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9F9" w:rsidRPr="003249F9" w:rsidRDefault="003249F9" w:rsidP="003249F9">
      <w:pPr>
        <w:pStyle w:val="a"/>
        <w:numPr>
          <w:ilvl w:val="0"/>
          <w:numId w:val="0"/>
        </w:numPr>
        <w:contextualSpacing/>
        <w:jc w:val="right"/>
        <w:rPr>
          <w:rFonts w:eastAsia="Times New Roman" w:cs="Times New Roman"/>
          <w:b w:val="0"/>
          <w:szCs w:val="24"/>
        </w:rPr>
      </w:pPr>
      <w:bookmarkStart w:id="0" w:name="_GoBack"/>
      <w:r w:rsidRPr="003249F9">
        <w:rPr>
          <w:rFonts w:eastAsia="Times New Roman" w:cs="Times New Roman"/>
          <w:b w:val="0"/>
          <w:szCs w:val="24"/>
        </w:rPr>
        <w:t>Приложение 3.1</w:t>
      </w:r>
    </w:p>
    <w:p w:rsidR="003249F9" w:rsidRPr="003249F9" w:rsidRDefault="003249F9" w:rsidP="003249F9">
      <w:pPr>
        <w:pStyle w:val="aa"/>
        <w:jc w:val="center"/>
        <w:rPr>
          <w:rFonts w:ascii="Times New Roman" w:hAnsi="Times New Roman" w:cs="Times New Roman"/>
          <w:b/>
          <w:sz w:val="24"/>
          <w:szCs w:val="24"/>
        </w:rPr>
      </w:pPr>
    </w:p>
    <w:p w:rsidR="003249F9" w:rsidRPr="003249F9" w:rsidRDefault="003249F9" w:rsidP="003249F9">
      <w:pPr>
        <w:pStyle w:val="aa"/>
        <w:jc w:val="center"/>
        <w:rPr>
          <w:rFonts w:ascii="Times New Roman" w:hAnsi="Times New Roman" w:cs="Times New Roman"/>
          <w:b/>
          <w:sz w:val="24"/>
          <w:szCs w:val="24"/>
        </w:rPr>
      </w:pPr>
      <w:r w:rsidRPr="003249F9">
        <w:rPr>
          <w:rFonts w:ascii="Times New Roman" w:hAnsi="Times New Roman" w:cs="Times New Roman"/>
          <w:b/>
          <w:sz w:val="24"/>
          <w:szCs w:val="24"/>
        </w:rPr>
        <w:t xml:space="preserve">Уведомление </w:t>
      </w:r>
    </w:p>
    <w:p w:rsidR="003249F9" w:rsidRPr="003249F9" w:rsidRDefault="003249F9" w:rsidP="003249F9">
      <w:pPr>
        <w:pStyle w:val="aa"/>
        <w:jc w:val="center"/>
        <w:rPr>
          <w:rFonts w:ascii="Times New Roman" w:hAnsi="Times New Roman" w:cs="Times New Roman"/>
          <w:b/>
          <w:sz w:val="24"/>
          <w:szCs w:val="24"/>
          <w:lang w:val="en-US"/>
        </w:rPr>
      </w:pPr>
      <w:r w:rsidRPr="003249F9">
        <w:rPr>
          <w:rFonts w:ascii="Times New Roman" w:hAnsi="Times New Roman" w:cs="Times New Roman"/>
          <w:b/>
          <w:sz w:val="24"/>
          <w:szCs w:val="24"/>
        </w:rPr>
        <w:t>о</w:t>
      </w:r>
      <w:r w:rsidRPr="003249F9">
        <w:rPr>
          <w:rFonts w:ascii="Times New Roman" w:hAnsi="Times New Roman" w:cs="Times New Roman"/>
          <w:b/>
          <w:sz w:val="24"/>
          <w:szCs w:val="24"/>
          <w:lang w:val="en-US"/>
        </w:rPr>
        <w:t xml:space="preserve"> </w:t>
      </w:r>
      <w:r w:rsidRPr="003249F9">
        <w:rPr>
          <w:rFonts w:ascii="Times New Roman" w:hAnsi="Times New Roman" w:cs="Times New Roman"/>
          <w:b/>
          <w:sz w:val="24"/>
          <w:szCs w:val="24"/>
        </w:rPr>
        <w:t>направлении</w:t>
      </w:r>
      <w:r w:rsidRPr="003249F9">
        <w:rPr>
          <w:rFonts w:ascii="Times New Roman" w:hAnsi="Times New Roman" w:cs="Times New Roman"/>
          <w:b/>
          <w:sz w:val="24"/>
          <w:szCs w:val="24"/>
          <w:lang w:val="en-US"/>
        </w:rPr>
        <w:t xml:space="preserve"> </w:t>
      </w:r>
      <w:r w:rsidRPr="003249F9">
        <w:rPr>
          <w:rFonts w:ascii="Times New Roman" w:hAnsi="Times New Roman" w:cs="Times New Roman"/>
          <w:b/>
          <w:sz w:val="24"/>
          <w:szCs w:val="24"/>
        </w:rPr>
        <w:t>дополнительных</w:t>
      </w:r>
      <w:r w:rsidRPr="003249F9">
        <w:rPr>
          <w:rFonts w:ascii="Times New Roman" w:hAnsi="Times New Roman" w:cs="Times New Roman"/>
          <w:b/>
          <w:sz w:val="24"/>
          <w:szCs w:val="24"/>
          <w:lang w:val="en-US"/>
        </w:rPr>
        <w:t xml:space="preserve"> </w:t>
      </w:r>
      <w:r w:rsidRPr="003249F9">
        <w:rPr>
          <w:rFonts w:ascii="Times New Roman" w:hAnsi="Times New Roman" w:cs="Times New Roman"/>
          <w:b/>
          <w:sz w:val="24"/>
          <w:szCs w:val="24"/>
        </w:rPr>
        <w:t>документов</w:t>
      </w:r>
      <w:r w:rsidRPr="003249F9">
        <w:rPr>
          <w:rFonts w:ascii="Times New Roman" w:hAnsi="Times New Roman" w:cs="Times New Roman"/>
          <w:b/>
          <w:sz w:val="24"/>
          <w:szCs w:val="24"/>
          <w:lang w:val="en-US"/>
        </w:rPr>
        <w:t xml:space="preserve"> (</w:t>
      </w:r>
      <w:r w:rsidRPr="003249F9">
        <w:rPr>
          <w:rFonts w:ascii="Times New Roman" w:hAnsi="Times New Roman" w:cs="Times New Roman"/>
          <w:b/>
          <w:sz w:val="24"/>
          <w:szCs w:val="24"/>
        </w:rPr>
        <w:t>сведений</w:t>
      </w:r>
      <w:r w:rsidRPr="003249F9">
        <w:rPr>
          <w:rFonts w:ascii="Times New Roman" w:hAnsi="Times New Roman" w:cs="Times New Roman"/>
          <w:b/>
          <w:sz w:val="24"/>
          <w:szCs w:val="24"/>
          <w:lang w:val="en-US"/>
        </w:rPr>
        <w:t xml:space="preserve">) </w:t>
      </w:r>
      <w:r w:rsidRPr="003249F9">
        <w:rPr>
          <w:rFonts w:ascii="Times New Roman" w:hAnsi="Times New Roman" w:cs="Times New Roman"/>
          <w:b/>
          <w:sz w:val="24"/>
          <w:szCs w:val="24"/>
        </w:rPr>
        <w:t>к</w:t>
      </w:r>
      <w:r w:rsidRPr="003249F9">
        <w:rPr>
          <w:rFonts w:ascii="Times New Roman" w:hAnsi="Times New Roman" w:cs="Times New Roman"/>
          <w:b/>
          <w:sz w:val="24"/>
          <w:szCs w:val="24"/>
          <w:lang w:val="en-US"/>
        </w:rPr>
        <w:t xml:space="preserve"> </w:t>
      </w:r>
      <w:r w:rsidRPr="003249F9">
        <w:rPr>
          <w:rFonts w:ascii="Times New Roman" w:hAnsi="Times New Roman" w:cs="Times New Roman"/>
          <w:b/>
          <w:sz w:val="24"/>
          <w:szCs w:val="24"/>
        </w:rPr>
        <w:t>Списку</w:t>
      </w:r>
      <w:r w:rsidRPr="003249F9">
        <w:rPr>
          <w:rFonts w:ascii="Times New Roman" w:hAnsi="Times New Roman" w:cs="Times New Roman"/>
          <w:b/>
          <w:sz w:val="24"/>
          <w:szCs w:val="24"/>
          <w:lang w:val="en-US"/>
        </w:rPr>
        <w:t xml:space="preserve"> </w:t>
      </w:r>
      <w:r w:rsidRPr="003249F9">
        <w:rPr>
          <w:rFonts w:ascii="Times New Roman" w:hAnsi="Times New Roman" w:cs="Times New Roman"/>
          <w:b/>
          <w:sz w:val="24"/>
          <w:szCs w:val="24"/>
        </w:rPr>
        <w:t>Иностранного</w:t>
      </w:r>
      <w:r w:rsidRPr="003249F9">
        <w:rPr>
          <w:rFonts w:ascii="Times New Roman" w:hAnsi="Times New Roman" w:cs="Times New Roman"/>
          <w:b/>
          <w:sz w:val="24"/>
          <w:szCs w:val="24"/>
          <w:lang w:val="en-US"/>
        </w:rPr>
        <w:t xml:space="preserve"> </w:t>
      </w:r>
      <w:r w:rsidRPr="003249F9">
        <w:rPr>
          <w:rFonts w:ascii="Times New Roman" w:hAnsi="Times New Roman" w:cs="Times New Roman"/>
          <w:b/>
          <w:sz w:val="24"/>
          <w:szCs w:val="24"/>
        </w:rPr>
        <w:t>депозитария</w:t>
      </w:r>
      <w:r w:rsidRPr="003249F9">
        <w:rPr>
          <w:rFonts w:ascii="Times New Roman" w:hAnsi="Times New Roman" w:cs="Times New Roman"/>
          <w:b/>
          <w:sz w:val="24"/>
          <w:szCs w:val="24"/>
          <w:lang w:val="en-US"/>
        </w:rPr>
        <w:t>/Notification of additional documents (information) to the List of International Securities Depository</w:t>
      </w:r>
    </w:p>
    <w:p w:rsidR="003249F9" w:rsidRPr="003249F9" w:rsidRDefault="003249F9" w:rsidP="003249F9">
      <w:pPr>
        <w:rPr>
          <w:lang w:val="en-US"/>
        </w:rPr>
      </w:pPr>
    </w:p>
    <w:p w:rsidR="003249F9" w:rsidRPr="003249F9" w:rsidRDefault="003249F9" w:rsidP="003249F9">
      <w:pPr>
        <w:tabs>
          <w:tab w:val="left" w:pos="9356"/>
        </w:tabs>
        <w:ind w:right="-1"/>
        <w:jc w:val="both"/>
        <w:rPr>
          <w:rFonts w:ascii="Times New Roman" w:hAnsi="Times New Roman" w:cs="Times New Roman"/>
          <w:sz w:val="24"/>
          <w:szCs w:val="24"/>
          <w:lang w:val="en-US"/>
        </w:rPr>
      </w:pPr>
      <w:r w:rsidRPr="003249F9">
        <w:rPr>
          <w:rFonts w:ascii="Times New Roman" w:hAnsi="Times New Roman" w:cs="Times New Roman"/>
          <w:sz w:val="24"/>
          <w:szCs w:val="24"/>
        </w:rPr>
        <w:t>Направляю</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в</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НКО</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АО</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НРД</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документы</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в</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дополнение</w:t>
      </w:r>
      <w:r w:rsidRPr="003249F9">
        <w:rPr>
          <w:rFonts w:ascii="Times New Roman" w:hAnsi="Times New Roman" w:cs="Times New Roman"/>
          <w:sz w:val="24"/>
          <w:szCs w:val="24"/>
          <w:lang w:val="en-US"/>
        </w:rPr>
        <w:t xml:space="preserve"> </w:t>
      </w:r>
      <w:r w:rsidRPr="003249F9">
        <w:rPr>
          <w:rFonts w:ascii="Times New Roman" w:hAnsi="Times New Roman" w:cs="Times New Roman"/>
          <w:b/>
          <w:sz w:val="24"/>
          <w:szCs w:val="24"/>
        </w:rPr>
        <w:t>к</w:t>
      </w:r>
      <w:r w:rsidRPr="003249F9">
        <w:rPr>
          <w:rFonts w:ascii="Times New Roman" w:hAnsi="Times New Roman" w:cs="Times New Roman"/>
          <w:b/>
          <w:sz w:val="24"/>
          <w:szCs w:val="24"/>
          <w:lang w:val="en-US"/>
        </w:rPr>
        <w:t xml:space="preserve"> </w:t>
      </w:r>
      <w:r w:rsidRPr="003249F9">
        <w:rPr>
          <w:rFonts w:ascii="Times New Roman" w:hAnsi="Times New Roman" w:cs="Times New Roman"/>
          <w:b/>
          <w:sz w:val="24"/>
          <w:szCs w:val="24"/>
        </w:rPr>
        <w:t>Списку</w:t>
      </w:r>
      <w:r w:rsidRPr="003249F9">
        <w:rPr>
          <w:rFonts w:ascii="Times New Roman" w:hAnsi="Times New Roman" w:cs="Times New Roman"/>
          <w:b/>
          <w:sz w:val="24"/>
          <w:szCs w:val="24"/>
          <w:lang w:val="en-US"/>
        </w:rPr>
        <w:t xml:space="preserve"> </w:t>
      </w:r>
      <w:r w:rsidRPr="003249F9">
        <w:rPr>
          <w:rFonts w:ascii="Times New Roman" w:hAnsi="Times New Roman" w:cs="Times New Roman"/>
          <w:b/>
          <w:sz w:val="24"/>
          <w:szCs w:val="24"/>
        </w:rPr>
        <w:t>Иностранного</w:t>
      </w:r>
      <w:r w:rsidRPr="003249F9">
        <w:rPr>
          <w:rFonts w:ascii="Times New Roman" w:hAnsi="Times New Roman" w:cs="Times New Roman"/>
          <w:b/>
          <w:sz w:val="24"/>
          <w:szCs w:val="24"/>
          <w:lang w:val="en-US"/>
        </w:rPr>
        <w:t xml:space="preserve"> </w:t>
      </w:r>
      <w:r w:rsidRPr="003249F9">
        <w:rPr>
          <w:rFonts w:ascii="Times New Roman" w:hAnsi="Times New Roman" w:cs="Times New Roman"/>
          <w:b/>
          <w:sz w:val="24"/>
          <w:szCs w:val="24"/>
        </w:rPr>
        <w:t>депозитария</w:t>
      </w:r>
      <w:r w:rsidRPr="003249F9">
        <w:rPr>
          <w:rFonts w:ascii="Times New Roman" w:hAnsi="Times New Roman" w:cs="Times New Roman"/>
          <w:b/>
          <w:sz w:val="24"/>
          <w:szCs w:val="24"/>
          <w:lang w:val="en-US"/>
        </w:rPr>
        <w:t>:/</w:t>
      </w:r>
      <w:r w:rsidRPr="003249F9">
        <w:rPr>
          <w:rFonts w:ascii="Times New Roman" w:hAnsi="Times New Roman" w:cs="Times New Roman"/>
          <w:i/>
          <w:sz w:val="18"/>
          <w:szCs w:val="18"/>
          <w:lang w:val="en-US"/>
        </w:rPr>
        <w:t xml:space="preserve"> </w:t>
      </w:r>
      <w:r w:rsidRPr="003249F9">
        <w:rPr>
          <w:rFonts w:ascii="Times New Roman" w:hAnsi="Times New Roman"/>
          <w:sz w:val="24"/>
          <w:lang w:val="en-US"/>
        </w:rPr>
        <w:t>We hereby submit the following documents (information) to NSD</w:t>
      </w:r>
      <w:r w:rsidRPr="003249F9">
        <w:rPr>
          <w:rFonts w:ascii="Times New Roman" w:hAnsi="Times New Roman" w:cs="Times New Roman"/>
          <w:i/>
          <w:sz w:val="18"/>
          <w:szCs w:val="18"/>
          <w:lang w:val="en-US"/>
        </w:rPr>
        <w:t xml:space="preserve"> </w:t>
      </w:r>
      <w:r w:rsidRPr="003249F9">
        <w:rPr>
          <w:rFonts w:ascii="Times New Roman" w:hAnsi="Times New Roman" w:cs="Times New Roman"/>
          <w:sz w:val="24"/>
          <w:szCs w:val="24"/>
          <w:lang w:val="en-US"/>
        </w:rPr>
        <w:t xml:space="preserve">in addition </w:t>
      </w:r>
      <w:r w:rsidRPr="003249F9">
        <w:rPr>
          <w:rFonts w:ascii="Times New Roman" w:hAnsi="Times New Roman" w:cs="Times New Roman"/>
          <w:b/>
          <w:sz w:val="24"/>
          <w:szCs w:val="24"/>
          <w:lang w:val="en-US"/>
        </w:rPr>
        <w:t>to the List of</w:t>
      </w:r>
      <w:r w:rsidRPr="003249F9">
        <w:rPr>
          <w:rFonts w:ascii="Times New Roman" w:hAnsi="Times New Roman" w:cs="Times New Roman"/>
          <w:sz w:val="24"/>
          <w:szCs w:val="24"/>
          <w:lang w:val="en-US"/>
        </w:rPr>
        <w:t xml:space="preserve"> </w:t>
      </w:r>
      <w:r w:rsidRPr="003249F9">
        <w:rPr>
          <w:rFonts w:ascii="Times New Roman" w:hAnsi="Times New Roman"/>
          <w:b/>
          <w:sz w:val="24"/>
          <w:lang w:val="en-US"/>
        </w:rPr>
        <w:t>International Securities Depository</w:t>
      </w:r>
      <w:r w:rsidRPr="003249F9">
        <w:rPr>
          <w:rFonts w:ascii="Times New Roman" w:hAnsi="Times New Roman" w:cs="Times New Roman"/>
          <w:sz w:val="24"/>
          <w:szCs w:val="24"/>
          <w:lang w:val="en-US"/>
        </w:rPr>
        <w:t>:</w:t>
      </w:r>
    </w:p>
    <w:p w:rsidR="003249F9" w:rsidRPr="003249F9" w:rsidRDefault="003249F9" w:rsidP="003249F9">
      <w:pPr>
        <w:tabs>
          <w:tab w:val="left" w:pos="1134"/>
          <w:tab w:val="left" w:pos="9356"/>
        </w:tabs>
        <w:spacing w:after="0"/>
        <w:ind w:right="-1"/>
        <w:jc w:val="both"/>
        <w:rPr>
          <w:rFonts w:ascii="Times New Roman" w:hAnsi="Times New Roman" w:cs="Times New Roman"/>
          <w:sz w:val="24"/>
          <w:szCs w:val="24"/>
          <w:lang w:val="en-US"/>
        </w:rPr>
      </w:pPr>
    </w:p>
    <w:tbl>
      <w:tblPr>
        <w:tblStyle w:val="a4"/>
        <w:tblW w:w="9782" w:type="dxa"/>
        <w:tblInd w:w="-5" w:type="dxa"/>
        <w:tblLayout w:type="fixed"/>
        <w:tblLook w:val="04A0" w:firstRow="1" w:lastRow="0" w:firstColumn="1" w:lastColumn="0" w:noHBand="0" w:noVBand="1"/>
      </w:tblPr>
      <w:tblGrid>
        <w:gridCol w:w="1275"/>
        <w:gridCol w:w="237"/>
        <w:gridCol w:w="3300"/>
        <w:gridCol w:w="6"/>
        <w:gridCol w:w="4964"/>
      </w:tblGrid>
      <w:tr w:rsidR="003249F9" w:rsidRPr="003249F9" w:rsidTr="006C0D45">
        <w:tc>
          <w:tcPr>
            <w:tcW w:w="1275" w:type="dxa"/>
          </w:tcPr>
          <w:p w:rsidR="003249F9" w:rsidRPr="003249F9" w:rsidRDefault="003249F9" w:rsidP="003249F9">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543" w:type="dxa"/>
            <w:gridSpan w:val="3"/>
          </w:tcPr>
          <w:p w:rsidR="003249F9" w:rsidRPr="003249F9" w:rsidRDefault="003249F9" w:rsidP="006C0D45">
            <w:pPr>
              <w:tabs>
                <w:tab w:val="left" w:pos="1134"/>
                <w:tab w:val="left" w:pos="9356"/>
              </w:tabs>
              <w:ind w:right="-1"/>
              <w:jc w:val="both"/>
              <w:rPr>
                <w:rFonts w:ascii="Times New Roman" w:hAnsi="Times New Roman" w:cs="Times New Roman"/>
                <w:sz w:val="24"/>
                <w:szCs w:val="24"/>
                <w:lang w:val="en-US"/>
              </w:rPr>
            </w:pPr>
            <w:r w:rsidRPr="003249F9">
              <w:rPr>
                <w:rFonts w:ascii="Times New Roman" w:hAnsi="Times New Roman" w:cs="Times New Roman"/>
                <w:sz w:val="24"/>
                <w:szCs w:val="24"/>
                <w:lang w:val="en-US"/>
              </w:rPr>
              <w:t xml:space="preserve">ISIN </w:t>
            </w:r>
            <w:r w:rsidRPr="003249F9">
              <w:rPr>
                <w:rFonts w:ascii="Times New Roman" w:hAnsi="Times New Roman" w:cs="Times New Roman"/>
                <w:sz w:val="24"/>
                <w:szCs w:val="24"/>
              </w:rPr>
              <w:t>код</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Еврооблигаций</w:t>
            </w:r>
            <w:r w:rsidRPr="003249F9">
              <w:rPr>
                <w:rFonts w:ascii="Times New Roman" w:hAnsi="Times New Roman" w:cs="Times New Roman"/>
                <w:sz w:val="24"/>
                <w:szCs w:val="24"/>
                <w:lang w:val="en-US"/>
              </w:rPr>
              <w:t>/</w:t>
            </w:r>
            <w:r w:rsidRPr="003249F9">
              <w:rPr>
                <w:rFonts w:ascii="Times New Roman" w:hAnsi="Times New Roman"/>
                <w:sz w:val="24"/>
                <w:lang w:val="en-US"/>
              </w:rPr>
              <w:t xml:space="preserve"> ISIN for Eurobond</w:t>
            </w:r>
          </w:p>
        </w:tc>
        <w:tc>
          <w:tcPr>
            <w:tcW w:w="4964" w:type="dxa"/>
          </w:tcPr>
          <w:p w:rsidR="003249F9" w:rsidRPr="003249F9" w:rsidRDefault="003249F9" w:rsidP="006C0D45">
            <w:pPr>
              <w:tabs>
                <w:tab w:val="left" w:pos="1134"/>
                <w:tab w:val="left" w:pos="9356"/>
              </w:tabs>
              <w:ind w:right="-1"/>
              <w:jc w:val="both"/>
              <w:rPr>
                <w:rFonts w:ascii="Times New Roman" w:hAnsi="Times New Roman" w:cs="Times New Roman"/>
                <w:sz w:val="24"/>
                <w:szCs w:val="24"/>
                <w:lang w:val="en-US"/>
              </w:rPr>
            </w:pPr>
          </w:p>
        </w:tc>
      </w:tr>
      <w:tr w:rsidR="003249F9" w:rsidRPr="003249F9" w:rsidTr="006C0D45">
        <w:tc>
          <w:tcPr>
            <w:tcW w:w="1275" w:type="dxa"/>
          </w:tcPr>
          <w:p w:rsidR="003249F9" w:rsidRPr="003249F9" w:rsidRDefault="003249F9" w:rsidP="003249F9">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543" w:type="dxa"/>
            <w:gridSpan w:val="3"/>
          </w:tcPr>
          <w:p w:rsidR="003249F9" w:rsidRPr="003249F9" w:rsidRDefault="003249F9" w:rsidP="006C0D45">
            <w:pPr>
              <w:tabs>
                <w:tab w:val="left" w:pos="1134"/>
                <w:tab w:val="left" w:pos="9356"/>
              </w:tabs>
              <w:ind w:right="-1"/>
              <w:jc w:val="both"/>
              <w:rPr>
                <w:rFonts w:ascii="Times New Roman" w:hAnsi="Times New Roman" w:cs="Times New Roman"/>
                <w:sz w:val="24"/>
                <w:szCs w:val="24"/>
                <w:lang w:val="en-US"/>
              </w:rPr>
            </w:pPr>
            <w:r w:rsidRPr="003249F9">
              <w:rPr>
                <w:rFonts w:ascii="Times New Roman" w:hAnsi="Times New Roman" w:cs="Times New Roman"/>
                <w:sz w:val="24"/>
                <w:szCs w:val="24"/>
              </w:rPr>
              <w:t>Вид</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выплаты</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по</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Еврооблигациям</w:t>
            </w:r>
            <w:r w:rsidRPr="003249F9">
              <w:rPr>
                <w:rFonts w:ascii="Times New Roman" w:hAnsi="Times New Roman" w:cs="Times New Roman"/>
                <w:sz w:val="24"/>
                <w:szCs w:val="24"/>
                <w:lang w:val="en-US"/>
              </w:rPr>
              <w:t>/</w:t>
            </w:r>
            <w:r w:rsidRPr="003249F9">
              <w:rPr>
                <w:rFonts w:ascii="Times New Roman" w:hAnsi="Times New Roman"/>
                <w:sz w:val="24"/>
                <w:lang w:val="en-US"/>
              </w:rPr>
              <w:t xml:space="preserve"> Type of payment on Eurobond</w:t>
            </w:r>
          </w:p>
        </w:tc>
        <w:tc>
          <w:tcPr>
            <w:tcW w:w="4964" w:type="dxa"/>
          </w:tcPr>
          <w:p w:rsidR="003249F9" w:rsidRPr="003249F9" w:rsidRDefault="003249F9" w:rsidP="003249F9">
            <w:pPr>
              <w:pStyle w:val="a7"/>
              <w:numPr>
                <w:ilvl w:val="0"/>
                <w:numId w:val="2"/>
              </w:numPr>
              <w:tabs>
                <w:tab w:val="left" w:pos="67"/>
                <w:tab w:val="left" w:pos="1134"/>
                <w:tab w:val="left" w:pos="9356"/>
              </w:tabs>
              <w:spacing w:before="0" w:after="0" w:line="240" w:lineRule="auto"/>
              <w:ind w:right="-1"/>
              <w:jc w:val="both"/>
              <w:rPr>
                <w:rFonts w:ascii="Times New Roman" w:hAnsi="Times New Roman" w:cs="Times New Roman"/>
                <w:sz w:val="24"/>
                <w:szCs w:val="24"/>
              </w:rPr>
            </w:pPr>
            <w:r w:rsidRPr="003249F9">
              <w:rPr>
                <w:rFonts w:ascii="Times New Roman" w:hAnsi="Times New Roman" w:cs="Times New Roman"/>
                <w:sz w:val="24"/>
                <w:szCs w:val="24"/>
              </w:rPr>
              <w:t>Купонный (процентный) доход/</w:t>
            </w:r>
            <w:r w:rsidRPr="003249F9">
              <w:rPr>
                <w:rFonts w:ascii="Times New Roman" w:hAnsi="Times New Roman"/>
                <w:sz w:val="24"/>
              </w:rPr>
              <w:t xml:space="preserve"> Coupon (interest) yield</w:t>
            </w:r>
          </w:p>
          <w:p w:rsidR="003249F9" w:rsidRPr="003249F9" w:rsidRDefault="003249F9" w:rsidP="003249F9">
            <w:pPr>
              <w:pStyle w:val="a7"/>
              <w:numPr>
                <w:ilvl w:val="0"/>
                <w:numId w:val="2"/>
              </w:numPr>
              <w:tabs>
                <w:tab w:val="left" w:pos="67"/>
                <w:tab w:val="left" w:pos="1134"/>
                <w:tab w:val="left" w:pos="9356"/>
              </w:tabs>
              <w:spacing w:before="0" w:after="0" w:line="240" w:lineRule="auto"/>
              <w:ind w:right="-1"/>
              <w:jc w:val="both"/>
              <w:rPr>
                <w:rFonts w:ascii="Times New Roman" w:hAnsi="Times New Roman" w:cs="Times New Roman"/>
                <w:sz w:val="24"/>
                <w:szCs w:val="24"/>
              </w:rPr>
            </w:pPr>
            <w:r w:rsidRPr="003249F9">
              <w:rPr>
                <w:rFonts w:ascii="Times New Roman" w:hAnsi="Times New Roman" w:cs="Times New Roman"/>
                <w:sz w:val="24"/>
                <w:szCs w:val="24"/>
              </w:rPr>
              <w:t>Номинальная стоимость/ Face value</w:t>
            </w:r>
          </w:p>
          <w:p w:rsidR="003249F9" w:rsidRPr="003249F9" w:rsidRDefault="003249F9" w:rsidP="003249F9">
            <w:pPr>
              <w:pStyle w:val="a7"/>
              <w:numPr>
                <w:ilvl w:val="0"/>
                <w:numId w:val="2"/>
              </w:numPr>
              <w:tabs>
                <w:tab w:val="left" w:pos="67"/>
                <w:tab w:val="left" w:pos="1134"/>
                <w:tab w:val="left" w:pos="9356"/>
              </w:tabs>
              <w:spacing w:before="0" w:after="0" w:line="240" w:lineRule="auto"/>
              <w:ind w:right="-1"/>
              <w:jc w:val="both"/>
              <w:rPr>
                <w:rFonts w:ascii="Times New Roman" w:hAnsi="Times New Roman" w:cs="Times New Roman"/>
                <w:sz w:val="24"/>
                <w:szCs w:val="24"/>
              </w:rPr>
            </w:pPr>
            <w:r w:rsidRPr="003249F9">
              <w:rPr>
                <w:rFonts w:ascii="Times New Roman" w:hAnsi="Times New Roman" w:cs="Times New Roman"/>
                <w:sz w:val="24"/>
                <w:szCs w:val="24"/>
              </w:rPr>
              <w:t>Частичная номинальная стоимость/</w:t>
            </w:r>
            <w:r w:rsidRPr="003249F9">
              <w:rPr>
                <w:rFonts w:ascii="Times New Roman" w:hAnsi="Times New Roman"/>
                <w:sz w:val="24"/>
              </w:rPr>
              <w:t xml:space="preserve"> Partial face value</w:t>
            </w:r>
          </w:p>
        </w:tc>
      </w:tr>
      <w:tr w:rsidR="003249F9" w:rsidRPr="003249F9" w:rsidTr="006C0D45">
        <w:tc>
          <w:tcPr>
            <w:tcW w:w="1275" w:type="dxa"/>
          </w:tcPr>
          <w:p w:rsidR="003249F9" w:rsidRPr="003249F9" w:rsidRDefault="003249F9" w:rsidP="003249F9">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543" w:type="dxa"/>
            <w:gridSpan w:val="3"/>
          </w:tcPr>
          <w:p w:rsidR="003249F9" w:rsidRPr="003249F9" w:rsidRDefault="003249F9" w:rsidP="006C0D45">
            <w:pPr>
              <w:tabs>
                <w:tab w:val="left" w:pos="1134"/>
                <w:tab w:val="left" w:pos="9356"/>
              </w:tabs>
              <w:ind w:right="-1"/>
              <w:jc w:val="both"/>
              <w:rPr>
                <w:rFonts w:ascii="Times New Roman" w:hAnsi="Times New Roman" w:cs="Times New Roman"/>
                <w:sz w:val="24"/>
                <w:szCs w:val="24"/>
                <w:lang w:val="en-US"/>
              </w:rPr>
            </w:pPr>
            <w:r w:rsidRPr="003249F9">
              <w:rPr>
                <w:rFonts w:ascii="Times New Roman" w:hAnsi="Times New Roman" w:cs="Times New Roman"/>
                <w:sz w:val="24"/>
                <w:szCs w:val="24"/>
              </w:rPr>
              <w:t>Дата фиксации</w:t>
            </w:r>
            <w:r w:rsidRPr="003249F9">
              <w:rPr>
                <w:rFonts w:ascii="Times New Roman" w:hAnsi="Times New Roman" w:cs="Times New Roman"/>
                <w:sz w:val="24"/>
                <w:szCs w:val="24"/>
                <w:lang w:val="en-US"/>
              </w:rPr>
              <w:t>/</w:t>
            </w:r>
            <w:r w:rsidRPr="003249F9">
              <w:rPr>
                <w:rFonts w:ascii="Times New Roman" w:hAnsi="Times New Roman"/>
                <w:sz w:val="24"/>
              </w:rPr>
              <w:t xml:space="preserve"> Record date</w:t>
            </w:r>
          </w:p>
        </w:tc>
        <w:tc>
          <w:tcPr>
            <w:tcW w:w="4964" w:type="dxa"/>
          </w:tcPr>
          <w:p w:rsidR="003249F9" w:rsidRPr="003249F9" w:rsidRDefault="003249F9" w:rsidP="006C0D45">
            <w:pPr>
              <w:tabs>
                <w:tab w:val="left" w:pos="1134"/>
                <w:tab w:val="left" w:pos="9356"/>
              </w:tabs>
              <w:ind w:right="-1"/>
              <w:jc w:val="both"/>
              <w:rPr>
                <w:rFonts w:ascii="Times New Roman" w:hAnsi="Times New Roman" w:cs="Times New Roman"/>
                <w:sz w:val="24"/>
                <w:szCs w:val="24"/>
              </w:rPr>
            </w:pPr>
          </w:p>
        </w:tc>
      </w:tr>
      <w:tr w:rsidR="003249F9" w:rsidRPr="003249F9" w:rsidTr="006C0D45">
        <w:tc>
          <w:tcPr>
            <w:tcW w:w="1275" w:type="dxa"/>
          </w:tcPr>
          <w:p w:rsidR="003249F9" w:rsidRPr="003249F9" w:rsidRDefault="003249F9" w:rsidP="003249F9">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543" w:type="dxa"/>
            <w:gridSpan w:val="3"/>
          </w:tcPr>
          <w:p w:rsidR="003249F9" w:rsidRPr="003249F9" w:rsidRDefault="003249F9" w:rsidP="006C0D45">
            <w:pPr>
              <w:tabs>
                <w:tab w:val="left" w:pos="1134"/>
                <w:tab w:val="left" w:pos="9356"/>
              </w:tabs>
              <w:ind w:right="-1"/>
              <w:jc w:val="both"/>
              <w:rPr>
                <w:rFonts w:ascii="Times New Roman" w:hAnsi="Times New Roman" w:cs="Times New Roman"/>
                <w:sz w:val="24"/>
                <w:szCs w:val="24"/>
                <w:lang w:val="en-US"/>
              </w:rPr>
            </w:pPr>
            <w:r w:rsidRPr="003249F9">
              <w:rPr>
                <w:rFonts w:ascii="Times New Roman" w:hAnsi="Times New Roman" w:cs="Times New Roman"/>
                <w:sz w:val="24"/>
                <w:szCs w:val="24"/>
              </w:rPr>
              <w:t>Дата выплаты</w:t>
            </w:r>
            <w:r w:rsidRPr="003249F9">
              <w:rPr>
                <w:rFonts w:ascii="Times New Roman" w:hAnsi="Times New Roman" w:cs="Times New Roman"/>
                <w:sz w:val="24"/>
                <w:szCs w:val="24"/>
                <w:lang w:val="en-US"/>
              </w:rPr>
              <w:t>/</w:t>
            </w:r>
            <w:r w:rsidRPr="003249F9">
              <w:rPr>
                <w:rFonts w:ascii="Times New Roman" w:hAnsi="Times New Roman"/>
                <w:sz w:val="24"/>
              </w:rPr>
              <w:t xml:space="preserve"> Payout date</w:t>
            </w:r>
          </w:p>
        </w:tc>
        <w:tc>
          <w:tcPr>
            <w:tcW w:w="4964" w:type="dxa"/>
          </w:tcPr>
          <w:p w:rsidR="003249F9" w:rsidRPr="003249F9" w:rsidRDefault="003249F9" w:rsidP="006C0D45">
            <w:pPr>
              <w:tabs>
                <w:tab w:val="left" w:pos="1134"/>
                <w:tab w:val="left" w:pos="9356"/>
              </w:tabs>
              <w:ind w:right="-1"/>
              <w:jc w:val="both"/>
              <w:rPr>
                <w:rFonts w:ascii="Times New Roman" w:hAnsi="Times New Roman" w:cs="Times New Roman"/>
                <w:sz w:val="24"/>
                <w:szCs w:val="24"/>
              </w:rPr>
            </w:pPr>
          </w:p>
        </w:tc>
      </w:tr>
      <w:tr w:rsidR="003249F9" w:rsidRPr="003249F9" w:rsidTr="006C0D45">
        <w:tc>
          <w:tcPr>
            <w:tcW w:w="1275" w:type="dxa"/>
          </w:tcPr>
          <w:p w:rsidR="003249F9" w:rsidRPr="003249F9" w:rsidRDefault="003249F9" w:rsidP="003249F9">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543" w:type="dxa"/>
            <w:gridSpan w:val="3"/>
          </w:tcPr>
          <w:p w:rsidR="003249F9" w:rsidRPr="003249F9" w:rsidRDefault="003249F9" w:rsidP="006C0D45">
            <w:pPr>
              <w:tabs>
                <w:tab w:val="left" w:pos="1134"/>
                <w:tab w:val="left" w:pos="9356"/>
              </w:tabs>
              <w:ind w:right="-1"/>
              <w:jc w:val="both"/>
              <w:rPr>
                <w:rFonts w:ascii="Times New Roman" w:hAnsi="Times New Roman" w:cs="Times New Roman"/>
                <w:sz w:val="24"/>
                <w:szCs w:val="24"/>
                <w:lang w:val="en-US"/>
              </w:rPr>
            </w:pPr>
            <w:r w:rsidRPr="003249F9">
              <w:rPr>
                <w:rFonts w:ascii="Times New Roman" w:hAnsi="Times New Roman" w:cs="Times New Roman"/>
                <w:sz w:val="24"/>
                <w:szCs w:val="24"/>
              </w:rPr>
              <w:t>Количество</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Еврооблигаций</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в</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штуках</w:t>
            </w:r>
            <w:r w:rsidRPr="003249F9">
              <w:rPr>
                <w:rFonts w:ascii="Times New Roman" w:hAnsi="Times New Roman" w:cs="Times New Roman"/>
                <w:sz w:val="24"/>
                <w:szCs w:val="24"/>
                <w:lang w:val="en-US"/>
              </w:rPr>
              <w:t>)</w:t>
            </w:r>
            <w:r w:rsidRPr="003249F9">
              <w:rPr>
                <w:rStyle w:val="a9"/>
                <w:rFonts w:ascii="Times New Roman" w:hAnsi="Times New Roman" w:cs="Times New Roman"/>
                <w:sz w:val="24"/>
                <w:szCs w:val="24"/>
              </w:rPr>
              <w:footnoteReference w:id="1"/>
            </w:r>
            <w:r w:rsidRPr="003249F9">
              <w:rPr>
                <w:rFonts w:ascii="Times New Roman" w:hAnsi="Times New Roman" w:cs="Times New Roman"/>
                <w:sz w:val="24"/>
                <w:szCs w:val="24"/>
                <w:lang w:val="en-US"/>
              </w:rPr>
              <w:t>/</w:t>
            </w:r>
            <w:r w:rsidRPr="003249F9">
              <w:rPr>
                <w:rFonts w:ascii="Times New Roman" w:hAnsi="Times New Roman"/>
                <w:sz w:val="24"/>
                <w:lang w:val="en-US"/>
              </w:rPr>
              <w:t xml:space="preserve"> Number of Eurobonds (in units of security)</w:t>
            </w:r>
            <w:r w:rsidRPr="003249F9">
              <w:rPr>
                <w:rStyle w:val="a9"/>
                <w:rFonts w:ascii="Times New Roman" w:hAnsi="Times New Roman" w:cs="Times New Roman"/>
                <w:sz w:val="24"/>
                <w:szCs w:val="24"/>
              </w:rPr>
              <w:footnoteReference w:id="2"/>
            </w:r>
          </w:p>
        </w:tc>
        <w:tc>
          <w:tcPr>
            <w:tcW w:w="4964" w:type="dxa"/>
          </w:tcPr>
          <w:p w:rsidR="003249F9" w:rsidRPr="003249F9" w:rsidRDefault="003249F9" w:rsidP="006C0D45">
            <w:pPr>
              <w:tabs>
                <w:tab w:val="left" w:pos="1134"/>
                <w:tab w:val="left" w:pos="9356"/>
              </w:tabs>
              <w:ind w:right="-1"/>
              <w:jc w:val="both"/>
              <w:rPr>
                <w:rFonts w:ascii="Times New Roman" w:hAnsi="Times New Roman" w:cs="Times New Roman"/>
                <w:sz w:val="24"/>
                <w:szCs w:val="24"/>
                <w:lang w:val="en-US"/>
              </w:rPr>
            </w:pPr>
          </w:p>
        </w:tc>
      </w:tr>
      <w:tr w:rsidR="003249F9" w:rsidRPr="003249F9" w:rsidTr="006C0D45">
        <w:tc>
          <w:tcPr>
            <w:tcW w:w="1275" w:type="dxa"/>
          </w:tcPr>
          <w:p w:rsidR="003249F9" w:rsidRPr="003249F9" w:rsidRDefault="003249F9" w:rsidP="003249F9">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543" w:type="dxa"/>
            <w:gridSpan w:val="3"/>
          </w:tcPr>
          <w:p w:rsidR="003249F9" w:rsidRPr="003249F9" w:rsidRDefault="003249F9" w:rsidP="006C0D45">
            <w:pPr>
              <w:tabs>
                <w:tab w:val="left" w:pos="1134"/>
                <w:tab w:val="left" w:pos="9356"/>
              </w:tabs>
              <w:ind w:right="-1"/>
              <w:jc w:val="both"/>
              <w:rPr>
                <w:rFonts w:ascii="Times New Roman" w:hAnsi="Times New Roman" w:cs="Times New Roman"/>
                <w:sz w:val="24"/>
                <w:szCs w:val="24"/>
                <w:lang w:val="en-US"/>
              </w:rPr>
            </w:pPr>
            <w:r w:rsidRPr="003249F9">
              <w:rPr>
                <w:rFonts w:ascii="Times New Roman" w:eastAsia="Calibri" w:hAnsi="Times New Roman" w:cs="Times New Roman"/>
                <w:sz w:val="24"/>
                <w:szCs w:val="24"/>
              </w:rPr>
              <w:t>Полное</w:t>
            </w:r>
            <w:r w:rsidRPr="003249F9">
              <w:rPr>
                <w:rFonts w:ascii="Times New Roman" w:eastAsia="Calibri" w:hAnsi="Times New Roman" w:cs="Times New Roman"/>
                <w:sz w:val="24"/>
                <w:szCs w:val="24"/>
                <w:lang w:val="en-US"/>
              </w:rPr>
              <w:t xml:space="preserve"> </w:t>
            </w:r>
            <w:r w:rsidRPr="003249F9">
              <w:rPr>
                <w:rFonts w:ascii="Times New Roman" w:eastAsia="Calibri" w:hAnsi="Times New Roman" w:cs="Times New Roman"/>
                <w:sz w:val="24"/>
                <w:szCs w:val="24"/>
              </w:rPr>
              <w:t>наименование</w:t>
            </w:r>
            <w:r w:rsidRPr="003249F9">
              <w:rPr>
                <w:rFonts w:ascii="Times New Roman" w:eastAsia="Calibri" w:hAnsi="Times New Roman" w:cs="Times New Roman"/>
                <w:sz w:val="24"/>
                <w:szCs w:val="24"/>
                <w:lang w:val="en-US"/>
              </w:rPr>
              <w:t xml:space="preserve"> </w:t>
            </w:r>
            <w:r w:rsidRPr="003249F9">
              <w:rPr>
                <w:rFonts w:ascii="Times New Roman" w:hAnsi="Times New Roman" w:cs="Times New Roman"/>
                <w:sz w:val="24"/>
                <w:szCs w:val="24"/>
              </w:rPr>
              <w:t>Иностранного</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депозитария</w:t>
            </w:r>
            <w:r w:rsidRPr="003249F9">
              <w:rPr>
                <w:rFonts w:ascii="Times New Roman" w:eastAsia="Calibri" w:hAnsi="Times New Roman" w:cs="Times New Roman"/>
                <w:sz w:val="24"/>
                <w:szCs w:val="24"/>
                <w:lang w:val="en-US"/>
              </w:rPr>
              <w:t xml:space="preserve">, </w:t>
            </w:r>
            <w:r w:rsidRPr="003249F9">
              <w:rPr>
                <w:rFonts w:ascii="Times New Roman" w:eastAsia="Calibri" w:hAnsi="Times New Roman" w:cs="Times New Roman"/>
                <w:sz w:val="24"/>
                <w:szCs w:val="24"/>
              </w:rPr>
              <w:t>который</w:t>
            </w:r>
            <w:r w:rsidRPr="003249F9">
              <w:rPr>
                <w:rFonts w:ascii="Times New Roman" w:eastAsia="Calibri" w:hAnsi="Times New Roman" w:cs="Times New Roman"/>
                <w:sz w:val="24"/>
                <w:szCs w:val="24"/>
                <w:lang w:val="en-US"/>
              </w:rPr>
              <w:t xml:space="preserve"> </w:t>
            </w:r>
            <w:r w:rsidRPr="003249F9">
              <w:rPr>
                <w:rFonts w:ascii="Times New Roman" w:eastAsia="Calibri" w:hAnsi="Times New Roman" w:cs="Times New Roman"/>
                <w:sz w:val="24"/>
                <w:szCs w:val="24"/>
              </w:rPr>
              <w:t>предоставил</w:t>
            </w:r>
            <w:r w:rsidRPr="003249F9">
              <w:rPr>
                <w:rFonts w:ascii="Times New Roman" w:eastAsia="Calibri" w:hAnsi="Times New Roman" w:cs="Times New Roman"/>
                <w:sz w:val="24"/>
                <w:szCs w:val="24"/>
                <w:lang w:val="en-US"/>
              </w:rPr>
              <w:t xml:space="preserve"> </w:t>
            </w:r>
            <w:r w:rsidRPr="003249F9">
              <w:rPr>
                <w:rFonts w:ascii="Times New Roman" w:eastAsia="Calibri" w:hAnsi="Times New Roman" w:cs="Times New Roman"/>
                <w:sz w:val="24"/>
                <w:szCs w:val="24"/>
              </w:rPr>
              <w:t>в</w:t>
            </w:r>
            <w:r w:rsidRPr="003249F9">
              <w:rPr>
                <w:rFonts w:ascii="Times New Roman" w:eastAsia="Calibri" w:hAnsi="Times New Roman" w:cs="Times New Roman"/>
                <w:sz w:val="24"/>
                <w:szCs w:val="24"/>
                <w:lang w:val="en-US"/>
              </w:rPr>
              <w:t xml:space="preserve"> </w:t>
            </w:r>
            <w:r w:rsidRPr="003249F9">
              <w:rPr>
                <w:rFonts w:ascii="Times New Roman" w:eastAsia="Calibri" w:hAnsi="Times New Roman" w:cs="Times New Roman"/>
                <w:sz w:val="24"/>
                <w:szCs w:val="24"/>
              </w:rPr>
              <w:t>НКО</w:t>
            </w:r>
            <w:r w:rsidRPr="003249F9">
              <w:rPr>
                <w:rFonts w:ascii="Times New Roman" w:eastAsia="Calibri" w:hAnsi="Times New Roman" w:cs="Times New Roman"/>
                <w:sz w:val="24"/>
                <w:szCs w:val="24"/>
                <w:lang w:val="en-US"/>
              </w:rPr>
              <w:t xml:space="preserve"> </w:t>
            </w:r>
            <w:r w:rsidRPr="003249F9">
              <w:rPr>
                <w:rFonts w:ascii="Times New Roman" w:eastAsia="Calibri" w:hAnsi="Times New Roman" w:cs="Times New Roman"/>
                <w:sz w:val="24"/>
                <w:szCs w:val="24"/>
              </w:rPr>
              <w:t>АО</w:t>
            </w:r>
            <w:r w:rsidRPr="003249F9">
              <w:rPr>
                <w:rFonts w:ascii="Times New Roman" w:eastAsia="Calibri" w:hAnsi="Times New Roman" w:cs="Times New Roman"/>
                <w:sz w:val="24"/>
                <w:szCs w:val="24"/>
                <w:lang w:val="en-US"/>
              </w:rPr>
              <w:t xml:space="preserve"> </w:t>
            </w:r>
            <w:r w:rsidRPr="003249F9">
              <w:rPr>
                <w:rFonts w:ascii="Times New Roman" w:eastAsia="Calibri" w:hAnsi="Times New Roman" w:cs="Times New Roman"/>
                <w:sz w:val="24"/>
                <w:szCs w:val="24"/>
              </w:rPr>
              <w:t>НРД</w:t>
            </w:r>
            <w:r w:rsidRPr="003249F9">
              <w:rPr>
                <w:rFonts w:ascii="Times New Roman" w:eastAsia="Calibri" w:hAnsi="Times New Roman" w:cs="Times New Roman"/>
                <w:sz w:val="24"/>
                <w:szCs w:val="24"/>
                <w:lang w:val="en-US"/>
              </w:rPr>
              <w:t xml:space="preserve"> </w:t>
            </w:r>
            <w:r w:rsidRPr="003249F9">
              <w:rPr>
                <w:rFonts w:ascii="Times New Roman" w:eastAsia="Calibri" w:hAnsi="Times New Roman" w:cs="Times New Roman"/>
                <w:sz w:val="24"/>
                <w:szCs w:val="24"/>
              </w:rPr>
              <w:t>сведения</w:t>
            </w:r>
            <w:r w:rsidRPr="003249F9">
              <w:rPr>
                <w:rFonts w:ascii="Times New Roman" w:eastAsia="Calibri" w:hAnsi="Times New Roman" w:cs="Times New Roman"/>
                <w:sz w:val="24"/>
                <w:szCs w:val="24"/>
                <w:lang w:val="en-US"/>
              </w:rPr>
              <w:t xml:space="preserve"> </w:t>
            </w:r>
            <w:r w:rsidRPr="003249F9">
              <w:rPr>
                <w:rFonts w:ascii="Times New Roman" w:eastAsia="Calibri" w:hAnsi="Times New Roman" w:cs="Times New Roman"/>
                <w:sz w:val="24"/>
                <w:szCs w:val="24"/>
              </w:rPr>
              <w:t>о</w:t>
            </w:r>
            <w:r w:rsidRPr="003249F9">
              <w:rPr>
                <w:rFonts w:ascii="Times New Roman" w:eastAsia="Calibri" w:hAnsi="Times New Roman" w:cs="Times New Roman"/>
                <w:sz w:val="24"/>
                <w:szCs w:val="24"/>
                <w:lang w:val="en-US"/>
              </w:rPr>
              <w:t xml:space="preserve"> </w:t>
            </w:r>
            <w:r w:rsidRPr="003249F9">
              <w:rPr>
                <w:rFonts w:ascii="Times New Roman" w:eastAsia="Calibri" w:hAnsi="Times New Roman" w:cs="Times New Roman"/>
                <w:sz w:val="24"/>
                <w:szCs w:val="24"/>
              </w:rPr>
              <w:t>Держателе</w:t>
            </w:r>
            <w:r w:rsidRPr="003249F9">
              <w:rPr>
                <w:rFonts w:ascii="Times New Roman" w:eastAsia="Calibri" w:hAnsi="Times New Roman" w:cs="Times New Roman"/>
                <w:sz w:val="24"/>
                <w:szCs w:val="24"/>
                <w:lang w:val="en-US"/>
              </w:rPr>
              <w:t xml:space="preserve"> </w:t>
            </w:r>
            <w:r w:rsidRPr="003249F9">
              <w:rPr>
                <w:rFonts w:ascii="Times New Roman" w:hAnsi="Times New Roman" w:cs="Times New Roman"/>
                <w:sz w:val="24"/>
                <w:szCs w:val="24"/>
              </w:rPr>
              <w:t>Еврооблигаций</w:t>
            </w:r>
            <w:r w:rsidRPr="003249F9">
              <w:rPr>
                <w:rFonts w:ascii="Times New Roman" w:eastAsia="Calibri" w:hAnsi="Times New Roman" w:cs="Times New Roman"/>
                <w:sz w:val="24"/>
                <w:szCs w:val="24"/>
                <w:lang w:val="en-US"/>
              </w:rPr>
              <w:t xml:space="preserve"> /</w:t>
            </w:r>
            <w:r w:rsidRPr="003249F9">
              <w:rPr>
                <w:rFonts w:ascii="Times New Roman" w:hAnsi="Times New Roman"/>
                <w:sz w:val="24"/>
                <w:lang w:val="en-US"/>
              </w:rPr>
              <w:t xml:space="preserve"> Full name of the Foreign depository who has provided NSD with information on the Holder  </w:t>
            </w:r>
          </w:p>
        </w:tc>
        <w:tc>
          <w:tcPr>
            <w:tcW w:w="4964" w:type="dxa"/>
          </w:tcPr>
          <w:p w:rsidR="003249F9" w:rsidRPr="003249F9" w:rsidRDefault="003249F9" w:rsidP="006C0D45">
            <w:pPr>
              <w:tabs>
                <w:tab w:val="left" w:pos="1134"/>
                <w:tab w:val="left" w:pos="9356"/>
              </w:tabs>
              <w:ind w:right="-1"/>
              <w:jc w:val="both"/>
              <w:rPr>
                <w:rFonts w:ascii="Times New Roman" w:hAnsi="Times New Roman" w:cs="Times New Roman"/>
                <w:sz w:val="24"/>
                <w:szCs w:val="24"/>
                <w:lang w:val="en-US"/>
              </w:rPr>
            </w:pPr>
          </w:p>
        </w:tc>
      </w:tr>
      <w:tr w:rsidR="003249F9" w:rsidRPr="003249F9" w:rsidTr="006C0D45">
        <w:tc>
          <w:tcPr>
            <w:tcW w:w="1275" w:type="dxa"/>
          </w:tcPr>
          <w:p w:rsidR="003249F9" w:rsidRPr="003249F9" w:rsidRDefault="003249F9" w:rsidP="003249F9">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543" w:type="dxa"/>
            <w:gridSpan w:val="3"/>
          </w:tcPr>
          <w:p w:rsidR="003249F9" w:rsidRPr="003249F9" w:rsidRDefault="003249F9" w:rsidP="006C0D45">
            <w:pPr>
              <w:tabs>
                <w:tab w:val="left" w:pos="1134"/>
                <w:tab w:val="left" w:pos="9356"/>
              </w:tabs>
              <w:ind w:right="-1"/>
              <w:jc w:val="both"/>
              <w:rPr>
                <w:rFonts w:ascii="Times New Roman" w:hAnsi="Times New Roman" w:cs="Times New Roman"/>
                <w:sz w:val="24"/>
                <w:szCs w:val="24"/>
                <w:lang w:val="en-US"/>
              </w:rPr>
            </w:pPr>
            <w:r w:rsidRPr="003249F9">
              <w:rPr>
                <w:rFonts w:ascii="Times New Roman" w:eastAsia="Calibri" w:hAnsi="Times New Roman" w:cs="Times New Roman"/>
                <w:sz w:val="24"/>
                <w:szCs w:val="24"/>
              </w:rPr>
              <w:t>Полное</w:t>
            </w:r>
            <w:r w:rsidRPr="003249F9">
              <w:rPr>
                <w:rFonts w:ascii="Times New Roman" w:eastAsia="Calibri" w:hAnsi="Times New Roman" w:cs="Times New Roman"/>
                <w:sz w:val="24"/>
                <w:szCs w:val="24"/>
                <w:lang w:val="en-US"/>
              </w:rPr>
              <w:t xml:space="preserve"> </w:t>
            </w:r>
            <w:r w:rsidRPr="003249F9">
              <w:rPr>
                <w:rFonts w:ascii="Times New Roman" w:eastAsia="Calibri" w:hAnsi="Times New Roman" w:cs="Times New Roman"/>
                <w:sz w:val="24"/>
                <w:szCs w:val="24"/>
              </w:rPr>
              <w:t>наименование</w:t>
            </w:r>
            <w:r w:rsidRPr="003249F9">
              <w:rPr>
                <w:rFonts w:ascii="Times New Roman" w:eastAsia="Calibri" w:hAnsi="Times New Roman" w:cs="Times New Roman"/>
                <w:sz w:val="24"/>
                <w:szCs w:val="24"/>
                <w:lang w:val="en-US"/>
              </w:rPr>
              <w:t xml:space="preserve"> </w:t>
            </w:r>
            <w:r w:rsidRPr="003249F9">
              <w:rPr>
                <w:rFonts w:ascii="Times New Roman" w:eastAsia="Calibri" w:hAnsi="Times New Roman" w:cs="Times New Roman"/>
                <w:sz w:val="24"/>
                <w:szCs w:val="24"/>
              </w:rPr>
              <w:t>и</w:t>
            </w:r>
            <w:r w:rsidRPr="003249F9">
              <w:rPr>
                <w:rFonts w:ascii="Times New Roman" w:eastAsia="Calibri" w:hAnsi="Times New Roman" w:cs="Times New Roman"/>
                <w:sz w:val="24"/>
                <w:szCs w:val="24"/>
                <w:lang w:val="en-US"/>
              </w:rPr>
              <w:t xml:space="preserve"> </w:t>
            </w:r>
            <w:r w:rsidRPr="003249F9">
              <w:rPr>
                <w:rFonts w:ascii="Times New Roman" w:eastAsia="Calibri" w:hAnsi="Times New Roman" w:cs="Times New Roman"/>
                <w:sz w:val="24"/>
                <w:szCs w:val="24"/>
              </w:rPr>
              <w:t>адрес</w:t>
            </w:r>
            <w:r w:rsidRPr="003249F9">
              <w:rPr>
                <w:rFonts w:ascii="Times New Roman" w:eastAsia="Calibri" w:hAnsi="Times New Roman" w:cs="Times New Roman"/>
                <w:sz w:val="24"/>
                <w:szCs w:val="24"/>
                <w:lang w:val="en-US"/>
              </w:rPr>
              <w:t xml:space="preserve"> </w:t>
            </w:r>
            <w:r w:rsidRPr="003249F9">
              <w:rPr>
                <w:rFonts w:ascii="Times New Roman" w:hAnsi="Times New Roman" w:cs="Times New Roman"/>
                <w:sz w:val="24"/>
                <w:szCs w:val="24"/>
              </w:rPr>
              <w:t>Иностранного</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депозитария</w:t>
            </w:r>
            <w:r w:rsidRPr="003249F9">
              <w:rPr>
                <w:rFonts w:ascii="Times New Roman" w:eastAsia="Calibri" w:hAnsi="Times New Roman" w:cs="Times New Roman"/>
                <w:sz w:val="24"/>
                <w:szCs w:val="24"/>
                <w:lang w:val="en-US"/>
              </w:rPr>
              <w:t xml:space="preserve">, </w:t>
            </w:r>
            <w:r w:rsidRPr="003249F9">
              <w:rPr>
                <w:rFonts w:ascii="Times New Roman" w:eastAsia="Calibri" w:hAnsi="Times New Roman" w:cs="Times New Roman"/>
                <w:sz w:val="24"/>
                <w:szCs w:val="24"/>
              </w:rPr>
              <w:t>которое</w:t>
            </w:r>
            <w:r w:rsidRPr="003249F9">
              <w:rPr>
                <w:rFonts w:ascii="Times New Roman" w:eastAsia="Calibri" w:hAnsi="Times New Roman" w:cs="Times New Roman"/>
                <w:sz w:val="24"/>
                <w:szCs w:val="24"/>
                <w:lang w:val="en-US"/>
              </w:rPr>
              <w:t xml:space="preserve"> </w:t>
            </w:r>
            <w:r w:rsidRPr="003249F9">
              <w:rPr>
                <w:rFonts w:ascii="Times New Roman" w:eastAsia="Calibri" w:hAnsi="Times New Roman" w:cs="Times New Roman"/>
                <w:sz w:val="24"/>
                <w:szCs w:val="24"/>
              </w:rPr>
              <w:t>предоставляет</w:t>
            </w:r>
            <w:r w:rsidRPr="003249F9">
              <w:rPr>
                <w:rFonts w:ascii="Times New Roman" w:eastAsia="Calibri" w:hAnsi="Times New Roman" w:cs="Times New Roman"/>
                <w:sz w:val="24"/>
                <w:szCs w:val="24"/>
                <w:lang w:val="en-US"/>
              </w:rPr>
              <w:t xml:space="preserve"> </w:t>
            </w:r>
            <w:r w:rsidRPr="003249F9">
              <w:rPr>
                <w:rFonts w:ascii="Times New Roman" w:eastAsia="Calibri" w:hAnsi="Times New Roman" w:cs="Times New Roman"/>
                <w:sz w:val="24"/>
                <w:szCs w:val="24"/>
              </w:rPr>
              <w:t>в</w:t>
            </w:r>
            <w:r w:rsidRPr="003249F9">
              <w:rPr>
                <w:rFonts w:ascii="Times New Roman" w:eastAsia="Calibri" w:hAnsi="Times New Roman" w:cs="Times New Roman"/>
                <w:sz w:val="24"/>
                <w:szCs w:val="24"/>
                <w:lang w:val="en-US"/>
              </w:rPr>
              <w:t xml:space="preserve"> </w:t>
            </w:r>
            <w:r w:rsidRPr="003249F9">
              <w:rPr>
                <w:rFonts w:ascii="Times New Roman" w:eastAsia="Calibri" w:hAnsi="Times New Roman" w:cs="Times New Roman"/>
                <w:sz w:val="24"/>
                <w:szCs w:val="24"/>
              </w:rPr>
              <w:t>НКО</w:t>
            </w:r>
            <w:r w:rsidRPr="003249F9">
              <w:rPr>
                <w:rFonts w:ascii="Times New Roman" w:eastAsia="Calibri" w:hAnsi="Times New Roman" w:cs="Times New Roman"/>
                <w:sz w:val="24"/>
                <w:szCs w:val="24"/>
                <w:lang w:val="en-US"/>
              </w:rPr>
              <w:t xml:space="preserve"> </w:t>
            </w:r>
            <w:r w:rsidRPr="003249F9">
              <w:rPr>
                <w:rFonts w:ascii="Times New Roman" w:eastAsia="Calibri" w:hAnsi="Times New Roman" w:cs="Times New Roman"/>
                <w:sz w:val="24"/>
                <w:szCs w:val="24"/>
              </w:rPr>
              <w:t>АО</w:t>
            </w:r>
            <w:r w:rsidRPr="003249F9">
              <w:rPr>
                <w:rFonts w:ascii="Times New Roman" w:eastAsia="Calibri" w:hAnsi="Times New Roman" w:cs="Times New Roman"/>
                <w:sz w:val="24"/>
                <w:szCs w:val="24"/>
                <w:lang w:val="en-US"/>
              </w:rPr>
              <w:t xml:space="preserve"> </w:t>
            </w:r>
            <w:r w:rsidRPr="003249F9">
              <w:rPr>
                <w:rFonts w:ascii="Times New Roman" w:eastAsia="Calibri" w:hAnsi="Times New Roman" w:cs="Times New Roman"/>
                <w:sz w:val="24"/>
                <w:szCs w:val="24"/>
              </w:rPr>
              <w:t>НРД</w:t>
            </w:r>
            <w:r w:rsidRPr="003249F9">
              <w:rPr>
                <w:rFonts w:ascii="Times New Roman" w:eastAsia="Calibri" w:hAnsi="Times New Roman" w:cs="Times New Roman"/>
                <w:sz w:val="24"/>
                <w:szCs w:val="24"/>
                <w:lang w:val="en-US"/>
              </w:rPr>
              <w:t xml:space="preserve"> </w:t>
            </w:r>
            <w:r w:rsidRPr="003249F9">
              <w:rPr>
                <w:rFonts w:ascii="Times New Roman" w:eastAsia="Calibri" w:hAnsi="Times New Roman" w:cs="Times New Roman"/>
                <w:sz w:val="24"/>
                <w:szCs w:val="24"/>
              </w:rPr>
              <w:t>документы</w:t>
            </w:r>
            <w:r w:rsidRPr="003249F9">
              <w:rPr>
                <w:rFonts w:ascii="Times New Roman" w:eastAsia="Calibri" w:hAnsi="Times New Roman" w:cs="Times New Roman"/>
                <w:sz w:val="24"/>
                <w:szCs w:val="24"/>
                <w:lang w:val="en-US"/>
              </w:rPr>
              <w:t xml:space="preserve"> </w:t>
            </w:r>
            <w:r w:rsidRPr="003249F9">
              <w:rPr>
                <w:rFonts w:ascii="Times New Roman" w:eastAsia="Calibri" w:hAnsi="Times New Roman" w:cs="Times New Roman"/>
                <w:sz w:val="24"/>
                <w:szCs w:val="24"/>
              </w:rPr>
              <w:t>в</w:t>
            </w:r>
            <w:r w:rsidRPr="003249F9">
              <w:rPr>
                <w:rFonts w:ascii="Times New Roman" w:eastAsia="Calibri" w:hAnsi="Times New Roman" w:cs="Times New Roman"/>
                <w:sz w:val="24"/>
                <w:szCs w:val="24"/>
                <w:lang w:val="en-US"/>
              </w:rPr>
              <w:t xml:space="preserve"> </w:t>
            </w:r>
            <w:r w:rsidRPr="003249F9">
              <w:rPr>
                <w:rFonts w:ascii="Times New Roman" w:eastAsia="Calibri" w:hAnsi="Times New Roman" w:cs="Times New Roman"/>
                <w:sz w:val="24"/>
                <w:szCs w:val="24"/>
              </w:rPr>
              <w:lastRenderedPageBreak/>
              <w:t>соответствии</w:t>
            </w:r>
            <w:r w:rsidRPr="003249F9">
              <w:rPr>
                <w:rFonts w:ascii="Times New Roman" w:eastAsia="Calibri" w:hAnsi="Times New Roman" w:cs="Times New Roman"/>
                <w:sz w:val="24"/>
                <w:szCs w:val="24"/>
                <w:lang w:val="en-US"/>
              </w:rPr>
              <w:t xml:space="preserve"> </w:t>
            </w:r>
            <w:r w:rsidRPr="003249F9">
              <w:rPr>
                <w:rFonts w:ascii="Times New Roman" w:eastAsia="Calibri" w:hAnsi="Times New Roman" w:cs="Times New Roman"/>
                <w:sz w:val="24"/>
                <w:szCs w:val="24"/>
              </w:rPr>
              <w:t>с</w:t>
            </w:r>
            <w:r w:rsidRPr="003249F9">
              <w:rPr>
                <w:rFonts w:ascii="Times New Roman" w:eastAsia="Calibri" w:hAnsi="Times New Roman" w:cs="Times New Roman"/>
                <w:sz w:val="24"/>
                <w:szCs w:val="24"/>
                <w:lang w:val="en-US"/>
              </w:rPr>
              <w:t xml:space="preserve"> </w:t>
            </w:r>
            <w:r w:rsidRPr="003249F9">
              <w:rPr>
                <w:rFonts w:ascii="Times New Roman" w:eastAsia="Calibri" w:hAnsi="Times New Roman" w:cs="Times New Roman"/>
                <w:sz w:val="24"/>
                <w:szCs w:val="24"/>
              </w:rPr>
              <w:t>Уведомлением</w:t>
            </w:r>
            <w:r w:rsidRPr="003249F9">
              <w:rPr>
                <w:rFonts w:ascii="Times New Roman" w:eastAsia="Calibri" w:hAnsi="Times New Roman" w:cs="Times New Roman"/>
                <w:sz w:val="24"/>
                <w:szCs w:val="24"/>
                <w:lang w:val="en-US"/>
              </w:rPr>
              <w:t xml:space="preserve"> (</w:t>
            </w:r>
            <w:r w:rsidRPr="003249F9">
              <w:rPr>
                <w:rFonts w:ascii="Times New Roman" w:eastAsia="Calibri" w:hAnsi="Times New Roman" w:cs="Times New Roman"/>
                <w:sz w:val="24"/>
                <w:szCs w:val="24"/>
              </w:rPr>
              <w:t>если</w:t>
            </w:r>
            <w:r w:rsidRPr="003249F9">
              <w:rPr>
                <w:rFonts w:ascii="Times New Roman" w:eastAsia="Calibri" w:hAnsi="Times New Roman" w:cs="Times New Roman"/>
                <w:sz w:val="24"/>
                <w:szCs w:val="24"/>
                <w:lang w:val="en-US"/>
              </w:rPr>
              <w:t xml:space="preserve"> </w:t>
            </w:r>
            <w:r w:rsidRPr="003249F9">
              <w:rPr>
                <w:rFonts w:ascii="Times New Roman" w:eastAsia="Calibri" w:hAnsi="Times New Roman" w:cs="Times New Roman"/>
                <w:sz w:val="24"/>
                <w:szCs w:val="24"/>
              </w:rPr>
              <w:t>применимо</w:t>
            </w:r>
            <w:r w:rsidRPr="003249F9">
              <w:rPr>
                <w:rFonts w:ascii="Times New Roman" w:eastAsia="Calibri" w:hAnsi="Times New Roman" w:cs="Times New Roman"/>
                <w:sz w:val="24"/>
                <w:szCs w:val="24"/>
                <w:lang w:val="en-US"/>
              </w:rPr>
              <w:t>)/Full name and address of the Foreign depository which provides documents to the NSD in accordance with the Notification (if applicable)</w:t>
            </w:r>
          </w:p>
        </w:tc>
        <w:tc>
          <w:tcPr>
            <w:tcW w:w="4964" w:type="dxa"/>
          </w:tcPr>
          <w:p w:rsidR="003249F9" w:rsidRPr="003249F9" w:rsidRDefault="003249F9" w:rsidP="006C0D45">
            <w:pPr>
              <w:tabs>
                <w:tab w:val="left" w:pos="1134"/>
                <w:tab w:val="left" w:pos="9356"/>
              </w:tabs>
              <w:ind w:right="-1"/>
              <w:jc w:val="both"/>
              <w:rPr>
                <w:rFonts w:ascii="Times New Roman" w:hAnsi="Times New Roman" w:cs="Times New Roman"/>
                <w:sz w:val="24"/>
                <w:szCs w:val="24"/>
                <w:lang w:val="en-US"/>
              </w:rPr>
            </w:pPr>
          </w:p>
        </w:tc>
      </w:tr>
      <w:tr w:rsidR="003249F9" w:rsidRPr="003249F9" w:rsidTr="006C0D45">
        <w:tc>
          <w:tcPr>
            <w:tcW w:w="9782" w:type="dxa"/>
            <w:gridSpan w:val="5"/>
          </w:tcPr>
          <w:p w:rsidR="003249F9" w:rsidRPr="003249F9" w:rsidRDefault="003249F9" w:rsidP="006C0D45">
            <w:pPr>
              <w:tabs>
                <w:tab w:val="left" w:pos="67"/>
                <w:tab w:val="left" w:pos="607"/>
                <w:tab w:val="left" w:pos="1134"/>
                <w:tab w:val="left" w:pos="9356"/>
              </w:tabs>
              <w:ind w:right="-1"/>
              <w:jc w:val="both"/>
              <w:rPr>
                <w:rFonts w:ascii="Times New Roman" w:hAnsi="Times New Roman" w:cs="Times New Roman"/>
                <w:sz w:val="24"/>
                <w:szCs w:val="24"/>
              </w:rPr>
            </w:pPr>
            <w:r w:rsidRPr="003249F9">
              <w:rPr>
                <w:rFonts w:ascii="Times New Roman" w:hAnsi="Times New Roman" w:cs="Times New Roman"/>
                <w:b/>
                <w:sz w:val="24"/>
                <w:szCs w:val="24"/>
              </w:rPr>
              <w:t xml:space="preserve">Сведения, позволяющие идентифицировать Держателя Еврооблигаций / </w:t>
            </w:r>
            <w:r w:rsidRPr="003249F9">
              <w:rPr>
                <w:rFonts w:ascii="Times New Roman" w:hAnsi="Times New Roman"/>
                <w:b/>
                <w:sz w:val="24"/>
              </w:rPr>
              <w:t>Information to identify the Holder</w:t>
            </w:r>
          </w:p>
        </w:tc>
      </w:tr>
      <w:tr w:rsidR="003249F9" w:rsidRPr="003249F9" w:rsidTr="006C0D45">
        <w:tc>
          <w:tcPr>
            <w:tcW w:w="1275" w:type="dxa"/>
          </w:tcPr>
          <w:p w:rsidR="003249F9" w:rsidRPr="003249F9" w:rsidRDefault="003249F9" w:rsidP="003249F9">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543" w:type="dxa"/>
            <w:gridSpan w:val="3"/>
          </w:tcPr>
          <w:p w:rsidR="003249F9" w:rsidRPr="003249F9" w:rsidRDefault="003249F9" w:rsidP="006C0D45">
            <w:pPr>
              <w:tabs>
                <w:tab w:val="left" w:pos="1134"/>
                <w:tab w:val="left" w:pos="9356"/>
              </w:tabs>
              <w:ind w:right="-1"/>
              <w:jc w:val="both"/>
              <w:rPr>
                <w:rFonts w:ascii="Times New Roman" w:hAnsi="Times New Roman" w:cs="Times New Roman"/>
                <w:sz w:val="24"/>
                <w:szCs w:val="24"/>
                <w:lang w:val="en-US"/>
              </w:rPr>
            </w:pPr>
            <w:r w:rsidRPr="003249F9">
              <w:rPr>
                <w:rFonts w:ascii="Times New Roman" w:hAnsi="Times New Roman" w:cs="Times New Roman"/>
                <w:sz w:val="24"/>
                <w:szCs w:val="24"/>
              </w:rPr>
              <w:t>Полное</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наименование</w:t>
            </w:r>
            <w:r w:rsidRPr="003249F9">
              <w:rPr>
                <w:rFonts w:ascii="Times New Roman" w:hAnsi="Times New Roman" w:cs="Times New Roman"/>
                <w:sz w:val="24"/>
                <w:szCs w:val="24"/>
                <w:lang w:val="en-US"/>
              </w:rPr>
              <w:t>/</w:t>
            </w:r>
            <w:r w:rsidRPr="003249F9">
              <w:rPr>
                <w:rFonts w:ascii="Times New Roman" w:hAnsi="Times New Roman" w:cs="Times New Roman"/>
                <w:sz w:val="24"/>
                <w:szCs w:val="24"/>
              </w:rPr>
              <w:t>ФИО</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Держателя</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Еврооблигаций</w:t>
            </w:r>
            <w:r w:rsidRPr="003249F9">
              <w:rPr>
                <w:rFonts w:ascii="Times New Roman" w:hAnsi="Times New Roman" w:cs="Times New Roman"/>
                <w:sz w:val="24"/>
                <w:szCs w:val="24"/>
                <w:lang w:val="en-US"/>
              </w:rPr>
              <w:t xml:space="preserve"> / </w:t>
            </w:r>
            <w:r w:rsidRPr="003249F9">
              <w:rPr>
                <w:rFonts w:ascii="Times New Roman" w:hAnsi="Times New Roman"/>
                <w:sz w:val="24"/>
                <w:lang w:val="en-US"/>
              </w:rPr>
              <w:t>Full name / name, surname of the Holder</w:t>
            </w:r>
          </w:p>
        </w:tc>
        <w:tc>
          <w:tcPr>
            <w:tcW w:w="4964" w:type="dxa"/>
          </w:tcPr>
          <w:p w:rsidR="003249F9" w:rsidRPr="003249F9" w:rsidRDefault="003249F9" w:rsidP="006C0D45">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3249F9" w:rsidRPr="003249F9" w:rsidTr="006C0D45">
        <w:tc>
          <w:tcPr>
            <w:tcW w:w="1275" w:type="dxa"/>
          </w:tcPr>
          <w:p w:rsidR="003249F9" w:rsidRPr="003249F9" w:rsidRDefault="003249F9" w:rsidP="003249F9">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543" w:type="dxa"/>
            <w:gridSpan w:val="3"/>
          </w:tcPr>
          <w:p w:rsidR="003249F9" w:rsidRPr="003249F9" w:rsidRDefault="003249F9" w:rsidP="006C0D45">
            <w:pPr>
              <w:tabs>
                <w:tab w:val="left" w:pos="1134"/>
                <w:tab w:val="left" w:pos="9356"/>
              </w:tabs>
              <w:ind w:right="-1"/>
              <w:jc w:val="both"/>
              <w:rPr>
                <w:rFonts w:ascii="Times New Roman" w:hAnsi="Times New Roman" w:cs="Times New Roman"/>
                <w:sz w:val="24"/>
                <w:szCs w:val="24"/>
                <w:lang w:val="en-US"/>
              </w:rPr>
            </w:pPr>
            <w:r w:rsidRPr="003249F9">
              <w:rPr>
                <w:rFonts w:ascii="Times New Roman" w:hAnsi="Times New Roman" w:cs="Times New Roman"/>
                <w:sz w:val="24"/>
                <w:szCs w:val="24"/>
              </w:rPr>
              <w:t>Наименование</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документа</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удостоверяющего</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личность</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физического</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лица</w:t>
            </w:r>
            <w:r w:rsidRPr="003249F9">
              <w:rPr>
                <w:rFonts w:ascii="Times New Roman" w:hAnsi="Times New Roman" w:cs="Times New Roman"/>
                <w:sz w:val="24"/>
                <w:szCs w:val="24"/>
                <w:lang w:val="en-US"/>
              </w:rPr>
              <w:t>/</w:t>
            </w:r>
            <w:r w:rsidRPr="003249F9">
              <w:rPr>
                <w:rFonts w:ascii="Times New Roman" w:hAnsi="Times New Roman" w:cs="Times New Roman"/>
                <w:sz w:val="24"/>
                <w:szCs w:val="24"/>
              </w:rPr>
              <w:t>регистрационного</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документа</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юридического</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лица</w:t>
            </w:r>
            <w:r w:rsidRPr="003249F9">
              <w:rPr>
                <w:rFonts w:ascii="Times New Roman" w:hAnsi="Times New Roman" w:cs="Times New Roman"/>
                <w:sz w:val="24"/>
                <w:szCs w:val="24"/>
                <w:lang w:val="en-US"/>
              </w:rPr>
              <w:t>/</w:t>
            </w:r>
            <w:r w:rsidRPr="003249F9">
              <w:rPr>
                <w:rFonts w:ascii="Times New Roman" w:hAnsi="Times New Roman"/>
                <w:sz w:val="24"/>
                <w:lang w:val="en-US"/>
              </w:rPr>
              <w:t xml:space="preserve"> Identity document of the natural person/ incorporation records of the legal entity</w:t>
            </w:r>
          </w:p>
        </w:tc>
        <w:tc>
          <w:tcPr>
            <w:tcW w:w="4964" w:type="dxa"/>
          </w:tcPr>
          <w:p w:rsidR="003249F9" w:rsidRPr="003249F9" w:rsidRDefault="003249F9" w:rsidP="006C0D45">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3249F9" w:rsidRPr="003249F9" w:rsidTr="006C0D45">
        <w:tc>
          <w:tcPr>
            <w:tcW w:w="1275" w:type="dxa"/>
          </w:tcPr>
          <w:p w:rsidR="003249F9" w:rsidRPr="003249F9" w:rsidRDefault="003249F9" w:rsidP="003249F9">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543" w:type="dxa"/>
            <w:gridSpan w:val="3"/>
          </w:tcPr>
          <w:p w:rsidR="003249F9" w:rsidRPr="003249F9" w:rsidRDefault="003249F9" w:rsidP="006C0D45">
            <w:pPr>
              <w:tabs>
                <w:tab w:val="left" w:pos="1134"/>
                <w:tab w:val="left" w:pos="9356"/>
              </w:tabs>
              <w:ind w:right="-1"/>
              <w:jc w:val="both"/>
              <w:rPr>
                <w:rFonts w:ascii="Times New Roman" w:hAnsi="Times New Roman" w:cs="Times New Roman"/>
                <w:sz w:val="24"/>
                <w:szCs w:val="24"/>
                <w:lang w:val="en-US"/>
              </w:rPr>
            </w:pPr>
            <w:r w:rsidRPr="003249F9">
              <w:rPr>
                <w:rFonts w:ascii="Times New Roman" w:hAnsi="Times New Roman" w:cs="Times New Roman"/>
                <w:sz w:val="24"/>
                <w:szCs w:val="24"/>
              </w:rPr>
              <w:t>Серия</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и</w:t>
            </w:r>
            <w:r w:rsidRPr="003249F9">
              <w:rPr>
                <w:rFonts w:ascii="Times New Roman" w:hAnsi="Times New Roman" w:cs="Times New Roman"/>
                <w:sz w:val="24"/>
                <w:szCs w:val="24"/>
                <w:lang w:val="en-US"/>
              </w:rPr>
              <w:t>/</w:t>
            </w:r>
            <w:r w:rsidRPr="003249F9">
              <w:rPr>
                <w:rFonts w:ascii="Times New Roman" w:hAnsi="Times New Roman" w:cs="Times New Roman"/>
                <w:sz w:val="24"/>
                <w:szCs w:val="24"/>
              </w:rPr>
              <w:t>или</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номер</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документа</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удостоверяющего</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личность</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физического</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лица</w:t>
            </w:r>
            <w:r w:rsidRPr="003249F9">
              <w:rPr>
                <w:rFonts w:ascii="Times New Roman" w:hAnsi="Times New Roman" w:cs="Times New Roman"/>
                <w:sz w:val="24"/>
                <w:szCs w:val="24"/>
                <w:lang w:val="en-US"/>
              </w:rPr>
              <w:t>/</w:t>
            </w:r>
            <w:r w:rsidRPr="003249F9">
              <w:rPr>
                <w:rFonts w:ascii="Times New Roman" w:hAnsi="Times New Roman" w:cs="Times New Roman"/>
                <w:sz w:val="24"/>
                <w:szCs w:val="24"/>
              </w:rPr>
              <w:t>регистрационный</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номер</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юридического</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лица</w:t>
            </w:r>
            <w:r w:rsidRPr="003249F9">
              <w:rPr>
                <w:rFonts w:ascii="Times New Roman" w:hAnsi="Times New Roman" w:cs="Times New Roman"/>
                <w:sz w:val="24"/>
                <w:szCs w:val="24"/>
                <w:lang w:val="en-US"/>
              </w:rPr>
              <w:t>/</w:t>
            </w:r>
            <w:r w:rsidRPr="003249F9">
              <w:rPr>
                <w:rFonts w:ascii="Times New Roman" w:hAnsi="Times New Roman"/>
                <w:sz w:val="24"/>
                <w:lang w:val="en-US"/>
              </w:rPr>
              <w:t xml:space="preserve"> Series and / or number of the identity document of the natural person/registration number of the legal entity</w:t>
            </w:r>
          </w:p>
        </w:tc>
        <w:tc>
          <w:tcPr>
            <w:tcW w:w="4964" w:type="dxa"/>
          </w:tcPr>
          <w:p w:rsidR="003249F9" w:rsidRPr="003249F9" w:rsidRDefault="003249F9" w:rsidP="006C0D45">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3249F9" w:rsidRPr="003249F9" w:rsidTr="006C0D45">
        <w:tc>
          <w:tcPr>
            <w:tcW w:w="1275" w:type="dxa"/>
          </w:tcPr>
          <w:p w:rsidR="003249F9" w:rsidRPr="003249F9" w:rsidRDefault="003249F9" w:rsidP="003249F9">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543" w:type="dxa"/>
            <w:gridSpan w:val="3"/>
          </w:tcPr>
          <w:p w:rsidR="003249F9" w:rsidRPr="003249F9" w:rsidRDefault="003249F9" w:rsidP="006C0D45">
            <w:pPr>
              <w:tabs>
                <w:tab w:val="left" w:pos="1134"/>
                <w:tab w:val="left" w:pos="9356"/>
              </w:tabs>
              <w:ind w:right="-1"/>
              <w:jc w:val="both"/>
              <w:rPr>
                <w:rFonts w:ascii="Times New Roman" w:hAnsi="Times New Roman" w:cs="Times New Roman"/>
                <w:sz w:val="24"/>
                <w:szCs w:val="24"/>
                <w:lang w:val="en-US"/>
              </w:rPr>
            </w:pPr>
            <w:r w:rsidRPr="003249F9">
              <w:rPr>
                <w:rFonts w:ascii="Times New Roman" w:hAnsi="Times New Roman" w:cs="Times New Roman"/>
                <w:sz w:val="24"/>
                <w:szCs w:val="24"/>
              </w:rPr>
              <w:t>Дата</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выдачи</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документа</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удостоверяющего</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личность</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физического</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лица</w:t>
            </w:r>
            <w:r w:rsidRPr="003249F9">
              <w:rPr>
                <w:rFonts w:ascii="Times New Roman" w:hAnsi="Times New Roman" w:cs="Times New Roman"/>
                <w:sz w:val="24"/>
                <w:szCs w:val="24"/>
                <w:lang w:val="en-US"/>
              </w:rPr>
              <w:t>/</w:t>
            </w:r>
            <w:r w:rsidRPr="003249F9">
              <w:rPr>
                <w:rFonts w:ascii="Times New Roman" w:hAnsi="Times New Roman" w:cs="Times New Roman"/>
                <w:sz w:val="24"/>
                <w:szCs w:val="24"/>
              </w:rPr>
              <w:t>дата</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регистрации</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в</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качестве</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юридического</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лица</w:t>
            </w:r>
            <w:r w:rsidRPr="003249F9">
              <w:rPr>
                <w:rFonts w:ascii="Times New Roman" w:hAnsi="Times New Roman" w:cs="Times New Roman"/>
                <w:sz w:val="24"/>
                <w:szCs w:val="24"/>
                <w:lang w:val="en-US"/>
              </w:rPr>
              <w:t>/</w:t>
            </w:r>
            <w:r w:rsidRPr="003249F9">
              <w:rPr>
                <w:rFonts w:ascii="Times New Roman" w:hAnsi="Times New Roman"/>
                <w:sz w:val="24"/>
                <w:lang w:val="en-US"/>
              </w:rPr>
              <w:t xml:space="preserve"> Date of issue of the identity document of the natural person / date of registration as a legal entity</w:t>
            </w:r>
          </w:p>
        </w:tc>
        <w:tc>
          <w:tcPr>
            <w:tcW w:w="4964" w:type="dxa"/>
          </w:tcPr>
          <w:p w:rsidR="003249F9" w:rsidRPr="003249F9" w:rsidRDefault="003249F9" w:rsidP="006C0D45">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3249F9" w:rsidRPr="003249F9" w:rsidTr="006C0D45">
        <w:tc>
          <w:tcPr>
            <w:tcW w:w="1275" w:type="dxa"/>
          </w:tcPr>
          <w:p w:rsidR="003249F9" w:rsidRPr="003249F9" w:rsidRDefault="003249F9" w:rsidP="003249F9">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543" w:type="dxa"/>
            <w:gridSpan w:val="3"/>
          </w:tcPr>
          <w:p w:rsidR="003249F9" w:rsidRPr="003249F9" w:rsidRDefault="003249F9" w:rsidP="006C0D45">
            <w:pPr>
              <w:tabs>
                <w:tab w:val="left" w:pos="1134"/>
                <w:tab w:val="left" w:pos="9356"/>
              </w:tabs>
              <w:ind w:right="-1"/>
              <w:jc w:val="both"/>
              <w:rPr>
                <w:rFonts w:ascii="Times New Roman" w:hAnsi="Times New Roman" w:cs="Times New Roman"/>
                <w:sz w:val="24"/>
                <w:szCs w:val="24"/>
                <w:lang w:val="en-US"/>
              </w:rPr>
            </w:pPr>
            <w:r w:rsidRPr="003249F9">
              <w:rPr>
                <w:rFonts w:ascii="Times New Roman" w:hAnsi="Times New Roman" w:cs="Times New Roman"/>
                <w:sz w:val="24"/>
                <w:szCs w:val="24"/>
              </w:rPr>
              <w:t>Адрес</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места</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жительства</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регистрации</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физического</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лица</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адрес</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местонахождения</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юридического</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лица</w:t>
            </w:r>
            <w:r w:rsidRPr="003249F9">
              <w:rPr>
                <w:rFonts w:ascii="Times New Roman" w:hAnsi="Times New Roman" w:cs="Times New Roman"/>
                <w:sz w:val="24"/>
                <w:szCs w:val="24"/>
                <w:lang w:val="en-US"/>
              </w:rPr>
              <w:t xml:space="preserve">/Registered </w:t>
            </w:r>
            <w:r w:rsidRPr="003249F9">
              <w:rPr>
                <w:rFonts w:ascii="Times New Roman" w:hAnsi="Times New Roman" w:cs="Times New Roman"/>
                <w:sz w:val="24"/>
                <w:szCs w:val="24"/>
                <w:lang w:val="en-US"/>
              </w:rPr>
              <w:lastRenderedPageBreak/>
              <w:t xml:space="preserve">address </w:t>
            </w:r>
            <w:r w:rsidRPr="003249F9">
              <w:rPr>
                <w:rFonts w:ascii="Times New Roman" w:hAnsi="Times New Roman"/>
                <w:sz w:val="24"/>
                <w:lang w:val="en-US"/>
              </w:rPr>
              <w:t>of the natural person</w:t>
            </w:r>
            <w:r w:rsidRPr="003249F9">
              <w:rPr>
                <w:rFonts w:ascii="Times New Roman" w:hAnsi="Times New Roman" w:cs="Times New Roman"/>
                <w:sz w:val="24"/>
                <w:szCs w:val="24"/>
                <w:lang w:val="en-US"/>
              </w:rPr>
              <w:t>/registered address of the legal entity</w:t>
            </w:r>
          </w:p>
        </w:tc>
        <w:tc>
          <w:tcPr>
            <w:tcW w:w="4964" w:type="dxa"/>
          </w:tcPr>
          <w:p w:rsidR="003249F9" w:rsidRPr="003249F9" w:rsidRDefault="003249F9" w:rsidP="006C0D45">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3249F9" w:rsidRPr="003249F9" w:rsidTr="006C0D45">
        <w:tc>
          <w:tcPr>
            <w:tcW w:w="1275" w:type="dxa"/>
          </w:tcPr>
          <w:p w:rsidR="003249F9" w:rsidRPr="003249F9" w:rsidRDefault="003249F9" w:rsidP="003249F9">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543" w:type="dxa"/>
            <w:gridSpan w:val="3"/>
          </w:tcPr>
          <w:p w:rsidR="003249F9" w:rsidRPr="003249F9" w:rsidRDefault="003249F9" w:rsidP="006C0D45">
            <w:pPr>
              <w:tabs>
                <w:tab w:val="left" w:pos="1134"/>
                <w:tab w:val="left" w:pos="9356"/>
              </w:tabs>
              <w:ind w:right="-1"/>
              <w:jc w:val="both"/>
              <w:rPr>
                <w:rFonts w:ascii="Times New Roman" w:hAnsi="Times New Roman" w:cs="Times New Roman"/>
                <w:sz w:val="24"/>
                <w:szCs w:val="24"/>
              </w:rPr>
            </w:pPr>
            <w:r w:rsidRPr="003249F9">
              <w:rPr>
                <w:rFonts w:ascii="Times New Roman" w:hAnsi="Times New Roman" w:cs="Times New Roman"/>
                <w:sz w:val="24"/>
                <w:szCs w:val="24"/>
              </w:rPr>
              <w:t>Адрес электронной почты для направления уведомлений (e-mail)/</w:t>
            </w:r>
            <w:r w:rsidRPr="003249F9">
              <w:rPr>
                <w:rFonts w:ascii="Times New Roman" w:hAnsi="Times New Roman"/>
                <w:sz w:val="24"/>
              </w:rPr>
              <w:t xml:space="preserve">Email address for notifications </w:t>
            </w:r>
          </w:p>
        </w:tc>
        <w:tc>
          <w:tcPr>
            <w:tcW w:w="4964" w:type="dxa"/>
          </w:tcPr>
          <w:p w:rsidR="003249F9" w:rsidRPr="003249F9" w:rsidRDefault="003249F9" w:rsidP="006C0D45">
            <w:pPr>
              <w:tabs>
                <w:tab w:val="left" w:pos="1134"/>
                <w:tab w:val="left" w:pos="9356"/>
              </w:tabs>
              <w:ind w:right="-1"/>
              <w:jc w:val="both"/>
              <w:rPr>
                <w:rFonts w:ascii="Times New Roman" w:hAnsi="Times New Roman" w:cs="Times New Roman"/>
                <w:sz w:val="24"/>
                <w:szCs w:val="24"/>
              </w:rPr>
            </w:pPr>
          </w:p>
        </w:tc>
      </w:tr>
      <w:tr w:rsidR="003249F9" w:rsidRPr="003249F9" w:rsidTr="006C0D45">
        <w:tc>
          <w:tcPr>
            <w:tcW w:w="1275" w:type="dxa"/>
          </w:tcPr>
          <w:p w:rsidR="003249F9" w:rsidRPr="003249F9" w:rsidRDefault="003249F9" w:rsidP="003249F9">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543" w:type="dxa"/>
            <w:gridSpan w:val="3"/>
          </w:tcPr>
          <w:p w:rsidR="003249F9" w:rsidRPr="003249F9" w:rsidRDefault="003249F9" w:rsidP="006C0D45">
            <w:pPr>
              <w:tabs>
                <w:tab w:val="left" w:pos="1134"/>
                <w:tab w:val="left" w:pos="9356"/>
              </w:tabs>
              <w:ind w:right="-1"/>
              <w:jc w:val="both"/>
              <w:rPr>
                <w:rFonts w:ascii="Times New Roman" w:hAnsi="Times New Roman" w:cs="Times New Roman"/>
                <w:sz w:val="24"/>
                <w:szCs w:val="24"/>
              </w:rPr>
            </w:pPr>
            <w:r w:rsidRPr="003249F9">
              <w:rPr>
                <w:rFonts w:ascii="Times New Roman" w:hAnsi="Times New Roman" w:cs="Times New Roman"/>
                <w:sz w:val="24"/>
                <w:szCs w:val="24"/>
              </w:rPr>
              <w:t>Контактный телефон</w:t>
            </w:r>
            <w:r w:rsidRPr="003249F9">
              <w:rPr>
                <w:rFonts w:ascii="Times New Roman" w:hAnsi="Times New Roman" w:cs="Times New Roman"/>
                <w:sz w:val="24"/>
                <w:szCs w:val="24"/>
                <w:lang w:val="en-US"/>
              </w:rPr>
              <w:t>/</w:t>
            </w:r>
            <w:r w:rsidRPr="003249F9">
              <w:rPr>
                <w:rFonts w:ascii="Times New Roman" w:hAnsi="Times New Roman"/>
                <w:sz w:val="24"/>
              </w:rPr>
              <w:t>Telephone number</w:t>
            </w:r>
          </w:p>
        </w:tc>
        <w:tc>
          <w:tcPr>
            <w:tcW w:w="4964" w:type="dxa"/>
          </w:tcPr>
          <w:p w:rsidR="003249F9" w:rsidRPr="003249F9" w:rsidRDefault="003249F9" w:rsidP="006C0D45">
            <w:pPr>
              <w:tabs>
                <w:tab w:val="left" w:pos="1134"/>
                <w:tab w:val="left" w:pos="9356"/>
              </w:tabs>
              <w:ind w:right="-1"/>
              <w:jc w:val="both"/>
              <w:rPr>
                <w:rFonts w:ascii="Times New Roman" w:hAnsi="Times New Roman" w:cs="Times New Roman"/>
                <w:sz w:val="24"/>
                <w:szCs w:val="24"/>
              </w:rPr>
            </w:pPr>
          </w:p>
        </w:tc>
      </w:tr>
      <w:tr w:rsidR="003249F9" w:rsidRPr="003249F9" w:rsidTr="006C0D45">
        <w:tc>
          <w:tcPr>
            <w:tcW w:w="9782" w:type="dxa"/>
            <w:gridSpan w:val="5"/>
          </w:tcPr>
          <w:p w:rsidR="003249F9" w:rsidRPr="003249F9" w:rsidRDefault="003249F9" w:rsidP="006C0D45">
            <w:pPr>
              <w:tabs>
                <w:tab w:val="left" w:pos="67"/>
                <w:tab w:val="left" w:pos="1134"/>
                <w:tab w:val="left" w:pos="9356"/>
              </w:tabs>
              <w:ind w:right="-1"/>
              <w:jc w:val="both"/>
              <w:rPr>
                <w:rFonts w:ascii="Times New Roman" w:hAnsi="Times New Roman" w:cs="Times New Roman"/>
                <w:sz w:val="24"/>
                <w:szCs w:val="24"/>
              </w:rPr>
            </w:pPr>
            <w:r w:rsidRPr="003249F9">
              <w:rPr>
                <w:rFonts w:ascii="Times New Roman" w:hAnsi="Times New Roman" w:cs="Times New Roman"/>
                <w:b/>
                <w:sz w:val="24"/>
                <w:szCs w:val="24"/>
              </w:rPr>
              <w:t xml:space="preserve">Держатель Еврооблигаций является иностранной структурой, относящейся к схемам коллективного инвестирования / </w:t>
            </w:r>
            <w:r w:rsidRPr="003249F9">
              <w:rPr>
                <w:rFonts w:ascii="Times New Roman" w:hAnsi="Times New Roman" w:cs="Times New Roman"/>
                <w:b/>
                <w:sz w:val="24"/>
                <w:szCs w:val="24"/>
                <w:lang w:val="en-US"/>
              </w:rPr>
              <w:t>Indication</w:t>
            </w:r>
            <w:r w:rsidRPr="003249F9">
              <w:rPr>
                <w:rFonts w:ascii="Times New Roman" w:hAnsi="Times New Roman" w:cs="Times New Roman"/>
                <w:b/>
                <w:sz w:val="24"/>
                <w:szCs w:val="24"/>
              </w:rPr>
              <w:t xml:space="preserve"> </w:t>
            </w:r>
            <w:r w:rsidRPr="003249F9">
              <w:rPr>
                <w:rFonts w:ascii="Times New Roman" w:hAnsi="Times New Roman" w:cs="Times New Roman"/>
                <w:b/>
                <w:sz w:val="24"/>
                <w:szCs w:val="24"/>
                <w:lang w:val="en-US"/>
              </w:rPr>
              <w:t>of</w:t>
            </w:r>
            <w:r w:rsidRPr="003249F9">
              <w:rPr>
                <w:rFonts w:ascii="Times New Roman" w:hAnsi="Times New Roman" w:cs="Times New Roman"/>
                <w:b/>
                <w:sz w:val="24"/>
                <w:szCs w:val="24"/>
              </w:rPr>
              <w:t xml:space="preserve"> </w:t>
            </w:r>
            <w:r w:rsidRPr="003249F9">
              <w:rPr>
                <w:rFonts w:ascii="Times New Roman" w:hAnsi="Times New Roman" w:cs="Times New Roman"/>
                <w:b/>
                <w:sz w:val="24"/>
                <w:szCs w:val="24"/>
                <w:lang w:val="en-US"/>
              </w:rPr>
              <w:t>a</w:t>
            </w:r>
            <w:r w:rsidRPr="003249F9">
              <w:rPr>
                <w:rFonts w:ascii="Times New Roman" w:hAnsi="Times New Roman" w:cs="Times New Roman"/>
                <w:b/>
                <w:sz w:val="24"/>
                <w:szCs w:val="24"/>
              </w:rPr>
              <w:t xml:space="preserve"> </w:t>
            </w:r>
            <w:r w:rsidRPr="003249F9">
              <w:rPr>
                <w:rFonts w:ascii="Times New Roman" w:hAnsi="Times New Roman" w:cs="Times New Roman"/>
                <w:b/>
                <w:sz w:val="24"/>
                <w:szCs w:val="24"/>
                <w:lang w:val="en-US"/>
              </w:rPr>
              <w:t>foreign</w:t>
            </w:r>
            <w:r w:rsidRPr="003249F9">
              <w:rPr>
                <w:rFonts w:ascii="Times New Roman" w:hAnsi="Times New Roman" w:cs="Times New Roman"/>
                <w:b/>
                <w:sz w:val="24"/>
                <w:szCs w:val="24"/>
              </w:rPr>
              <w:t xml:space="preserve"> </w:t>
            </w:r>
            <w:r w:rsidRPr="003249F9">
              <w:rPr>
                <w:rFonts w:ascii="Times New Roman" w:hAnsi="Times New Roman" w:cs="Times New Roman"/>
                <w:b/>
                <w:sz w:val="24"/>
                <w:szCs w:val="24"/>
                <w:lang w:val="en-US"/>
              </w:rPr>
              <w:t>structure</w:t>
            </w:r>
            <w:r w:rsidRPr="003249F9">
              <w:rPr>
                <w:rFonts w:ascii="Times New Roman" w:hAnsi="Times New Roman" w:cs="Times New Roman"/>
                <w:b/>
                <w:sz w:val="24"/>
                <w:szCs w:val="24"/>
              </w:rPr>
              <w:t xml:space="preserve"> </w:t>
            </w:r>
            <w:r w:rsidRPr="003249F9">
              <w:rPr>
                <w:rFonts w:ascii="Times New Roman" w:hAnsi="Times New Roman" w:cs="Times New Roman"/>
                <w:b/>
                <w:sz w:val="24"/>
                <w:szCs w:val="24"/>
                <w:lang w:val="en-US"/>
              </w:rPr>
              <w:t>which</w:t>
            </w:r>
            <w:r w:rsidRPr="003249F9">
              <w:rPr>
                <w:rFonts w:ascii="Times New Roman" w:hAnsi="Times New Roman" w:cs="Times New Roman"/>
                <w:b/>
                <w:sz w:val="24"/>
                <w:szCs w:val="24"/>
              </w:rPr>
              <w:t xml:space="preserve"> </w:t>
            </w:r>
            <w:r w:rsidRPr="003249F9">
              <w:rPr>
                <w:rFonts w:ascii="Times New Roman" w:hAnsi="Times New Roman" w:cs="Times New Roman"/>
                <w:b/>
                <w:sz w:val="24"/>
                <w:szCs w:val="24"/>
                <w:lang w:val="en-US"/>
              </w:rPr>
              <w:t>relates</w:t>
            </w:r>
            <w:r w:rsidRPr="003249F9">
              <w:rPr>
                <w:rFonts w:ascii="Times New Roman" w:hAnsi="Times New Roman" w:cs="Times New Roman"/>
                <w:b/>
                <w:sz w:val="24"/>
                <w:szCs w:val="24"/>
              </w:rPr>
              <w:t xml:space="preserve"> </w:t>
            </w:r>
            <w:r w:rsidRPr="003249F9">
              <w:rPr>
                <w:rFonts w:ascii="Times New Roman" w:hAnsi="Times New Roman" w:cs="Times New Roman"/>
                <w:b/>
                <w:sz w:val="24"/>
                <w:szCs w:val="24"/>
                <w:lang w:val="en-US"/>
              </w:rPr>
              <w:t>to</w:t>
            </w:r>
            <w:r w:rsidRPr="003249F9">
              <w:rPr>
                <w:rFonts w:ascii="Times New Roman" w:hAnsi="Times New Roman" w:cs="Times New Roman"/>
                <w:b/>
                <w:sz w:val="24"/>
                <w:szCs w:val="24"/>
              </w:rPr>
              <w:t xml:space="preserve"> </w:t>
            </w:r>
            <w:r w:rsidRPr="003249F9">
              <w:rPr>
                <w:rFonts w:ascii="Times New Roman" w:hAnsi="Times New Roman" w:cs="Times New Roman"/>
                <w:b/>
                <w:sz w:val="24"/>
                <w:szCs w:val="24"/>
                <w:lang w:val="en-US"/>
              </w:rPr>
              <w:t>the</w:t>
            </w:r>
            <w:r w:rsidRPr="003249F9">
              <w:rPr>
                <w:rFonts w:ascii="Times New Roman" w:hAnsi="Times New Roman" w:cs="Times New Roman"/>
                <w:b/>
                <w:sz w:val="24"/>
                <w:szCs w:val="24"/>
              </w:rPr>
              <w:t xml:space="preserve"> </w:t>
            </w:r>
            <w:r w:rsidRPr="003249F9">
              <w:rPr>
                <w:rFonts w:ascii="Times New Roman" w:hAnsi="Times New Roman" w:cs="Times New Roman"/>
                <w:b/>
                <w:sz w:val="24"/>
                <w:szCs w:val="24"/>
                <w:lang w:val="en-US"/>
              </w:rPr>
              <w:t>collective</w:t>
            </w:r>
            <w:r w:rsidRPr="003249F9">
              <w:rPr>
                <w:rFonts w:ascii="Times New Roman" w:hAnsi="Times New Roman" w:cs="Times New Roman"/>
                <w:b/>
                <w:sz w:val="24"/>
                <w:szCs w:val="24"/>
              </w:rPr>
              <w:t xml:space="preserve"> </w:t>
            </w:r>
            <w:r w:rsidRPr="003249F9">
              <w:rPr>
                <w:rFonts w:ascii="Times New Roman" w:hAnsi="Times New Roman" w:cs="Times New Roman"/>
                <w:b/>
                <w:sz w:val="24"/>
                <w:szCs w:val="24"/>
                <w:lang w:val="en-US"/>
              </w:rPr>
              <w:t>investment </w:t>
            </w:r>
            <w:r w:rsidRPr="003249F9">
              <w:rPr>
                <w:rFonts w:ascii="Times New Roman" w:hAnsi="Times New Roman" w:cs="Times New Roman"/>
                <w:b/>
                <w:sz w:val="24"/>
                <w:szCs w:val="24"/>
              </w:rPr>
              <w:t xml:space="preserve"> </w:t>
            </w:r>
            <w:r w:rsidRPr="003249F9">
              <w:rPr>
                <w:rFonts w:ascii="Times New Roman" w:hAnsi="Times New Roman" w:cs="Times New Roman"/>
                <w:b/>
                <w:sz w:val="24"/>
                <w:szCs w:val="24"/>
                <w:lang w:val="en-US"/>
              </w:rPr>
              <w:t>schemes</w:t>
            </w:r>
          </w:p>
        </w:tc>
      </w:tr>
      <w:tr w:rsidR="003249F9" w:rsidRPr="003249F9" w:rsidTr="006C0D45">
        <w:tc>
          <w:tcPr>
            <w:tcW w:w="1275" w:type="dxa"/>
          </w:tcPr>
          <w:p w:rsidR="003249F9" w:rsidRPr="003249F9" w:rsidRDefault="003249F9" w:rsidP="003249F9">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543" w:type="dxa"/>
            <w:gridSpan w:val="3"/>
          </w:tcPr>
          <w:p w:rsidR="003249F9" w:rsidRPr="003249F9" w:rsidRDefault="003249F9" w:rsidP="006C0D45">
            <w:pPr>
              <w:tabs>
                <w:tab w:val="left" w:pos="1134"/>
                <w:tab w:val="left" w:pos="9356"/>
              </w:tabs>
              <w:ind w:right="-1"/>
              <w:jc w:val="both"/>
              <w:rPr>
                <w:rFonts w:ascii="Times New Roman" w:hAnsi="Times New Roman" w:cs="Times New Roman"/>
                <w:sz w:val="24"/>
                <w:szCs w:val="24"/>
              </w:rPr>
            </w:pPr>
            <w:r w:rsidRPr="003249F9">
              <w:rPr>
                <w:rFonts w:ascii="Times New Roman" w:hAnsi="Times New Roman" w:cs="Times New Roman"/>
                <w:sz w:val="24"/>
                <w:szCs w:val="24"/>
              </w:rPr>
              <w:t>Возможные значения</w:t>
            </w:r>
            <w:r w:rsidRPr="003249F9">
              <w:rPr>
                <w:rFonts w:ascii="Times New Roman" w:hAnsi="Times New Roman" w:cs="Times New Roman"/>
                <w:sz w:val="24"/>
                <w:szCs w:val="24"/>
                <w:lang w:val="en-US"/>
              </w:rPr>
              <w:t>/ Possible answers</w:t>
            </w:r>
          </w:p>
        </w:tc>
        <w:tc>
          <w:tcPr>
            <w:tcW w:w="4964" w:type="dxa"/>
          </w:tcPr>
          <w:p w:rsidR="003249F9" w:rsidRPr="003249F9" w:rsidRDefault="003249F9" w:rsidP="003249F9">
            <w:pPr>
              <w:pStyle w:val="a7"/>
              <w:numPr>
                <w:ilvl w:val="0"/>
                <w:numId w:val="2"/>
              </w:numPr>
              <w:tabs>
                <w:tab w:val="left" w:pos="67"/>
                <w:tab w:val="left" w:pos="1134"/>
                <w:tab w:val="left" w:pos="9356"/>
              </w:tabs>
              <w:spacing w:before="0" w:after="0" w:line="240" w:lineRule="auto"/>
              <w:ind w:left="454" w:right="-1" w:hanging="454"/>
              <w:jc w:val="both"/>
              <w:rPr>
                <w:rFonts w:ascii="Times New Roman" w:hAnsi="Times New Roman" w:cs="Times New Roman"/>
                <w:sz w:val="24"/>
                <w:szCs w:val="24"/>
              </w:rPr>
            </w:pPr>
            <w:r w:rsidRPr="003249F9">
              <w:rPr>
                <w:rFonts w:ascii="Times New Roman" w:hAnsi="Times New Roman" w:cs="Times New Roman"/>
                <w:sz w:val="24"/>
                <w:szCs w:val="24"/>
              </w:rPr>
              <w:t>ДА</w:t>
            </w:r>
            <w:r w:rsidRPr="003249F9">
              <w:rPr>
                <w:rFonts w:ascii="Times New Roman" w:hAnsi="Times New Roman" w:cs="Times New Roman"/>
                <w:sz w:val="24"/>
                <w:szCs w:val="24"/>
                <w:lang w:val="en-US"/>
              </w:rPr>
              <w:t>/YES</w:t>
            </w:r>
          </w:p>
          <w:p w:rsidR="003249F9" w:rsidRPr="003249F9" w:rsidRDefault="003249F9" w:rsidP="003249F9">
            <w:pPr>
              <w:pStyle w:val="a7"/>
              <w:numPr>
                <w:ilvl w:val="0"/>
                <w:numId w:val="2"/>
              </w:numPr>
              <w:tabs>
                <w:tab w:val="left" w:pos="67"/>
                <w:tab w:val="left" w:pos="1134"/>
                <w:tab w:val="left" w:pos="9356"/>
              </w:tabs>
              <w:spacing w:before="0" w:after="0" w:line="240" w:lineRule="auto"/>
              <w:ind w:left="454" w:right="-1" w:hanging="454"/>
              <w:jc w:val="both"/>
              <w:rPr>
                <w:rFonts w:ascii="Times New Roman" w:hAnsi="Times New Roman" w:cs="Times New Roman"/>
                <w:sz w:val="24"/>
                <w:szCs w:val="24"/>
              </w:rPr>
            </w:pPr>
            <w:r w:rsidRPr="003249F9">
              <w:rPr>
                <w:rFonts w:ascii="Times New Roman" w:hAnsi="Times New Roman" w:cs="Times New Roman"/>
                <w:sz w:val="24"/>
                <w:szCs w:val="24"/>
              </w:rPr>
              <w:t>НЕТ</w:t>
            </w:r>
            <w:r w:rsidRPr="003249F9">
              <w:rPr>
                <w:rFonts w:ascii="Times New Roman" w:hAnsi="Times New Roman" w:cs="Times New Roman"/>
                <w:sz w:val="24"/>
                <w:szCs w:val="24"/>
                <w:lang w:val="en-US"/>
              </w:rPr>
              <w:t>/NO</w:t>
            </w:r>
          </w:p>
        </w:tc>
      </w:tr>
      <w:tr w:rsidR="003249F9" w:rsidRPr="003249F9" w:rsidTr="006C0D45">
        <w:tc>
          <w:tcPr>
            <w:tcW w:w="1275" w:type="dxa"/>
            <w:vMerge w:val="restart"/>
          </w:tcPr>
          <w:p w:rsidR="003249F9" w:rsidRPr="003249F9" w:rsidRDefault="003249F9" w:rsidP="003249F9">
            <w:pPr>
              <w:pStyle w:val="a7"/>
              <w:numPr>
                <w:ilvl w:val="0"/>
                <w:numId w:val="4"/>
              </w:numPr>
              <w:tabs>
                <w:tab w:val="left" w:pos="1134"/>
                <w:tab w:val="left" w:pos="9356"/>
              </w:tabs>
              <w:spacing w:after="0" w:line="240" w:lineRule="auto"/>
              <w:ind w:right="-1"/>
              <w:jc w:val="both"/>
              <w:rPr>
                <w:rFonts w:ascii="Times New Roman" w:hAnsi="Times New Roman" w:cs="Times New Roman"/>
                <w:b/>
                <w:sz w:val="24"/>
                <w:szCs w:val="24"/>
              </w:rPr>
            </w:pPr>
          </w:p>
        </w:tc>
        <w:tc>
          <w:tcPr>
            <w:tcW w:w="3543" w:type="dxa"/>
            <w:gridSpan w:val="3"/>
            <w:vMerge w:val="restart"/>
          </w:tcPr>
          <w:p w:rsidR="003249F9" w:rsidRPr="003249F9" w:rsidRDefault="003249F9" w:rsidP="006C0D45">
            <w:pPr>
              <w:tabs>
                <w:tab w:val="left" w:pos="1134"/>
                <w:tab w:val="left" w:pos="2160"/>
                <w:tab w:val="left" w:pos="9356"/>
              </w:tabs>
              <w:ind w:right="-1"/>
              <w:jc w:val="both"/>
              <w:rPr>
                <w:rFonts w:ascii="Times New Roman" w:hAnsi="Times New Roman" w:cs="Times New Roman"/>
                <w:sz w:val="24"/>
                <w:szCs w:val="24"/>
                <w:lang w:val="en-US"/>
              </w:rPr>
            </w:pPr>
            <w:r w:rsidRPr="003249F9">
              <w:rPr>
                <w:rFonts w:ascii="Times New Roman" w:hAnsi="Times New Roman" w:cs="Times New Roman"/>
                <w:sz w:val="24"/>
                <w:szCs w:val="24"/>
              </w:rPr>
              <w:t>Вид</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Ограничения</w:t>
            </w:r>
            <w:r w:rsidRPr="003249F9">
              <w:rPr>
                <w:rFonts w:ascii="Times New Roman" w:hAnsi="Times New Roman" w:cs="Times New Roman"/>
                <w:sz w:val="24"/>
                <w:szCs w:val="24"/>
                <w:lang w:val="en-US"/>
              </w:rPr>
              <w:t>/ Type of Restriction</w:t>
            </w:r>
          </w:p>
          <w:p w:rsidR="003249F9" w:rsidRPr="003249F9" w:rsidRDefault="003249F9" w:rsidP="006C0D45">
            <w:pPr>
              <w:tabs>
                <w:tab w:val="left" w:pos="1134"/>
                <w:tab w:val="left" w:pos="9356"/>
              </w:tabs>
              <w:ind w:right="-1"/>
              <w:jc w:val="both"/>
              <w:rPr>
                <w:rFonts w:ascii="Times New Roman" w:hAnsi="Times New Roman" w:cs="Times New Roman"/>
                <w:b/>
                <w:sz w:val="24"/>
                <w:szCs w:val="24"/>
                <w:lang w:val="en-US"/>
              </w:rPr>
            </w:pPr>
          </w:p>
        </w:tc>
        <w:tc>
          <w:tcPr>
            <w:tcW w:w="4964" w:type="dxa"/>
          </w:tcPr>
          <w:p w:rsidR="003249F9" w:rsidRPr="003249F9" w:rsidRDefault="003249F9" w:rsidP="003249F9">
            <w:pPr>
              <w:pStyle w:val="a7"/>
              <w:numPr>
                <w:ilvl w:val="0"/>
                <w:numId w:val="2"/>
              </w:numPr>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b/>
                <w:sz w:val="24"/>
                <w:szCs w:val="24"/>
                <w:lang w:val="en-US"/>
              </w:rPr>
            </w:pPr>
            <w:r w:rsidRPr="003249F9">
              <w:rPr>
                <w:rFonts w:ascii="Times New Roman" w:hAnsi="Times New Roman" w:cs="Times New Roman"/>
                <w:sz w:val="24"/>
                <w:szCs w:val="24"/>
              </w:rPr>
              <w:t>Ограничительные</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меры</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введенные</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уполномоченными</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органами</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иностранных</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государств</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международными</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организациями</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иностранными</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финансовыми</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организациями</w:t>
            </w:r>
            <w:r w:rsidRPr="003249F9">
              <w:rPr>
                <w:rFonts w:ascii="Times New Roman" w:hAnsi="Times New Roman" w:cs="Times New Roman"/>
                <w:sz w:val="24"/>
                <w:szCs w:val="24"/>
                <w:lang w:val="en-US"/>
              </w:rPr>
              <w:t xml:space="preserve"> </w:t>
            </w:r>
            <w:r w:rsidRPr="003249F9">
              <w:rPr>
                <w:rFonts w:ascii="Times New Roman" w:hAnsi="Times New Roman" w:cs="Times New Roman"/>
                <w:b/>
                <w:sz w:val="24"/>
                <w:szCs w:val="24"/>
              </w:rPr>
              <w:t>в</w:t>
            </w:r>
            <w:r w:rsidRPr="003249F9">
              <w:rPr>
                <w:rFonts w:ascii="Times New Roman" w:hAnsi="Times New Roman" w:cs="Times New Roman"/>
                <w:b/>
                <w:sz w:val="24"/>
                <w:szCs w:val="24"/>
                <w:lang w:val="en-US"/>
              </w:rPr>
              <w:t xml:space="preserve"> </w:t>
            </w:r>
            <w:r w:rsidRPr="003249F9">
              <w:rPr>
                <w:rFonts w:ascii="Times New Roman" w:hAnsi="Times New Roman" w:cs="Times New Roman"/>
                <w:b/>
                <w:sz w:val="24"/>
                <w:szCs w:val="24"/>
              </w:rPr>
              <w:t>отношении</w:t>
            </w:r>
            <w:r w:rsidRPr="003249F9">
              <w:rPr>
                <w:rFonts w:ascii="Times New Roman" w:hAnsi="Times New Roman" w:cs="Times New Roman"/>
                <w:sz w:val="24"/>
                <w:szCs w:val="24"/>
                <w:lang w:val="en-US"/>
              </w:rPr>
              <w:t xml:space="preserve"> Держателя</w:t>
            </w:r>
            <w:r w:rsidRPr="003249F9">
              <w:rPr>
                <w:rFonts w:ascii="Times New Roman" w:hAnsi="Times New Roman" w:cs="Times New Roman"/>
                <w:b/>
                <w:sz w:val="24"/>
                <w:szCs w:val="24"/>
                <w:lang w:val="en-US"/>
              </w:rPr>
              <w:t xml:space="preserve"> </w:t>
            </w:r>
            <w:r w:rsidRPr="003249F9">
              <w:rPr>
                <w:rFonts w:ascii="Times New Roman" w:hAnsi="Times New Roman" w:cs="Times New Roman"/>
                <w:b/>
                <w:sz w:val="24"/>
                <w:szCs w:val="24"/>
              </w:rPr>
              <w:t>Еврооблигаций</w:t>
            </w:r>
            <w:r w:rsidRPr="003249F9">
              <w:rPr>
                <w:rFonts w:ascii="Times New Roman" w:hAnsi="Times New Roman" w:cs="Times New Roman"/>
                <w:b/>
                <w:sz w:val="24"/>
                <w:szCs w:val="24"/>
                <w:lang w:val="en-US"/>
              </w:rPr>
              <w:t>/</w:t>
            </w:r>
            <w:r w:rsidRPr="003249F9">
              <w:rPr>
                <w:rFonts w:ascii="Times New Roman" w:hAnsi="Times New Roman" w:cs="Times New Roman"/>
                <w:sz w:val="24"/>
                <w:szCs w:val="24"/>
                <w:lang w:val="en-US"/>
              </w:rPr>
              <w:t xml:space="preserve"> Restrictive measures imposed by authorized bodies of foreign states, international organizations, foreign financial institutions </w:t>
            </w:r>
            <w:r w:rsidRPr="003249F9">
              <w:rPr>
                <w:rFonts w:ascii="Times New Roman" w:hAnsi="Times New Roman" w:cs="Times New Roman"/>
                <w:b/>
                <w:sz w:val="24"/>
                <w:szCs w:val="24"/>
                <w:lang w:val="en-US"/>
              </w:rPr>
              <w:t>in respect of</w:t>
            </w:r>
            <w:r w:rsidRPr="003249F9">
              <w:rPr>
                <w:rFonts w:ascii="Times New Roman" w:hAnsi="Times New Roman"/>
                <w:b/>
                <w:sz w:val="24"/>
                <w:lang w:val="en-US"/>
              </w:rPr>
              <w:t xml:space="preserve"> the Holder of Eurobonds</w:t>
            </w:r>
          </w:p>
          <w:p w:rsidR="003249F9" w:rsidRPr="003249F9" w:rsidRDefault="003249F9" w:rsidP="006C0D45">
            <w:pPr>
              <w:tabs>
                <w:tab w:val="left" w:pos="1134"/>
                <w:tab w:val="left" w:pos="9356"/>
              </w:tabs>
              <w:ind w:right="-1"/>
              <w:jc w:val="both"/>
              <w:rPr>
                <w:rFonts w:ascii="Times New Roman" w:hAnsi="Times New Roman" w:cs="Times New Roman"/>
                <w:b/>
                <w:sz w:val="24"/>
                <w:szCs w:val="24"/>
                <w:lang w:val="en-US"/>
              </w:rPr>
            </w:pPr>
          </w:p>
        </w:tc>
      </w:tr>
      <w:tr w:rsidR="003249F9" w:rsidRPr="003249F9" w:rsidTr="006C0D45">
        <w:tc>
          <w:tcPr>
            <w:tcW w:w="1275" w:type="dxa"/>
            <w:vMerge/>
          </w:tcPr>
          <w:p w:rsidR="003249F9" w:rsidRPr="003249F9" w:rsidRDefault="003249F9" w:rsidP="006C0D45">
            <w:pPr>
              <w:tabs>
                <w:tab w:val="left" w:pos="1134"/>
                <w:tab w:val="left" w:pos="2160"/>
                <w:tab w:val="left" w:pos="9356"/>
              </w:tabs>
              <w:ind w:right="-1"/>
              <w:jc w:val="both"/>
              <w:rPr>
                <w:rFonts w:ascii="Times New Roman" w:hAnsi="Times New Roman" w:cs="Times New Roman"/>
                <w:sz w:val="24"/>
                <w:szCs w:val="24"/>
                <w:lang w:val="en-US"/>
              </w:rPr>
            </w:pPr>
          </w:p>
        </w:tc>
        <w:tc>
          <w:tcPr>
            <w:tcW w:w="3543" w:type="dxa"/>
            <w:gridSpan w:val="3"/>
            <w:vMerge/>
          </w:tcPr>
          <w:p w:rsidR="003249F9" w:rsidRPr="003249F9" w:rsidRDefault="003249F9" w:rsidP="006C0D45">
            <w:pPr>
              <w:tabs>
                <w:tab w:val="left" w:pos="1134"/>
                <w:tab w:val="left" w:pos="2160"/>
                <w:tab w:val="left" w:pos="9356"/>
              </w:tabs>
              <w:ind w:right="-1"/>
              <w:jc w:val="both"/>
              <w:rPr>
                <w:rFonts w:ascii="Times New Roman" w:hAnsi="Times New Roman" w:cs="Times New Roman"/>
                <w:sz w:val="24"/>
                <w:szCs w:val="24"/>
                <w:lang w:val="en-US"/>
              </w:rPr>
            </w:pPr>
          </w:p>
        </w:tc>
        <w:tc>
          <w:tcPr>
            <w:tcW w:w="4964" w:type="dxa"/>
          </w:tcPr>
          <w:p w:rsidR="003249F9" w:rsidRPr="003249F9" w:rsidRDefault="003249F9" w:rsidP="003249F9">
            <w:pPr>
              <w:pStyle w:val="a7"/>
              <w:numPr>
                <w:ilvl w:val="0"/>
                <w:numId w:val="2"/>
              </w:numPr>
              <w:tabs>
                <w:tab w:val="left" w:pos="67"/>
                <w:tab w:val="left" w:pos="360"/>
                <w:tab w:val="left" w:pos="1134"/>
                <w:tab w:val="left" w:pos="2160"/>
                <w:tab w:val="left" w:pos="9356"/>
              </w:tabs>
              <w:spacing w:after="120" w:line="240" w:lineRule="auto"/>
              <w:ind w:hanging="694"/>
              <w:jc w:val="both"/>
              <w:rPr>
                <w:rFonts w:ascii="Times New Roman" w:hAnsi="Times New Roman" w:cs="Times New Roman"/>
                <w:sz w:val="24"/>
                <w:szCs w:val="24"/>
                <w:lang w:val="en-US"/>
              </w:rPr>
            </w:pP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Ограничительные</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меры</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введенные</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уполномоченными</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органами</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иностранных</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государств</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международными</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организациями</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иностранными</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финансовыми</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организациями</w:t>
            </w:r>
            <w:r w:rsidRPr="003249F9">
              <w:rPr>
                <w:rFonts w:ascii="Times New Roman" w:hAnsi="Times New Roman" w:cs="Times New Roman"/>
                <w:sz w:val="24"/>
                <w:szCs w:val="24"/>
                <w:lang w:val="en-US"/>
              </w:rPr>
              <w:t xml:space="preserve"> </w:t>
            </w:r>
            <w:r w:rsidRPr="003249F9">
              <w:rPr>
                <w:rFonts w:ascii="Times New Roman" w:hAnsi="Times New Roman" w:cs="Times New Roman"/>
                <w:b/>
                <w:sz w:val="24"/>
                <w:szCs w:val="24"/>
              </w:rPr>
              <w:t>в</w:t>
            </w:r>
            <w:r w:rsidRPr="003249F9">
              <w:rPr>
                <w:rFonts w:ascii="Times New Roman" w:hAnsi="Times New Roman" w:cs="Times New Roman"/>
                <w:b/>
                <w:sz w:val="24"/>
                <w:szCs w:val="24"/>
                <w:lang w:val="en-US"/>
              </w:rPr>
              <w:t xml:space="preserve"> </w:t>
            </w:r>
            <w:r w:rsidRPr="003249F9">
              <w:rPr>
                <w:rFonts w:ascii="Times New Roman" w:hAnsi="Times New Roman" w:cs="Times New Roman"/>
                <w:b/>
                <w:sz w:val="24"/>
                <w:szCs w:val="24"/>
              </w:rPr>
              <w:t>отношении</w:t>
            </w:r>
            <w:r w:rsidRPr="003249F9">
              <w:rPr>
                <w:rFonts w:ascii="Times New Roman" w:hAnsi="Times New Roman" w:cs="Times New Roman"/>
                <w:b/>
                <w:sz w:val="24"/>
                <w:szCs w:val="24"/>
                <w:lang w:val="en-US"/>
              </w:rPr>
              <w:t xml:space="preserve"> </w:t>
            </w:r>
            <w:r w:rsidRPr="003249F9">
              <w:rPr>
                <w:rFonts w:ascii="Times New Roman" w:hAnsi="Times New Roman" w:cs="Times New Roman"/>
                <w:b/>
                <w:sz w:val="24"/>
                <w:szCs w:val="24"/>
              </w:rPr>
              <w:t>лица</w:t>
            </w:r>
            <w:r w:rsidRPr="003249F9">
              <w:rPr>
                <w:rFonts w:ascii="Times New Roman" w:hAnsi="Times New Roman" w:cs="Times New Roman"/>
                <w:b/>
                <w:sz w:val="24"/>
                <w:szCs w:val="24"/>
                <w:lang w:val="en-US"/>
              </w:rPr>
              <w:t xml:space="preserve">, </w:t>
            </w:r>
            <w:r w:rsidRPr="003249F9">
              <w:rPr>
                <w:rFonts w:ascii="Times New Roman" w:hAnsi="Times New Roman" w:cs="Times New Roman"/>
                <w:b/>
                <w:sz w:val="24"/>
                <w:szCs w:val="24"/>
              </w:rPr>
              <w:t>владеющего</w:t>
            </w:r>
            <w:r w:rsidRPr="003249F9">
              <w:rPr>
                <w:rFonts w:ascii="Times New Roman" w:hAnsi="Times New Roman" w:cs="Times New Roman"/>
                <w:b/>
                <w:sz w:val="24"/>
                <w:szCs w:val="24"/>
                <w:lang w:val="en-US"/>
              </w:rPr>
              <w:t xml:space="preserve"> </w:t>
            </w:r>
            <w:r w:rsidRPr="003249F9">
              <w:rPr>
                <w:rFonts w:ascii="Times New Roman" w:hAnsi="Times New Roman" w:cs="Times New Roman"/>
                <w:b/>
                <w:sz w:val="24"/>
                <w:szCs w:val="24"/>
              </w:rPr>
              <w:t>прямо</w:t>
            </w:r>
            <w:r w:rsidRPr="003249F9">
              <w:rPr>
                <w:rFonts w:ascii="Times New Roman" w:hAnsi="Times New Roman" w:cs="Times New Roman"/>
                <w:b/>
                <w:sz w:val="24"/>
                <w:szCs w:val="24"/>
                <w:lang w:val="en-US"/>
              </w:rPr>
              <w:t xml:space="preserve"> </w:t>
            </w:r>
            <w:r w:rsidRPr="003249F9">
              <w:rPr>
                <w:rFonts w:ascii="Times New Roman" w:hAnsi="Times New Roman" w:cs="Times New Roman"/>
                <w:b/>
                <w:sz w:val="24"/>
                <w:szCs w:val="24"/>
              </w:rPr>
              <w:t>или</w:t>
            </w:r>
            <w:r w:rsidRPr="003249F9">
              <w:rPr>
                <w:rFonts w:ascii="Times New Roman" w:hAnsi="Times New Roman" w:cs="Times New Roman"/>
                <w:b/>
                <w:sz w:val="24"/>
                <w:szCs w:val="24"/>
                <w:lang w:val="en-US"/>
              </w:rPr>
              <w:t xml:space="preserve"> </w:t>
            </w:r>
            <w:r w:rsidRPr="003249F9">
              <w:rPr>
                <w:rFonts w:ascii="Times New Roman" w:hAnsi="Times New Roman" w:cs="Times New Roman"/>
                <w:b/>
                <w:sz w:val="24"/>
                <w:szCs w:val="24"/>
              </w:rPr>
              <w:t>косвенно</w:t>
            </w:r>
            <w:r w:rsidRPr="003249F9">
              <w:rPr>
                <w:rFonts w:ascii="Times New Roman" w:hAnsi="Times New Roman" w:cs="Times New Roman"/>
                <w:b/>
                <w:sz w:val="24"/>
                <w:szCs w:val="24"/>
                <w:lang w:val="en-US"/>
              </w:rPr>
              <w:t xml:space="preserve">, </w:t>
            </w:r>
            <w:r w:rsidRPr="003249F9">
              <w:rPr>
                <w:rFonts w:ascii="Times New Roman" w:hAnsi="Times New Roman" w:cs="Times New Roman"/>
                <w:b/>
                <w:sz w:val="24"/>
                <w:szCs w:val="24"/>
              </w:rPr>
              <w:t>единолично</w:t>
            </w:r>
            <w:r w:rsidRPr="003249F9">
              <w:rPr>
                <w:rFonts w:ascii="Times New Roman" w:hAnsi="Times New Roman" w:cs="Times New Roman"/>
                <w:b/>
                <w:sz w:val="24"/>
                <w:szCs w:val="24"/>
                <w:lang w:val="en-US"/>
              </w:rPr>
              <w:t xml:space="preserve"> </w:t>
            </w:r>
            <w:r w:rsidRPr="003249F9">
              <w:rPr>
                <w:rFonts w:ascii="Times New Roman" w:hAnsi="Times New Roman" w:cs="Times New Roman"/>
                <w:b/>
                <w:sz w:val="24"/>
                <w:szCs w:val="24"/>
              </w:rPr>
              <w:t>или</w:t>
            </w:r>
            <w:r w:rsidRPr="003249F9">
              <w:rPr>
                <w:rFonts w:ascii="Times New Roman" w:hAnsi="Times New Roman" w:cs="Times New Roman"/>
                <w:b/>
                <w:sz w:val="24"/>
                <w:szCs w:val="24"/>
                <w:lang w:val="en-US"/>
              </w:rPr>
              <w:t xml:space="preserve"> </w:t>
            </w:r>
            <w:r w:rsidRPr="003249F9">
              <w:rPr>
                <w:rFonts w:ascii="Times New Roman" w:hAnsi="Times New Roman" w:cs="Times New Roman"/>
                <w:b/>
                <w:sz w:val="24"/>
                <w:szCs w:val="24"/>
              </w:rPr>
              <w:t>в</w:t>
            </w:r>
            <w:r w:rsidRPr="003249F9">
              <w:rPr>
                <w:rFonts w:ascii="Times New Roman" w:hAnsi="Times New Roman" w:cs="Times New Roman"/>
                <w:b/>
                <w:sz w:val="24"/>
                <w:szCs w:val="24"/>
                <w:lang w:val="en-US"/>
              </w:rPr>
              <w:t xml:space="preserve"> </w:t>
            </w:r>
            <w:r w:rsidRPr="003249F9">
              <w:rPr>
                <w:rFonts w:ascii="Times New Roman" w:hAnsi="Times New Roman" w:cs="Times New Roman"/>
                <w:b/>
                <w:sz w:val="24"/>
                <w:szCs w:val="24"/>
              </w:rPr>
              <w:t>совокупности</w:t>
            </w:r>
            <w:r w:rsidRPr="003249F9">
              <w:rPr>
                <w:rFonts w:ascii="Times New Roman" w:hAnsi="Times New Roman" w:cs="Times New Roman"/>
                <w:b/>
                <w:sz w:val="24"/>
                <w:szCs w:val="24"/>
                <w:lang w:val="en-US"/>
              </w:rPr>
              <w:t xml:space="preserve"> 50 </w:t>
            </w:r>
            <w:r w:rsidRPr="003249F9">
              <w:rPr>
                <w:rFonts w:ascii="Times New Roman" w:hAnsi="Times New Roman" w:cs="Times New Roman"/>
                <w:b/>
                <w:sz w:val="24"/>
                <w:szCs w:val="24"/>
              </w:rPr>
              <w:t>или</w:t>
            </w:r>
            <w:r w:rsidRPr="003249F9">
              <w:rPr>
                <w:rFonts w:ascii="Times New Roman" w:hAnsi="Times New Roman" w:cs="Times New Roman"/>
                <w:b/>
                <w:sz w:val="24"/>
                <w:szCs w:val="24"/>
                <w:lang w:val="en-US"/>
              </w:rPr>
              <w:t xml:space="preserve"> </w:t>
            </w:r>
            <w:r w:rsidRPr="003249F9">
              <w:rPr>
                <w:rFonts w:ascii="Times New Roman" w:hAnsi="Times New Roman" w:cs="Times New Roman"/>
                <w:b/>
                <w:sz w:val="24"/>
                <w:szCs w:val="24"/>
              </w:rPr>
              <w:t>более</w:t>
            </w:r>
            <w:r w:rsidRPr="003249F9">
              <w:rPr>
                <w:rFonts w:ascii="Times New Roman" w:hAnsi="Times New Roman" w:cs="Times New Roman"/>
                <w:b/>
                <w:sz w:val="24"/>
                <w:szCs w:val="24"/>
                <w:lang w:val="en-US"/>
              </w:rPr>
              <w:t xml:space="preserve"> </w:t>
            </w:r>
            <w:r w:rsidRPr="003249F9">
              <w:rPr>
                <w:rFonts w:ascii="Times New Roman" w:hAnsi="Times New Roman" w:cs="Times New Roman"/>
                <w:b/>
                <w:sz w:val="24"/>
                <w:szCs w:val="24"/>
              </w:rPr>
              <w:t>процентами</w:t>
            </w:r>
            <w:r w:rsidRPr="003249F9">
              <w:rPr>
                <w:rFonts w:ascii="Times New Roman" w:hAnsi="Times New Roman" w:cs="Times New Roman"/>
                <w:b/>
                <w:sz w:val="24"/>
                <w:szCs w:val="24"/>
                <w:lang w:val="en-US"/>
              </w:rPr>
              <w:t xml:space="preserve"> </w:t>
            </w:r>
            <w:r w:rsidRPr="003249F9">
              <w:rPr>
                <w:rFonts w:ascii="Times New Roman" w:hAnsi="Times New Roman" w:cs="Times New Roman"/>
                <w:b/>
                <w:sz w:val="24"/>
                <w:szCs w:val="24"/>
              </w:rPr>
              <w:t>акций</w:t>
            </w:r>
            <w:r w:rsidRPr="003249F9">
              <w:rPr>
                <w:rFonts w:ascii="Times New Roman" w:hAnsi="Times New Roman" w:cs="Times New Roman"/>
                <w:b/>
                <w:sz w:val="24"/>
                <w:szCs w:val="24"/>
                <w:lang w:val="en-US"/>
              </w:rPr>
              <w:t xml:space="preserve"> (</w:t>
            </w:r>
            <w:r w:rsidRPr="003249F9">
              <w:rPr>
                <w:rFonts w:ascii="Times New Roman" w:hAnsi="Times New Roman" w:cs="Times New Roman"/>
                <w:b/>
                <w:sz w:val="24"/>
                <w:szCs w:val="24"/>
              </w:rPr>
              <w:t>долей</w:t>
            </w:r>
            <w:r w:rsidRPr="003249F9">
              <w:rPr>
                <w:rFonts w:ascii="Times New Roman" w:hAnsi="Times New Roman" w:cs="Times New Roman"/>
                <w:b/>
                <w:sz w:val="24"/>
                <w:szCs w:val="24"/>
                <w:lang w:val="en-US"/>
              </w:rPr>
              <w:t>)</w:t>
            </w:r>
            <w:r w:rsidRPr="003249F9">
              <w:rPr>
                <w:rFonts w:ascii="Times New Roman" w:hAnsi="Times New Roman" w:cs="Times New Roman"/>
                <w:sz w:val="24"/>
                <w:szCs w:val="24"/>
                <w:lang w:val="en-US"/>
              </w:rPr>
              <w:t xml:space="preserve"> </w:t>
            </w:r>
            <w:r w:rsidRPr="003249F9">
              <w:rPr>
                <w:rFonts w:ascii="Times New Roman" w:hAnsi="Times New Roman" w:cs="Times New Roman"/>
                <w:b/>
                <w:sz w:val="24"/>
                <w:szCs w:val="24"/>
              </w:rPr>
              <w:t>лица</w:t>
            </w:r>
            <w:r w:rsidRPr="003249F9">
              <w:rPr>
                <w:rFonts w:ascii="Times New Roman" w:hAnsi="Times New Roman" w:cs="Times New Roman"/>
                <w:b/>
                <w:sz w:val="24"/>
                <w:szCs w:val="24"/>
                <w:lang w:val="en-US"/>
              </w:rPr>
              <w:t>,</w:t>
            </w:r>
            <w:r w:rsidRPr="003249F9">
              <w:rPr>
                <w:rFonts w:ascii="Times New Roman" w:hAnsi="Times New Roman" w:cs="Times New Roman"/>
                <w:sz w:val="24"/>
                <w:szCs w:val="24"/>
                <w:lang w:val="en-US"/>
              </w:rPr>
              <w:t xml:space="preserve"> </w:t>
            </w:r>
            <w:r w:rsidRPr="003249F9">
              <w:rPr>
                <w:rFonts w:ascii="Times New Roman" w:hAnsi="Times New Roman" w:cs="Times New Roman"/>
                <w:b/>
                <w:sz w:val="24"/>
                <w:szCs w:val="24"/>
                <w:lang w:val="en-US"/>
              </w:rPr>
              <w:t xml:space="preserve"> </w:t>
            </w:r>
            <w:r w:rsidRPr="003249F9">
              <w:rPr>
                <w:rFonts w:ascii="Times New Roman" w:hAnsi="Times New Roman" w:cs="Times New Roman"/>
                <w:b/>
                <w:sz w:val="24"/>
                <w:szCs w:val="24"/>
              </w:rPr>
              <w:t>являющегося</w:t>
            </w:r>
            <w:r w:rsidRPr="003249F9">
              <w:rPr>
                <w:rFonts w:ascii="Times New Roman" w:hAnsi="Times New Roman" w:cs="Times New Roman"/>
                <w:b/>
                <w:sz w:val="24"/>
                <w:szCs w:val="24"/>
                <w:lang w:val="en-US"/>
              </w:rPr>
              <w:t xml:space="preserve"> </w:t>
            </w:r>
            <w:r w:rsidRPr="003249F9">
              <w:rPr>
                <w:rFonts w:ascii="Times New Roman" w:hAnsi="Times New Roman" w:cs="Times New Roman"/>
                <w:b/>
                <w:sz w:val="24"/>
                <w:szCs w:val="24"/>
              </w:rPr>
              <w:t>Держателем</w:t>
            </w:r>
            <w:r w:rsidRPr="003249F9">
              <w:rPr>
                <w:rFonts w:ascii="Times New Roman" w:hAnsi="Times New Roman" w:cs="Times New Roman"/>
                <w:b/>
                <w:sz w:val="24"/>
                <w:szCs w:val="24"/>
                <w:lang w:val="en-US"/>
              </w:rPr>
              <w:t xml:space="preserve"> </w:t>
            </w:r>
            <w:r w:rsidRPr="003249F9">
              <w:rPr>
                <w:rFonts w:ascii="Times New Roman" w:hAnsi="Times New Roman" w:cs="Times New Roman"/>
                <w:b/>
                <w:sz w:val="24"/>
                <w:szCs w:val="24"/>
              </w:rPr>
              <w:t>Еврооблигаций</w:t>
            </w:r>
            <w:r w:rsidRPr="003249F9">
              <w:rPr>
                <w:rFonts w:ascii="Times New Roman" w:hAnsi="Times New Roman" w:cs="Times New Roman"/>
                <w:b/>
                <w:sz w:val="24"/>
                <w:szCs w:val="24"/>
                <w:lang w:val="en-US"/>
              </w:rPr>
              <w:t>/</w:t>
            </w:r>
            <w:r w:rsidRPr="003249F9">
              <w:rPr>
                <w:rFonts w:ascii="Times New Roman" w:hAnsi="Times New Roman" w:cs="Times New Roman"/>
                <w:sz w:val="24"/>
                <w:szCs w:val="24"/>
                <w:lang w:val="en-US"/>
              </w:rPr>
              <w:t xml:space="preserve"> Restrictive measures imposed by authorized bodies of foreign states, international organizations, foreign financial institutions </w:t>
            </w:r>
            <w:r w:rsidRPr="003249F9">
              <w:rPr>
                <w:rFonts w:ascii="Times New Roman" w:hAnsi="Times New Roman" w:cs="Times New Roman"/>
                <w:b/>
                <w:sz w:val="24"/>
                <w:szCs w:val="24"/>
                <w:lang w:val="en-US"/>
              </w:rPr>
              <w:t>in respect of a person who owns directly or indirectly, solely or in the aggregate 50 percent or more of the shares (shares)</w:t>
            </w:r>
            <w:r w:rsidRPr="003249F9">
              <w:rPr>
                <w:rFonts w:ascii="Times New Roman" w:hAnsi="Times New Roman" w:cs="Times New Roman"/>
                <w:sz w:val="24"/>
                <w:szCs w:val="24"/>
                <w:lang w:val="en-US"/>
              </w:rPr>
              <w:t xml:space="preserve"> </w:t>
            </w:r>
            <w:r w:rsidRPr="003249F9">
              <w:rPr>
                <w:rFonts w:ascii="Times New Roman" w:hAnsi="Times New Roman" w:cs="Times New Roman"/>
                <w:b/>
                <w:sz w:val="24"/>
                <w:szCs w:val="24"/>
                <w:lang w:val="en-US"/>
              </w:rPr>
              <w:t>of</w:t>
            </w:r>
            <w:r w:rsidRPr="003249F9">
              <w:rPr>
                <w:rFonts w:ascii="Times New Roman" w:hAnsi="Times New Roman"/>
                <w:b/>
                <w:sz w:val="24"/>
                <w:lang w:val="en-US"/>
              </w:rPr>
              <w:t xml:space="preserve"> the Holder of Eurobonds</w:t>
            </w:r>
          </w:p>
          <w:p w:rsidR="003249F9" w:rsidRPr="003249F9" w:rsidRDefault="003249F9" w:rsidP="006C0D45">
            <w:pPr>
              <w:tabs>
                <w:tab w:val="left" w:pos="67"/>
                <w:tab w:val="left" w:pos="607"/>
                <w:tab w:val="left" w:pos="1134"/>
                <w:tab w:val="left" w:pos="2160"/>
                <w:tab w:val="left" w:pos="9356"/>
              </w:tabs>
              <w:spacing w:after="120"/>
              <w:jc w:val="both"/>
              <w:rPr>
                <w:rFonts w:ascii="Times New Roman" w:hAnsi="Times New Roman" w:cs="Times New Roman"/>
                <w:sz w:val="24"/>
                <w:szCs w:val="24"/>
                <w:lang w:val="en-US"/>
              </w:rPr>
            </w:pPr>
            <w:r w:rsidRPr="003249F9">
              <w:rPr>
                <w:rFonts w:ascii="Times New Roman" w:hAnsi="Times New Roman" w:cs="Times New Roman"/>
                <w:sz w:val="24"/>
                <w:szCs w:val="24"/>
              </w:rPr>
              <w:lastRenderedPageBreak/>
              <w:t>Наименование</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лица</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владеющего</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прямо</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или</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косвенно</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единолично</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или</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в</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совокупности</w:t>
            </w:r>
            <w:r w:rsidRPr="003249F9">
              <w:rPr>
                <w:rFonts w:ascii="Times New Roman" w:hAnsi="Times New Roman" w:cs="Times New Roman"/>
                <w:sz w:val="24"/>
                <w:szCs w:val="24"/>
                <w:lang w:val="en-US"/>
              </w:rPr>
              <w:t xml:space="preserve"> 50 </w:t>
            </w:r>
            <w:r w:rsidRPr="003249F9">
              <w:rPr>
                <w:rFonts w:ascii="Times New Roman" w:hAnsi="Times New Roman" w:cs="Times New Roman"/>
                <w:sz w:val="24"/>
                <w:szCs w:val="24"/>
              </w:rPr>
              <w:t>или</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более</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процентами</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акций</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долей</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лица</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являющегося</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Держателем</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Еврооблигаций</w:t>
            </w:r>
            <w:r w:rsidRPr="003249F9">
              <w:rPr>
                <w:rFonts w:ascii="Times New Roman" w:hAnsi="Times New Roman" w:cs="Times New Roman"/>
                <w:sz w:val="24"/>
                <w:szCs w:val="24"/>
                <w:lang w:val="en-US"/>
              </w:rPr>
              <w:t>/</w:t>
            </w:r>
            <w:r w:rsidRPr="003249F9">
              <w:rPr>
                <w:rFonts w:ascii="Times New Roman" w:hAnsi="Times New Roman" w:cs="Times New Roman"/>
                <w:i/>
                <w:sz w:val="20"/>
                <w:szCs w:val="20"/>
                <w:lang w:val="en-US"/>
              </w:rPr>
              <w:t>Name of a person who owns directly or indirectly, solely or in the aggregate 50 percent or more of the shares (shares) of the Holder of Eurobonds:</w:t>
            </w:r>
          </w:p>
          <w:p w:rsidR="003249F9" w:rsidRPr="003249F9" w:rsidRDefault="003249F9" w:rsidP="006C0D45">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3249F9">
              <w:rPr>
                <w:rFonts w:ascii="Times New Roman" w:hAnsi="Times New Roman" w:cs="Times New Roman"/>
                <w:i/>
                <w:sz w:val="20"/>
                <w:szCs w:val="20"/>
              </w:rPr>
              <w:t>________________________________________</w:t>
            </w:r>
            <w:r w:rsidRPr="003249F9">
              <w:rPr>
                <w:rFonts w:ascii="Times New Roman" w:hAnsi="Times New Roman" w:cs="Times New Roman"/>
                <w:i/>
                <w:sz w:val="20"/>
                <w:szCs w:val="20"/>
                <w:lang w:val="en-US"/>
              </w:rPr>
              <w:t>________</w:t>
            </w:r>
            <w:r w:rsidRPr="003249F9">
              <w:rPr>
                <w:rFonts w:ascii="Times New Roman" w:hAnsi="Times New Roman" w:cs="Times New Roman"/>
                <w:i/>
                <w:sz w:val="20"/>
                <w:szCs w:val="20"/>
              </w:rPr>
              <w:t>__</w:t>
            </w:r>
          </w:p>
          <w:p w:rsidR="003249F9" w:rsidRPr="003249F9" w:rsidRDefault="003249F9" w:rsidP="006C0D45">
            <w:pPr>
              <w:tabs>
                <w:tab w:val="left" w:pos="67"/>
                <w:tab w:val="left" w:pos="607"/>
                <w:tab w:val="left" w:pos="1134"/>
                <w:tab w:val="left" w:pos="2160"/>
                <w:tab w:val="left" w:pos="9356"/>
              </w:tabs>
              <w:spacing w:after="120"/>
              <w:jc w:val="both"/>
              <w:rPr>
                <w:rFonts w:ascii="Times New Roman" w:hAnsi="Times New Roman" w:cs="Times New Roman"/>
                <w:i/>
                <w:sz w:val="20"/>
                <w:szCs w:val="20"/>
                <w:lang w:val="en-US"/>
              </w:rPr>
            </w:pPr>
            <w:r w:rsidRPr="003249F9">
              <w:rPr>
                <w:rFonts w:ascii="Times New Roman" w:hAnsi="Times New Roman" w:cs="Times New Roman"/>
                <w:i/>
                <w:sz w:val="20"/>
                <w:szCs w:val="20"/>
              </w:rPr>
              <w:t>__________________________________________</w:t>
            </w:r>
            <w:r w:rsidRPr="003249F9">
              <w:rPr>
                <w:rFonts w:ascii="Times New Roman" w:hAnsi="Times New Roman" w:cs="Times New Roman"/>
                <w:i/>
                <w:sz w:val="20"/>
                <w:szCs w:val="20"/>
                <w:lang w:val="en-US"/>
              </w:rPr>
              <w:t>________</w:t>
            </w:r>
          </w:p>
        </w:tc>
      </w:tr>
      <w:tr w:rsidR="003249F9" w:rsidRPr="003249F9" w:rsidTr="006C0D45">
        <w:trPr>
          <w:trHeight w:val="3866"/>
        </w:trPr>
        <w:tc>
          <w:tcPr>
            <w:tcW w:w="1275" w:type="dxa"/>
            <w:vMerge/>
          </w:tcPr>
          <w:p w:rsidR="003249F9" w:rsidRPr="003249F9" w:rsidRDefault="003249F9" w:rsidP="006C0D45">
            <w:pPr>
              <w:tabs>
                <w:tab w:val="left" w:pos="1134"/>
                <w:tab w:val="left" w:pos="2160"/>
                <w:tab w:val="left" w:pos="9356"/>
              </w:tabs>
              <w:ind w:right="-1"/>
              <w:jc w:val="both"/>
              <w:rPr>
                <w:rFonts w:ascii="Times New Roman" w:hAnsi="Times New Roman" w:cs="Times New Roman"/>
                <w:sz w:val="24"/>
                <w:szCs w:val="24"/>
              </w:rPr>
            </w:pPr>
          </w:p>
        </w:tc>
        <w:tc>
          <w:tcPr>
            <w:tcW w:w="3543" w:type="dxa"/>
            <w:gridSpan w:val="3"/>
            <w:vMerge/>
          </w:tcPr>
          <w:p w:rsidR="003249F9" w:rsidRPr="003249F9" w:rsidRDefault="003249F9" w:rsidP="006C0D45">
            <w:pPr>
              <w:tabs>
                <w:tab w:val="left" w:pos="1134"/>
                <w:tab w:val="left" w:pos="2160"/>
                <w:tab w:val="left" w:pos="9356"/>
              </w:tabs>
              <w:ind w:right="-1"/>
              <w:jc w:val="both"/>
              <w:rPr>
                <w:rFonts w:ascii="Times New Roman" w:hAnsi="Times New Roman" w:cs="Times New Roman"/>
                <w:sz w:val="24"/>
                <w:szCs w:val="24"/>
              </w:rPr>
            </w:pPr>
          </w:p>
        </w:tc>
        <w:tc>
          <w:tcPr>
            <w:tcW w:w="4964" w:type="dxa"/>
          </w:tcPr>
          <w:p w:rsidR="003249F9" w:rsidRPr="003249F9" w:rsidRDefault="003249F9" w:rsidP="003249F9">
            <w:pPr>
              <w:pStyle w:val="a7"/>
              <w:numPr>
                <w:ilvl w:val="0"/>
                <w:numId w:val="2"/>
              </w:numPr>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rPr>
            </w:pPr>
            <w:r w:rsidRPr="003249F9">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3249F9">
              <w:rPr>
                <w:rFonts w:ascii="Times New Roman" w:hAnsi="Times New Roman" w:cs="Times New Roman"/>
                <w:b/>
                <w:sz w:val="24"/>
                <w:szCs w:val="24"/>
              </w:rPr>
              <w:t>в отношении территории регистрации (гражданства) Держателя Еврооблигаций/</w:t>
            </w:r>
            <w:r w:rsidRPr="003249F9">
              <w:rPr>
                <w:rFonts w:ascii="Times New Roman" w:hAnsi="Times New Roman" w:cs="Times New Roman"/>
                <w:sz w:val="24"/>
                <w:szCs w:val="24"/>
              </w:rPr>
              <w:t xml:space="preserve"> </w:t>
            </w:r>
            <w:r w:rsidRPr="003249F9">
              <w:rPr>
                <w:rFonts w:ascii="Times New Roman" w:hAnsi="Times New Roman" w:cs="Times New Roman"/>
                <w:sz w:val="24"/>
                <w:szCs w:val="24"/>
                <w:lang w:val="en-US"/>
              </w:rPr>
              <w:t>Restrictive</w:t>
            </w:r>
            <w:r w:rsidRPr="003249F9">
              <w:rPr>
                <w:rFonts w:ascii="Times New Roman" w:hAnsi="Times New Roman" w:cs="Times New Roman"/>
                <w:sz w:val="24"/>
                <w:szCs w:val="24"/>
              </w:rPr>
              <w:t xml:space="preserve"> </w:t>
            </w:r>
            <w:r w:rsidRPr="003249F9">
              <w:rPr>
                <w:rFonts w:ascii="Times New Roman" w:hAnsi="Times New Roman" w:cs="Times New Roman"/>
                <w:sz w:val="24"/>
                <w:szCs w:val="24"/>
                <w:lang w:val="en-US"/>
              </w:rPr>
              <w:t>measures</w:t>
            </w:r>
            <w:r w:rsidRPr="003249F9">
              <w:rPr>
                <w:rFonts w:ascii="Times New Roman" w:hAnsi="Times New Roman" w:cs="Times New Roman"/>
                <w:sz w:val="24"/>
                <w:szCs w:val="24"/>
              </w:rPr>
              <w:t xml:space="preserve"> </w:t>
            </w:r>
            <w:r w:rsidRPr="003249F9">
              <w:rPr>
                <w:rFonts w:ascii="Times New Roman" w:hAnsi="Times New Roman" w:cs="Times New Roman"/>
                <w:sz w:val="24"/>
                <w:szCs w:val="24"/>
                <w:lang w:val="en-US"/>
              </w:rPr>
              <w:t>imposed</w:t>
            </w:r>
            <w:r w:rsidRPr="003249F9">
              <w:rPr>
                <w:rFonts w:ascii="Times New Roman" w:hAnsi="Times New Roman" w:cs="Times New Roman"/>
                <w:sz w:val="24"/>
                <w:szCs w:val="24"/>
              </w:rPr>
              <w:t xml:space="preserve"> </w:t>
            </w:r>
            <w:r w:rsidRPr="003249F9">
              <w:rPr>
                <w:rFonts w:ascii="Times New Roman" w:hAnsi="Times New Roman" w:cs="Times New Roman"/>
                <w:sz w:val="24"/>
                <w:szCs w:val="24"/>
                <w:lang w:val="en-US"/>
              </w:rPr>
              <w:t>by</w:t>
            </w:r>
            <w:r w:rsidRPr="003249F9">
              <w:rPr>
                <w:rFonts w:ascii="Times New Roman" w:hAnsi="Times New Roman" w:cs="Times New Roman"/>
                <w:sz w:val="24"/>
                <w:szCs w:val="24"/>
              </w:rPr>
              <w:t xml:space="preserve"> </w:t>
            </w:r>
            <w:r w:rsidRPr="003249F9">
              <w:rPr>
                <w:rFonts w:ascii="Times New Roman" w:hAnsi="Times New Roman" w:cs="Times New Roman"/>
                <w:sz w:val="24"/>
                <w:szCs w:val="24"/>
                <w:lang w:val="en-US"/>
              </w:rPr>
              <w:t>authorized</w:t>
            </w:r>
            <w:r w:rsidRPr="003249F9">
              <w:rPr>
                <w:rFonts w:ascii="Times New Roman" w:hAnsi="Times New Roman" w:cs="Times New Roman"/>
                <w:sz w:val="24"/>
                <w:szCs w:val="24"/>
              </w:rPr>
              <w:t xml:space="preserve"> </w:t>
            </w:r>
            <w:r w:rsidRPr="003249F9">
              <w:rPr>
                <w:rFonts w:ascii="Times New Roman" w:hAnsi="Times New Roman" w:cs="Times New Roman"/>
                <w:sz w:val="24"/>
                <w:szCs w:val="24"/>
                <w:lang w:val="en-US"/>
              </w:rPr>
              <w:t>bodies</w:t>
            </w:r>
            <w:r w:rsidRPr="003249F9">
              <w:rPr>
                <w:rFonts w:ascii="Times New Roman" w:hAnsi="Times New Roman" w:cs="Times New Roman"/>
                <w:sz w:val="24"/>
                <w:szCs w:val="24"/>
              </w:rPr>
              <w:t xml:space="preserve"> </w:t>
            </w:r>
            <w:r w:rsidRPr="003249F9">
              <w:rPr>
                <w:rFonts w:ascii="Times New Roman" w:hAnsi="Times New Roman" w:cs="Times New Roman"/>
                <w:sz w:val="24"/>
                <w:szCs w:val="24"/>
                <w:lang w:val="en-US"/>
              </w:rPr>
              <w:t>of</w:t>
            </w:r>
            <w:r w:rsidRPr="003249F9">
              <w:rPr>
                <w:rFonts w:ascii="Times New Roman" w:hAnsi="Times New Roman" w:cs="Times New Roman"/>
                <w:sz w:val="24"/>
                <w:szCs w:val="24"/>
              </w:rPr>
              <w:t xml:space="preserve"> </w:t>
            </w:r>
            <w:r w:rsidRPr="003249F9">
              <w:rPr>
                <w:rFonts w:ascii="Times New Roman" w:hAnsi="Times New Roman" w:cs="Times New Roman"/>
                <w:sz w:val="24"/>
                <w:szCs w:val="24"/>
                <w:lang w:val="en-US"/>
              </w:rPr>
              <w:t>foreign</w:t>
            </w:r>
            <w:r w:rsidRPr="003249F9">
              <w:rPr>
                <w:rFonts w:ascii="Times New Roman" w:hAnsi="Times New Roman" w:cs="Times New Roman"/>
                <w:sz w:val="24"/>
                <w:szCs w:val="24"/>
              </w:rPr>
              <w:t xml:space="preserve"> </w:t>
            </w:r>
            <w:r w:rsidRPr="003249F9">
              <w:rPr>
                <w:rFonts w:ascii="Times New Roman" w:hAnsi="Times New Roman" w:cs="Times New Roman"/>
                <w:sz w:val="24"/>
                <w:szCs w:val="24"/>
                <w:lang w:val="en-US"/>
              </w:rPr>
              <w:t>states</w:t>
            </w:r>
            <w:r w:rsidRPr="003249F9">
              <w:rPr>
                <w:rFonts w:ascii="Times New Roman" w:hAnsi="Times New Roman" w:cs="Times New Roman"/>
                <w:sz w:val="24"/>
                <w:szCs w:val="24"/>
              </w:rPr>
              <w:t xml:space="preserve">, </w:t>
            </w:r>
            <w:r w:rsidRPr="003249F9">
              <w:rPr>
                <w:rFonts w:ascii="Times New Roman" w:hAnsi="Times New Roman" w:cs="Times New Roman"/>
                <w:sz w:val="24"/>
                <w:szCs w:val="24"/>
                <w:lang w:val="en-US"/>
              </w:rPr>
              <w:t>international</w:t>
            </w:r>
            <w:r w:rsidRPr="003249F9">
              <w:rPr>
                <w:rFonts w:ascii="Times New Roman" w:hAnsi="Times New Roman" w:cs="Times New Roman"/>
                <w:sz w:val="24"/>
                <w:szCs w:val="24"/>
              </w:rPr>
              <w:t xml:space="preserve"> </w:t>
            </w:r>
            <w:r w:rsidRPr="003249F9">
              <w:rPr>
                <w:rFonts w:ascii="Times New Roman" w:hAnsi="Times New Roman" w:cs="Times New Roman"/>
                <w:sz w:val="24"/>
                <w:szCs w:val="24"/>
                <w:lang w:val="en-US"/>
              </w:rPr>
              <w:t>organizations</w:t>
            </w:r>
            <w:r w:rsidRPr="003249F9">
              <w:rPr>
                <w:rFonts w:ascii="Times New Roman" w:hAnsi="Times New Roman" w:cs="Times New Roman"/>
                <w:sz w:val="24"/>
                <w:szCs w:val="24"/>
              </w:rPr>
              <w:t xml:space="preserve">, </w:t>
            </w:r>
            <w:r w:rsidRPr="003249F9">
              <w:rPr>
                <w:rFonts w:ascii="Times New Roman" w:hAnsi="Times New Roman" w:cs="Times New Roman"/>
                <w:sz w:val="24"/>
                <w:szCs w:val="24"/>
                <w:lang w:val="en-US"/>
              </w:rPr>
              <w:t>foreign</w:t>
            </w:r>
            <w:r w:rsidRPr="003249F9">
              <w:rPr>
                <w:rFonts w:ascii="Times New Roman" w:hAnsi="Times New Roman" w:cs="Times New Roman"/>
                <w:sz w:val="24"/>
                <w:szCs w:val="24"/>
              </w:rPr>
              <w:t xml:space="preserve"> </w:t>
            </w:r>
            <w:r w:rsidRPr="003249F9">
              <w:rPr>
                <w:rFonts w:ascii="Times New Roman" w:hAnsi="Times New Roman" w:cs="Times New Roman"/>
                <w:sz w:val="24"/>
                <w:szCs w:val="24"/>
                <w:lang w:val="en-US"/>
              </w:rPr>
              <w:t>financial</w:t>
            </w:r>
            <w:r w:rsidRPr="003249F9">
              <w:rPr>
                <w:rFonts w:ascii="Times New Roman" w:hAnsi="Times New Roman" w:cs="Times New Roman"/>
                <w:sz w:val="24"/>
                <w:szCs w:val="24"/>
              </w:rPr>
              <w:t xml:space="preserve"> </w:t>
            </w:r>
            <w:r w:rsidRPr="003249F9">
              <w:rPr>
                <w:rFonts w:ascii="Times New Roman" w:hAnsi="Times New Roman" w:cs="Times New Roman"/>
                <w:sz w:val="24"/>
                <w:szCs w:val="24"/>
                <w:lang w:val="en-US"/>
              </w:rPr>
              <w:t>institutions</w:t>
            </w:r>
            <w:r w:rsidRPr="003249F9">
              <w:rPr>
                <w:rFonts w:ascii="Times New Roman" w:hAnsi="Times New Roman" w:cs="Times New Roman"/>
                <w:sz w:val="24"/>
                <w:szCs w:val="24"/>
              </w:rPr>
              <w:t xml:space="preserve"> </w:t>
            </w:r>
            <w:r w:rsidRPr="003249F9">
              <w:rPr>
                <w:rFonts w:ascii="Times New Roman" w:hAnsi="Times New Roman" w:cs="Times New Roman"/>
                <w:b/>
                <w:sz w:val="24"/>
                <w:szCs w:val="24"/>
                <w:lang w:val="en-US"/>
              </w:rPr>
              <w:t>in</w:t>
            </w:r>
            <w:r w:rsidRPr="003249F9">
              <w:rPr>
                <w:rFonts w:ascii="Times New Roman" w:hAnsi="Times New Roman" w:cs="Times New Roman"/>
                <w:b/>
                <w:sz w:val="24"/>
                <w:szCs w:val="24"/>
              </w:rPr>
              <w:t xml:space="preserve"> </w:t>
            </w:r>
            <w:r w:rsidRPr="003249F9">
              <w:rPr>
                <w:rFonts w:ascii="Times New Roman" w:hAnsi="Times New Roman" w:cs="Times New Roman"/>
                <w:b/>
                <w:sz w:val="24"/>
                <w:szCs w:val="24"/>
                <w:lang w:val="en-US"/>
              </w:rPr>
              <w:t>respect</w:t>
            </w:r>
            <w:r w:rsidRPr="003249F9">
              <w:rPr>
                <w:rFonts w:ascii="Times New Roman" w:hAnsi="Times New Roman" w:cs="Times New Roman"/>
                <w:b/>
                <w:sz w:val="24"/>
                <w:szCs w:val="24"/>
              </w:rPr>
              <w:t xml:space="preserve"> </w:t>
            </w:r>
            <w:r w:rsidRPr="003249F9">
              <w:rPr>
                <w:rFonts w:ascii="Times New Roman" w:hAnsi="Times New Roman" w:cs="Times New Roman"/>
                <w:b/>
                <w:sz w:val="24"/>
                <w:szCs w:val="24"/>
                <w:lang w:val="en-US"/>
              </w:rPr>
              <w:t>of</w:t>
            </w:r>
            <w:r w:rsidRPr="003249F9">
              <w:rPr>
                <w:rFonts w:ascii="Times New Roman" w:hAnsi="Times New Roman" w:cs="Times New Roman"/>
                <w:b/>
                <w:sz w:val="24"/>
                <w:szCs w:val="24"/>
              </w:rPr>
              <w:t xml:space="preserve"> </w:t>
            </w:r>
            <w:r w:rsidRPr="003249F9">
              <w:rPr>
                <w:rFonts w:ascii="Times New Roman" w:hAnsi="Times New Roman" w:cs="Times New Roman"/>
                <w:b/>
                <w:sz w:val="24"/>
                <w:szCs w:val="24"/>
                <w:lang w:val="en-US"/>
              </w:rPr>
              <w:t>the</w:t>
            </w:r>
            <w:r w:rsidRPr="003249F9">
              <w:rPr>
                <w:rFonts w:ascii="Times New Roman" w:hAnsi="Times New Roman" w:cs="Times New Roman"/>
                <w:b/>
                <w:sz w:val="24"/>
                <w:szCs w:val="24"/>
              </w:rPr>
              <w:t xml:space="preserve">  </w:t>
            </w:r>
            <w:r w:rsidRPr="003249F9">
              <w:rPr>
                <w:rFonts w:ascii="Times New Roman" w:hAnsi="Times New Roman" w:cs="Times New Roman"/>
                <w:b/>
                <w:sz w:val="24"/>
                <w:szCs w:val="24"/>
                <w:lang w:val="en-US"/>
              </w:rPr>
              <w:t>territory</w:t>
            </w:r>
            <w:r w:rsidRPr="003249F9">
              <w:rPr>
                <w:rFonts w:ascii="Times New Roman" w:hAnsi="Times New Roman" w:cs="Times New Roman"/>
                <w:b/>
                <w:sz w:val="24"/>
                <w:szCs w:val="24"/>
              </w:rPr>
              <w:t xml:space="preserve"> (</w:t>
            </w:r>
            <w:r w:rsidRPr="003249F9">
              <w:rPr>
                <w:rFonts w:ascii="Times New Roman" w:hAnsi="Times New Roman" w:cs="Times New Roman"/>
                <w:b/>
                <w:sz w:val="24"/>
                <w:szCs w:val="24"/>
                <w:lang w:val="en-US"/>
              </w:rPr>
              <w:t>citizenship</w:t>
            </w:r>
            <w:r w:rsidRPr="003249F9">
              <w:rPr>
                <w:rFonts w:ascii="Times New Roman" w:hAnsi="Times New Roman" w:cs="Times New Roman"/>
                <w:b/>
                <w:sz w:val="24"/>
                <w:szCs w:val="24"/>
              </w:rPr>
              <w:t xml:space="preserve">) </w:t>
            </w:r>
            <w:r w:rsidRPr="003249F9">
              <w:rPr>
                <w:rFonts w:ascii="Times New Roman" w:hAnsi="Times New Roman" w:cs="Times New Roman"/>
                <w:b/>
                <w:sz w:val="24"/>
                <w:szCs w:val="24"/>
                <w:lang w:val="en-US"/>
              </w:rPr>
              <w:t>of</w:t>
            </w:r>
            <w:r w:rsidRPr="003249F9">
              <w:rPr>
                <w:rFonts w:ascii="Times New Roman" w:hAnsi="Times New Roman" w:cs="Times New Roman"/>
                <w:b/>
                <w:sz w:val="24"/>
                <w:szCs w:val="24"/>
              </w:rPr>
              <w:t xml:space="preserve"> </w:t>
            </w:r>
            <w:r w:rsidRPr="003249F9">
              <w:rPr>
                <w:rFonts w:ascii="Times New Roman" w:hAnsi="Times New Roman" w:cs="Times New Roman"/>
                <w:b/>
                <w:sz w:val="24"/>
                <w:szCs w:val="24"/>
                <w:lang w:val="en-US"/>
              </w:rPr>
              <w:t>the</w:t>
            </w:r>
            <w:r w:rsidRPr="003249F9">
              <w:rPr>
                <w:rFonts w:ascii="Times New Roman" w:hAnsi="Times New Roman" w:cs="Times New Roman"/>
                <w:b/>
                <w:sz w:val="24"/>
                <w:szCs w:val="24"/>
              </w:rPr>
              <w:t xml:space="preserve"> </w:t>
            </w:r>
            <w:r w:rsidRPr="003249F9">
              <w:rPr>
                <w:rFonts w:ascii="Times New Roman" w:hAnsi="Times New Roman" w:cs="Times New Roman"/>
                <w:b/>
                <w:sz w:val="24"/>
                <w:szCs w:val="24"/>
                <w:lang w:val="en-US"/>
              </w:rPr>
              <w:t>Holder</w:t>
            </w:r>
            <w:r w:rsidRPr="003249F9">
              <w:rPr>
                <w:rFonts w:ascii="Times New Roman" w:hAnsi="Times New Roman" w:cs="Times New Roman"/>
                <w:b/>
                <w:sz w:val="24"/>
                <w:szCs w:val="24"/>
              </w:rPr>
              <w:t xml:space="preserve"> </w:t>
            </w:r>
            <w:r w:rsidRPr="003249F9">
              <w:rPr>
                <w:rFonts w:ascii="Times New Roman" w:hAnsi="Times New Roman" w:cs="Times New Roman"/>
                <w:b/>
                <w:sz w:val="24"/>
                <w:szCs w:val="24"/>
                <w:lang w:val="en-US"/>
              </w:rPr>
              <w:t>of</w:t>
            </w:r>
            <w:r w:rsidRPr="003249F9">
              <w:rPr>
                <w:rFonts w:ascii="Times New Roman" w:hAnsi="Times New Roman" w:cs="Times New Roman"/>
                <w:b/>
                <w:sz w:val="24"/>
                <w:szCs w:val="24"/>
              </w:rPr>
              <w:t xml:space="preserve"> </w:t>
            </w:r>
            <w:r w:rsidRPr="003249F9">
              <w:rPr>
                <w:rFonts w:ascii="Times New Roman" w:hAnsi="Times New Roman" w:cs="Times New Roman"/>
                <w:b/>
                <w:sz w:val="24"/>
                <w:szCs w:val="24"/>
                <w:lang w:val="en-US"/>
              </w:rPr>
              <w:t>Eurobonds</w:t>
            </w:r>
          </w:p>
          <w:p w:rsidR="003249F9" w:rsidRPr="003249F9" w:rsidRDefault="003249F9" w:rsidP="006C0D45">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3249F9">
              <w:rPr>
                <w:rFonts w:ascii="Times New Roman" w:hAnsi="Times New Roman" w:cs="Times New Roman"/>
                <w:sz w:val="24"/>
                <w:szCs w:val="20"/>
              </w:rPr>
              <w:t>Наименование территории регистрации (гражданства) Держателя Еврооблигаций/</w:t>
            </w:r>
            <w:r w:rsidRPr="003249F9">
              <w:rPr>
                <w:rFonts w:ascii="Times New Roman" w:hAnsi="Times New Roman" w:cs="Times New Roman"/>
                <w:i/>
                <w:sz w:val="20"/>
                <w:szCs w:val="20"/>
              </w:rPr>
              <w:t xml:space="preserve"> </w:t>
            </w:r>
            <w:r w:rsidRPr="003249F9">
              <w:rPr>
                <w:rFonts w:ascii="Times New Roman" w:hAnsi="Times New Roman" w:cs="Times New Roman"/>
                <w:i/>
                <w:sz w:val="20"/>
                <w:szCs w:val="20"/>
                <w:lang w:val="en-US"/>
              </w:rPr>
              <w:t>Territory</w:t>
            </w:r>
            <w:r w:rsidRPr="003249F9">
              <w:rPr>
                <w:rFonts w:ascii="Times New Roman" w:hAnsi="Times New Roman" w:cs="Times New Roman"/>
                <w:i/>
                <w:sz w:val="20"/>
                <w:szCs w:val="20"/>
              </w:rPr>
              <w:t xml:space="preserve"> </w:t>
            </w:r>
            <w:r w:rsidRPr="003249F9">
              <w:rPr>
                <w:rFonts w:ascii="Times New Roman" w:hAnsi="Times New Roman" w:cs="Times New Roman"/>
                <w:i/>
                <w:sz w:val="20"/>
                <w:szCs w:val="20"/>
                <w:lang w:val="en-US"/>
              </w:rPr>
              <w:t>of</w:t>
            </w:r>
            <w:r w:rsidRPr="003249F9">
              <w:rPr>
                <w:rFonts w:ascii="Times New Roman" w:hAnsi="Times New Roman" w:cs="Times New Roman"/>
                <w:i/>
                <w:sz w:val="20"/>
                <w:szCs w:val="20"/>
              </w:rPr>
              <w:t xml:space="preserve"> </w:t>
            </w:r>
            <w:r w:rsidRPr="003249F9">
              <w:rPr>
                <w:rFonts w:ascii="Times New Roman" w:hAnsi="Times New Roman" w:cs="Times New Roman"/>
                <w:i/>
                <w:sz w:val="20"/>
                <w:szCs w:val="20"/>
                <w:lang w:val="en-US"/>
              </w:rPr>
              <w:t>registration</w:t>
            </w:r>
            <w:r w:rsidRPr="003249F9">
              <w:rPr>
                <w:rFonts w:ascii="Times New Roman" w:hAnsi="Times New Roman" w:cs="Times New Roman"/>
                <w:i/>
                <w:sz w:val="20"/>
                <w:szCs w:val="20"/>
              </w:rPr>
              <w:t xml:space="preserve"> (</w:t>
            </w:r>
            <w:r w:rsidRPr="003249F9">
              <w:rPr>
                <w:rFonts w:ascii="Times New Roman" w:hAnsi="Times New Roman" w:cs="Times New Roman"/>
                <w:i/>
                <w:sz w:val="20"/>
                <w:szCs w:val="20"/>
                <w:lang w:val="en-US"/>
              </w:rPr>
              <w:t>citizenship</w:t>
            </w:r>
            <w:r w:rsidRPr="003249F9">
              <w:rPr>
                <w:rFonts w:ascii="Times New Roman" w:hAnsi="Times New Roman" w:cs="Times New Roman"/>
                <w:i/>
                <w:sz w:val="20"/>
                <w:szCs w:val="20"/>
              </w:rPr>
              <w:t xml:space="preserve">) </w:t>
            </w:r>
            <w:r w:rsidRPr="003249F9">
              <w:rPr>
                <w:rFonts w:ascii="Times New Roman" w:hAnsi="Times New Roman" w:cs="Times New Roman"/>
                <w:i/>
                <w:sz w:val="20"/>
                <w:szCs w:val="20"/>
                <w:lang w:val="en-US"/>
              </w:rPr>
              <w:t>of</w:t>
            </w:r>
            <w:r w:rsidRPr="003249F9">
              <w:rPr>
                <w:rFonts w:ascii="Times New Roman" w:hAnsi="Times New Roman" w:cs="Times New Roman"/>
                <w:i/>
                <w:sz w:val="20"/>
                <w:szCs w:val="20"/>
              </w:rPr>
              <w:t xml:space="preserve"> </w:t>
            </w:r>
            <w:r w:rsidRPr="003249F9">
              <w:rPr>
                <w:rFonts w:ascii="Times New Roman" w:hAnsi="Times New Roman" w:cs="Times New Roman"/>
                <w:i/>
                <w:sz w:val="20"/>
                <w:szCs w:val="20"/>
                <w:lang w:val="en-US"/>
              </w:rPr>
              <w:t>the</w:t>
            </w:r>
            <w:r w:rsidRPr="003249F9">
              <w:rPr>
                <w:rFonts w:ascii="Times New Roman" w:hAnsi="Times New Roman" w:cs="Times New Roman"/>
                <w:i/>
                <w:sz w:val="20"/>
                <w:szCs w:val="20"/>
              </w:rPr>
              <w:t xml:space="preserve"> </w:t>
            </w:r>
            <w:r w:rsidRPr="003249F9">
              <w:rPr>
                <w:rFonts w:ascii="Times New Roman" w:hAnsi="Times New Roman" w:cs="Times New Roman"/>
                <w:i/>
                <w:sz w:val="20"/>
                <w:szCs w:val="20"/>
                <w:lang w:val="en-US"/>
              </w:rPr>
              <w:t>Holder</w:t>
            </w:r>
            <w:r w:rsidRPr="003249F9">
              <w:rPr>
                <w:rFonts w:ascii="Times New Roman" w:hAnsi="Times New Roman" w:cs="Times New Roman"/>
                <w:i/>
                <w:sz w:val="20"/>
                <w:szCs w:val="20"/>
              </w:rPr>
              <w:t xml:space="preserve"> </w:t>
            </w:r>
            <w:r w:rsidRPr="003249F9">
              <w:rPr>
                <w:rFonts w:ascii="Times New Roman" w:hAnsi="Times New Roman" w:cs="Times New Roman"/>
                <w:i/>
                <w:sz w:val="20"/>
                <w:szCs w:val="20"/>
                <w:lang w:val="en-US"/>
              </w:rPr>
              <w:t>of</w:t>
            </w:r>
            <w:r w:rsidRPr="003249F9">
              <w:rPr>
                <w:rFonts w:ascii="Times New Roman" w:hAnsi="Times New Roman" w:cs="Times New Roman"/>
                <w:i/>
                <w:sz w:val="20"/>
                <w:szCs w:val="20"/>
              </w:rPr>
              <w:t xml:space="preserve"> </w:t>
            </w:r>
            <w:r w:rsidRPr="003249F9">
              <w:rPr>
                <w:rFonts w:ascii="Times New Roman" w:hAnsi="Times New Roman" w:cs="Times New Roman"/>
                <w:i/>
                <w:sz w:val="20"/>
                <w:szCs w:val="20"/>
                <w:lang w:val="en-US"/>
              </w:rPr>
              <w:t>Eurobonds</w:t>
            </w:r>
            <w:r w:rsidRPr="003249F9">
              <w:rPr>
                <w:rFonts w:ascii="Times New Roman" w:hAnsi="Times New Roman" w:cs="Times New Roman"/>
                <w:sz w:val="24"/>
                <w:szCs w:val="20"/>
              </w:rPr>
              <w:t>:</w:t>
            </w:r>
            <w:r w:rsidRPr="003249F9">
              <w:rPr>
                <w:rFonts w:ascii="Times New Roman" w:hAnsi="Times New Roman" w:cs="Times New Roman"/>
                <w:i/>
                <w:sz w:val="24"/>
                <w:szCs w:val="20"/>
              </w:rPr>
              <w:t xml:space="preserve"> </w:t>
            </w:r>
            <w:r w:rsidRPr="003249F9">
              <w:rPr>
                <w:rFonts w:ascii="Times New Roman" w:hAnsi="Times New Roman" w:cs="Times New Roman"/>
                <w:i/>
                <w:sz w:val="20"/>
                <w:szCs w:val="20"/>
              </w:rPr>
              <w:t>_________________________________________________</w:t>
            </w:r>
          </w:p>
          <w:p w:rsidR="003249F9" w:rsidRPr="003249F9" w:rsidRDefault="003249F9" w:rsidP="006C0D45">
            <w:pPr>
              <w:tabs>
                <w:tab w:val="left" w:pos="67"/>
                <w:tab w:val="left" w:pos="607"/>
                <w:tab w:val="left" w:pos="1134"/>
                <w:tab w:val="left" w:pos="2160"/>
                <w:tab w:val="left" w:pos="9356"/>
              </w:tabs>
              <w:spacing w:after="120"/>
              <w:jc w:val="both"/>
              <w:rPr>
                <w:rFonts w:ascii="Times New Roman" w:hAnsi="Times New Roman" w:cs="Times New Roman"/>
                <w:sz w:val="24"/>
                <w:szCs w:val="24"/>
              </w:rPr>
            </w:pPr>
            <w:r w:rsidRPr="003249F9">
              <w:rPr>
                <w:rFonts w:ascii="Times New Roman" w:hAnsi="Times New Roman" w:cs="Times New Roman"/>
                <w:i/>
                <w:sz w:val="20"/>
                <w:szCs w:val="20"/>
              </w:rPr>
              <w:t>________________________________________</w:t>
            </w:r>
            <w:r w:rsidRPr="003249F9">
              <w:rPr>
                <w:rFonts w:ascii="Times New Roman" w:hAnsi="Times New Roman" w:cs="Times New Roman"/>
                <w:i/>
                <w:sz w:val="20"/>
                <w:szCs w:val="20"/>
                <w:lang w:val="en-US"/>
              </w:rPr>
              <w:t>________</w:t>
            </w:r>
            <w:r w:rsidRPr="003249F9">
              <w:rPr>
                <w:rFonts w:ascii="Times New Roman" w:hAnsi="Times New Roman" w:cs="Times New Roman"/>
                <w:i/>
                <w:sz w:val="20"/>
                <w:szCs w:val="20"/>
              </w:rPr>
              <w:t>__</w:t>
            </w:r>
          </w:p>
        </w:tc>
      </w:tr>
      <w:tr w:rsidR="003249F9" w:rsidRPr="003249F9" w:rsidTr="006C0D45">
        <w:tc>
          <w:tcPr>
            <w:tcW w:w="1275" w:type="dxa"/>
          </w:tcPr>
          <w:p w:rsidR="003249F9" w:rsidRPr="003249F9" w:rsidRDefault="003249F9" w:rsidP="003249F9">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543" w:type="dxa"/>
            <w:gridSpan w:val="3"/>
          </w:tcPr>
          <w:p w:rsidR="003249F9" w:rsidRPr="003249F9" w:rsidRDefault="003249F9" w:rsidP="006C0D45">
            <w:pPr>
              <w:tabs>
                <w:tab w:val="left" w:pos="1134"/>
                <w:tab w:val="left" w:pos="9356"/>
              </w:tabs>
              <w:ind w:right="-1"/>
              <w:jc w:val="both"/>
              <w:rPr>
                <w:rFonts w:ascii="Times New Roman" w:hAnsi="Times New Roman" w:cs="Times New Roman"/>
                <w:i/>
                <w:sz w:val="24"/>
                <w:szCs w:val="24"/>
                <w:lang w:val="en-US"/>
              </w:rPr>
            </w:pPr>
            <w:r w:rsidRPr="003249F9">
              <w:rPr>
                <w:rFonts w:ascii="Times New Roman" w:hAnsi="Times New Roman" w:cs="Times New Roman"/>
                <w:sz w:val="24"/>
                <w:szCs w:val="20"/>
              </w:rPr>
              <w:t>Наименование</w:t>
            </w:r>
            <w:r w:rsidRPr="003249F9">
              <w:rPr>
                <w:rFonts w:ascii="Times New Roman" w:hAnsi="Times New Roman" w:cs="Times New Roman"/>
                <w:sz w:val="24"/>
                <w:szCs w:val="20"/>
                <w:lang w:val="en-US"/>
              </w:rPr>
              <w:t xml:space="preserve"> </w:t>
            </w:r>
            <w:r w:rsidRPr="003249F9">
              <w:rPr>
                <w:rFonts w:ascii="Times New Roman" w:hAnsi="Times New Roman" w:cs="Times New Roman"/>
                <w:sz w:val="24"/>
                <w:szCs w:val="20"/>
              </w:rPr>
              <w:t>иностранного</w:t>
            </w:r>
            <w:r w:rsidRPr="003249F9">
              <w:rPr>
                <w:rFonts w:ascii="Times New Roman" w:hAnsi="Times New Roman" w:cs="Times New Roman"/>
                <w:sz w:val="24"/>
                <w:szCs w:val="20"/>
                <w:lang w:val="en-US"/>
              </w:rPr>
              <w:t xml:space="preserve"> </w:t>
            </w:r>
            <w:r w:rsidRPr="003249F9">
              <w:rPr>
                <w:rFonts w:ascii="Times New Roman" w:hAnsi="Times New Roman" w:cs="Times New Roman"/>
                <w:sz w:val="24"/>
                <w:szCs w:val="20"/>
              </w:rPr>
              <w:t>государства</w:t>
            </w:r>
            <w:r w:rsidRPr="003249F9">
              <w:rPr>
                <w:rFonts w:ascii="Times New Roman" w:hAnsi="Times New Roman" w:cs="Times New Roman"/>
                <w:sz w:val="24"/>
                <w:szCs w:val="20"/>
                <w:lang w:val="en-US"/>
              </w:rPr>
              <w:t xml:space="preserve">/ </w:t>
            </w:r>
            <w:r w:rsidRPr="003249F9">
              <w:rPr>
                <w:rFonts w:ascii="Times New Roman" w:hAnsi="Times New Roman" w:cs="Times New Roman"/>
                <w:sz w:val="24"/>
                <w:szCs w:val="20"/>
              </w:rPr>
              <w:t>международной</w:t>
            </w:r>
            <w:r w:rsidRPr="003249F9">
              <w:rPr>
                <w:rFonts w:ascii="Times New Roman" w:hAnsi="Times New Roman" w:cs="Times New Roman"/>
                <w:sz w:val="24"/>
                <w:szCs w:val="20"/>
                <w:lang w:val="en-US"/>
              </w:rPr>
              <w:t xml:space="preserve"> </w:t>
            </w:r>
            <w:r w:rsidRPr="003249F9">
              <w:rPr>
                <w:rFonts w:ascii="Times New Roman" w:hAnsi="Times New Roman" w:cs="Times New Roman"/>
                <w:sz w:val="24"/>
                <w:szCs w:val="20"/>
              </w:rPr>
              <w:t>организации</w:t>
            </w:r>
            <w:r w:rsidRPr="003249F9">
              <w:rPr>
                <w:rFonts w:ascii="Times New Roman" w:hAnsi="Times New Roman" w:cs="Times New Roman"/>
                <w:sz w:val="24"/>
                <w:szCs w:val="20"/>
                <w:lang w:val="en-US"/>
              </w:rPr>
              <w:t xml:space="preserve">/ </w:t>
            </w:r>
            <w:r w:rsidRPr="003249F9">
              <w:rPr>
                <w:rFonts w:ascii="Times New Roman" w:hAnsi="Times New Roman" w:cs="Times New Roman"/>
                <w:sz w:val="24"/>
                <w:szCs w:val="20"/>
              </w:rPr>
              <w:t>иностранной</w:t>
            </w:r>
            <w:r w:rsidRPr="003249F9">
              <w:rPr>
                <w:rFonts w:ascii="Times New Roman" w:hAnsi="Times New Roman" w:cs="Times New Roman"/>
                <w:sz w:val="24"/>
                <w:szCs w:val="20"/>
                <w:lang w:val="en-US"/>
              </w:rPr>
              <w:t xml:space="preserve"> </w:t>
            </w:r>
            <w:r w:rsidRPr="003249F9">
              <w:rPr>
                <w:rFonts w:ascii="Times New Roman" w:hAnsi="Times New Roman" w:cs="Times New Roman"/>
                <w:sz w:val="24"/>
                <w:szCs w:val="20"/>
              </w:rPr>
              <w:t>финансовой</w:t>
            </w:r>
            <w:r w:rsidRPr="003249F9">
              <w:rPr>
                <w:rFonts w:ascii="Times New Roman" w:hAnsi="Times New Roman" w:cs="Times New Roman"/>
                <w:sz w:val="24"/>
                <w:szCs w:val="20"/>
                <w:lang w:val="en-US"/>
              </w:rPr>
              <w:t xml:space="preserve"> </w:t>
            </w:r>
            <w:r w:rsidRPr="003249F9">
              <w:rPr>
                <w:rFonts w:ascii="Times New Roman" w:hAnsi="Times New Roman" w:cs="Times New Roman"/>
                <w:sz w:val="24"/>
                <w:szCs w:val="20"/>
              </w:rPr>
              <w:t>организации</w:t>
            </w:r>
            <w:r w:rsidRPr="003249F9">
              <w:rPr>
                <w:rFonts w:ascii="Times New Roman" w:hAnsi="Times New Roman" w:cs="Times New Roman"/>
                <w:sz w:val="24"/>
                <w:szCs w:val="20"/>
                <w:lang w:val="en-US"/>
              </w:rPr>
              <w:t xml:space="preserve">, </w:t>
            </w:r>
            <w:r w:rsidRPr="003249F9">
              <w:rPr>
                <w:rFonts w:ascii="Times New Roman" w:hAnsi="Times New Roman" w:cs="Times New Roman"/>
                <w:sz w:val="24"/>
                <w:szCs w:val="20"/>
              </w:rPr>
              <w:t>которое</w:t>
            </w:r>
            <w:r w:rsidRPr="003249F9">
              <w:rPr>
                <w:rFonts w:ascii="Times New Roman" w:hAnsi="Times New Roman" w:cs="Times New Roman"/>
                <w:sz w:val="24"/>
                <w:szCs w:val="20"/>
                <w:lang w:val="en-US"/>
              </w:rPr>
              <w:t xml:space="preserve"> </w:t>
            </w:r>
            <w:r w:rsidRPr="003249F9">
              <w:rPr>
                <w:rFonts w:ascii="Times New Roman" w:hAnsi="Times New Roman" w:cs="Times New Roman"/>
                <w:sz w:val="24"/>
                <w:szCs w:val="20"/>
              </w:rPr>
              <w:t>ввело</w:t>
            </w:r>
            <w:r w:rsidRPr="003249F9">
              <w:rPr>
                <w:rFonts w:ascii="Times New Roman" w:hAnsi="Times New Roman" w:cs="Times New Roman"/>
                <w:sz w:val="24"/>
                <w:szCs w:val="20"/>
                <w:lang w:val="en-US"/>
              </w:rPr>
              <w:t xml:space="preserve"> </w:t>
            </w:r>
            <w:r w:rsidRPr="003249F9">
              <w:rPr>
                <w:rFonts w:ascii="Times New Roman" w:hAnsi="Times New Roman" w:cs="Times New Roman"/>
                <w:sz w:val="24"/>
                <w:szCs w:val="20"/>
              </w:rPr>
              <w:t>Ограничения</w:t>
            </w:r>
            <w:r w:rsidRPr="003249F9">
              <w:rPr>
                <w:rFonts w:ascii="Times New Roman" w:hAnsi="Times New Roman" w:cs="Times New Roman"/>
                <w:sz w:val="24"/>
                <w:szCs w:val="20"/>
                <w:lang w:val="en-US"/>
              </w:rPr>
              <w:t>/</w:t>
            </w:r>
            <w:r w:rsidRPr="003249F9">
              <w:rPr>
                <w:rFonts w:ascii="Times New Roman" w:hAnsi="Times New Roman" w:cs="Times New Roman"/>
                <w:sz w:val="24"/>
                <w:szCs w:val="24"/>
                <w:lang w:val="en-US"/>
              </w:rPr>
              <w:t xml:space="preserve"> Foreign state, international organization, foreign financial institution which has imposed the Restrictions</w:t>
            </w:r>
          </w:p>
        </w:tc>
        <w:tc>
          <w:tcPr>
            <w:tcW w:w="4964" w:type="dxa"/>
          </w:tcPr>
          <w:p w:rsidR="003249F9" w:rsidRPr="003249F9" w:rsidRDefault="003249F9" w:rsidP="006C0D45">
            <w:pPr>
              <w:tabs>
                <w:tab w:val="left" w:pos="1134"/>
                <w:tab w:val="left" w:pos="9356"/>
              </w:tabs>
              <w:ind w:right="-1"/>
              <w:jc w:val="both"/>
              <w:rPr>
                <w:rFonts w:ascii="Times New Roman" w:hAnsi="Times New Roman" w:cs="Times New Roman"/>
                <w:sz w:val="24"/>
                <w:szCs w:val="24"/>
                <w:lang w:val="en-US"/>
              </w:rPr>
            </w:pPr>
          </w:p>
        </w:tc>
      </w:tr>
      <w:tr w:rsidR="003249F9" w:rsidRPr="003249F9" w:rsidTr="006C0D45">
        <w:tc>
          <w:tcPr>
            <w:tcW w:w="1275" w:type="dxa"/>
          </w:tcPr>
          <w:p w:rsidR="003249F9" w:rsidRPr="003249F9" w:rsidRDefault="003249F9" w:rsidP="006C0D45">
            <w:pPr>
              <w:tabs>
                <w:tab w:val="left" w:pos="1134"/>
                <w:tab w:val="left" w:pos="9356"/>
              </w:tabs>
              <w:ind w:left="567" w:right="-1"/>
              <w:jc w:val="both"/>
              <w:rPr>
                <w:rFonts w:ascii="Times New Roman" w:hAnsi="Times New Roman" w:cs="Times New Roman"/>
                <w:sz w:val="24"/>
                <w:szCs w:val="24"/>
                <w:lang w:val="en-US"/>
              </w:rPr>
            </w:pPr>
            <w:r w:rsidRPr="003249F9">
              <w:rPr>
                <w:rFonts w:ascii="Times New Roman" w:hAnsi="Times New Roman" w:cs="Times New Roman"/>
                <w:sz w:val="24"/>
                <w:szCs w:val="24"/>
                <w:lang w:val="en-US"/>
              </w:rPr>
              <w:t>18.</w:t>
            </w:r>
          </w:p>
        </w:tc>
        <w:tc>
          <w:tcPr>
            <w:tcW w:w="3543" w:type="dxa"/>
            <w:gridSpan w:val="3"/>
          </w:tcPr>
          <w:p w:rsidR="003249F9" w:rsidRPr="003249F9" w:rsidRDefault="003249F9" w:rsidP="006C0D45">
            <w:pPr>
              <w:tabs>
                <w:tab w:val="left" w:pos="1134"/>
                <w:tab w:val="left" w:pos="9356"/>
              </w:tabs>
              <w:ind w:right="-1"/>
              <w:jc w:val="both"/>
              <w:rPr>
                <w:rFonts w:ascii="Times New Roman" w:hAnsi="Times New Roman" w:cs="Times New Roman"/>
                <w:sz w:val="24"/>
                <w:szCs w:val="20"/>
                <w:lang w:val="en-US"/>
              </w:rPr>
            </w:pPr>
            <w:r w:rsidRPr="003249F9">
              <w:rPr>
                <w:rFonts w:ascii="Times New Roman" w:eastAsia="Calibri" w:hAnsi="Times New Roman" w:cs="Times New Roman"/>
                <w:bCs/>
                <w:snapToGrid w:val="0"/>
                <w:sz w:val="24"/>
                <w:szCs w:val="24"/>
              </w:rPr>
              <w:t>Дата</w:t>
            </w:r>
            <w:r w:rsidRPr="003249F9">
              <w:rPr>
                <w:rFonts w:ascii="Times New Roman" w:eastAsia="Calibri" w:hAnsi="Times New Roman" w:cs="Times New Roman"/>
                <w:bCs/>
                <w:snapToGrid w:val="0"/>
                <w:sz w:val="24"/>
                <w:szCs w:val="24"/>
                <w:lang w:val="en-US"/>
              </w:rPr>
              <w:t xml:space="preserve"> </w:t>
            </w:r>
            <w:r w:rsidRPr="003249F9">
              <w:rPr>
                <w:rFonts w:ascii="Times New Roman" w:eastAsia="Calibri" w:hAnsi="Times New Roman" w:cs="Times New Roman"/>
                <w:bCs/>
                <w:snapToGrid w:val="0"/>
                <w:sz w:val="24"/>
                <w:szCs w:val="24"/>
              </w:rPr>
              <w:t>введения</w:t>
            </w:r>
            <w:r w:rsidRPr="003249F9">
              <w:rPr>
                <w:rFonts w:ascii="Times New Roman" w:eastAsia="Calibri" w:hAnsi="Times New Roman" w:cs="Times New Roman"/>
                <w:bCs/>
                <w:snapToGrid w:val="0"/>
                <w:sz w:val="24"/>
                <w:szCs w:val="24"/>
                <w:lang w:val="en-US"/>
              </w:rPr>
              <w:t xml:space="preserve"> </w:t>
            </w:r>
            <w:r w:rsidRPr="003249F9">
              <w:rPr>
                <w:rFonts w:ascii="Times New Roman" w:eastAsia="Calibri" w:hAnsi="Times New Roman" w:cs="Times New Roman"/>
                <w:bCs/>
                <w:snapToGrid w:val="0"/>
                <w:sz w:val="24"/>
                <w:szCs w:val="24"/>
              </w:rPr>
              <w:t>Ограничения</w:t>
            </w:r>
            <w:r w:rsidRPr="003249F9">
              <w:rPr>
                <w:rFonts w:ascii="Times New Roman" w:eastAsia="Calibri" w:hAnsi="Times New Roman" w:cs="Times New Roman"/>
                <w:bCs/>
                <w:snapToGrid w:val="0"/>
                <w:sz w:val="24"/>
                <w:szCs w:val="24"/>
                <w:lang w:val="en-US"/>
              </w:rPr>
              <w:t xml:space="preserve"> (</w:t>
            </w:r>
            <w:r w:rsidRPr="003249F9">
              <w:rPr>
                <w:rFonts w:ascii="Times New Roman" w:eastAsia="Calibri" w:hAnsi="Times New Roman" w:cs="Times New Roman"/>
                <w:bCs/>
                <w:snapToGrid w:val="0"/>
                <w:sz w:val="24"/>
                <w:szCs w:val="24"/>
              </w:rPr>
              <w:t>с</w:t>
            </w:r>
            <w:r w:rsidRPr="003249F9">
              <w:rPr>
                <w:rFonts w:ascii="Times New Roman" w:eastAsia="Calibri" w:hAnsi="Times New Roman" w:cs="Times New Roman"/>
                <w:bCs/>
                <w:snapToGrid w:val="0"/>
                <w:sz w:val="24"/>
                <w:szCs w:val="24"/>
                <w:lang w:val="en-US"/>
              </w:rPr>
              <w:t xml:space="preserve"> </w:t>
            </w:r>
            <w:r w:rsidRPr="003249F9">
              <w:rPr>
                <w:rFonts w:ascii="Times New Roman" w:eastAsia="Calibri" w:hAnsi="Times New Roman" w:cs="Times New Roman"/>
                <w:bCs/>
                <w:snapToGrid w:val="0"/>
                <w:sz w:val="24"/>
                <w:szCs w:val="24"/>
              </w:rPr>
              <w:t>указанием</w:t>
            </w:r>
            <w:r w:rsidRPr="003249F9">
              <w:rPr>
                <w:rFonts w:ascii="Times New Roman" w:eastAsia="Calibri" w:hAnsi="Times New Roman" w:cs="Times New Roman"/>
                <w:bCs/>
                <w:snapToGrid w:val="0"/>
                <w:sz w:val="24"/>
                <w:szCs w:val="24"/>
                <w:lang w:val="en-US"/>
              </w:rPr>
              <w:t xml:space="preserve"> </w:t>
            </w:r>
            <w:r w:rsidRPr="003249F9">
              <w:rPr>
                <w:rFonts w:ascii="Times New Roman" w:eastAsia="Calibri" w:hAnsi="Times New Roman" w:cs="Times New Roman"/>
                <w:bCs/>
                <w:snapToGrid w:val="0"/>
                <w:sz w:val="24"/>
                <w:szCs w:val="24"/>
              </w:rPr>
              <w:t>даты</w:t>
            </w:r>
            <w:r w:rsidRPr="003249F9">
              <w:rPr>
                <w:rFonts w:ascii="Times New Roman" w:eastAsia="Calibri" w:hAnsi="Times New Roman" w:cs="Times New Roman"/>
                <w:bCs/>
                <w:snapToGrid w:val="0"/>
                <w:sz w:val="24"/>
                <w:szCs w:val="24"/>
                <w:lang w:val="en-US"/>
              </w:rPr>
              <w:t xml:space="preserve"> </w:t>
            </w:r>
            <w:r w:rsidRPr="003249F9">
              <w:rPr>
                <w:rFonts w:ascii="Times New Roman" w:eastAsia="Calibri" w:hAnsi="Times New Roman" w:cs="Times New Roman"/>
                <w:bCs/>
                <w:snapToGrid w:val="0"/>
                <w:sz w:val="24"/>
                <w:szCs w:val="24"/>
              </w:rPr>
              <w:t>и</w:t>
            </w:r>
            <w:r w:rsidRPr="003249F9">
              <w:rPr>
                <w:rFonts w:ascii="Times New Roman" w:eastAsia="Calibri" w:hAnsi="Times New Roman" w:cs="Times New Roman"/>
                <w:bCs/>
                <w:snapToGrid w:val="0"/>
                <w:sz w:val="24"/>
                <w:szCs w:val="24"/>
                <w:lang w:val="en-US"/>
              </w:rPr>
              <w:t xml:space="preserve"> </w:t>
            </w:r>
            <w:r w:rsidRPr="003249F9">
              <w:rPr>
                <w:rFonts w:ascii="Times New Roman" w:eastAsia="Calibri" w:hAnsi="Times New Roman" w:cs="Times New Roman"/>
                <w:bCs/>
                <w:snapToGrid w:val="0"/>
                <w:sz w:val="24"/>
                <w:szCs w:val="24"/>
              </w:rPr>
              <w:t>номера</w:t>
            </w:r>
            <w:r w:rsidRPr="003249F9">
              <w:rPr>
                <w:rFonts w:ascii="Times New Roman" w:eastAsia="Calibri" w:hAnsi="Times New Roman" w:cs="Times New Roman"/>
                <w:bCs/>
                <w:snapToGrid w:val="0"/>
                <w:sz w:val="24"/>
                <w:szCs w:val="24"/>
                <w:lang w:val="en-US"/>
              </w:rPr>
              <w:t xml:space="preserve"> </w:t>
            </w:r>
            <w:r w:rsidRPr="003249F9">
              <w:rPr>
                <w:rFonts w:ascii="Times New Roman" w:eastAsia="Calibri" w:hAnsi="Times New Roman" w:cs="Times New Roman"/>
                <w:bCs/>
                <w:snapToGrid w:val="0"/>
                <w:sz w:val="24"/>
                <w:szCs w:val="24"/>
              </w:rPr>
              <w:t>решения</w:t>
            </w:r>
            <w:r w:rsidRPr="003249F9">
              <w:rPr>
                <w:rFonts w:ascii="Times New Roman" w:eastAsia="Calibri" w:hAnsi="Times New Roman" w:cs="Times New Roman"/>
                <w:bCs/>
                <w:snapToGrid w:val="0"/>
                <w:sz w:val="24"/>
                <w:szCs w:val="24"/>
                <w:lang w:val="en-US"/>
              </w:rPr>
              <w:t xml:space="preserve">, </w:t>
            </w:r>
            <w:r w:rsidRPr="003249F9">
              <w:rPr>
                <w:rFonts w:ascii="Times New Roman" w:eastAsia="Calibri" w:hAnsi="Times New Roman" w:cs="Times New Roman"/>
                <w:bCs/>
                <w:snapToGrid w:val="0"/>
                <w:sz w:val="24"/>
                <w:szCs w:val="24"/>
              </w:rPr>
              <w:t>если</w:t>
            </w:r>
            <w:r w:rsidRPr="003249F9">
              <w:rPr>
                <w:rFonts w:ascii="Times New Roman" w:eastAsia="Calibri" w:hAnsi="Times New Roman" w:cs="Times New Roman"/>
                <w:bCs/>
                <w:snapToGrid w:val="0"/>
                <w:sz w:val="24"/>
                <w:szCs w:val="24"/>
                <w:lang w:val="en-US"/>
              </w:rPr>
              <w:t xml:space="preserve"> </w:t>
            </w:r>
            <w:r w:rsidRPr="003249F9">
              <w:rPr>
                <w:rFonts w:ascii="Times New Roman" w:eastAsia="Calibri" w:hAnsi="Times New Roman" w:cs="Times New Roman"/>
                <w:bCs/>
                <w:snapToGrid w:val="0"/>
                <w:sz w:val="24"/>
                <w:szCs w:val="24"/>
              </w:rPr>
              <w:t>применимо</w:t>
            </w:r>
            <w:r w:rsidRPr="003249F9">
              <w:rPr>
                <w:rFonts w:ascii="Times New Roman" w:eastAsia="Calibri" w:hAnsi="Times New Roman" w:cs="Times New Roman"/>
                <w:bCs/>
                <w:snapToGrid w:val="0"/>
                <w:sz w:val="24"/>
                <w:szCs w:val="24"/>
                <w:lang w:val="en-US"/>
              </w:rPr>
              <w:t xml:space="preserve">)/The date of introduction of the </w:t>
            </w:r>
            <w:r w:rsidRPr="003249F9">
              <w:rPr>
                <w:rFonts w:ascii="Times New Roman" w:eastAsia="Calibri" w:hAnsi="Times New Roman" w:cs="Times New Roman"/>
                <w:bCs/>
                <w:snapToGrid w:val="0"/>
                <w:sz w:val="24"/>
                <w:szCs w:val="24"/>
                <w:lang w:val="en-US"/>
              </w:rPr>
              <w:lastRenderedPageBreak/>
              <w:t>Restriction (</w:t>
            </w:r>
            <w:r w:rsidRPr="003249F9">
              <w:rPr>
                <w:rFonts w:ascii="Times New Roman" w:eastAsia="Calibri" w:hAnsi="Times New Roman" w:cs="Times New Roman"/>
                <w:snapToGrid w:val="0"/>
                <w:sz w:val="24"/>
                <w:lang w:val="en-GB"/>
              </w:rPr>
              <w:t>indicating the date of the decision and its number, if applicable)</w:t>
            </w:r>
          </w:p>
        </w:tc>
        <w:tc>
          <w:tcPr>
            <w:tcW w:w="4964" w:type="dxa"/>
          </w:tcPr>
          <w:p w:rsidR="003249F9" w:rsidRPr="003249F9" w:rsidRDefault="003249F9" w:rsidP="006C0D45">
            <w:pPr>
              <w:tabs>
                <w:tab w:val="left" w:pos="1134"/>
                <w:tab w:val="left" w:pos="9356"/>
              </w:tabs>
              <w:ind w:right="-1"/>
              <w:jc w:val="both"/>
              <w:rPr>
                <w:rFonts w:ascii="Times New Roman" w:hAnsi="Times New Roman" w:cs="Times New Roman"/>
                <w:sz w:val="24"/>
                <w:szCs w:val="24"/>
                <w:lang w:val="en-US"/>
              </w:rPr>
            </w:pPr>
          </w:p>
        </w:tc>
      </w:tr>
      <w:tr w:rsidR="003249F9" w:rsidRPr="003249F9" w:rsidTr="006C0D45">
        <w:tc>
          <w:tcPr>
            <w:tcW w:w="1275" w:type="dxa"/>
          </w:tcPr>
          <w:p w:rsidR="003249F9" w:rsidRPr="003249F9" w:rsidRDefault="003249F9" w:rsidP="006C0D45">
            <w:pPr>
              <w:tabs>
                <w:tab w:val="left" w:pos="1134"/>
                <w:tab w:val="left" w:pos="9356"/>
              </w:tabs>
              <w:ind w:left="567" w:right="-1"/>
              <w:jc w:val="both"/>
              <w:rPr>
                <w:rFonts w:ascii="Times New Roman" w:hAnsi="Times New Roman" w:cs="Times New Roman"/>
                <w:sz w:val="24"/>
                <w:szCs w:val="24"/>
                <w:lang w:val="en-US"/>
              </w:rPr>
            </w:pPr>
            <w:r w:rsidRPr="003249F9">
              <w:rPr>
                <w:rFonts w:ascii="Times New Roman" w:hAnsi="Times New Roman" w:cs="Times New Roman"/>
                <w:sz w:val="24"/>
                <w:szCs w:val="24"/>
                <w:lang w:val="en-US"/>
              </w:rPr>
              <w:t>19.</w:t>
            </w:r>
          </w:p>
        </w:tc>
        <w:tc>
          <w:tcPr>
            <w:tcW w:w="3543" w:type="dxa"/>
            <w:gridSpan w:val="3"/>
          </w:tcPr>
          <w:p w:rsidR="003249F9" w:rsidRPr="003249F9" w:rsidRDefault="003249F9" w:rsidP="006C0D45">
            <w:pPr>
              <w:tabs>
                <w:tab w:val="left" w:pos="1134"/>
                <w:tab w:val="left" w:pos="9356"/>
              </w:tabs>
              <w:ind w:right="-1"/>
              <w:jc w:val="both"/>
              <w:rPr>
                <w:rFonts w:ascii="Times New Roman" w:hAnsi="Times New Roman" w:cs="Times New Roman"/>
                <w:sz w:val="24"/>
                <w:szCs w:val="20"/>
                <w:lang w:val="en-US"/>
              </w:rPr>
            </w:pPr>
            <w:r w:rsidRPr="003249F9">
              <w:rPr>
                <w:rFonts w:ascii="Times New Roman" w:eastAsia="Calibri" w:hAnsi="Times New Roman" w:cs="Times New Roman"/>
                <w:bCs/>
                <w:snapToGrid w:val="0"/>
                <w:sz w:val="24"/>
                <w:szCs w:val="24"/>
              </w:rPr>
              <w:t>Ссылки</w:t>
            </w:r>
            <w:r w:rsidRPr="003249F9">
              <w:rPr>
                <w:rFonts w:ascii="Times New Roman" w:eastAsia="Calibri" w:hAnsi="Times New Roman" w:cs="Times New Roman"/>
                <w:bCs/>
                <w:snapToGrid w:val="0"/>
                <w:sz w:val="24"/>
                <w:szCs w:val="24"/>
                <w:lang w:val="en-US"/>
              </w:rPr>
              <w:t xml:space="preserve"> </w:t>
            </w:r>
            <w:r w:rsidRPr="003249F9">
              <w:rPr>
                <w:rFonts w:ascii="Times New Roman" w:eastAsia="Calibri" w:hAnsi="Times New Roman" w:cs="Times New Roman"/>
                <w:bCs/>
                <w:snapToGrid w:val="0"/>
                <w:sz w:val="24"/>
                <w:szCs w:val="24"/>
              </w:rPr>
              <w:t>на</w:t>
            </w:r>
            <w:r w:rsidRPr="003249F9">
              <w:rPr>
                <w:rFonts w:ascii="Times New Roman" w:eastAsia="Calibri" w:hAnsi="Times New Roman" w:cs="Times New Roman"/>
                <w:bCs/>
                <w:snapToGrid w:val="0"/>
                <w:sz w:val="24"/>
                <w:szCs w:val="24"/>
                <w:lang w:val="en-US"/>
              </w:rPr>
              <w:t xml:space="preserve"> </w:t>
            </w:r>
            <w:r w:rsidRPr="003249F9">
              <w:rPr>
                <w:rFonts w:ascii="Times New Roman" w:eastAsia="Calibri" w:hAnsi="Times New Roman" w:cs="Times New Roman"/>
                <w:bCs/>
                <w:snapToGrid w:val="0"/>
                <w:sz w:val="24"/>
                <w:szCs w:val="24"/>
              </w:rPr>
              <w:t>официальный</w:t>
            </w:r>
            <w:r w:rsidRPr="003249F9">
              <w:rPr>
                <w:rFonts w:ascii="Times New Roman" w:eastAsia="Calibri" w:hAnsi="Times New Roman" w:cs="Times New Roman"/>
                <w:bCs/>
                <w:snapToGrid w:val="0"/>
                <w:sz w:val="24"/>
                <w:szCs w:val="24"/>
                <w:lang w:val="en-US"/>
              </w:rPr>
              <w:t xml:space="preserve"> </w:t>
            </w:r>
            <w:r w:rsidRPr="003249F9">
              <w:rPr>
                <w:rFonts w:ascii="Times New Roman" w:eastAsia="Calibri" w:hAnsi="Times New Roman" w:cs="Times New Roman"/>
                <w:bCs/>
                <w:snapToGrid w:val="0"/>
                <w:sz w:val="24"/>
                <w:szCs w:val="24"/>
              </w:rPr>
              <w:t>источник</w:t>
            </w:r>
            <w:r w:rsidRPr="003249F9">
              <w:rPr>
                <w:rFonts w:ascii="Times New Roman" w:eastAsia="Calibri" w:hAnsi="Times New Roman" w:cs="Times New Roman"/>
                <w:bCs/>
                <w:snapToGrid w:val="0"/>
                <w:sz w:val="24"/>
                <w:szCs w:val="24"/>
                <w:lang w:val="en-US"/>
              </w:rPr>
              <w:t xml:space="preserve"> </w:t>
            </w:r>
            <w:r w:rsidRPr="003249F9">
              <w:rPr>
                <w:rFonts w:ascii="Times New Roman" w:eastAsia="Calibri" w:hAnsi="Times New Roman" w:cs="Times New Roman"/>
                <w:bCs/>
                <w:snapToGrid w:val="0"/>
                <w:sz w:val="24"/>
                <w:szCs w:val="24"/>
              </w:rPr>
              <w:t>и</w:t>
            </w:r>
            <w:r w:rsidRPr="003249F9">
              <w:rPr>
                <w:rFonts w:ascii="Times New Roman" w:eastAsia="Calibri" w:hAnsi="Times New Roman" w:cs="Times New Roman"/>
                <w:bCs/>
                <w:snapToGrid w:val="0"/>
                <w:sz w:val="24"/>
                <w:szCs w:val="24"/>
                <w:lang w:val="en-US"/>
              </w:rPr>
              <w:t xml:space="preserve"> (</w:t>
            </w:r>
            <w:r w:rsidRPr="003249F9">
              <w:rPr>
                <w:rFonts w:ascii="Times New Roman" w:eastAsia="Calibri" w:hAnsi="Times New Roman" w:cs="Times New Roman"/>
                <w:bCs/>
                <w:snapToGrid w:val="0"/>
                <w:sz w:val="24"/>
                <w:szCs w:val="24"/>
              </w:rPr>
              <w:t>или</w:t>
            </w:r>
            <w:r w:rsidRPr="003249F9">
              <w:rPr>
                <w:rFonts w:ascii="Times New Roman" w:eastAsia="Calibri" w:hAnsi="Times New Roman" w:cs="Times New Roman"/>
                <w:bCs/>
                <w:snapToGrid w:val="0"/>
                <w:sz w:val="24"/>
                <w:szCs w:val="24"/>
                <w:lang w:val="en-US"/>
              </w:rPr>
              <w:t xml:space="preserve">) </w:t>
            </w:r>
            <w:r w:rsidRPr="003249F9">
              <w:rPr>
                <w:rFonts w:ascii="Times New Roman" w:eastAsia="Calibri" w:hAnsi="Times New Roman" w:cs="Times New Roman"/>
                <w:bCs/>
                <w:snapToGrid w:val="0"/>
                <w:sz w:val="24"/>
                <w:szCs w:val="24"/>
              </w:rPr>
              <w:t>официальный</w:t>
            </w:r>
            <w:r w:rsidRPr="003249F9">
              <w:rPr>
                <w:rFonts w:ascii="Times New Roman" w:eastAsia="Calibri" w:hAnsi="Times New Roman" w:cs="Times New Roman"/>
                <w:bCs/>
                <w:snapToGrid w:val="0"/>
                <w:sz w:val="24"/>
                <w:szCs w:val="24"/>
                <w:lang w:val="en-US"/>
              </w:rPr>
              <w:t xml:space="preserve"> </w:t>
            </w:r>
            <w:r w:rsidRPr="003249F9">
              <w:rPr>
                <w:rFonts w:ascii="Times New Roman" w:eastAsia="Calibri" w:hAnsi="Times New Roman" w:cs="Times New Roman"/>
                <w:bCs/>
                <w:snapToGrid w:val="0"/>
                <w:sz w:val="24"/>
                <w:szCs w:val="24"/>
              </w:rPr>
              <w:t>сайт</w:t>
            </w:r>
            <w:r w:rsidRPr="003249F9">
              <w:rPr>
                <w:rFonts w:ascii="Times New Roman" w:eastAsia="Calibri" w:hAnsi="Times New Roman" w:cs="Times New Roman"/>
                <w:bCs/>
                <w:snapToGrid w:val="0"/>
                <w:sz w:val="24"/>
                <w:szCs w:val="24"/>
                <w:lang w:val="en-US"/>
              </w:rPr>
              <w:t xml:space="preserve"> </w:t>
            </w:r>
            <w:r w:rsidRPr="003249F9">
              <w:rPr>
                <w:rFonts w:ascii="Times New Roman" w:eastAsia="Calibri" w:hAnsi="Times New Roman" w:cs="Times New Roman"/>
                <w:bCs/>
                <w:snapToGrid w:val="0"/>
                <w:sz w:val="24"/>
                <w:szCs w:val="24"/>
              </w:rPr>
              <w:t>органа</w:t>
            </w:r>
            <w:r w:rsidRPr="003249F9">
              <w:rPr>
                <w:rFonts w:ascii="Times New Roman" w:eastAsia="Calibri" w:hAnsi="Times New Roman" w:cs="Times New Roman"/>
                <w:bCs/>
                <w:snapToGrid w:val="0"/>
                <w:sz w:val="24"/>
                <w:szCs w:val="24"/>
                <w:lang w:val="en-US"/>
              </w:rPr>
              <w:t xml:space="preserve">/ </w:t>
            </w:r>
            <w:r w:rsidRPr="003249F9">
              <w:rPr>
                <w:rFonts w:ascii="Times New Roman" w:eastAsia="Calibri" w:hAnsi="Times New Roman" w:cs="Times New Roman"/>
                <w:bCs/>
                <w:snapToGrid w:val="0"/>
                <w:sz w:val="24"/>
                <w:szCs w:val="24"/>
              </w:rPr>
              <w:t>организации</w:t>
            </w:r>
            <w:r w:rsidRPr="003249F9">
              <w:rPr>
                <w:rFonts w:ascii="Times New Roman" w:eastAsia="Calibri" w:hAnsi="Times New Roman" w:cs="Times New Roman"/>
                <w:bCs/>
                <w:snapToGrid w:val="0"/>
                <w:sz w:val="24"/>
                <w:szCs w:val="24"/>
                <w:lang w:val="en-US"/>
              </w:rPr>
              <w:t xml:space="preserve">, </w:t>
            </w:r>
            <w:r w:rsidRPr="003249F9">
              <w:rPr>
                <w:rFonts w:ascii="Times New Roman" w:eastAsia="Calibri" w:hAnsi="Times New Roman" w:cs="Times New Roman"/>
                <w:bCs/>
                <w:snapToGrid w:val="0"/>
                <w:sz w:val="24"/>
                <w:szCs w:val="24"/>
              </w:rPr>
              <w:t>принявшего</w:t>
            </w:r>
            <w:r w:rsidRPr="003249F9">
              <w:rPr>
                <w:rFonts w:ascii="Times New Roman" w:eastAsia="Calibri" w:hAnsi="Times New Roman" w:cs="Times New Roman"/>
                <w:bCs/>
                <w:snapToGrid w:val="0"/>
                <w:sz w:val="24"/>
                <w:szCs w:val="24"/>
                <w:lang w:val="en-US"/>
              </w:rPr>
              <w:t xml:space="preserve"> </w:t>
            </w:r>
            <w:r w:rsidRPr="003249F9">
              <w:rPr>
                <w:rFonts w:ascii="Times New Roman" w:eastAsia="Calibri" w:hAnsi="Times New Roman" w:cs="Times New Roman"/>
                <w:bCs/>
                <w:snapToGrid w:val="0"/>
                <w:sz w:val="24"/>
                <w:szCs w:val="24"/>
              </w:rPr>
              <w:t>решение</w:t>
            </w:r>
            <w:r w:rsidRPr="003249F9">
              <w:rPr>
                <w:rFonts w:ascii="Times New Roman" w:eastAsia="Calibri" w:hAnsi="Times New Roman" w:cs="Times New Roman"/>
                <w:bCs/>
                <w:snapToGrid w:val="0"/>
                <w:sz w:val="24"/>
                <w:szCs w:val="24"/>
                <w:lang w:val="en-US"/>
              </w:rPr>
              <w:t xml:space="preserve"> </w:t>
            </w:r>
            <w:r w:rsidRPr="003249F9">
              <w:rPr>
                <w:rFonts w:ascii="Times New Roman" w:eastAsia="Calibri" w:hAnsi="Times New Roman" w:cs="Times New Roman"/>
                <w:bCs/>
                <w:snapToGrid w:val="0"/>
                <w:sz w:val="24"/>
                <w:szCs w:val="24"/>
              </w:rPr>
              <w:t>о</w:t>
            </w:r>
            <w:r w:rsidRPr="003249F9">
              <w:rPr>
                <w:rFonts w:ascii="Times New Roman" w:eastAsia="Calibri" w:hAnsi="Times New Roman" w:cs="Times New Roman"/>
                <w:bCs/>
                <w:snapToGrid w:val="0"/>
                <w:sz w:val="24"/>
                <w:szCs w:val="24"/>
                <w:lang w:val="en-US"/>
              </w:rPr>
              <w:t xml:space="preserve"> </w:t>
            </w:r>
            <w:r w:rsidRPr="003249F9">
              <w:rPr>
                <w:rFonts w:ascii="Times New Roman" w:eastAsia="Calibri" w:hAnsi="Times New Roman" w:cs="Times New Roman"/>
                <w:bCs/>
                <w:snapToGrid w:val="0"/>
                <w:sz w:val="24"/>
                <w:szCs w:val="24"/>
              </w:rPr>
              <w:t>введении</w:t>
            </w:r>
            <w:r w:rsidRPr="003249F9">
              <w:rPr>
                <w:rFonts w:ascii="Times New Roman" w:eastAsia="Calibri" w:hAnsi="Times New Roman" w:cs="Times New Roman"/>
                <w:bCs/>
                <w:snapToGrid w:val="0"/>
                <w:sz w:val="24"/>
                <w:szCs w:val="24"/>
                <w:lang w:val="en-US"/>
              </w:rPr>
              <w:t xml:space="preserve"> </w:t>
            </w:r>
            <w:r w:rsidRPr="003249F9">
              <w:rPr>
                <w:rFonts w:ascii="Times New Roman" w:eastAsia="Calibri" w:hAnsi="Times New Roman" w:cs="Times New Roman"/>
                <w:bCs/>
                <w:snapToGrid w:val="0"/>
                <w:sz w:val="24"/>
                <w:szCs w:val="24"/>
              </w:rPr>
              <w:t>Ограничений</w:t>
            </w:r>
            <w:r w:rsidRPr="003249F9">
              <w:rPr>
                <w:rFonts w:ascii="Times New Roman" w:eastAsia="Calibri" w:hAnsi="Times New Roman" w:cs="Times New Roman"/>
                <w:bCs/>
                <w:snapToGrid w:val="0"/>
                <w:sz w:val="24"/>
                <w:szCs w:val="24"/>
                <w:lang w:val="en-US"/>
              </w:rPr>
              <w:t xml:space="preserve">/ </w:t>
            </w:r>
            <w:r w:rsidRPr="003249F9">
              <w:rPr>
                <w:rFonts w:ascii="Times New Roman" w:eastAsia="Calibri" w:hAnsi="Times New Roman" w:cs="Times New Roman"/>
                <w:snapToGrid w:val="0"/>
                <w:sz w:val="24"/>
                <w:lang w:val="en-GB"/>
              </w:rPr>
              <w:t>Reference to the official source and/or official website of the body/organisation which took the decision to impose the Restrictions</w:t>
            </w:r>
          </w:p>
        </w:tc>
        <w:tc>
          <w:tcPr>
            <w:tcW w:w="4964" w:type="dxa"/>
          </w:tcPr>
          <w:p w:rsidR="003249F9" w:rsidRPr="003249F9" w:rsidRDefault="003249F9" w:rsidP="006C0D45">
            <w:pPr>
              <w:tabs>
                <w:tab w:val="left" w:pos="1134"/>
                <w:tab w:val="left" w:pos="9356"/>
              </w:tabs>
              <w:ind w:right="-1"/>
              <w:jc w:val="both"/>
              <w:rPr>
                <w:rFonts w:ascii="Times New Roman" w:hAnsi="Times New Roman" w:cs="Times New Roman"/>
                <w:sz w:val="24"/>
                <w:szCs w:val="24"/>
                <w:lang w:val="en-US"/>
              </w:rPr>
            </w:pPr>
          </w:p>
        </w:tc>
      </w:tr>
      <w:tr w:rsidR="003249F9" w:rsidRPr="003249F9" w:rsidTr="006C0D45">
        <w:tc>
          <w:tcPr>
            <w:tcW w:w="9782" w:type="dxa"/>
            <w:gridSpan w:val="5"/>
          </w:tcPr>
          <w:p w:rsidR="003249F9" w:rsidRPr="003249F9" w:rsidRDefault="003249F9" w:rsidP="006C0D45">
            <w:pPr>
              <w:tabs>
                <w:tab w:val="left" w:pos="1134"/>
                <w:tab w:val="left" w:pos="9356"/>
              </w:tabs>
              <w:ind w:right="-1"/>
              <w:jc w:val="both"/>
              <w:rPr>
                <w:rFonts w:ascii="Times New Roman" w:hAnsi="Times New Roman" w:cs="Times New Roman"/>
                <w:sz w:val="24"/>
                <w:szCs w:val="24"/>
              </w:rPr>
            </w:pPr>
            <w:r w:rsidRPr="003249F9">
              <w:rPr>
                <w:rFonts w:ascii="Times New Roman" w:hAnsi="Times New Roman" w:cs="Times New Roman"/>
                <w:b/>
                <w:sz w:val="24"/>
                <w:szCs w:val="24"/>
              </w:rPr>
              <w:t xml:space="preserve">Банковские реквизиты Держателя Еврооблигаций для перечисления выплат по Еврооблигациям в иностранной валюте </w:t>
            </w:r>
            <w:r w:rsidRPr="003249F9">
              <w:rPr>
                <w:rFonts w:ascii="Times New Roman" w:hAnsi="Times New Roman" w:cs="Times New Roman"/>
                <w:sz w:val="24"/>
                <w:szCs w:val="24"/>
              </w:rPr>
              <w:t>(выплата по Еврооблигациям в иностранной валюте осуществляется в порядке, предусмотренном Указом, с 15.12.2023)</w:t>
            </w:r>
          </w:p>
          <w:p w:rsidR="003249F9" w:rsidRPr="003249F9" w:rsidRDefault="003249F9" w:rsidP="006C0D45">
            <w:pPr>
              <w:tabs>
                <w:tab w:val="left" w:pos="1134"/>
                <w:tab w:val="left" w:pos="9356"/>
              </w:tabs>
              <w:ind w:right="-1"/>
              <w:jc w:val="both"/>
              <w:rPr>
                <w:rFonts w:ascii="Times New Roman" w:hAnsi="Times New Roman" w:cs="Times New Roman"/>
                <w:b/>
                <w:sz w:val="24"/>
                <w:szCs w:val="24"/>
                <w:lang w:val="en-US"/>
              </w:rPr>
            </w:pPr>
            <w:r w:rsidRPr="003249F9">
              <w:rPr>
                <w:rFonts w:ascii="Times New Roman" w:hAnsi="Times New Roman"/>
                <w:b/>
                <w:sz w:val="24"/>
                <w:lang w:val="en-US"/>
              </w:rPr>
              <w:t xml:space="preserve">Bank details of the Holder of Eurobonds for the transfer of proceeds on Eurobonds in foreign currency </w:t>
            </w:r>
            <w:r w:rsidRPr="003249F9">
              <w:rPr>
                <w:rFonts w:ascii="Times New Roman" w:hAnsi="Times New Roman" w:cs="Times New Roman"/>
                <w:sz w:val="24"/>
                <w:szCs w:val="24"/>
                <w:lang w:val="en-US"/>
              </w:rPr>
              <w:t>(the payment of Eurobonds in foreign currency is carried out in accordance with the procedure provided for by the Decree No. 665, from 15.12.2023)</w:t>
            </w:r>
          </w:p>
        </w:tc>
      </w:tr>
      <w:tr w:rsidR="003249F9" w:rsidRPr="003249F9" w:rsidTr="006C0D45">
        <w:tc>
          <w:tcPr>
            <w:tcW w:w="1512" w:type="dxa"/>
            <w:gridSpan w:val="2"/>
          </w:tcPr>
          <w:p w:rsidR="003249F9" w:rsidRPr="003249F9" w:rsidRDefault="003249F9" w:rsidP="006C0D45">
            <w:pPr>
              <w:pStyle w:val="a7"/>
              <w:tabs>
                <w:tab w:val="left" w:pos="1134"/>
                <w:tab w:val="left" w:pos="9356"/>
              </w:tabs>
              <w:ind w:right="-1"/>
              <w:rPr>
                <w:rFonts w:ascii="Times New Roman" w:hAnsi="Times New Roman" w:cs="Times New Roman"/>
                <w:sz w:val="24"/>
                <w:szCs w:val="24"/>
              </w:rPr>
            </w:pPr>
            <w:r w:rsidRPr="003249F9">
              <w:rPr>
                <w:rFonts w:ascii="Times New Roman" w:hAnsi="Times New Roman" w:cs="Times New Roman"/>
                <w:sz w:val="24"/>
                <w:szCs w:val="24"/>
                <w:lang w:val="en-US"/>
              </w:rPr>
              <w:t>20</w:t>
            </w:r>
            <w:r w:rsidRPr="003249F9">
              <w:rPr>
                <w:rFonts w:ascii="Times New Roman" w:hAnsi="Times New Roman" w:cs="Times New Roman"/>
                <w:sz w:val="24"/>
                <w:szCs w:val="24"/>
              </w:rPr>
              <w:t>.</w:t>
            </w:r>
          </w:p>
        </w:tc>
        <w:tc>
          <w:tcPr>
            <w:tcW w:w="3300" w:type="dxa"/>
          </w:tcPr>
          <w:p w:rsidR="003249F9" w:rsidRPr="003249F9" w:rsidRDefault="003249F9" w:rsidP="006C0D45">
            <w:pPr>
              <w:tabs>
                <w:tab w:val="left" w:pos="1134"/>
                <w:tab w:val="left" w:pos="9356"/>
              </w:tabs>
              <w:ind w:right="-1"/>
              <w:jc w:val="both"/>
              <w:rPr>
                <w:rFonts w:ascii="Times New Roman" w:hAnsi="Times New Roman" w:cs="Times New Roman"/>
                <w:sz w:val="24"/>
                <w:szCs w:val="24"/>
                <w:lang w:val="en-US"/>
              </w:rPr>
            </w:pPr>
            <w:r w:rsidRPr="003249F9">
              <w:rPr>
                <w:rFonts w:ascii="Times New Roman" w:hAnsi="Times New Roman" w:cs="Times New Roman"/>
                <w:sz w:val="24"/>
                <w:szCs w:val="24"/>
              </w:rPr>
              <w:t>Наименование</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и</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адрес</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Получателя</w:t>
            </w:r>
            <w:r w:rsidRPr="003249F9">
              <w:rPr>
                <w:rFonts w:ascii="Times New Roman" w:hAnsi="Times New Roman" w:cs="Times New Roman"/>
                <w:sz w:val="24"/>
                <w:szCs w:val="24"/>
                <w:lang w:val="en-US"/>
              </w:rPr>
              <w:t xml:space="preserve"> / Name and address of recipient </w:t>
            </w:r>
          </w:p>
          <w:p w:rsidR="003249F9" w:rsidRPr="003249F9" w:rsidRDefault="003249F9" w:rsidP="006C0D45">
            <w:pPr>
              <w:tabs>
                <w:tab w:val="left" w:pos="1134"/>
                <w:tab w:val="left" w:pos="9356"/>
              </w:tabs>
              <w:ind w:right="-1"/>
              <w:jc w:val="both"/>
              <w:rPr>
                <w:rFonts w:ascii="Times New Roman" w:hAnsi="Times New Roman" w:cs="Times New Roman"/>
                <w:sz w:val="24"/>
                <w:szCs w:val="24"/>
                <w:lang w:val="en-US"/>
              </w:rPr>
            </w:pPr>
            <w:r w:rsidRPr="003249F9">
              <w:rPr>
                <w:rFonts w:ascii="Times New Roman" w:hAnsi="Times New Roman" w:cs="Times New Roman"/>
                <w:sz w:val="24"/>
                <w:szCs w:val="24"/>
              </w:rPr>
              <w:t>Номер</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счета</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Получателя</w:t>
            </w:r>
            <w:r w:rsidRPr="003249F9">
              <w:rPr>
                <w:rFonts w:ascii="Times New Roman" w:hAnsi="Times New Roman" w:cs="Times New Roman"/>
                <w:sz w:val="24"/>
                <w:szCs w:val="24"/>
                <w:lang w:val="en-US"/>
              </w:rPr>
              <w:t xml:space="preserve"> / Account number of recipient</w:t>
            </w:r>
          </w:p>
          <w:p w:rsidR="003249F9" w:rsidRPr="003249F9" w:rsidRDefault="003249F9" w:rsidP="006C0D45">
            <w:pPr>
              <w:tabs>
                <w:tab w:val="left" w:pos="1134"/>
                <w:tab w:val="left" w:pos="9356"/>
              </w:tabs>
              <w:ind w:right="-1"/>
              <w:jc w:val="both"/>
              <w:rPr>
                <w:rFonts w:ascii="Times New Roman" w:hAnsi="Times New Roman" w:cs="Times New Roman"/>
                <w:sz w:val="24"/>
                <w:szCs w:val="24"/>
                <w:lang w:val="en-US"/>
              </w:rPr>
            </w:pPr>
            <w:r w:rsidRPr="003249F9">
              <w:rPr>
                <w:rFonts w:ascii="Times New Roman" w:hAnsi="Times New Roman" w:cs="Times New Roman"/>
                <w:sz w:val="24"/>
                <w:szCs w:val="24"/>
              </w:rPr>
              <w:t>Наименование</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и</w:t>
            </w:r>
            <w:r w:rsidRPr="003249F9">
              <w:rPr>
                <w:rFonts w:ascii="Times New Roman" w:hAnsi="Times New Roman" w:cs="Times New Roman"/>
                <w:sz w:val="24"/>
                <w:szCs w:val="24"/>
                <w:lang w:val="en-US"/>
              </w:rPr>
              <w:t xml:space="preserve"> SWIFT </w:t>
            </w:r>
            <w:r w:rsidRPr="003249F9">
              <w:rPr>
                <w:rFonts w:ascii="Times New Roman" w:hAnsi="Times New Roman" w:cs="Times New Roman"/>
                <w:sz w:val="24"/>
                <w:szCs w:val="24"/>
              </w:rPr>
              <w:t>код</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Банка</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Получателя</w:t>
            </w:r>
            <w:r w:rsidRPr="003249F9">
              <w:rPr>
                <w:rFonts w:ascii="Times New Roman" w:hAnsi="Times New Roman" w:cs="Times New Roman"/>
                <w:sz w:val="24"/>
                <w:szCs w:val="24"/>
                <w:lang w:val="en-US"/>
              </w:rPr>
              <w:t xml:space="preserve"> / Name and SWIFT code of Bank recipient</w:t>
            </w:r>
          </w:p>
          <w:p w:rsidR="003249F9" w:rsidRPr="003249F9" w:rsidRDefault="003249F9" w:rsidP="006C0D45">
            <w:pPr>
              <w:tabs>
                <w:tab w:val="left" w:pos="1134"/>
                <w:tab w:val="left" w:pos="9356"/>
              </w:tabs>
              <w:ind w:right="-1"/>
              <w:jc w:val="both"/>
              <w:rPr>
                <w:rFonts w:ascii="Times New Roman" w:hAnsi="Times New Roman" w:cs="Times New Roman"/>
                <w:sz w:val="24"/>
                <w:szCs w:val="24"/>
                <w:lang w:val="en-US"/>
              </w:rPr>
            </w:pPr>
            <w:r w:rsidRPr="003249F9">
              <w:rPr>
                <w:rFonts w:ascii="Times New Roman" w:hAnsi="Times New Roman" w:cs="Times New Roman"/>
                <w:sz w:val="24"/>
                <w:szCs w:val="24"/>
              </w:rPr>
              <w:t>Номер</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корреспондентского</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счета</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Банка</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Получателя</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в</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банке</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корреспонденте</w:t>
            </w:r>
            <w:r w:rsidRPr="003249F9">
              <w:rPr>
                <w:rFonts w:ascii="Times New Roman" w:hAnsi="Times New Roman" w:cs="Times New Roman"/>
                <w:sz w:val="24"/>
                <w:szCs w:val="24"/>
                <w:lang w:val="en-US"/>
              </w:rPr>
              <w:t xml:space="preserve"> / Correpondent account number of Bank recipient in correspondent bank</w:t>
            </w:r>
          </w:p>
          <w:p w:rsidR="003249F9" w:rsidRPr="003249F9" w:rsidRDefault="003249F9" w:rsidP="006C0D45">
            <w:pPr>
              <w:tabs>
                <w:tab w:val="left" w:pos="1134"/>
                <w:tab w:val="left" w:pos="9356"/>
              </w:tabs>
              <w:ind w:right="-1"/>
              <w:jc w:val="both"/>
              <w:rPr>
                <w:rFonts w:ascii="Times New Roman" w:hAnsi="Times New Roman" w:cs="Times New Roman"/>
                <w:sz w:val="24"/>
                <w:szCs w:val="24"/>
                <w:lang w:val="en-US"/>
              </w:rPr>
            </w:pPr>
            <w:r w:rsidRPr="003249F9">
              <w:rPr>
                <w:rFonts w:ascii="Times New Roman" w:hAnsi="Times New Roman" w:cs="Times New Roman"/>
                <w:sz w:val="24"/>
                <w:szCs w:val="24"/>
              </w:rPr>
              <w:t>Наименование</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и</w:t>
            </w:r>
            <w:r w:rsidRPr="003249F9">
              <w:rPr>
                <w:rFonts w:ascii="Times New Roman" w:hAnsi="Times New Roman" w:cs="Times New Roman"/>
                <w:sz w:val="24"/>
                <w:szCs w:val="24"/>
                <w:lang w:val="en-US"/>
              </w:rPr>
              <w:t xml:space="preserve"> SWIFT </w:t>
            </w:r>
            <w:r w:rsidRPr="003249F9">
              <w:rPr>
                <w:rFonts w:ascii="Times New Roman" w:hAnsi="Times New Roman" w:cs="Times New Roman"/>
                <w:sz w:val="24"/>
                <w:szCs w:val="24"/>
              </w:rPr>
              <w:t>код</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банка</w:t>
            </w:r>
            <w:r w:rsidRPr="003249F9">
              <w:rPr>
                <w:rFonts w:ascii="Times New Roman" w:hAnsi="Times New Roman" w:cs="Times New Roman"/>
                <w:sz w:val="24"/>
                <w:szCs w:val="24"/>
                <w:lang w:val="en-US"/>
              </w:rPr>
              <w:t xml:space="preserve"> </w:t>
            </w:r>
            <w:r w:rsidRPr="003249F9">
              <w:rPr>
                <w:rFonts w:ascii="Times New Roman" w:hAnsi="Times New Roman" w:cs="Times New Roman"/>
                <w:sz w:val="24"/>
                <w:szCs w:val="24"/>
              </w:rPr>
              <w:t>корреспондента</w:t>
            </w:r>
            <w:r w:rsidRPr="003249F9">
              <w:rPr>
                <w:rFonts w:ascii="Times New Roman" w:hAnsi="Times New Roman" w:cs="Times New Roman"/>
                <w:sz w:val="24"/>
                <w:szCs w:val="24"/>
                <w:lang w:val="en-US"/>
              </w:rPr>
              <w:t xml:space="preserve"> / Name and SWIFT of code correspondent bank</w:t>
            </w:r>
          </w:p>
          <w:p w:rsidR="003249F9" w:rsidRPr="003249F9" w:rsidRDefault="003249F9" w:rsidP="006C0D45">
            <w:pPr>
              <w:pStyle w:val="Default"/>
              <w:rPr>
                <w:color w:val="auto"/>
                <w:sz w:val="22"/>
                <w:szCs w:val="22"/>
                <w:lang w:val="en-US"/>
              </w:rPr>
            </w:pPr>
          </w:p>
          <w:p w:rsidR="003249F9" w:rsidRPr="003249F9" w:rsidRDefault="003249F9" w:rsidP="006C0D45">
            <w:pPr>
              <w:jc w:val="both"/>
              <w:rPr>
                <w:rFonts w:ascii="Times New Roman" w:hAnsi="Times New Roman" w:cs="Times New Roman"/>
                <w:i/>
                <w:sz w:val="24"/>
                <w:szCs w:val="24"/>
              </w:rPr>
            </w:pPr>
            <w:r w:rsidRPr="003249F9">
              <w:rPr>
                <w:rFonts w:ascii="Times New Roman" w:hAnsi="Times New Roman" w:cs="Times New Roman"/>
                <w:i/>
                <w:sz w:val="24"/>
                <w:szCs w:val="24"/>
              </w:rPr>
              <w:t xml:space="preserve">В реквизитах на перевод денежных средств должен присутствовать банк </w:t>
            </w:r>
            <w:r w:rsidRPr="003249F9">
              <w:rPr>
                <w:rFonts w:ascii="Times New Roman" w:hAnsi="Times New Roman" w:cs="Times New Roman"/>
                <w:i/>
                <w:sz w:val="24"/>
                <w:szCs w:val="24"/>
              </w:rPr>
              <w:lastRenderedPageBreak/>
              <w:t xml:space="preserve">страны/зоны эмитента валюты платежа (например, банк «еврозоны», в случае валюты перевода EUR или американский банк, в случае перевода в USD). </w:t>
            </w:r>
          </w:p>
          <w:p w:rsidR="003249F9" w:rsidRPr="003249F9" w:rsidRDefault="003249F9" w:rsidP="006C0D45">
            <w:pPr>
              <w:tabs>
                <w:tab w:val="left" w:pos="1134"/>
                <w:tab w:val="left" w:pos="9356"/>
              </w:tabs>
              <w:ind w:right="-1"/>
              <w:jc w:val="both"/>
              <w:rPr>
                <w:rFonts w:ascii="Times New Roman" w:hAnsi="Times New Roman" w:cs="Times New Roman"/>
                <w:i/>
                <w:sz w:val="24"/>
                <w:szCs w:val="24"/>
                <w:lang w:val="en-US"/>
              </w:rPr>
            </w:pPr>
            <w:r w:rsidRPr="003249F9">
              <w:rPr>
                <w:rFonts w:ascii="Times New Roman" w:hAnsi="Times New Roman" w:cs="Times New Roman"/>
                <w:i/>
                <w:sz w:val="24"/>
                <w:szCs w:val="24"/>
              </w:rPr>
              <w:t xml:space="preserve">В назначении платежа просим указать «INCOME PAYMENT UNDER BELGIUM/LUXEMBURG TREASURY LICENSE [указать дату и референс/TID номер Разрешения]».                                                                                                                  </w:t>
            </w:r>
            <w:r w:rsidRPr="003249F9">
              <w:rPr>
                <w:rFonts w:ascii="Times New Roman" w:hAnsi="Times New Roman" w:cs="Times New Roman"/>
                <w:i/>
                <w:sz w:val="24"/>
                <w:szCs w:val="24"/>
                <w:lang w:val="en-US"/>
              </w:rPr>
              <w:t>(</w:t>
            </w:r>
            <w:r w:rsidRPr="003249F9">
              <w:rPr>
                <w:rFonts w:ascii="Times New Roman" w:hAnsi="Times New Roman" w:cs="Times New Roman"/>
                <w:i/>
                <w:sz w:val="24"/>
                <w:szCs w:val="24"/>
              </w:rPr>
              <w:t>выбрать</w:t>
            </w:r>
            <w:r w:rsidRPr="003249F9">
              <w:rPr>
                <w:rFonts w:ascii="Times New Roman" w:hAnsi="Times New Roman" w:cs="Times New Roman"/>
                <w:i/>
                <w:sz w:val="24"/>
                <w:szCs w:val="24"/>
                <w:lang w:val="en-US"/>
              </w:rPr>
              <w:t xml:space="preserve"> </w:t>
            </w:r>
            <w:r w:rsidRPr="003249F9">
              <w:rPr>
                <w:rFonts w:ascii="Times New Roman" w:hAnsi="Times New Roman" w:cs="Times New Roman"/>
                <w:i/>
                <w:sz w:val="24"/>
                <w:szCs w:val="24"/>
              </w:rPr>
              <w:t>нужного</w:t>
            </w:r>
            <w:r w:rsidRPr="003249F9">
              <w:rPr>
                <w:rFonts w:ascii="Times New Roman" w:hAnsi="Times New Roman" w:cs="Times New Roman"/>
                <w:i/>
                <w:sz w:val="24"/>
                <w:szCs w:val="24"/>
                <w:lang w:val="en-US"/>
              </w:rPr>
              <w:t xml:space="preserve"> </w:t>
            </w:r>
            <w:r w:rsidRPr="003249F9">
              <w:rPr>
                <w:rFonts w:ascii="Times New Roman" w:hAnsi="Times New Roman" w:cs="Times New Roman"/>
                <w:i/>
                <w:sz w:val="24"/>
                <w:szCs w:val="24"/>
              </w:rPr>
              <w:t>регулятора</w:t>
            </w:r>
            <w:r w:rsidRPr="003249F9">
              <w:rPr>
                <w:rFonts w:ascii="Times New Roman" w:hAnsi="Times New Roman" w:cs="Times New Roman"/>
                <w:i/>
                <w:sz w:val="24"/>
                <w:szCs w:val="24"/>
                <w:lang w:val="en-US"/>
              </w:rPr>
              <w:t>) / The bank of the country/zone of the issuer of the payment currency must be present in the details for the transfer of funds (for example, the bank of the «euro zone», in the case of the transfer currency EUR or the american bank, in the case of a transfer to USD).</w:t>
            </w:r>
          </w:p>
          <w:p w:rsidR="003249F9" w:rsidRPr="003249F9" w:rsidRDefault="003249F9" w:rsidP="006C0D45">
            <w:pPr>
              <w:tabs>
                <w:tab w:val="left" w:pos="1134"/>
                <w:tab w:val="left" w:pos="9356"/>
              </w:tabs>
              <w:ind w:right="-1"/>
              <w:jc w:val="both"/>
              <w:rPr>
                <w:rFonts w:ascii="Times New Roman" w:eastAsia="Calibri" w:hAnsi="Times New Roman" w:cs="Times New Roman"/>
                <w:bCs/>
                <w:snapToGrid w:val="0"/>
                <w:sz w:val="24"/>
                <w:szCs w:val="24"/>
                <w:lang w:val="en-US"/>
              </w:rPr>
            </w:pPr>
            <w:r w:rsidRPr="003249F9">
              <w:rPr>
                <w:rFonts w:ascii="Times New Roman" w:hAnsi="Times New Roman" w:cs="Times New Roman"/>
                <w:i/>
                <w:sz w:val="24"/>
                <w:szCs w:val="24"/>
                <w:lang w:val="en-US"/>
              </w:rPr>
              <w:t>In the purpose of the payment, please specify "INCOME PAYMENT UNDER BELGIUM/LUXEMBOURG TREASURY LICENSE [specify the date and reference/TID number of the Permit]" (select the desired controller)</w:t>
            </w:r>
          </w:p>
        </w:tc>
        <w:tc>
          <w:tcPr>
            <w:tcW w:w="4970" w:type="dxa"/>
            <w:gridSpan w:val="2"/>
          </w:tcPr>
          <w:p w:rsidR="003249F9" w:rsidRPr="003249F9" w:rsidRDefault="003249F9" w:rsidP="006C0D45">
            <w:pPr>
              <w:tabs>
                <w:tab w:val="left" w:pos="67"/>
                <w:tab w:val="left" w:pos="607"/>
                <w:tab w:val="left" w:pos="1134"/>
                <w:tab w:val="left" w:pos="2160"/>
                <w:tab w:val="left" w:pos="9356"/>
              </w:tabs>
              <w:spacing w:after="120"/>
              <w:jc w:val="both"/>
              <w:rPr>
                <w:rFonts w:ascii="Times New Roman" w:hAnsi="Times New Roman" w:cs="Times New Roman"/>
                <w:sz w:val="24"/>
                <w:szCs w:val="24"/>
                <w:lang w:val="en-US"/>
              </w:rPr>
            </w:pPr>
          </w:p>
        </w:tc>
      </w:tr>
    </w:tbl>
    <w:p w:rsidR="003249F9" w:rsidRPr="003249F9" w:rsidRDefault="003249F9" w:rsidP="003249F9">
      <w:pPr>
        <w:tabs>
          <w:tab w:val="left" w:pos="1134"/>
          <w:tab w:val="left" w:pos="9356"/>
        </w:tabs>
        <w:ind w:left="851" w:right="-1" w:hanging="709"/>
        <w:jc w:val="both"/>
        <w:rPr>
          <w:rFonts w:ascii="Times New Roman" w:hAnsi="Times New Roman" w:cs="Times New Roman"/>
          <w:sz w:val="24"/>
          <w:szCs w:val="24"/>
          <w:lang w:val="en-US"/>
        </w:rPr>
      </w:pPr>
    </w:p>
    <w:p w:rsidR="003249F9" w:rsidRPr="003249F9" w:rsidRDefault="003249F9" w:rsidP="003249F9">
      <w:pPr>
        <w:tabs>
          <w:tab w:val="left" w:pos="1134"/>
          <w:tab w:val="left" w:pos="9356"/>
        </w:tabs>
        <w:ind w:left="851" w:right="-1" w:hanging="851"/>
        <w:jc w:val="both"/>
        <w:rPr>
          <w:rFonts w:ascii="Times New Roman" w:hAnsi="Times New Roman" w:cs="Times New Roman"/>
          <w:sz w:val="24"/>
          <w:szCs w:val="24"/>
          <w:lang w:val="en-US"/>
        </w:rPr>
      </w:pPr>
    </w:p>
    <w:p w:rsidR="003249F9" w:rsidRPr="003249F9" w:rsidRDefault="003249F9" w:rsidP="003249F9">
      <w:pPr>
        <w:tabs>
          <w:tab w:val="left" w:pos="1134"/>
          <w:tab w:val="left" w:pos="9356"/>
        </w:tabs>
        <w:ind w:left="851" w:right="-1" w:hanging="851"/>
        <w:jc w:val="both"/>
        <w:rPr>
          <w:rFonts w:ascii="Times New Roman" w:hAnsi="Times New Roman" w:cs="Times New Roman"/>
          <w:sz w:val="24"/>
          <w:szCs w:val="24"/>
        </w:rPr>
      </w:pPr>
      <w:r w:rsidRPr="003249F9">
        <w:rPr>
          <w:rFonts w:ascii="Times New Roman" w:hAnsi="Times New Roman" w:cs="Times New Roman"/>
          <w:sz w:val="24"/>
          <w:szCs w:val="24"/>
        </w:rPr>
        <w:t>Перечень прилагаемых документов / List of attached documents:</w:t>
      </w:r>
    </w:p>
    <w:p w:rsidR="003249F9" w:rsidRPr="003249F9" w:rsidRDefault="003249F9" w:rsidP="003249F9">
      <w:pPr>
        <w:pStyle w:val="a7"/>
        <w:numPr>
          <w:ilvl w:val="0"/>
          <w:numId w:val="3"/>
        </w:numPr>
        <w:tabs>
          <w:tab w:val="left" w:pos="1134"/>
          <w:tab w:val="left" w:pos="9356"/>
        </w:tabs>
        <w:ind w:right="-1"/>
        <w:jc w:val="both"/>
        <w:rPr>
          <w:rFonts w:ascii="Times New Roman" w:hAnsi="Times New Roman" w:cs="Times New Roman"/>
          <w:sz w:val="24"/>
          <w:szCs w:val="24"/>
        </w:rPr>
      </w:pPr>
    </w:p>
    <w:p w:rsidR="003249F9" w:rsidRPr="003249F9" w:rsidRDefault="003249F9" w:rsidP="003249F9">
      <w:pPr>
        <w:pStyle w:val="a7"/>
        <w:numPr>
          <w:ilvl w:val="0"/>
          <w:numId w:val="3"/>
        </w:numPr>
        <w:tabs>
          <w:tab w:val="left" w:pos="1134"/>
          <w:tab w:val="left" w:pos="9356"/>
        </w:tabs>
        <w:ind w:right="-1"/>
        <w:jc w:val="both"/>
        <w:rPr>
          <w:rFonts w:ascii="Times New Roman" w:hAnsi="Times New Roman" w:cs="Times New Roman"/>
          <w:sz w:val="24"/>
          <w:szCs w:val="24"/>
        </w:rPr>
      </w:pPr>
    </w:p>
    <w:p w:rsidR="003249F9" w:rsidRPr="003249F9" w:rsidRDefault="003249F9" w:rsidP="003249F9">
      <w:pPr>
        <w:tabs>
          <w:tab w:val="left" w:pos="1134"/>
          <w:tab w:val="left" w:pos="9356"/>
        </w:tabs>
        <w:spacing w:after="0" w:line="240" w:lineRule="auto"/>
        <w:ind w:right="-1"/>
        <w:jc w:val="both"/>
        <w:rPr>
          <w:rFonts w:ascii="Times New Roman" w:eastAsia="Calibri" w:hAnsi="Times New Roman" w:cs="Times New Roman"/>
          <w:sz w:val="24"/>
          <w:szCs w:val="24"/>
        </w:rPr>
      </w:pPr>
      <w:r w:rsidRPr="003249F9">
        <w:rPr>
          <w:rFonts w:ascii="Times New Roman" w:eastAsia="Calibri" w:hAnsi="Times New Roman" w:cs="Times New Roman"/>
          <w:sz w:val="24"/>
          <w:szCs w:val="24"/>
        </w:rPr>
        <w:t>В случае каких-либо расхождений между русской и английской версиями, текст на русском языке имеет преимущественную силу/</w:t>
      </w:r>
      <w:r w:rsidRPr="003249F9">
        <w:rPr>
          <w:rFonts w:ascii="Times New Roman" w:eastAsia="Calibri" w:hAnsi="Times New Roman" w:cs="Times New Roman"/>
          <w:sz w:val="24"/>
          <w:szCs w:val="24"/>
          <w:lang w:val="en-US"/>
        </w:rPr>
        <w:t>In</w:t>
      </w:r>
      <w:r w:rsidRPr="003249F9">
        <w:rPr>
          <w:rFonts w:ascii="Times New Roman" w:eastAsia="Calibri" w:hAnsi="Times New Roman" w:cs="Times New Roman"/>
          <w:sz w:val="24"/>
          <w:szCs w:val="24"/>
        </w:rPr>
        <w:t xml:space="preserve"> </w:t>
      </w:r>
      <w:r w:rsidRPr="003249F9">
        <w:rPr>
          <w:rFonts w:ascii="Times New Roman" w:eastAsia="Calibri" w:hAnsi="Times New Roman" w:cs="Times New Roman"/>
          <w:sz w:val="24"/>
          <w:szCs w:val="24"/>
          <w:lang w:val="en-US"/>
        </w:rPr>
        <w:t>case</w:t>
      </w:r>
      <w:r w:rsidRPr="003249F9">
        <w:rPr>
          <w:rFonts w:ascii="Times New Roman" w:eastAsia="Calibri" w:hAnsi="Times New Roman" w:cs="Times New Roman"/>
          <w:sz w:val="24"/>
          <w:szCs w:val="24"/>
        </w:rPr>
        <w:t xml:space="preserve"> </w:t>
      </w:r>
      <w:r w:rsidRPr="003249F9">
        <w:rPr>
          <w:rFonts w:ascii="Times New Roman" w:eastAsia="Calibri" w:hAnsi="Times New Roman" w:cs="Times New Roman"/>
          <w:sz w:val="24"/>
          <w:szCs w:val="24"/>
          <w:lang w:val="en-US"/>
        </w:rPr>
        <w:t>of</w:t>
      </w:r>
      <w:r w:rsidRPr="003249F9">
        <w:rPr>
          <w:rFonts w:ascii="Times New Roman" w:eastAsia="Calibri" w:hAnsi="Times New Roman" w:cs="Times New Roman"/>
          <w:sz w:val="24"/>
          <w:szCs w:val="24"/>
        </w:rPr>
        <w:t xml:space="preserve"> </w:t>
      </w:r>
      <w:r w:rsidRPr="003249F9">
        <w:rPr>
          <w:rFonts w:ascii="Times New Roman" w:eastAsia="Calibri" w:hAnsi="Times New Roman" w:cs="Times New Roman"/>
          <w:sz w:val="24"/>
          <w:szCs w:val="24"/>
          <w:lang w:val="en-US"/>
        </w:rPr>
        <w:t>any</w:t>
      </w:r>
      <w:r w:rsidRPr="003249F9">
        <w:rPr>
          <w:rFonts w:ascii="Times New Roman" w:eastAsia="Calibri" w:hAnsi="Times New Roman" w:cs="Times New Roman"/>
          <w:sz w:val="24"/>
          <w:szCs w:val="24"/>
        </w:rPr>
        <w:t xml:space="preserve"> </w:t>
      </w:r>
      <w:r w:rsidRPr="003249F9">
        <w:rPr>
          <w:rFonts w:ascii="Times New Roman" w:eastAsia="Calibri" w:hAnsi="Times New Roman" w:cs="Times New Roman"/>
          <w:sz w:val="24"/>
          <w:szCs w:val="24"/>
          <w:lang w:val="en-US"/>
        </w:rPr>
        <w:t>discrepancies</w:t>
      </w:r>
      <w:r w:rsidRPr="003249F9">
        <w:rPr>
          <w:rFonts w:ascii="Times New Roman" w:eastAsia="Calibri" w:hAnsi="Times New Roman" w:cs="Times New Roman"/>
          <w:sz w:val="24"/>
          <w:szCs w:val="24"/>
        </w:rPr>
        <w:t xml:space="preserve"> </w:t>
      </w:r>
      <w:r w:rsidRPr="003249F9">
        <w:rPr>
          <w:rFonts w:ascii="Times New Roman" w:eastAsia="Calibri" w:hAnsi="Times New Roman" w:cs="Times New Roman"/>
          <w:sz w:val="24"/>
          <w:szCs w:val="24"/>
          <w:lang w:val="en-US"/>
        </w:rPr>
        <w:t>between</w:t>
      </w:r>
      <w:r w:rsidRPr="003249F9">
        <w:rPr>
          <w:rFonts w:ascii="Times New Roman" w:eastAsia="Calibri" w:hAnsi="Times New Roman" w:cs="Times New Roman"/>
          <w:sz w:val="24"/>
          <w:szCs w:val="24"/>
        </w:rPr>
        <w:t xml:space="preserve"> </w:t>
      </w:r>
      <w:r w:rsidRPr="003249F9">
        <w:rPr>
          <w:rFonts w:ascii="Times New Roman" w:eastAsia="Calibri" w:hAnsi="Times New Roman" w:cs="Times New Roman"/>
          <w:sz w:val="24"/>
          <w:szCs w:val="24"/>
          <w:lang w:val="en-US"/>
        </w:rPr>
        <w:t>the</w:t>
      </w:r>
      <w:r w:rsidRPr="003249F9">
        <w:rPr>
          <w:rFonts w:ascii="Times New Roman" w:eastAsia="Calibri" w:hAnsi="Times New Roman" w:cs="Times New Roman"/>
          <w:sz w:val="24"/>
          <w:szCs w:val="24"/>
        </w:rPr>
        <w:t xml:space="preserve"> </w:t>
      </w:r>
      <w:r w:rsidRPr="003249F9">
        <w:rPr>
          <w:rFonts w:ascii="Times New Roman" w:eastAsia="Calibri" w:hAnsi="Times New Roman" w:cs="Times New Roman"/>
          <w:sz w:val="24"/>
          <w:szCs w:val="24"/>
          <w:lang w:val="en-US"/>
        </w:rPr>
        <w:t>Russian</w:t>
      </w:r>
      <w:r w:rsidRPr="003249F9">
        <w:rPr>
          <w:rFonts w:ascii="Times New Roman" w:eastAsia="Calibri" w:hAnsi="Times New Roman" w:cs="Times New Roman"/>
          <w:sz w:val="24"/>
          <w:szCs w:val="24"/>
        </w:rPr>
        <w:t xml:space="preserve"> </w:t>
      </w:r>
      <w:r w:rsidRPr="003249F9">
        <w:rPr>
          <w:rFonts w:ascii="Times New Roman" w:eastAsia="Calibri" w:hAnsi="Times New Roman" w:cs="Times New Roman"/>
          <w:sz w:val="24"/>
          <w:szCs w:val="24"/>
          <w:lang w:val="en-US"/>
        </w:rPr>
        <w:t>and</w:t>
      </w:r>
      <w:r w:rsidRPr="003249F9">
        <w:rPr>
          <w:rFonts w:ascii="Times New Roman" w:eastAsia="Calibri" w:hAnsi="Times New Roman" w:cs="Times New Roman"/>
          <w:sz w:val="24"/>
          <w:szCs w:val="24"/>
        </w:rPr>
        <w:t xml:space="preserve"> </w:t>
      </w:r>
      <w:r w:rsidRPr="003249F9">
        <w:rPr>
          <w:rFonts w:ascii="Times New Roman" w:eastAsia="Calibri" w:hAnsi="Times New Roman" w:cs="Times New Roman"/>
          <w:sz w:val="24"/>
          <w:szCs w:val="24"/>
          <w:lang w:val="en-US"/>
        </w:rPr>
        <w:t>English</w:t>
      </w:r>
      <w:r w:rsidRPr="003249F9">
        <w:rPr>
          <w:rFonts w:ascii="Times New Roman" w:eastAsia="Calibri" w:hAnsi="Times New Roman" w:cs="Times New Roman"/>
          <w:sz w:val="24"/>
          <w:szCs w:val="24"/>
        </w:rPr>
        <w:t xml:space="preserve"> </w:t>
      </w:r>
      <w:r w:rsidRPr="003249F9">
        <w:rPr>
          <w:rFonts w:ascii="Times New Roman" w:eastAsia="Calibri" w:hAnsi="Times New Roman" w:cs="Times New Roman"/>
          <w:sz w:val="24"/>
          <w:szCs w:val="24"/>
          <w:lang w:val="en-US"/>
        </w:rPr>
        <w:t>versions</w:t>
      </w:r>
      <w:r w:rsidRPr="003249F9">
        <w:rPr>
          <w:rFonts w:ascii="Times New Roman" w:eastAsia="Calibri" w:hAnsi="Times New Roman" w:cs="Times New Roman"/>
          <w:sz w:val="24"/>
          <w:szCs w:val="24"/>
        </w:rPr>
        <w:t xml:space="preserve">, </w:t>
      </w:r>
      <w:r w:rsidRPr="003249F9">
        <w:rPr>
          <w:rFonts w:ascii="Times New Roman" w:eastAsia="Calibri" w:hAnsi="Times New Roman" w:cs="Times New Roman"/>
          <w:sz w:val="24"/>
          <w:szCs w:val="24"/>
          <w:lang w:val="en-US"/>
        </w:rPr>
        <w:t>the</w:t>
      </w:r>
      <w:r w:rsidRPr="003249F9">
        <w:rPr>
          <w:rFonts w:ascii="Times New Roman" w:eastAsia="Calibri" w:hAnsi="Times New Roman" w:cs="Times New Roman"/>
          <w:sz w:val="24"/>
          <w:szCs w:val="24"/>
        </w:rPr>
        <w:t xml:space="preserve"> </w:t>
      </w:r>
      <w:r w:rsidRPr="003249F9">
        <w:rPr>
          <w:rFonts w:ascii="Times New Roman" w:eastAsia="Calibri" w:hAnsi="Times New Roman" w:cs="Times New Roman"/>
          <w:sz w:val="24"/>
          <w:szCs w:val="24"/>
          <w:lang w:val="en-US"/>
        </w:rPr>
        <w:t>Russian</w:t>
      </w:r>
      <w:r w:rsidRPr="003249F9">
        <w:rPr>
          <w:rFonts w:ascii="Times New Roman" w:eastAsia="Calibri" w:hAnsi="Times New Roman" w:cs="Times New Roman"/>
          <w:sz w:val="24"/>
          <w:szCs w:val="24"/>
        </w:rPr>
        <w:t xml:space="preserve"> </w:t>
      </w:r>
      <w:r w:rsidRPr="003249F9">
        <w:rPr>
          <w:rFonts w:ascii="Times New Roman" w:eastAsia="Calibri" w:hAnsi="Times New Roman" w:cs="Times New Roman"/>
          <w:sz w:val="24"/>
          <w:szCs w:val="24"/>
          <w:lang w:val="en-US"/>
        </w:rPr>
        <w:t>version</w:t>
      </w:r>
      <w:r w:rsidRPr="003249F9">
        <w:rPr>
          <w:rFonts w:ascii="Times New Roman" w:eastAsia="Calibri" w:hAnsi="Times New Roman" w:cs="Times New Roman"/>
          <w:sz w:val="24"/>
          <w:szCs w:val="24"/>
        </w:rPr>
        <w:t xml:space="preserve"> </w:t>
      </w:r>
      <w:r w:rsidRPr="003249F9">
        <w:rPr>
          <w:rFonts w:ascii="Times New Roman" w:eastAsia="Calibri" w:hAnsi="Times New Roman" w:cs="Times New Roman"/>
          <w:sz w:val="24"/>
          <w:szCs w:val="24"/>
          <w:lang w:val="en-US"/>
        </w:rPr>
        <w:t>shall</w:t>
      </w:r>
      <w:r w:rsidRPr="003249F9">
        <w:rPr>
          <w:rFonts w:ascii="Times New Roman" w:eastAsia="Calibri" w:hAnsi="Times New Roman" w:cs="Times New Roman"/>
          <w:sz w:val="24"/>
          <w:szCs w:val="24"/>
        </w:rPr>
        <w:t xml:space="preserve"> </w:t>
      </w:r>
      <w:r w:rsidRPr="003249F9">
        <w:rPr>
          <w:rFonts w:ascii="Times New Roman" w:eastAsia="Calibri" w:hAnsi="Times New Roman" w:cs="Times New Roman"/>
          <w:sz w:val="24"/>
          <w:szCs w:val="24"/>
          <w:lang w:val="en-US"/>
        </w:rPr>
        <w:t>prevail</w:t>
      </w:r>
      <w:r w:rsidRPr="003249F9">
        <w:rPr>
          <w:rFonts w:ascii="Times New Roman" w:eastAsia="Calibri" w:hAnsi="Times New Roman" w:cs="Times New Roman"/>
          <w:sz w:val="24"/>
          <w:szCs w:val="24"/>
        </w:rPr>
        <w:t>.</w:t>
      </w:r>
    </w:p>
    <w:p w:rsidR="003249F9" w:rsidRPr="003249F9" w:rsidRDefault="003249F9" w:rsidP="003249F9">
      <w:pPr>
        <w:tabs>
          <w:tab w:val="left" w:pos="1134"/>
          <w:tab w:val="left" w:pos="9356"/>
        </w:tabs>
        <w:spacing w:after="0" w:line="240" w:lineRule="auto"/>
        <w:ind w:right="-1"/>
        <w:jc w:val="both"/>
        <w:rPr>
          <w:rFonts w:ascii="Times New Roman" w:eastAsia="Calibri" w:hAnsi="Times New Roman" w:cs="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3249F9" w:rsidRPr="003249F9" w:rsidTr="006C0D45">
        <w:tc>
          <w:tcPr>
            <w:tcW w:w="3546" w:type="dxa"/>
          </w:tcPr>
          <w:p w:rsidR="003249F9" w:rsidRPr="003249F9" w:rsidRDefault="003249F9" w:rsidP="006C0D45">
            <w:pPr>
              <w:tabs>
                <w:tab w:val="left" w:pos="1134"/>
                <w:tab w:val="left" w:pos="9356"/>
              </w:tabs>
              <w:ind w:right="-1"/>
              <w:jc w:val="center"/>
              <w:rPr>
                <w:rFonts w:ascii="Times New Roman" w:hAnsi="Times New Roman" w:cs="Times New Roman"/>
                <w:sz w:val="24"/>
                <w:szCs w:val="24"/>
                <w:lang w:val="en-US"/>
              </w:rPr>
            </w:pPr>
            <w:r w:rsidRPr="003249F9">
              <w:rPr>
                <w:rFonts w:ascii="Times New Roman" w:hAnsi="Times New Roman" w:cs="Times New Roman"/>
                <w:sz w:val="24"/>
                <w:szCs w:val="24"/>
                <w:lang w:val="en-US"/>
              </w:rPr>
              <w:lastRenderedPageBreak/>
              <w:t>___________________________</w:t>
            </w:r>
          </w:p>
          <w:p w:rsidR="003249F9" w:rsidRPr="003249F9" w:rsidRDefault="003249F9" w:rsidP="006C0D45">
            <w:pPr>
              <w:tabs>
                <w:tab w:val="left" w:pos="1134"/>
                <w:tab w:val="left" w:pos="9356"/>
              </w:tabs>
              <w:ind w:right="-1"/>
              <w:jc w:val="center"/>
              <w:rPr>
                <w:rFonts w:ascii="Times New Roman" w:hAnsi="Times New Roman" w:cs="Times New Roman"/>
                <w:sz w:val="24"/>
                <w:szCs w:val="24"/>
                <w:lang w:val="en-US"/>
              </w:rPr>
            </w:pPr>
            <w:r w:rsidRPr="003249F9">
              <w:rPr>
                <w:rFonts w:ascii="Times New Roman" w:hAnsi="Times New Roman" w:cs="Times New Roman"/>
                <w:sz w:val="24"/>
                <w:szCs w:val="24"/>
                <w:lang w:val="en-US"/>
              </w:rPr>
              <w:t>(</w:t>
            </w:r>
            <w:r w:rsidRPr="003249F9">
              <w:rPr>
                <w:rFonts w:ascii="Times New Roman" w:hAnsi="Times New Roman" w:cs="Times New Roman"/>
                <w:sz w:val="24"/>
                <w:szCs w:val="24"/>
              </w:rPr>
              <w:t>должность</w:t>
            </w:r>
            <w:r w:rsidRPr="003249F9">
              <w:rPr>
                <w:rFonts w:ascii="Times New Roman" w:hAnsi="Times New Roman" w:cs="Times New Roman"/>
                <w:sz w:val="24"/>
                <w:szCs w:val="24"/>
                <w:lang w:val="en-US"/>
              </w:rPr>
              <w:t>/</w:t>
            </w:r>
            <w:r w:rsidRPr="003249F9">
              <w:rPr>
                <w:rFonts w:ascii="Times New Roman" w:hAnsi="Times New Roman" w:cs="Times New Roman"/>
                <w:sz w:val="24"/>
                <w:szCs w:val="24"/>
              </w:rPr>
              <w:t>ФИО</w:t>
            </w:r>
            <w:r w:rsidRPr="003249F9">
              <w:rPr>
                <w:rFonts w:ascii="Times New Roman" w:hAnsi="Times New Roman" w:cs="Times New Roman"/>
                <w:sz w:val="24"/>
                <w:szCs w:val="24"/>
                <w:lang w:val="en-US"/>
              </w:rPr>
              <w:t>)/(position/</w:t>
            </w:r>
            <w:r w:rsidRPr="003249F9">
              <w:rPr>
                <w:rFonts w:ascii="Times New Roman" w:hAnsi="Times New Roman"/>
                <w:sz w:val="24"/>
                <w:lang w:val="en-US"/>
              </w:rPr>
              <w:t>full name)</w:t>
            </w:r>
          </w:p>
        </w:tc>
        <w:tc>
          <w:tcPr>
            <w:tcW w:w="2831" w:type="dxa"/>
          </w:tcPr>
          <w:p w:rsidR="003249F9" w:rsidRPr="003249F9" w:rsidRDefault="003249F9" w:rsidP="006C0D45">
            <w:pPr>
              <w:tabs>
                <w:tab w:val="left" w:pos="1134"/>
                <w:tab w:val="left" w:pos="9356"/>
              </w:tabs>
              <w:ind w:right="-1"/>
              <w:jc w:val="center"/>
              <w:rPr>
                <w:rFonts w:ascii="Times New Roman" w:hAnsi="Times New Roman" w:cs="Times New Roman"/>
                <w:sz w:val="24"/>
                <w:szCs w:val="24"/>
              </w:rPr>
            </w:pPr>
            <w:r w:rsidRPr="003249F9">
              <w:rPr>
                <w:rFonts w:ascii="Times New Roman" w:hAnsi="Times New Roman" w:cs="Times New Roman"/>
                <w:sz w:val="24"/>
                <w:szCs w:val="24"/>
              </w:rPr>
              <w:softHyphen/>
            </w:r>
            <w:r w:rsidRPr="003249F9">
              <w:rPr>
                <w:rFonts w:ascii="Times New Roman" w:hAnsi="Times New Roman" w:cs="Times New Roman"/>
                <w:sz w:val="24"/>
                <w:szCs w:val="24"/>
              </w:rPr>
              <w:softHyphen/>
            </w:r>
            <w:r w:rsidRPr="003249F9">
              <w:rPr>
                <w:rFonts w:ascii="Times New Roman" w:hAnsi="Times New Roman" w:cs="Times New Roman"/>
                <w:sz w:val="24"/>
                <w:szCs w:val="24"/>
              </w:rPr>
              <w:softHyphen/>
            </w:r>
            <w:r w:rsidRPr="003249F9">
              <w:rPr>
                <w:rFonts w:ascii="Times New Roman" w:hAnsi="Times New Roman" w:cs="Times New Roman"/>
                <w:sz w:val="24"/>
                <w:szCs w:val="24"/>
              </w:rPr>
              <w:softHyphen/>
            </w:r>
            <w:r w:rsidRPr="003249F9">
              <w:rPr>
                <w:rFonts w:ascii="Times New Roman" w:hAnsi="Times New Roman" w:cs="Times New Roman"/>
                <w:sz w:val="24"/>
                <w:szCs w:val="24"/>
              </w:rPr>
              <w:softHyphen/>
            </w:r>
            <w:r w:rsidRPr="003249F9">
              <w:rPr>
                <w:rFonts w:ascii="Times New Roman" w:hAnsi="Times New Roman" w:cs="Times New Roman"/>
                <w:sz w:val="24"/>
                <w:szCs w:val="24"/>
              </w:rPr>
              <w:softHyphen/>
              <w:t>_____________________</w:t>
            </w:r>
          </w:p>
          <w:p w:rsidR="003249F9" w:rsidRPr="003249F9" w:rsidRDefault="003249F9" w:rsidP="006C0D45">
            <w:pPr>
              <w:tabs>
                <w:tab w:val="left" w:pos="1134"/>
                <w:tab w:val="left" w:pos="9356"/>
              </w:tabs>
              <w:ind w:right="-1"/>
              <w:jc w:val="center"/>
              <w:rPr>
                <w:rFonts w:ascii="Times New Roman" w:hAnsi="Times New Roman" w:cs="Times New Roman"/>
                <w:sz w:val="24"/>
                <w:szCs w:val="24"/>
              </w:rPr>
            </w:pPr>
            <w:r w:rsidRPr="003249F9">
              <w:rPr>
                <w:rFonts w:ascii="Times New Roman" w:hAnsi="Times New Roman" w:cs="Times New Roman"/>
                <w:sz w:val="24"/>
                <w:szCs w:val="24"/>
              </w:rPr>
              <w:t>(подпись)/(</w:t>
            </w:r>
            <w:r w:rsidRPr="003249F9">
              <w:rPr>
                <w:rFonts w:ascii="Times New Roman" w:hAnsi="Times New Roman" w:cs="Times New Roman"/>
                <w:sz w:val="24"/>
                <w:szCs w:val="24"/>
                <w:lang w:val="en-US"/>
              </w:rPr>
              <w:t>signed</w:t>
            </w:r>
            <w:r w:rsidRPr="003249F9">
              <w:rPr>
                <w:rFonts w:ascii="Times New Roman" w:hAnsi="Times New Roman" w:cs="Times New Roman"/>
                <w:sz w:val="24"/>
                <w:szCs w:val="24"/>
              </w:rPr>
              <w:t>)</w:t>
            </w:r>
          </w:p>
        </w:tc>
        <w:tc>
          <w:tcPr>
            <w:tcW w:w="2553" w:type="dxa"/>
          </w:tcPr>
          <w:p w:rsidR="003249F9" w:rsidRPr="003249F9" w:rsidRDefault="003249F9" w:rsidP="006C0D45">
            <w:pPr>
              <w:tabs>
                <w:tab w:val="left" w:pos="1134"/>
                <w:tab w:val="left" w:pos="9356"/>
              </w:tabs>
              <w:ind w:right="-1"/>
              <w:jc w:val="center"/>
              <w:rPr>
                <w:rFonts w:ascii="Times New Roman" w:hAnsi="Times New Roman" w:cs="Times New Roman"/>
                <w:sz w:val="24"/>
                <w:szCs w:val="24"/>
              </w:rPr>
            </w:pPr>
            <w:r w:rsidRPr="003249F9">
              <w:rPr>
                <w:rFonts w:ascii="Times New Roman" w:hAnsi="Times New Roman" w:cs="Times New Roman"/>
                <w:sz w:val="24"/>
                <w:szCs w:val="24"/>
              </w:rPr>
              <w:t>___________________</w:t>
            </w:r>
          </w:p>
          <w:p w:rsidR="003249F9" w:rsidRPr="003249F9" w:rsidRDefault="003249F9" w:rsidP="006C0D45">
            <w:pPr>
              <w:tabs>
                <w:tab w:val="left" w:pos="1134"/>
                <w:tab w:val="left" w:pos="9356"/>
              </w:tabs>
              <w:ind w:right="-1"/>
              <w:jc w:val="center"/>
              <w:rPr>
                <w:rFonts w:ascii="Times New Roman" w:hAnsi="Times New Roman" w:cs="Times New Roman"/>
                <w:sz w:val="24"/>
                <w:szCs w:val="24"/>
              </w:rPr>
            </w:pPr>
            <w:r w:rsidRPr="003249F9">
              <w:rPr>
                <w:rFonts w:ascii="Times New Roman" w:hAnsi="Times New Roman" w:cs="Times New Roman"/>
                <w:sz w:val="24"/>
                <w:szCs w:val="24"/>
              </w:rPr>
              <w:t>(дата)/(</w:t>
            </w:r>
            <w:r w:rsidRPr="003249F9">
              <w:rPr>
                <w:rFonts w:ascii="Times New Roman" w:hAnsi="Times New Roman" w:cs="Times New Roman"/>
                <w:sz w:val="24"/>
                <w:szCs w:val="24"/>
                <w:lang w:val="en-US"/>
              </w:rPr>
              <w:t>date</w:t>
            </w:r>
            <w:r w:rsidRPr="003249F9">
              <w:rPr>
                <w:rFonts w:ascii="Times New Roman" w:hAnsi="Times New Roman" w:cs="Times New Roman"/>
                <w:sz w:val="24"/>
                <w:szCs w:val="24"/>
              </w:rPr>
              <w:t>)</w:t>
            </w:r>
          </w:p>
        </w:tc>
      </w:tr>
    </w:tbl>
    <w:p w:rsidR="003249F9" w:rsidRPr="003249F9" w:rsidRDefault="003249F9" w:rsidP="003249F9">
      <w:pPr>
        <w:jc w:val="right"/>
        <w:rPr>
          <w:rFonts w:ascii="Times New Roman" w:hAnsi="Times New Roman" w:cs="Times New Roman"/>
          <w:sz w:val="24"/>
          <w:szCs w:val="24"/>
        </w:rPr>
      </w:pPr>
    </w:p>
    <w:p w:rsidR="003249F9" w:rsidRPr="003249F9" w:rsidRDefault="003249F9" w:rsidP="003249F9">
      <w:pPr>
        <w:jc w:val="right"/>
        <w:rPr>
          <w:rFonts w:ascii="Times New Roman" w:hAnsi="Times New Roman" w:cs="Times New Roman"/>
          <w:sz w:val="24"/>
          <w:szCs w:val="24"/>
        </w:rPr>
      </w:pPr>
    </w:p>
    <w:p w:rsidR="003249F9" w:rsidRPr="003249F9" w:rsidRDefault="003249F9" w:rsidP="003249F9">
      <w:pPr>
        <w:jc w:val="right"/>
        <w:rPr>
          <w:rFonts w:ascii="Times New Roman" w:hAnsi="Times New Roman" w:cs="Times New Roman"/>
          <w:sz w:val="24"/>
          <w:szCs w:val="24"/>
        </w:rPr>
      </w:pPr>
    </w:p>
    <w:p w:rsidR="003249F9" w:rsidRPr="003249F9" w:rsidRDefault="003249F9" w:rsidP="003249F9">
      <w:pPr>
        <w:jc w:val="right"/>
        <w:rPr>
          <w:rFonts w:ascii="Times New Roman" w:hAnsi="Times New Roman" w:cs="Times New Roman"/>
          <w:sz w:val="24"/>
          <w:szCs w:val="24"/>
        </w:rPr>
      </w:pPr>
    </w:p>
    <w:p w:rsidR="003249F9" w:rsidRPr="003249F9" w:rsidRDefault="003249F9" w:rsidP="003249F9">
      <w:pPr>
        <w:jc w:val="right"/>
        <w:rPr>
          <w:rFonts w:ascii="Times New Roman" w:hAnsi="Times New Roman" w:cs="Times New Roman"/>
          <w:sz w:val="24"/>
          <w:szCs w:val="24"/>
        </w:rPr>
      </w:pPr>
    </w:p>
    <w:p w:rsidR="003249F9" w:rsidRPr="003249F9" w:rsidRDefault="003249F9" w:rsidP="003249F9">
      <w:pPr>
        <w:jc w:val="right"/>
        <w:rPr>
          <w:rFonts w:ascii="Times New Roman" w:hAnsi="Times New Roman" w:cs="Times New Roman"/>
          <w:sz w:val="24"/>
          <w:szCs w:val="24"/>
        </w:rPr>
      </w:pPr>
    </w:p>
    <w:p w:rsidR="003249F9" w:rsidRPr="003249F9" w:rsidRDefault="003249F9" w:rsidP="003249F9">
      <w:pPr>
        <w:jc w:val="right"/>
        <w:rPr>
          <w:rFonts w:ascii="Times New Roman" w:hAnsi="Times New Roman" w:cs="Times New Roman"/>
          <w:sz w:val="24"/>
          <w:szCs w:val="24"/>
        </w:rPr>
      </w:pPr>
    </w:p>
    <w:p w:rsidR="003249F9" w:rsidRPr="003249F9" w:rsidRDefault="003249F9" w:rsidP="003249F9">
      <w:pPr>
        <w:jc w:val="right"/>
        <w:rPr>
          <w:rFonts w:ascii="Times New Roman" w:hAnsi="Times New Roman" w:cs="Times New Roman"/>
          <w:sz w:val="24"/>
          <w:szCs w:val="24"/>
        </w:rPr>
      </w:pPr>
    </w:p>
    <w:p w:rsidR="003249F9" w:rsidRPr="003249F9" w:rsidRDefault="003249F9" w:rsidP="003249F9">
      <w:pPr>
        <w:jc w:val="right"/>
        <w:rPr>
          <w:rFonts w:ascii="Times New Roman" w:hAnsi="Times New Roman" w:cs="Times New Roman"/>
          <w:sz w:val="24"/>
          <w:szCs w:val="24"/>
        </w:rPr>
      </w:pPr>
    </w:p>
    <w:p w:rsidR="003249F9" w:rsidRPr="003249F9" w:rsidRDefault="003249F9" w:rsidP="003249F9">
      <w:pPr>
        <w:jc w:val="right"/>
        <w:rPr>
          <w:rFonts w:ascii="Times New Roman" w:hAnsi="Times New Roman" w:cs="Times New Roman"/>
          <w:sz w:val="24"/>
          <w:szCs w:val="24"/>
        </w:rPr>
      </w:pPr>
    </w:p>
    <w:p w:rsidR="003249F9" w:rsidRPr="003249F9" w:rsidRDefault="003249F9" w:rsidP="003249F9">
      <w:pPr>
        <w:jc w:val="right"/>
        <w:rPr>
          <w:rFonts w:ascii="Times New Roman" w:hAnsi="Times New Roman" w:cs="Times New Roman"/>
          <w:sz w:val="24"/>
          <w:szCs w:val="24"/>
        </w:rPr>
      </w:pPr>
    </w:p>
    <w:p w:rsidR="003249F9" w:rsidRPr="003249F9" w:rsidRDefault="003249F9" w:rsidP="003249F9">
      <w:pPr>
        <w:jc w:val="right"/>
        <w:rPr>
          <w:rFonts w:ascii="Times New Roman" w:hAnsi="Times New Roman" w:cs="Times New Roman"/>
          <w:sz w:val="24"/>
          <w:szCs w:val="24"/>
        </w:rPr>
      </w:pPr>
    </w:p>
    <w:p w:rsidR="003249F9" w:rsidRPr="003249F9" w:rsidRDefault="003249F9" w:rsidP="003249F9">
      <w:pPr>
        <w:jc w:val="right"/>
        <w:rPr>
          <w:rFonts w:ascii="Times New Roman" w:hAnsi="Times New Roman" w:cs="Times New Roman"/>
          <w:sz w:val="24"/>
          <w:szCs w:val="24"/>
        </w:rPr>
      </w:pPr>
    </w:p>
    <w:p w:rsidR="003249F9" w:rsidRPr="003249F9" w:rsidRDefault="003249F9" w:rsidP="003249F9">
      <w:pPr>
        <w:jc w:val="right"/>
        <w:rPr>
          <w:rFonts w:ascii="Times New Roman" w:hAnsi="Times New Roman" w:cs="Times New Roman"/>
          <w:sz w:val="24"/>
          <w:szCs w:val="24"/>
        </w:rPr>
      </w:pPr>
    </w:p>
    <w:bookmarkEnd w:id="0"/>
    <w:p w:rsidR="00366D8E" w:rsidRPr="003249F9" w:rsidRDefault="00366D8E"/>
    <w:sectPr w:rsidR="00366D8E" w:rsidRPr="003249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9F9" w:rsidRDefault="003249F9" w:rsidP="003249F9">
      <w:pPr>
        <w:spacing w:after="0" w:line="240" w:lineRule="auto"/>
      </w:pPr>
      <w:r>
        <w:separator/>
      </w:r>
    </w:p>
  </w:endnote>
  <w:endnote w:type="continuationSeparator" w:id="0">
    <w:p w:rsidR="003249F9" w:rsidRDefault="003249F9" w:rsidP="0032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9F9" w:rsidRDefault="003249F9" w:rsidP="003249F9">
      <w:pPr>
        <w:spacing w:after="0" w:line="240" w:lineRule="auto"/>
      </w:pPr>
      <w:r>
        <w:separator/>
      </w:r>
    </w:p>
  </w:footnote>
  <w:footnote w:type="continuationSeparator" w:id="0">
    <w:p w:rsidR="003249F9" w:rsidRDefault="003249F9" w:rsidP="003249F9">
      <w:pPr>
        <w:spacing w:after="0" w:line="240" w:lineRule="auto"/>
      </w:pPr>
      <w:r>
        <w:continuationSeparator/>
      </w:r>
    </w:p>
  </w:footnote>
  <w:footnote w:id="1">
    <w:p w:rsidR="003249F9" w:rsidRPr="00B62A94" w:rsidRDefault="003249F9" w:rsidP="003249F9">
      <w:pPr>
        <w:tabs>
          <w:tab w:val="left" w:pos="1134"/>
          <w:tab w:val="left" w:pos="9356"/>
        </w:tabs>
        <w:spacing w:after="0" w:line="240" w:lineRule="auto"/>
        <w:ind w:right="-1"/>
        <w:jc w:val="both"/>
        <w:rPr>
          <w:rFonts w:ascii="Times New Roman" w:hAnsi="Times New Roman" w:cs="Times New Roman"/>
          <w:sz w:val="20"/>
          <w:szCs w:val="20"/>
        </w:rPr>
      </w:pPr>
      <w:r w:rsidRPr="009F1372">
        <w:rPr>
          <w:rStyle w:val="a9"/>
        </w:rPr>
        <w:footnoteRef/>
      </w:r>
      <w:r w:rsidRPr="009F1372">
        <w:t xml:space="preserve"> </w:t>
      </w:r>
      <w:r w:rsidRPr="009F1372">
        <w:rPr>
          <w:rFonts w:ascii="Times New Roman" w:hAnsi="Times New Roman" w:cs="Times New Roman"/>
          <w:sz w:val="20"/>
          <w:szCs w:val="20"/>
        </w:rPr>
        <w:t>Для пересчета в штуки количества Еврооблигаций, выраженного в валюте по номинальной стоимости, можно разделить такое количество на номинальную стоимость одной Еврооблигации.</w:t>
      </w:r>
    </w:p>
  </w:footnote>
  <w:footnote w:id="2">
    <w:p w:rsidR="003249F9" w:rsidRPr="00B62A94" w:rsidRDefault="003249F9" w:rsidP="003249F9">
      <w:pPr>
        <w:tabs>
          <w:tab w:val="left" w:pos="1134"/>
          <w:tab w:val="left" w:pos="9356"/>
        </w:tabs>
        <w:spacing w:after="0" w:line="240" w:lineRule="auto"/>
        <w:ind w:right="-1"/>
        <w:jc w:val="both"/>
        <w:rPr>
          <w:rFonts w:ascii="Times New Roman" w:hAnsi="Times New Roman" w:cs="Times New Roman"/>
          <w:sz w:val="20"/>
          <w:szCs w:val="20"/>
          <w:lang w:val="en-US"/>
        </w:rPr>
      </w:pPr>
      <w:r>
        <w:rPr>
          <w:rStyle w:val="a9"/>
        </w:rPr>
        <w:footnoteRef/>
      </w:r>
      <w:r w:rsidRPr="00B62A94">
        <w:rPr>
          <w:lang w:val="en-US"/>
        </w:rPr>
        <w:t xml:space="preserve"> </w:t>
      </w:r>
      <w:r w:rsidRPr="00B62A94">
        <w:rPr>
          <w:rFonts w:ascii="Times New Roman" w:hAnsi="Times New Roman"/>
          <w:sz w:val="20"/>
          <w:lang w:val="en-US"/>
        </w:rPr>
        <w:t>To convert the number of Eurobonds denominated in a currency at face value into units, you can divide such number by the face value of one Eurobond.</w:t>
      </w:r>
    </w:p>
    <w:p w:rsidR="003249F9" w:rsidRPr="00B62A94" w:rsidRDefault="003249F9" w:rsidP="003249F9">
      <w:pPr>
        <w:tabs>
          <w:tab w:val="left" w:pos="1134"/>
          <w:tab w:val="left" w:pos="9356"/>
        </w:tabs>
        <w:spacing w:after="0" w:line="240" w:lineRule="auto"/>
        <w:ind w:right="-1"/>
        <w:jc w:val="both"/>
        <w:rPr>
          <w:rFonts w:ascii="Times New Roman" w:hAnsi="Times New Roman" w:cs="Times New Roman"/>
          <w:sz w:val="24"/>
          <w:szCs w:val="24"/>
          <w:lang w:val="en-US"/>
        </w:rPr>
      </w:pPr>
    </w:p>
    <w:p w:rsidR="003249F9" w:rsidRPr="00B62A94" w:rsidRDefault="003249F9" w:rsidP="003249F9">
      <w:pPr>
        <w:pStyle w:val="a5"/>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C62B4"/>
    <w:multiLevelType w:val="hybridMultilevel"/>
    <w:tmpl w:val="5A68C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73069D0"/>
    <w:multiLevelType w:val="hybridMultilevel"/>
    <w:tmpl w:val="CA328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B9"/>
    <w:rsid w:val="003249F9"/>
    <w:rsid w:val="00366D8E"/>
    <w:rsid w:val="00927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A392D-4200-40E4-A8DB-3249D1A5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249F9"/>
    <w:pPr>
      <w:spacing w:after="200" w:line="276" w:lineRule="auto"/>
    </w:pPr>
  </w:style>
  <w:style w:type="paragraph" w:styleId="1">
    <w:name w:val="heading 1"/>
    <w:basedOn w:val="a0"/>
    <w:next w:val="a0"/>
    <w:link w:val="10"/>
    <w:uiPriority w:val="9"/>
    <w:qFormat/>
    <w:rsid w:val="003249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2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6"/>
    <w:uiPriority w:val="99"/>
    <w:qFormat/>
    <w:rsid w:val="003249F9"/>
    <w:rPr>
      <w:rFonts w:ascii="Calibri" w:eastAsia="Calibri" w:hAnsi="Calibri"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5"/>
    <w:uiPriority w:val="99"/>
    <w:rsid w:val="003249F9"/>
    <w:rPr>
      <w:rFonts w:ascii="Calibri" w:eastAsia="Calibri" w:hAnsi="Calibri" w:cs="Times New Roman"/>
      <w:sz w:val="20"/>
      <w:szCs w:val="20"/>
    </w:rPr>
  </w:style>
  <w:style w:type="paragraph" w:styleId="a7">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0"/>
    <w:link w:val="a8"/>
    <w:uiPriority w:val="34"/>
    <w:qFormat/>
    <w:rsid w:val="003249F9"/>
    <w:pPr>
      <w:spacing w:before="100"/>
      <w:ind w:left="720"/>
      <w:contextualSpacing/>
    </w:pPr>
    <w:rPr>
      <w:rFonts w:eastAsiaTheme="minorEastAsia"/>
      <w:sz w:val="20"/>
      <w:szCs w:val="20"/>
    </w:rPr>
  </w:style>
  <w:style w:type="character" w:customStyle="1" w:styleId="a8">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1"/>
    <w:link w:val="a7"/>
    <w:uiPriority w:val="34"/>
    <w:qFormat/>
    <w:locked/>
    <w:rsid w:val="003249F9"/>
    <w:rPr>
      <w:rFonts w:eastAsiaTheme="minorEastAsia"/>
      <w:sz w:val="20"/>
      <w:szCs w:val="20"/>
    </w:rPr>
  </w:style>
  <w:style w:type="paragraph" w:customStyle="1" w:styleId="a">
    <w:name w:val="СтильСнежиной"/>
    <w:basedOn w:val="1"/>
    <w:qFormat/>
    <w:rsid w:val="003249F9"/>
    <w:pPr>
      <w:numPr>
        <w:numId w:val="1"/>
      </w:numPr>
      <w:spacing w:before="0" w:after="120" w:line="240" w:lineRule="auto"/>
      <w:jc w:val="both"/>
    </w:pPr>
    <w:rPr>
      <w:rFonts w:ascii="Times New Roman" w:hAnsi="Times New Roman"/>
      <w:b/>
      <w:color w:val="auto"/>
      <w:sz w:val="24"/>
    </w:rPr>
  </w:style>
  <w:style w:type="paragraph" w:customStyle="1" w:styleId="Default">
    <w:name w:val="Default"/>
    <w:rsid w:val="003249F9"/>
    <w:pPr>
      <w:autoSpaceDE w:val="0"/>
      <w:autoSpaceDN w:val="0"/>
      <w:adjustRightInd w:val="0"/>
      <w:spacing w:after="0" w:line="240" w:lineRule="auto"/>
    </w:pPr>
    <w:rPr>
      <w:rFonts w:ascii="Tahoma" w:hAnsi="Tahoma" w:cs="Tahoma"/>
      <w:color w:val="000000"/>
      <w:sz w:val="24"/>
      <w:szCs w:val="24"/>
      <w:lang w:eastAsia="ru-RU"/>
    </w:rPr>
  </w:style>
  <w:style w:type="character" w:styleId="a9">
    <w:name w:val="footnote reference"/>
    <w:aliases w:val="Style 49,fr,o,Style 18,EY Footnote Reference,fr + (Latin) Arial,(Asian) Arial,Black,Black + (Latin) Arial,Footnote Reference new,Footnote EY Interstate,Footnote Arial 8 single space,Footnote Referece,Footnote EYI,fr1,fr2,fr3"/>
    <w:basedOn w:val="a1"/>
    <w:uiPriority w:val="99"/>
    <w:unhideWhenUsed/>
    <w:qFormat/>
    <w:rsid w:val="003249F9"/>
    <w:rPr>
      <w:vertAlign w:val="superscript"/>
    </w:rPr>
  </w:style>
  <w:style w:type="paragraph" w:styleId="aa">
    <w:name w:val="No Spacing"/>
    <w:uiPriority w:val="1"/>
    <w:qFormat/>
    <w:rsid w:val="003249F9"/>
    <w:pPr>
      <w:spacing w:after="0" w:line="240" w:lineRule="auto"/>
    </w:pPr>
  </w:style>
  <w:style w:type="character" w:customStyle="1" w:styleId="10">
    <w:name w:val="Заголовок 1 Знак"/>
    <w:basedOn w:val="a1"/>
    <w:link w:val="1"/>
    <w:uiPriority w:val="9"/>
    <w:rsid w:val="003249F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1164</Words>
  <Characters>6637</Characters>
  <Application>Microsoft Office Word</Application>
  <DocSecurity>0</DocSecurity>
  <Lines>55</Lines>
  <Paragraphs>15</Paragraphs>
  <ScaleCrop>false</ScaleCrop>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Мнацаканян Алина Васильевна</dc:creator>
  <cp:keywords/>
  <dc:description/>
  <cp:lastModifiedBy>Мнацаканян Алина Васильевна</cp:lastModifiedBy>
  <cp:revision>2</cp:revision>
  <dcterms:created xsi:type="dcterms:W3CDTF">2023-10-16T15:04:00Z</dcterms:created>
  <dcterms:modified xsi:type="dcterms:W3CDTF">2023-10-16T15:04:00Z</dcterms:modified>
</cp:coreProperties>
</file>