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24" w:rsidRPr="00B71779" w:rsidRDefault="00936624" w:rsidP="00936624">
      <w:pPr>
        <w:ind w:left="360"/>
        <w:contextualSpacing/>
        <w:jc w:val="right"/>
        <w:rPr>
          <w:sz w:val="12"/>
          <w:szCs w:val="12"/>
        </w:rPr>
      </w:pPr>
      <w:bookmarkStart w:id="0" w:name="_GoBack"/>
      <w:bookmarkEnd w:id="0"/>
    </w:p>
    <w:p w:rsidR="00936624" w:rsidRPr="00B71779" w:rsidRDefault="00936624" w:rsidP="00936624">
      <w:pPr>
        <w:ind w:left="360"/>
        <w:contextualSpacing/>
        <w:jc w:val="right"/>
        <w:rPr>
          <w:sz w:val="14"/>
          <w:szCs w:val="14"/>
        </w:rPr>
      </w:pPr>
      <w:bookmarkStart w:id="1" w:name="_Образцы_поручений_и"/>
      <w:bookmarkStart w:id="2" w:name="_Поручение_на_изменение"/>
      <w:bookmarkStart w:id="3" w:name="_Поручение_на_маркирование"/>
      <w:bookmarkStart w:id="4" w:name="_Поручение_на_мМаркирование"/>
      <w:bookmarkStart w:id="5" w:name="_Поручение_на_регистрацию"/>
      <w:bookmarkStart w:id="6" w:name="_Toc8652621"/>
      <w:bookmarkStart w:id="7" w:name="_Toc8653283"/>
      <w:bookmarkStart w:id="8" w:name="_Toc8653634"/>
      <w:bookmarkStart w:id="9" w:name="_Toc8652622"/>
      <w:bookmarkStart w:id="10" w:name="_Toc8653284"/>
      <w:bookmarkStart w:id="11" w:name="_Toc8653635"/>
      <w:bookmarkStart w:id="12" w:name="_Toc8652623"/>
      <w:bookmarkStart w:id="13" w:name="_Toc8653285"/>
      <w:bookmarkStart w:id="14" w:name="_Toc8653636"/>
      <w:bookmarkStart w:id="15" w:name="_Toc8652624"/>
      <w:bookmarkStart w:id="16" w:name="_Toc8653286"/>
      <w:bookmarkStart w:id="17" w:name="_Toc8653637"/>
      <w:bookmarkStart w:id="18" w:name="_Toc8652627"/>
      <w:bookmarkStart w:id="19" w:name="_Toc8653289"/>
      <w:bookmarkStart w:id="20" w:name="_Toc8653640"/>
      <w:bookmarkStart w:id="21" w:name="_Toc8652633"/>
      <w:bookmarkStart w:id="22" w:name="_Toc8653295"/>
      <w:bookmarkStart w:id="23" w:name="_Toc8653646"/>
      <w:bookmarkStart w:id="24" w:name="_Toc8652638"/>
      <w:bookmarkStart w:id="25" w:name="_Toc8653300"/>
      <w:bookmarkStart w:id="26" w:name="_Toc8653651"/>
      <w:bookmarkStart w:id="27" w:name="_Toc8652656"/>
      <w:bookmarkStart w:id="28" w:name="_Toc8653318"/>
      <w:bookmarkStart w:id="29" w:name="_Toc8653669"/>
      <w:bookmarkStart w:id="30" w:name="_Toc8652673"/>
      <w:bookmarkStart w:id="31" w:name="_Toc8653335"/>
      <w:bookmarkStart w:id="32" w:name="_Toc8653686"/>
      <w:bookmarkStart w:id="33" w:name="_Toc8652678"/>
      <w:bookmarkStart w:id="34" w:name="_Toc8653340"/>
      <w:bookmarkStart w:id="35" w:name="_Toc8653691"/>
      <w:bookmarkStart w:id="36" w:name="_Toc8652696"/>
      <w:bookmarkStart w:id="37" w:name="_Toc8653358"/>
      <w:bookmarkStart w:id="38" w:name="_Toc8653709"/>
      <w:bookmarkStart w:id="39" w:name="_Toc8652713"/>
      <w:bookmarkStart w:id="40" w:name="_Toc8653375"/>
      <w:bookmarkStart w:id="41" w:name="_Toc8653726"/>
      <w:bookmarkStart w:id="42" w:name="_Toc8652735"/>
      <w:bookmarkStart w:id="43" w:name="_Toc8653397"/>
      <w:bookmarkStart w:id="44" w:name="_Toc8653748"/>
      <w:bookmarkStart w:id="45" w:name="_Toc8652752"/>
      <w:bookmarkStart w:id="46" w:name="_Toc8653414"/>
      <w:bookmarkStart w:id="47" w:name="_Toc8653765"/>
      <w:bookmarkStart w:id="48" w:name="_Toc8652779"/>
      <w:bookmarkStart w:id="49" w:name="_Toc8653441"/>
      <w:bookmarkStart w:id="50" w:name="_Toc8653792"/>
      <w:bookmarkStart w:id="51" w:name="_Toc8652803"/>
      <w:bookmarkStart w:id="52" w:name="_Toc8653465"/>
      <w:bookmarkStart w:id="53" w:name="_Toc8653816"/>
      <w:bookmarkStart w:id="54" w:name="_Toc8652810"/>
      <w:bookmarkStart w:id="55" w:name="_Toc8653472"/>
      <w:bookmarkStart w:id="56" w:name="_Toc8653823"/>
      <w:bookmarkStart w:id="57" w:name="_Toc8652822"/>
      <w:bookmarkStart w:id="58" w:name="_Toc8653484"/>
      <w:bookmarkStart w:id="59" w:name="_Toc8653835"/>
      <w:bookmarkStart w:id="60" w:name="_Toc8652858"/>
      <w:bookmarkStart w:id="61" w:name="_Toc8653520"/>
      <w:bookmarkStart w:id="62" w:name="_Toc8653871"/>
      <w:bookmarkStart w:id="63" w:name="_Toc8652875"/>
      <w:bookmarkStart w:id="64" w:name="_Toc8653537"/>
      <w:bookmarkStart w:id="65" w:name="_Toc8653888"/>
      <w:bookmarkStart w:id="66" w:name="_Toc8652886"/>
      <w:bookmarkStart w:id="67" w:name="_Toc8653548"/>
      <w:bookmarkStart w:id="68" w:name="_Toc8653899"/>
      <w:bookmarkStart w:id="69" w:name="_Поручение_на_регистрацию_1"/>
      <w:bookmarkStart w:id="70" w:name="_Поручение_на_подбор"/>
      <w:bookmarkStart w:id="71" w:name="_Поручение_на_денежный"/>
      <w:bookmarkStart w:id="72" w:name="_Лимитная_карта_Кредитора"/>
      <w:bookmarkStart w:id="73" w:name="_Поручение_на_передачу"/>
      <w:bookmarkStart w:id="74" w:name="_Расписание_действий_по"/>
      <w:bookmarkStart w:id="75" w:name="_Формы_поручений_и"/>
      <w:bookmarkStart w:id="76" w:name="_Отчет_о_регистрации/изменении"/>
      <w:bookmarkStart w:id="77" w:name="_Отчет_о_маркировании"/>
      <w:bookmarkStart w:id="78" w:name="_Отчет_о_регистрации"/>
      <w:bookmarkStart w:id="79" w:name="_Отчет_о_регистрации_1"/>
      <w:bookmarkStart w:id="80" w:name="_Отчет_о_регистрации_2"/>
      <w:bookmarkStart w:id="81" w:name="_Отчет_о_подборе"/>
      <w:bookmarkStart w:id="82" w:name="_Отчет_о_регистрации_3"/>
      <w:bookmarkStart w:id="83" w:name="_Отчет_о_передаче"/>
      <w:bookmarkStart w:id="84" w:name="_Отчет_о_составе"/>
      <w:bookmarkStart w:id="85" w:name="_Сводный_отчет_о"/>
      <w:bookmarkStart w:id="86" w:name="_Отчет_о_Заемщиках,"/>
      <w:bookmarkStart w:id="87" w:name="_Отчет_о_компенсации"/>
      <w:bookmarkStart w:id="88" w:name="_Отчет_об_обязательствах"/>
      <w:bookmarkStart w:id="89" w:name="_Заявление"/>
      <w:bookmarkStart w:id="90" w:name="_Заявление_2"/>
      <w:bookmarkStart w:id="91" w:name="_Расписание_действий_по_1"/>
      <w:bookmarkStart w:id="92" w:name="_Перечень_выпусков_облигаций"/>
      <w:bookmarkStart w:id="93" w:name="_Порядок_использования_Клиентами"/>
      <w:bookmarkStart w:id="94" w:name="_Toc389043090"/>
      <w:bookmarkStart w:id="95" w:name="_Toc398727684"/>
      <w:bookmarkStart w:id="96" w:name="_Toc389511384"/>
      <w:bookmarkStart w:id="97" w:name="_Toc398727685"/>
      <w:bookmarkStart w:id="98" w:name="АF001"/>
      <w:bookmarkStart w:id="99" w:name="_УВЕДОМЛЕНИЕ_О_ДЕФОЛТЕ"/>
      <w:bookmarkStart w:id="100" w:name="_ЗАЯВЛЕНИЕ_1"/>
      <w:bookmarkStart w:id="101" w:name="_заключенным_с_использованием"/>
      <w:bookmarkStart w:id="102" w:name="_ОТЗЫВ"/>
      <w:bookmarkStart w:id="103" w:name="_Заявление_о_присоединении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B71779">
        <w:rPr>
          <w:sz w:val="14"/>
          <w:szCs w:val="14"/>
        </w:rPr>
        <w:t>«___</w:t>
      </w:r>
      <w:proofErr w:type="gramStart"/>
      <w:r w:rsidRPr="00B71779">
        <w:rPr>
          <w:sz w:val="14"/>
          <w:szCs w:val="14"/>
        </w:rPr>
        <w:t>_»_</w:t>
      </w:r>
      <w:proofErr w:type="gramEnd"/>
      <w:r w:rsidRPr="00B71779">
        <w:rPr>
          <w:sz w:val="14"/>
          <w:szCs w:val="14"/>
        </w:rPr>
        <w:t>_______________20___г. №____________</w:t>
      </w:r>
    </w:p>
    <w:p w:rsidR="00936624" w:rsidRPr="00B71779" w:rsidRDefault="00936624" w:rsidP="00936624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ab/>
        <w:t xml:space="preserve">      (заполняется НКО АО НРД)</w:t>
      </w:r>
    </w:p>
    <w:p w:rsidR="00936624" w:rsidRPr="00B71779" w:rsidRDefault="00936624" w:rsidP="00936624"/>
    <w:p w:rsidR="00936624" w:rsidRPr="00B71779" w:rsidRDefault="00936624" w:rsidP="0093662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4" w:name="_Toc12149184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5" w:name="_Toc52676041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открытие торгового банковского счета в НКО АО НРД</w:t>
      </w:r>
      <w:bookmarkEnd w:id="104"/>
      <w:bookmarkEnd w:id="105"/>
    </w:p>
    <w:p w:rsidR="00936624" w:rsidRPr="00B71779" w:rsidRDefault="00936624" w:rsidP="00936624">
      <w:pPr>
        <w:ind w:left="360"/>
        <w:contextualSpacing/>
        <w:jc w:val="both"/>
        <w:rPr>
          <w:sz w:val="16"/>
          <w:szCs w:val="16"/>
        </w:rPr>
      </w:pPr>
    </w:p>
    <w:p w:rsidR="00936624" w:rsidRPr="00B71779" w:rsidRDefault="00936624" w:rsidP="00936624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____________________________________________________</w:t>
      </w:r>
    </w:p>
    <w:p w:rsidR="00936624" w:rsidRPr="00B71779" w:rsidRDefault="00936624" w:rsidP="00936624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___________________________________________________________________________________________________________________________________</w:t>
      </w:r>
    </w:p>
    <w:p w:rsidR="00936624" w:rsidRPr="00B71779" w:rsidRDefault="00936624" w:rsidP="00936624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____________________________</w:t>
      </w:r>
    </w:p>
    <w:p w:rsidR="00936624" w:rsidRPr="00B71779" w:rsidRDefault="00936624" w:rsidP="00936624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:rsidR="00936624" w:rsidRPr="00B71779" w:rsidRDefault="00936624" w:rsidP="00936624">
      <w:pPr>
        <w:contextualSpacing/>
        <w:jc w:val="both"/>
        <w:rPr>
          <w:sz w:val="16"/>
          <w:szCs w:val="16"/>
        </w:rPr>
      </w:pPr>
    </w:p>
    <w:p w:rsidR="00936624" w:rsidRPr="00B71779" w:rsidRDefault="00936624" w:rsidP="00936624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</w:t>
      </w:r>
    </w:p>
    <w:p w:rsidR="00936624" w:rsidRPr="00B71779" w:rsidRDefault="00936624" w:rsidP="00936624">
      <w:pPr>
        <w:contextualSpacing/>
        <w:jc w:val="both"/>
        <w:rPr>
          <w:sz w:val="16"/>
          <w:szCs w:val="16"/>
        </w:rPr>
      </w:pPr>
    </w:p>
    <w:p w:rsidR="00936624" w:rsidRPr="00B71779" w:rsidRDefault="00936624" w:rsidP="00936624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_____________________</w:t>
      </w:r>
      <w:r>
        <w:rPr>
          <w:sz w:val="16"/>
          <w:szCs w:val="16"/>
        </w:rPr>
        <w:t>__</w:t>
      </w:r>
    </w:p>
    <w:p w:rsidR="00936624" w:rsidRPr="00B71779" w:rsidRDefault="00936624" w:rsidP="00936624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</w:t>
      </w:r>
      <w:proofErr w:type="gramStart"/>
      <w:r w:rsidRPr="00B71779">
        <w:rPr>
          <w:sz w:val="16"/>
          <w:szCs w:val="16"/>
        </w:rPr>
        <w:t xml:space="preserve">нерезидент)   </w:t>
      </w:r>
      <w:proofErr w:type="gramEnd"/>
      <w:r w:rsidRPr="00B71779">
        <w:rPr>
          <w:sz w:val="16"/>
          <w:szCs w:val="16"/>
        </w:rPr>
        <w:t xml:space="preserve">                                    (кредитная / </w:t>
      </w:r>
      <w:proofErr w:type="spellStart"/>
      <w:r w:rsidRPr="00B71779">
        <w:rPr>
          <w:sz w:val="16"/>
          <w:szCs w:val="16"/>
        </w:rPr>
        <w:t>некредитная</w:t>
      </w:r>
      <w:proofErr w:type="spellEnd"/>
      <w:r w:rsidRPr="00B71779">
        <w:rPr>
          <w:sz w:val="16"/>
          <w:szCs w:val="16"/>
        </w:rPr>
        <w:t xml:space="preserve">)                                                 </w:t>
      </w:r>
      <w:r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ab/>
        <w:t xml:space="preserve">(для кредитных организаций)                                                </w:t>
      </w:r>
    </w:p>
    <w:p w:rsidR="00936624" w:rsidRPr="00B71779" w:rsidRDefault="00936624" w:rsidP="00936624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Pr="00B71779">
        <w:rPr>
          <w:sz w:val="16"/>
          <w:szCs w:val="16"/>
        </w:rPr>
        <w:t xml:space="preserve">______________________   </w:t>
      </w:r>
      <w:r w:rsidRPr="000F5DE0">
        <w:rPr>
          <w:sz w:val="18"/>
          <w:szCs w:val="18"/>
        </w:rPr>
        <w:t>Телефон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Факс</w:t>
      </w:r>
      <w:r w:rsidRPr="00B71779">
        <w:rPr>
          <w:sz w:val="16"/>
          <w:szCs w:val="16"/>
        </w:rPr>
        <w:t xml:space="preserve"> ____________________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:rsidR="00936624" w:rsidRPr="00896C86" w:rsidRDefault="00936624" w:rsidP="00936624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:rsidR="00936624" w:rsidRPr="00896C86" w:rsidRDefault="00936624" w:rsidP="00936624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76CE6" wp14:editId="79C9A033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7244E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3AD0D" wp14:editId="58E2B48C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9DFF1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53D1F" wp14:editId="71769511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CF246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:rsidR="00936624" w:rsidRPr="00896C86" w:rsidRDefault="00936624" w:rsidP="00936624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</w:t>
      </w:r>
      <w:proofErr w:type="gramStart"/>
      <w:r w:rsidRPr="00896C86">
        <w:rPr>
          <w:sz w:val="18"/>
          <w:szCs w:val="18"/>
        </w:rPr>
        <w:t xml:space="preserve">   (</w:t>
      </w:r>
      <w:proofErr w:type="gramEnd"/>
      <w:r w:rsidRPr="00896C86">
        <w:rPr>
          <w:sz w:val="18"/>
          <w:szCs w:val="18"/>
        </w:rPr>
        <w:t xml:space="preserve">кроме федеральной) собственности            </w:t>
      </w:r>
    </w:p>
    <w:p w:rsidR="00936624" w:rsidRPr="00896C86" w:rsidRDefault="00936624" w:rsidP="00936624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:rsidR="00936624" w:rsidRPr="00896C86" w:rsidRDefault="00936624" w:rsidP="00936624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19FF7" wp14:editId="09A2AB10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A149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940AE" wp14:editId="6C833211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CA726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4B4BC" wp14:editId="1B363BD5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B79B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:rsidR="00936624" w:rsidRPr="00B71779" w:rsidRDefault="00936624" w:rsidP="00936624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936624" w:rsidRPr="00896C86" w:rsidRDefault="00936624" w:rsidP="00936624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22251" wp14:editId="090B2750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24" w:rsidRDefault="00936624" w:rsidP="009366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2251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:rsidR="00936624" w:rsidRDefault="00936624" w:rsidP="009366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936624" w:rsidRPr="00896C86" w:rsidRDefault="00936624" w:rsidP="00936624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FF026" wp14:editId="0EDC8B3E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24" w:rsidRDefault="00936624" w:rsidP="009366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F026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:rsidR="00936624" w:rsidRDefault="00936624" w:rsidP="009366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:rsidR="00936624" w:rsidRPr="00B71779" w:rsidRDefault="00936624" w:rsidP="00936624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торговый(</w:t>
      </w:r>
      <w:proofErr w:type="spellStart"/>
      <w:r w:rsidRPr="00B71779">
        <w:rPr>
          <w:b/>
          <w:bCs/>
        </w:rPr>
        <w:t>ые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итогам клиринга: *</w:t>
      </w:r>
      <w:r w:rsidRPr="00B71779">
        <w:rPr>
          <w:b/>
          <w:bCs/>
          <w:sz w:val="24"/>
          <w:szCs w:val="24"/>
        </w:rPr>
        <w:t xml:space="preserve"> </w:t>
      </w:r>
    </w:p>
    <w:p w:rsidR="00936624" w:rsidRPr="00B71779" w:rsidRDefault="00936624" w:rsidP="00936624">
      <w:pPr>
        <w:ind w:left="360"/>
        <w:contextualSpacing/>
        <w:jc w:val="both"/>
        <w:rPr>
          <w:sz w:val="8"/>
          <w:szCs w:val="8"/>
        </w:rPr>
      </w:pPr>
    </w:p>
    <w:p w:rsidR="00936624" w:rsidRPr="00B71779" w:rsidRDefault="00936624" w:rsidP="00936624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B71779">
        <w:rPr>
          <w:b/>
          <w:sz w:val="18"/>
          <w:szCs w:val="18"/>
        </w:rPr>
        <w:t>Сектор «Фондовый рынок»</w:t>
      </w:r>
      <w:r w:rsidRPr="00B71779">
        <w:rPr>
          <w:b/>
          <w:bCs/>
          <w:sz w:val="18"/>
          <w:szCs w:val="18"/>
        </w:rPr>
        <w:t xml:space="preserve"> Клиринговая организация: </w:t>
      </w:r>
      <w:r w:rsidRPr="00B71779">
        <w:rPr>
          <w:b/>
          <w:color w:val="000000"/>
          <w:sz w:val="18"/>
          <w:szCs w:val="18"/>
        </w:rPr>
        <w:t xml:space="preserve">НКО </w:t>
      </w:r>
      <w:r w:rsidRPr="00B71779">
        <w:rPr>
          <w:b/>
          <w:color w:val="000000"/>
          <w:sz w:val="18"/>
          <w:szCs w:val="18"/>
          <w:lang w:val="x-none"/>
        </w:rPr>
        <w:t>НКЦ (АО)</w:t>
      </w:r>
      <w:r w:rsidRPr="00B71779">
        <w:rPr>
          <w:b/>
          <w:color w:val="000000"/>
          <w:sz w:val="18"/>
          <w:szCs w:val="18"/>
        </w:rPr>
        <w:t xml:space="preserve">  </w:t>
      </w:r>
      <w:r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936624" w:rsidRPr="00D437C2" w:rsidTr="0008576A">
        <w:trPr>
          <w:trHeight w:val="173"/>
        </w:trPr>
        <w:tc>
          <w:tcPr>
            <w:tcW w:w="7796" w:type="dxa"/>
            <w:vAlign w:val="center"/>
          </w:tcPr>
          <w:p w:rsidR="00936624" w:rsidRPr="00D437C2" w:rsidRDefault="00936624" w:rsidP="0008576A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  <w:gridSpan w:val="4"/>
          </w:tcPr>
          <w:p w:rsidR="00936624" w:rsidRPr="00D437C2" w:rsidRDefault="00936624" w:rsidP="0008576A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936624" w:rsidRPr="00B71779" w:rsidTr="0008576A">
        <w:trPr>
          <w:cantSplit/>
          <w:trHeight w:val="1120"/>
        </w:trPr>
        <w:tc>
          <w:tcPr>
            <w:tcW w:w="7796" w:type="dxa"/>
          </w:tcPr>
          <w:p w:rsidR="00936624" w:rsidRPr="00B71779" w:rsidRDefault="00936624" w:rsidP="00085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936624" w:rsidRPr="00896C86" w:rsidTr="0008576A">
        <w:trPr>
          <w:trHeight w:val="401"/>
        </w:trPr>
        <w:tc>
          <w:tcPr>
            <w:tcW w:w="7796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36624" w:rsidRPr="00896C86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36624" w:rsidRPr="00896C86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896C86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:rsidR="00936624" w:rsidRPr="00896C86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936624" w:rsidRPr="00896C86" w:rsidTr="0008576A">
        <w:trPr>
          <w:trHeight w:val="408"/>
        </w:trPr>
        <w:tc>
          <w:tcPr>
            <w:tcW w:w="7796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 xml:space="preserve">(счет открывается только </w:t>
            </w:r>
            <w:proofErr w:type="spellStart"/>
            <w:r w:rsidRPr="00896C86">
              <w:rPr>
                <w:i/>
                <w:sz w:val="18"/>
                <w:szCs w:val="18"/>
              </w:rPr>
              <w:t>некредитным</w:t>
            </w:r>
            <w:proofErr w:type="spellEnd"/>
            <w:r w:rsidRPr="00896C86">
              <w:rPr>
                <w:i/>
                <w:sz w:val="18"/>
                <w:szCs w:val="18"/>
              </w:rPr>
              <w:t xml:space="preserve"> организациям-резидентам)</w:t>
            </w:r>
          </w:p>
        </w:tc>
        <w:tc>
          <w:tcPr>
            <w:tcW w:w="709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36624" w:rsidRPr="00896C86" w:rsidTr="0008576A">
        <w:trPr>
          <w:trHeight w:val="408"/>
        </w:trPr>
        <w:tc>
          <w:tcPr>
            <w:tcW w:w="7796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36624" w:rsidRPr="00896C86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36624" w:rsidRPr="00B71779" w:rsidTr="0008576A">
        <w:trPr>
          <w:trHeight w:val="293"/>
        </w:trPr>
        <w:tc>
          <w:tcPr>
            <w:tcW w:w="7796" w:type="dxa"/>
          </w:tcPr>
          <w:p w:rsidR="00936624" w:rsidRPr="00B71779" w:rsidRDefault="00936624" w:rsidP="0008576A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:rsidR="00936624" w:rsidRPr="00B71779" w:rsidRDefault="00936624" w:rsidP="0008576A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:rsidR="00936624" w:rsidRPr="00896C86" w:rsidRDefault="00936624" w:rsidP="0008576A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</w:tr>
    </w:tbl>
    <w:p w:rsidR="00936624" w:rsidRPr="00B71779" w:rsidRDefault="00936624" w:rsidP="00936624">
      <w:pPr>
        <w:pStyle w:val="a0"/>
        <w:rPr>
          <w:sz w:val="16"/>
          <w:szCs w:val="16"/>
        </w:rPr>
      </w:pPr>
    </w:p>
    <w:p w:rsidR="00936624" w:rsidRPr="00B71779" w:rsidRDefault="00936624" w:rsidP="00936624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B71779">
        <w:rPr>
          <w:b/>
          <w:sz w:val="18"/>
          <w:szCs w:val="18"/>
        </w:rPr>
        <w:t xml:space="preserve">Сектор «Клиринг НРД»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936624" w:rsidRPr="00B71779" w:rsidTr="0008576A">
        <w:trPr>
          <w:trHeight w:val="223"/>
        </w:trPr>
        <w:tc>
          <w:tcPr>
            <w:tcW w:w="7225" w:type="dxa"/>
            <w:vAlign w:val="center"/>
          </w:tcPr>
          <w:p w:rsidR="00936624" w:rsidRPr="00B71779" w:rsidRDefault="00936624" w:rsidP="0008576A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:rsidR="00936624" w:rsidRPr="00896C86" w:rsidRDefault="00936624" w:rsidP="0008576A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936624" w:rsidRPr="00B71779" w:rsidTr="0008576A">
        <w:trPr>
          <w:cantSplit/>
          <w:trHeight w:val="1204"/>
        </w:trPr>
        <w:tc>
          <w:tcPr>
            <w:tcW w:w="7225" w:type="dxa"/>
          </w:tcPr>
          <w:p w:rsidR="00936624" w:rsidRPr="00B71779" w:rsidRDefault="00936624" w:rsidP="000857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:rsidR="00936624" w:rsidRPr="00B71779" w:rsidRDefault="00936624" w:rsidP="0008576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proofErr w:type="spellStart"/>
            <w:r w:rsidRPr="00B71779">
              <w:rPr>
                <w:b/>
                <w:sz w:val="14"/>
                <w:szCs w:val="14"/>
              </w:rPr>
              <w:t>Гонконгсёкий</w:t>
            </w:r>
            <w:proofErr w:type="spellEnd"/>
            <w:r w:rsidRPr="00B71779">
              <w:rPr>
                <w:b/>
                <w:sz w:val="14"/>
                <w:szCs w:val="14"/>
              </w:rPr>
              <w:t xml:space="preserve"> доллар</w:t>
            </w:r>
          </w:p>
        </w:tc>
      </w:tr>
      <w:tr w:rsidR="00936624" w:rsidRPr="00B71779" w:rsidTr="0008576A">
        <w:trPr>
          <w:trHeight w:val="346"/>
        </w:trPr>
        <w:tc>
          <w:tcPr>
            <w:tcW w:w="7225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936624" w:rsidRPr="00B71779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936624" w:rsidRPr="00B71779" w:rsidTr="0008576A">
        <w:trPr>
          <w:trHeight w:val="421"/>
        </w:trPr>
        <w:tc>
          <w:tcPr>
            <w:tcW w:w="7225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 xml:space="preserve">(счет открывается только </w:t>
            </w:r>
            <w:proofErr w:type="spellStart"/>
            <w:r w:rsidRPr="00B71779">
              <w:rPr>
                <w:sz w:val="14"/>
                <w:szCs w:val="14"/>
              </w:rPr>
              <w:t>некредитным</w:t>
            </w:r>
            <w:proofErr w:type="spellEnd"/>
            <w:r w:rsidRPr="00B71779">
              <w:rPr>
                <w:sz w:val="14"/>
                <w:szCs w:val="14"/>
              </w:rPr>
              <w:t xml:space="preserve"> организациям-резидентам)</w:t>
            </w: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36624" w:rsidRPr="00B71779" w:rsidTr="0008576A">
        <w:trPr>
          <w:trHeight w:val="421"/>
        </w:trPr>
        <w:tc>
          <w:tcPr>
            <w:tcW w:w="7225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36624" w:rsidRPr="00B71779" w:rsidTr="0008576A">
        <w:trPr>
          <w:trHeight w:val="833"/>
        </w:trPr>
        <w:tc>
          <w:tcPr>
            <w:tcW w:w="7225" w:type="dxa"/>
          </w:tcPr>
          <w:p w:rsidR="00936624" w:rsidRPr="00B71779" w:rsidRDefault="00936624" w:rsidP="0008576A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:rsidR="00936624" w:rsidRPr="00B71779" w:rsidRDefault="00936624" w:rsidP="0008576A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:rsidR="00936624" w:rsidRPr="00B71779" w:rsidRDefault="00936624" w:rsidP="0008576A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36624" w:rsidRPr="00B71779" w:rsidRDefault="00936624" w:rsidP="0008576A">
            <w:pPr>
              <w:rPr>
                <w:sz w:val="18"/>
                <w:szCs w:val="18"/>
              </w:rPr>
            </w:pPr>
          </w:p>
        </w:tc>
      </w:tr>
    </w:tbl>
    <w:p w:rsidR="00936624" w:rsidRPr="00B71779" w:rsidRDefault="00936624" w:rsidP="00936624">
      <w:pPr>
        <w:ind w:left="360"/>
        <w:contextualSpacing/>
        <w:jc w:val="both"/>
        <w:rPr>
          <w:sz w:val="8"/>
          <w:szCs w:val="8"/>
        </w:rPr>
      </w:pPr>
    </w:p>
    <w:p w:rsidR="00936624" w:rsidRPr="00B71779" w:rsidRDefault="00936624" w:rsidP="00936624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</w:t>
      </w:r>
      <w:r w:rsidRPr="00B71779">
        <w:rPr>
          <w:b/>
          <w:sz w:val="18"/>
          <w:szCs w:val="18"/>
        </w:rPr>
        <w:t xml:space="preserve">Сектор «Клиринг НРД на товарном рынке»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936624" w:rsidRPr="00B71779" w:rsidTr="0008576A">
        <w:trPr>
          <w:trHeight w:val="223"/>
        </w:trPr>
        <w:tc>
          <w:tcPr>
            <w:tcW w:w="7400" w:type="dxa"/>
            <w:vAlign w:val="center"/>
          </w:tcPr>
          <w:p w:rsidR="00936624" w:rsidRPr="00B6075B" w:rsidRDefault="00936624" w:rsidP="0008576A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:rsidR="00936624" w:rsidRPr="00896C86" w:rsidRDefault="00936624" w:rsidP="0008576A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:rsidR="00936624" w:rsidRPr="00B71779" w:rsidRDefault="00936624" w:rsidP="0008576A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936624" w:rsidRPr="00B71779" w:rsidTr="0008576A">
        <w:trPr>
          <w:trHeight w:val="346"/>
        </w:trPr>
        <w:tc>
          <w:tcPr>
            <w:tcW w:w="7400" w:type="dxa"/>
          </w:tcPr>
          <w:p w:rsidR="00936624" w:rsidRPr="00B71779" w:rsidRDefault="00936624" w:rsidP="0008576A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:rsidR="00936624" w:rsidRPr="00B71779" w:rsidRDefault="00936624" w:rsidP="0008576A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936624" w:rsidRPr="00B71779" w:rsidRDefault="00936624" w:rsidP="00936624">
      <w:pPr>
        <w:pStyle w:val="a0"/>
        <w:ind w:left="360"/>
      </w:pPr>
    </w:p>
    <w:p w:rsidR="00936624" w:rsidRPr="00B71779" w:rsidRDefault="00936624" w:rsidP="00936624">
      <w:pPr>
        <w:widowControl w:val="0"/>
        <w:ind w:hanging="142"/>
        <w:jc w:val="both"/>
        <w:rPr>
          <w:sz w:val="18"/>
          <w:szCs w:val="18"/>
        </w:rPr>
      </w:pPr>
    </w:p>
    <w:p w:rsidR="00936624" w:rsidRPr="00B71779" w:rsidRDefault="00936624" w:rsidP="00936624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:rsidR="00936624" w:rsidRPr="007450BF" w:rsidRDefault="00936624" w:rsidP="00936624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936624" w:rsidRPr="007450BF" w:rsidRDefault="00936624" w:rsidP="00936624">
      <w:pPr>
        <w:tabs>
          <w:tab w:val="left" w:pos="142"/>
        </w:tabs>
        <w:jc w:val="both"/>
      </w:pPr>
      <w:r w:rsidRPr="007450BF">
        <w:t xml:space="preserve"> </w:t>
      </w:r>
    </w:p>
    <w:p w:rsidR="00936624" w:rsidRPr="007450BF" w:rsidRDefault="00936624" w:rsidP="00936624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:rsidR="00936624" w:rsidRPr="007450BF" w:rsidRDefault="00936624" w:rsidP="00936624">
      <w:pPr>
        <w:tabs>
          <w:tab w:val="left" w:pos="142"/>
        </w:tabs>
        <w:jc w:val="both"/>
      </w:pPr>
      <w:r w:rsidRPr="007450BF">
        <w:t xml:space="preserve">                           </w:t>
      </w:r>
    </w:p>
    <w:p w:rsidR="00936624" w:rsidRPr="007450BF" w:rsidRDefault="00936624" w:rsidP="00936624">
      <w:pPr>
        <w:tabs>
          <w:tab w:val="left" w:pos="142"/>
        </w:tabs>
        <w:jc w:val="both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68E29" wp14:editId="6B187D0E">
                <wp:simplePos x="0" y="0"/>
                <wp:positionH relativeFrom="column">
                  <wp:posOffset>3454512</wp:posOffset>
                </wp:positionH>
                <wp:positionV relativeFrom="paragraph">
                  <wp:posOffset>50800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A144" id="Прямоугольник 16" o:spid="_x0000_s1026" style="position:absolute;margin-left:272pt;margin-top:4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26AD6" wp14:editId="17496B30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85540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Pr="007450BF">
        <w:t xml:space="preserve">  </w:t>
      </w:r>
      <w:r w:rsidRPr="007450BF">
        <w:tab/>
        <w:t xml:space="preserve"> </w:t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        </w:t>
      </w:r>
      <w:r w:rsidRPr="007450BF">
        <w:rPr>
          <w:noProof/>
        </w:rPr>
        <w:drawing>
          <wp:inline distT="0" distB="0" distL="0" distR="0" wp14:anchorId="76A1C2F0" wp14:editId="36C05B5D">
            <wp:extent cx="79375" cy="91440"/>
            <wp:effectExtent l="0" t="0" r="0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 w:rsidRPr="007450BF">
        <w:rPr>
          <w:b/>
          <w:bCs/>
          <w:vertAlign w:val="superscript"/>
        </w:rPr>
        <w:t>9</w:t>
      </w:r>
      <w:r w:rsidRPr="007450BF">
        <w:t xml:space="preserve">                </w:t>
      </w:r>
      <w:r w:rsidRPr="007450BF">
        <w:tab/>
        <w:t xml:space="preserve">    по электронной почте</w:t>
      </w:r>
      <w:r w:rsidRPr="007450BF">
        <w:rPr>
          <w:b/>
          <w:bCs/>
          <w:vertAlign w:val="superscript"/>
        </w:rPr>
        <w:t>6</w:t>
      </w:r>
      <w:r w:rsidRPr="007450BF">
        <w:t xml:space="preserve">    е-</w:t>
      </w:r>
      <w:r w:rsidRPr="007450BF">
        <w:rPr>
          <w:lang w:val="en-US"/>
        </w:rPr>
        <w:t>mail</w:t>
      </w:r>
      <w:r w:rsidRPr="007450BF">
        <w:t xml:space="preserve"> _________________</w:t>
      </w:r>
    </w:p>
    <w:p w:rsidR="00936624" w:rsidRPr="007450BF" w:rsidRDefault="00936624" w:rsidP="00936624">
      <w:pPr>
        <w:tabs>
          <w:tab w:val="left" w:pos="142"/>
        </w:tabs>
        <w:jc w:val="both"/>
      </w:pPr>
    </w:p>
    <w:p w:rsidR="00936624" w:rsidRPr="007450BF" w:rsidRDefault="00936624" w:rsidP="00936624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:rsidR="00936624" w:rsidRPr="007450BF" w:rsidRDefault="00936624" w:rsidP="00936624">
      <w:pPr>
        <w:tabs>
          <w:tab w:val="left" w:pos="6521"/>
        </w:tabs>
        <w:jc w:val="both"/>
      </w:pPr>
      <w:r w:rsidRPr="007450BF">
        <w:t xml:space="preserve">   </w:t>
      </w:r>
    </w:p>
    <w:p w:rsidR="00936624" w:rsidRPr="007450BF" w:rsidRDefault="00936624" w:rsidP="00936624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 w:rsidRPr="007450BF">
        <w:rPr>
          <w:b/>
          <w:vertAlign w:val="superscript"/>
        </w:rPr>
        <w:t>8</w:t>
      </w:r>
      <w:r w:rsidRPr="007450BF">
        <w:t>:</w:t>
      </w:r>
    </w:p>
    <w:p w:rsidR="00936624" w:rsidRPr="007450BF" w:rsidRDefault="00936624" w:rsidP="00936624">
      <w:pPr>
        <w:pStyle w:val="a0"/>
        <w:ind w:left="360" w:hanging="360"/>
      </w:pPr>
    </w:p>
    <w:p w:rsidR="00936624" w:rsidRPr="007450BF" w:rsidRDefault="00936624" w:rsidP="00936624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DC11A" wp14:editId="4F65AC68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FAD4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Pr="007450BF">
        <w:t xml:space="preserve">   </w:t>
      </w:r>
      <w:r w:rsidRPr="007450BF">
        <w:tab/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ab/>
        <w:t xml:space="preserve">              </w:t>
      </w:r>
      <w:r w:rsidRPr="007450BF">
        <w:tab/>
        <w:t xml:space="preserve">  </w:t>
      </w:r>
      <w:r w:rsidRPr="007450BF">
        <w:tab/>
        <w:t xml:space="preserve">   </w:t>
      </w:r>
    </w:p>
    <w:p w:rsidR="00936624" w:rsidRDefault="00936624" w:rsidP="00936624">
      <w:pPr>
        <w:pStyle w:val="a0"/>
        <w:ind w:left="360" w:hanging="360"/>
        <w:rPr>
          <w:sz w:val="18"/>
          <w:szCs w:val="18"/>
        </w:rPr>
      </w:pPr>
    </w:p>
    <w:p w:rsidR="00936624" w:rsidRPr="002C484A" w:rsidRDefault="00936624" w:rsidP="00936624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936624" w:rsidRPr="002C484A" w:rsidRDefault="00936624" w:rsidP="00936624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936624" w:rsidRPr="002C484A" w:rsidRDefault="00936624" w:rsidP="00936624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936624" w:rsidRPr="002C484A" w:rsidRDefault="00936624" w:rsidP="00936624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936624" w:rsidRPr="002C484A" w:rsidRDefault="00936624" w:rsidP="00936624">
      <w:pPr>
        <w:pStyle w:val="a0"/>
        <w:tabs>
          <w:tab w:val="num" w:pos="360"/>
        </w:tabs>
        <w:ind w:left="360" w:hanging="360"/>
      </w:pPr>
    </w:p>
    <w:p w:rsidR="00936624" w:rsidRPr="002C484A" w:rsidRDefault="00936624" w:rsidP="00936624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936624" w:rsidRPr="002C484A" w:rsidRDefault="00936624" w:rsidP="00936624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936624" w:rsidRPr="002C484A" w:rsidRDefault="00936624" w:rsidP="00936624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936624" w:rsidRPr="002C484A" w:rsidRDefault="00936624" w:rsidP="00936624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936624" w:rsidRPr="00B71779" w:rsidRDefault="00936624" w:rsidP="00936624">
      <w:pPr>
        <w:pStyle w:val="a0"/>
        <w:ind w:left="360" w:hanging="360"/>
        <w:rPr>
          <w:sz w:val="18"/>
          <w:szCs w:val="18"/>
        </w:rPr>
      </w:pPr>
    </w:p>
    <w:p w:rsidR="00936624" w:rsidRPr="00B71779" w:rsidRDefault="00936624" w:rsidP="00936624">
      <w:pPr>
        <w:tabs>
          <w:tab w:val="left" w:pos="6521"/>
        </w:tabs>
        <w:jc w:val="both"/>
        <w:rPr>
          <w:sz w:val="18"/>
          <w:szCs w:val="18"/>
        </w:rPr>
      </w:pPr>
    </w:p>
    <w:p w:rsidR="00936624" w:rsidRPr="00B71779" w:rsidRDefault="00936624" w:rsidP="00936624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:rsidR="00936624" w:rsidRPr="00B71779" w:rsidRDefault="00936624" w:rsidP="00936624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:rsidR="00936624" w:rsidRPr="00B71779" w:rsidRDefault="00936624" w:rsidP="00936624">
      <w:pPr>
        <w:jc w:val="both"/>
        <w:rPr>
          <w:sz w:val="18"/>
          <w:szCs w:val="18"/>
        </w:rPr>
      </w:pPr>
    </w:p>
    <w:p w:rsidR="00936624" w:rsidRPr="00B71779" w:rsidRDefault="00936624" w:rsidP="00936624">
      <w:pPr>
        <w:tabs>
          <w:tab w:val="left" w:pos="0"/>
        </w:tabs>
        <w:contextualSpacing/>
        <w:jc w:val="both"/>
      </w:pPr>
      <w:r w:rsidRPr="00B71779">
        <w:rPr>
          <w:sz w:val="18"/>
          <w:szCs w:val="18"/>
        </w:rPr>
        <w:t xml:space="preserve">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 </w:t>
      </w:r>
      <w:r w:rsidRPr="00B71779">
        <w:rPr>
          <w:b/>
          <w:bCs/>
          <w:sz w:val="18"/>
          <w:szCs w:val="18"/>
          <w:vertAlign w:val="superscript"/>
        </w:rPr>
        <w:t>7</w:t>
      </w:r>
    </w:p>
    <w:p w:rsidR="00936624" w:rsidRPr="00B71779" w:rsidRDefault="00936624" w:rsidP="00936624">
      <w:pPr>
        <w:tabs>
          <w:tab w:val="left" w:pos="0"/>
        </w:tabs>
        <w:contextualSpacing/>
        <w:jc w:val="both"/>
      </w:pPr>
    </w:p>
    <w:p w:rsidR="00936624" w:rsidRPr="00B71779" w:rsidRDefault="00936624" w:rsidP="00936624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:rsidR="00936624" w:rsidRPr="00B71779" w:rsidRDefault="00936624" w:rsidP="00936624">
      <w:pPr>
        <w:rPr>
          <w:rFonts w:eastAsia="MS Mincho"/>
          <w:sz w:val="18"/>
          <w:szCs w:val="18"/>
        </w:rPr>
      </w:pPr>
    </w:p>
    <w:p w:rsidR="00936624" w:rsidRPr="00B71779" w:rsidRDefault="00936624" w:rsidP="00936624">
      <w:pPr>
        <w:rPr>
          <w:rFonts w:eastAsia="MS Mincho"/>
          <w:sz w:val="18"/>
          <w:szCs w:val="18"/>
        </w:rPr>
      </w:pPr>
    </w:p>
    <w:p w:rsidR="00936624" w:rsidRPr="00B71779" w:rsidRDefault="00936624" w:rsidP="00936624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936624" w:rsidRPr="00B71779" w:rsidRDefault="00936624" w:rsidP="00936624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       </w:t>
      </w:r>
      <w:proofErr w:type="gramStart"/>
      <w:r w:rsidRPr="00B71779">
        <w:rPr>
          <w:rFonts w:eastAsia="MS Mincho"/>
          <w:sz w:val="16"/>
          <w:szCs w:val="16"/>
        </w:rPr>
        <w:t xml:space="preserve">   (</w:t>
      </w:r>
      <w:proofErr w:type="gramEnd"/>
      <w:r w:rsidRPr="00B71779">
        <w:rPr>
          <w:rFonts w:eastAsia="MS Mincho"/>
          <w:sz w:val="16"/>
          <w:szCs w:val="16"/>
        </w:rPr>
        <w:t>подпись)                                    (И.О. Фамилия)</w:t>
      </w:r>
    </w:p>
    <w:p w:rsidR="00936624" w:rsidRPr="00B71779" w:rsidRDefault="00936624" w:rsidP="00936624">
      <w:pPr>
        <w:tabs>
          <w:tab w:val="left" w:pos="6521"/>
        </w:tabs>
        <w:jc w:val="both"/>
      </w:pPr>
    </w:p>
    <w:p w:rsidR="00936624" w:rsidRPr="00B71779" w:rsidRDefault="00936624" w:rsidP="00936624">
      <w:pPr>
        <w:tabs>
          <w:tab w:val="left" w:pos="6521"/>
        </w:tabs>
        <w:jc w:val="both"/>
      </w:pPr>
    </w:p>
    <w:p w:rsidR="00936624" w:rsidRPr="00B71779" w:rsidRDefault="00936624" w:rsidP="00936624">
      <w:pPr>
        <w:tabs>
          <w:tab w:val="left" w:pos="6521"/>
        </w:tabs>
        <w:jc w:val="both"/>
      </w:pPr>
      <w:r w:rsidRPr="00B71779">
        <w:t xml:space="preserve">     М.П.</w:t>
      </w:r>
    </w:p>
    <w:p w:rsidR="00936624" w:rsidRPr="00B71779" w:rsidRDefault="00936624" w:rsidP="00936624">
      <w:pPr>
        <w:tabs>
          <w:tab w:val="left" w:pos="6521"/>
        </w:tabs>
        <w:jc w:val="both"/>
      </w:pPr>
    </w:p>
    <w:p w:rsidR="00936624" w:rsidRPr="00B71779" w:rsidRDefault="00936624" w:rsidP="00936624">
      <w:pPr>
        <w:tabs>
          <w:tab w:val="left" w:pos="6521"/>
        </w:tabs>
        <w:jc w:val="both"/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936624" w:rsidRPr="00B71779" w:rsidRDefault="00936624" w:rsidP="00936624">
      <w:pPr>
        <w:ind w:left="360" w:hanging="360"/>
        <w:contextualSpacing/>
        <w:jc w:val="both"/>
      </w:pPr>
    </w:p>
    <w:p w:rsidR="00936624" w:rsidRPr="00B71779" w:rsidRDefault="00936624" w:rsidP="00936624">
      <w:pPr>
        <w:jc w:val="both"/>
      </w:pPr>
      <w:r w:rsidRPr="00B71779">
        <w:t>________________________________________________________________</w:t>
      </w:r>
    </w:p>
    <w:p w:rsidR="00936624" w:rsidRPr="00B71779" w:rsidRDefault="00936624" w:rsidP="0093662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936624" w:rsidRPr="00B71779" w:rsidRDefault="00936624" w:rsidP="0093662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936624" w:rsidRPr="00B71779" w:rsidRDefault="00936624" w:rsidP="0093662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936624" w:rsidRPr="00B71779" w:rsidRDefault="00936624" w:rsidP="0093662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936624" w:rsidRPr="00B71779" w:rsidRDefault="00936624" w:rsidP="0093662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936624" w:rsidRPr="00B71779" w:rsidRDefault="00936624" w:rsidP="0093662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proofErr w:type="gramStart"/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</w:t>
      </w:r>
      <w:proofErr w:type="gramEnd"/>
      <w:r w:rsidRPr="00B71779">
        <w:rPr>
          <w:iCs/>
          <w:sz w:val="16"/>
          <w:szCs w:val="16"/>
        </w:rPr>
        <w:t xml:space="preserve">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936624" w:rsidRPr="00B71779" w:rsidRDefault="00936624" w:rsidP="0093662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7 </w:t>
      </w:r>
      <w:r w:rsidRPr="00B71779">
        <w:rPr>
          <w:sz w:val="16"/>
          <w:szCs w:val="16"/>
        </w:rPr>
        <w:t>Распространяется на клиентов - резидентов.</w:t>
      </w:r>
    </w:p>
    <w:p w:rsidR="00936624" w:rsidRDefault="00936624" w:rsidP="00936624">
      <w:pPr>
        <w:ind w:left="510" w:right="425" w:hanging="510"/>
        <w:jc w:val="both"/>
        <w:rPr>
          <w:sz w:val="18"/>
          <w:szCs w:val="18"/>
        </w:rPr>
      </w:pPr>
      <w:r w:rsidRPr="00B71779">
        <w:rPr>
          <w:b/>
          <w:sz w:val="16"/>
          <w:szCs w:val="16"/>
        </w:rPr>
        <w:t xml:space="preserve">8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</w:p>
    <w:p w:rsidR="00936624" w:rsidRPr="0026672F" w:rsidRDefault="00936624" w:rsidP="00936624">
      <w:pPr>
        <w:pStyle w:val="a0"/>
      </w:pPr>
      <w:r>
        <w:rPr>
          <w:b/>
          <w:sz w:val="16"/>
          <w:szCs w:val="16"/>
        </w:rPr>
        <w:t xml:space="preserve">9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 при взаимодействии с НРД</w:t>
      </w:r>
    </w:p>
    <w:p w:rsidR="00936624" w:rsidRPr="00B71779" w:rsidRDefault="00936624" w:rsidP="00936624">
      <w:pPr>
        <w:ind w:left="510" w:hanging="510"/>
        <w:jc w:val="both"/>
        <w:rPr>
          <w:sz w:val="16"/>
          <w:szCs w:val="16"/>
        </w:rPr>
      </w:pPr>
    </w:p>
    <w:p w:rsidR="0095029A" w:rsidRDefault="0095029A"/>
    <w:sectPr w:rsidR="0095029A" w:rsidSect="00936624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5pt;height:7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24"/>
    <w:rsid w:val="00936624"/>
    <w:rsid w:val="009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299ED-F794-4E37-B821-70F11B3E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36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6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93662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2023-05-07T11:43:00Z</dcterms:created>
  <dcterms:modified xsi:type="dcterms:W3CDTF">2023-05-07T11:44:00Z</dcterms:modified>
</cp:coreProperties>
</file>