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54" w:rsidRPr="001860C6" w:rsidRDefault="006E0454" w:rsidP="006E0454">
      <w:pPr>
        <w:pStyle w:val="a"/>
        <w:numPr>
          <w:ilvl w:val="0"/>
          <w:numId w:val="0"/>
        </w:numPr>
        <w:contextualSpacing/>
        <w:jc w:val="right"/>
        <w:rPr>
          <w:rFonts w:eastAsia="Times New Roman" w:cs="Times New Roman"/>
          <w:b w:val="0"/>
          <w:szCs w:val="24"/>
        </w:rPr>
      </w:pPr>
      <w:bookmarkStart w:id="0" w:name="_GoBack"/>
      <w:r w:rsidRPr="001860C6">
        <w:rPr>
          <w:rFonts w:eastAsia="Times New Roman" w:cs="Times New Roman"/>
          <w:b w:val="0"/>
          <w:szCs w:val="24"/>
        </w:rPr>
        <w:t>Приложение 2</w:t>
      </w:r>
    </w:p>
    <w:p w:rsidR="006E0454" w:rsidRPr="001860C6" w:rsidRDefault="006E0454" w:rsidP="006E0454"/>
    <w:p w:rsidR="006E0454" w:rsidRPr="001860C6" w:rsidRDefault="006E0454" w:rsidP="006E045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C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E0454" w:rsidRPr="001860C6" w:rsidRDefault="006E0454" w:rsidP="006E045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C6">
        <w:rPr>
          <w:rFonts w:ascii="Times New Roman" w:hAnsi="Times New Roman" w:cs="Times New Roman"/>
          <w:b/>
          <w:sz w:val="24"/>
          <w:szCs w:val="24"/>
        </w:rPr>
        <w:t>о направлении дополнительных документов (сведений) к ранее направленной заявке</w:t>
      </w:r>
    </w:p>
    <w:p w:rsidR="006E0454" w:rsidRPr="001860C6" w:rsidRDefault="006E0454" w:rsidP="006E045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54" w:rsidRPr="001860C6" w:rsidRDefault="006E0454" w:rsidP="006E0454">
      <w:pPr>
        <w:pStyle w:val="a7"/>
        <w:rPr>
          <w:rFonts w:ascii="Times New Roman" w:hAnsi="Times New Roman" w:cs="Times New Roman"/>
          <w:sz w:val="24"/>
          <w:szCs w:val="24"/>
        </w:rPr>
      </w:pPr>
      <w:r w:rsidRPr="001860C6">
        <w:rPr>
          <w:rFonts w:ascii="Times New Roman" w:hAnsi="Times New Roman" w:cs="Times New Roman"/>
          <w:sz w:val="24"/>
          <w:szCs w:val="24"/>
        </w:rPr>
        <w:t xml:space="preserve">Направляю в НКО АО НРД дополнительные документы (сведения) к ранее направленной заявке от __________№ _________: </w:t>
      </w:r>
    </w:p>
    <w:p w:rsidR="006E0454" w:rsidRPr="001860C6" w:rsidRDefault="006E0454" w:rsidP="006E0454">
      <w:pPr>
        <w:pStyle w:val="a7"/>
        <w:rPr>
          <w:rFonts w:ascii="Times New Roman" w:hAnsi="Times New Roman" w:cs="Times New Roman"/>
          <w:i/>
          <w:sz w:val="18"/>
          <w:szCs w:val="18"/>
        </w:rPr>
      </w:pPr>
      <w:r w:rsidRPr="001860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1860C6">
        <w:rPr>
          <w:rFonts w:ascii="Times New Roman" w:hAnsi="Times New Roman" w:cs="Times New Roman"/>
          <w:i/>
          <w:sz w:val="18"/>
          <w:szCs w:val="18"/>
        </w:rPr>
        <w:t>(при наличии)</w:t>
      </w:r>
    </w:p>
    <w:p w:rsidR="006E0454" w:rsidRPr="001860C6" w:rsidRDefault="006E0454" w:rsidP="006E0454">
      <w:pPr>
        <w:pStyle w:val="a5"/>
        <w:tabs>
          <w:tab w:val="left" w:pos="9356"/>
        </w:tabs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1860C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495" w:type="dxa"/>
        <w:tblInd w:w="-5" w:type="dxa"/>
        <w:tblLook w:val="04A0" w:firstRow="1" w:lastRow="0" w:firstColumn="1" w:lastColumn="0" w:noHBand="0" w:noVBand="1"/>
      </w:tblPr>
      <w:tblGrid>
        <w:gridCol w:w="284"/>
        <w:gridCol w:w="567"/>
        <w:gridCol w:w="3260"/>
        <w:gridCol w:w="567"/>
        <w:gridCol w:w="402"/>
        <w:gridCol w:w="1862"/>
        <w:gridCol w:w="2189"/>
        <w:gridCol w:w="364"/>
      </w:tblGrid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E0454" w:rsidRPr="001860C6" w:rsidRDefault="006E0454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ISIN код Еврооблигаций</w:t>
            </w:r>
          </w:p>
        </w:tc>
        <w:tc>
          <w:tcPr>
            <w:tcW w:w="4453" w:type="dxa"/>
            <w:gridSpan w:val="3"/>
          </w:tcPr>
          <w:p w:rsidR="006E0454" w:rsidRPr="001860C6" w:rsidRDefault="006E0454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E0454" w:rsidRPr="001860C6" w:rsidRDefault="006E0454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Дата фиксации</w:t>
            </w:r>
          </w:p>
        </w:tc>
        <w:tc>
          <w:tcPr>
            <w:tcW w:w="4453" w:type="dxa"/>
            <w:gridSpan w:val="3"/>
          </w:tcPr>
          <w:p w:rsidR="006E0454" w:rsidRPr="001860C6" w:rsidRDefault="006E0454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E0454" w:rsidRPr="001860C6" w:rsidRDefault="006E0454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наименование/ФИО Держателя Еврооблигаций</w:t>
            </w:r>
          </w:p>
        </w:tc>
        <w:tc>
          <w:tcPr>
            <w:tcW w:w="4453" w:type="dxa"/>
            <w:gridSpan w:val="3"/>
          </w:tcPr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9131" w:type="dxa"/>
            <w:gridSpan w:val="7"/>
          </w:tcPr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18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предоставлении документов в случае наличия Ограничений</w:t>
            </w: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  <w:vMerge w:val="restart"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6E0454" w:rsidRPr="001860C6" w:rsidRDefault="006E0454" w:rsidP="006C0D45">
            <w:pPr>
              <w:tabs>
                <w:tab w:val="left" w:pos="1134"/>
                <w:tab w:val="left" w:pos="2160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 xml:space="preserve">Вид Ограничения </w:t>
            </w:r>
          </w:p>
          <w:p w:rsidR="006E0454" w:rsidRPr="001860C6" w:rsidRDefault="006E0454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3"/>
          </w:tcPr>
          <w:p w:rsidR="006E0454" w:rsidRPr="001860C6" w:rsidRDefault="006E0454" w:rsidP="006E0454">
            <w:pPr>
              <w:pStyle w:val="a5"/>
              <w:numPr>
                <w:ilvl w:val="0"/>
                <w:numId w:val="2"/>
              </w:num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 w:line="240" w:lineRule="auto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меры, введенные уполномоченными органами иностранных государств, международными организациями, иностранными финансовыми организациями </w:t>
            </w:r>
            <w:r w:rsidRPr="001860C6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</w:t>
            </w: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</w:t>
            </w:r>
            <w:r w:rsidRPr="00186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Еврооблигаций</w:t>
            </w:r>
          </w:p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  <w:vMerge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6E0454" w:rsidRPr="001860C6" w:rsidRDefault="006E0454" w:rsidP="006C0D45">
            <w:pPr>
              <w:tabs>
                <w:tab w:val="left" w:pos="1134"/>
                <w:tab w:val="left" w:pos="2160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3"/>
          </w:tcPr>
          <w:p w:rsidR="006E0454" w:rsidRPr="001860C6" w:rsidRDefault="006E0454" w:rsidP="006E0454">
            <w:pPr>
              <w:pStyle w:val="a5"/>
              <w:numPr>
                <w:ilvl w:val="0"/>
                <w:numId w:val="2"/>
              </w:num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 w:line="240" w:lineRule="auto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меры, введенные уполномоченными органами иностранных государств, международными организациями, иностранными финансовыми организациями </w:t>
            </w:r>
            <w:r w:rsidRPr="001860C6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лица, владеющего прямо или косвенно, единолично или в совокупности 50 или более процентами акций (долей)</w:t>
            </w: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0C6">
              <w:rPr>
                <w:rFonts w:ascii="Times New Roman" w:hAnsi="Times New Roman" w:cs="Times New Roman"/>
                <w:b/>
                <w:sz w:val="24"/>
                <w:szCs w:val="24"/>
              </w:rPr>
              <w:t>лица,</w:t>
            </w: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0C6">
              <w:rPr>
                <w:rFonts w:ascii="Times New Roman" w:hAnsi="Times New Roman" w:cs="Times New Roman"/>
                <w:b/>
                <w:sz w:val="24"/>
                <w:szCs w:val="24"/>
              </w:rPr>
              <w:t>являющегося Держателем Еврооблигаций</w:t>
            </w:r>
          </w:p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0C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</w:t>
            </w:r>
          </w:p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0C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</w:t>
            </w:r>
          </w:p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0C6">
              <w:rPr>
                <w:rFonts w:ascii="Times New Roman" w:hAnsi="Times New Roman" w:cs="Times New Roman"/>
                <w:sz w:val="24"/>
                <w:szCs w:val="20"/>
              </w:rPr>
              <w:t>Наименование лица, владеющего прямо или косвенно, единолично или в совокупности 50 или более процентами акций (долей) лица, являющегося Держателем Еврооблигаций:</w:t>
            </w:r>
            <w:r w:rsidRPr="001860C6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r w:rsidRPr="001860C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</w:t>
            </w:r>
          </w:p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</w:t>
            </w: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  <w:vMerge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6E0454" w:rsidRPr="001860C6" w:rsidRDefault="006E0454" w:rsidP="006C0D45">
            <w:pPr>
              <w:tabs>
                <w:tab w:val="left" w:pos="1134"/>
                <w:tab w:val="left" w:pos="2160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3"/>
          </w:tcPr>
          <w:p w:rsidR="006E0454" w:rsidRPr="001860C6" w:rsidRDefault="006E0454" w:rsidP="006E0454">
            <w:pPr>
              <w:pStyle w:val="a5"/>
              <w:numPr>
                <w:ilvl w:val="0"/>
                <w:numId w:val="2"/>
              </w:num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 w:line="240" w:lineRule="auto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меры, введенные уполномоченными органами иностранных государств, международными организациями, иностранными финансовыми организациями </w:t>
            </w:r>
            <w:r w:rsidRPr="001860C6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территории регистрации (гражданства) Держателя Еврооблигаций</w:t>
            </w:r>
          </w:p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0C6">
              <w:rPr>
                <w:rFonts w:ascii="Times New Roman" w:hAnsi="Times New Roman" w:cs="Times New Roman"/>
                <w:sz w:val="24"/>
                <w:szCs w:val="20"/>
              </w:rPr>
              <w:t>Наименование территории регистрации (гражданства) Держателя Еврооблигаций:</w:t>
            </w:r>
            <w:r w:rsidRPr="001860C6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r w:rsidRPr="001860C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</w:t>
            </w:r>
          </w:p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</w:t>
            </w: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E0454" w:rsidRPr="001860C6" w:rsidRDefault="006E0454" w:rsidP="006C0D45">
            <w:pPr>
              <w:tabs>
                <w:tab w:val="left" w:pos="1134"/>
                <w:tab w:val="left" w:pos="2160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0"/>
              </w:rPr>
              <w:t>Наименование иностранного государства/ международной организации/ иностранной финансовой организации, которое ввело Ограничения</w:t>
            </w:r>
          </w:p>
        </w:tc>
        <w:tc>
          <w:tcPr>
            <w:tcW w:w="4453" w:type="dxa"/>
            <w:gridSpan w:val="3"/>
          </w:tcPr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E0454" w:rsidRPr="001860C6" w:rsidRDefault="006E0454" w:rsidP="006C0D45">
            <w:pPr>
              <w:tabs>
                <w:tab w:val="left" w:pos="1134"/>
                <w:tab w:val="left" w:pos="2160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Дата введения Ограничения (с указанием даты и номера решения, если применимо)</w:t>
            </w:r>
          </w:p>
        </w:tc>
        <w:tc>
          <w:tcPr>
            <w:tcW w:w="4453" w:type="dxa"/>
            <w:gridSpan w:val="3"/>
          </w:tcPr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C6" w:rsidRPr="001860C6" w:rsidTr="006C0D45">
        <w:trPr>
          <w:gridAfter w:val="1"/>
          <w:wAfter w:w="364" w:type="dxa"/>
        </w:trPr>
        <w:tc>
          <w:tcPr>
            <w:tcW w:w="851" w:type="dxa"/>
            <w:gridSpan w:val="2"/>
          </w:tcPr>
          <w:p w:rsidR="006E0454" w:rsidRPr="001860C6" w:rsidRDefault="006E0454" w:rsidP="006E0454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E0454" w:rsidRPr="001860C6" w:rsidRDefault="006E0454" w:rsidP="006C0D45">
            <w:pPr>
              <w:tabs>
                <w:tab w:val="left" w:pos="1134"/>
                <w:tab w:val="left" w:pos="2160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Ссылки на официальный источник и (или) официальный сайт органа/ организации, принявшего решение о введении Ограничений</w:t>
            </w:r>
          </w:p>
        </w:tc>
        <w:tc>
          <w:tcPr>
            <w:tcW w:w="4453" w:type="dxa"/>
            <w:gridSpan w:val="3"/>
          </w:tcPr>
          <w:p w:rsidR="006E0454" w:rsidRPr="001860C6" w:rsidRDefault="006E0454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C6" w:rsidRPr="001860C6" w:rsidTr="006C0D45">
        <w:trPr>
          <w:gridAfter w:val="3"/>
          <w:wAfter w:w="4415" w:type="dxa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454" w:rsidRPr="001860C6" w:rsidRDefault="006E0454" w:rsidP="006C0D45">
            <w:pPr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454" w:rsidRPr="001860C6" w:rsidRDefault="006E0454" w:rsidP="006C0D45">
            <w:pPr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54" w:rsidRPr="001860C6" w:rsidRDefault="006E0454" w:rsidP="006C0D45">
            <w:pPr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6E0454" w:rsidRPr="001860C6" w:rsidRDefault="006E0454" w:rsidP="006E0454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3299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54" w:rsidRPr="001860C6" w:rsidRDefault="006E0454" w:rsidP="006E0454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3299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54" w:rsidRPr="001860C6" w:rsidRDefault="006E0454" w:rsidP="006C0D45">
            <w:pPr>
              <w:pStyle w:val="a5"/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54" w:rsidRPr="001860C6" w:rsidRDefault="006E0454" w:rsidP="006C0D45">
            <w:pPr>
              <w:pStyle w:val="a5"/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C6" w:rsidRPr="001860C6" w:rsidTr="006C0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:rsidR="006E0454" w:rsidRPr="001860C6" w:rsidRDefault="006E0454" w:rsidP="006C0D45">
            <w:pPr>
              <w:tabs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E0454" w:rsidRPr="001860C6" w:rsidRDefault="006E0454" w:rsidP="006C0D45">
            <w:pPr>
              <w:tabs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E0454" w:rsidRPr="001860C6" w:rsidRDefault="006E0454" w:rsidP="006C0D45">
            <w:pPr>
              <w:tabs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Pr="00186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831" w:type="dxa"/>
            <w:gridSpan w:val="3"/>
          </w:tcPr>
          <w:p w:rsidR="006E0454" w:rsidRPr="001860C6" w:rsidRDefault="006E0454" w:rsidP="006C0D45">
            <w:pPr>
              <w:tabs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E0454" w:rsidRPr="001860C6" w:rsidRDefault="006E0454" w:rsidP="006C0D45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3" w:type="dxa"/>
            <w:gridSpan w:val="2"/>
          </w:tcPr>
          <w:p w:rsidR="006E0454" w:rsidRPr="001860C6" w:rsidRDefault="006E0454" w:rsidP="006C0D45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E0454" w:rsidRPr="001860C6" w:rsidRDefault="006E0454" w:rsidP="006C0D45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6E0454" w:rsidRPr="001860C6" w:rsidRDefault="006E0454" w:rsidP="006E0454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0454" w:rsidRPr="001860C6" w:rsidRDefault="006E0454" w:rsidP="006E0454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66D8E" w:rsidRPr="001860C6" w:rsidRDefault="00366D8E">
      <w:pPr>
        <w:rPr>
          <w:rFonts w:ascii="Times New Roman" w:hAnsi="Times New Roman" w:cs="Times New Roman"/>
          <w:sz w:val="24"/>
          <w:szCs w:val="24"/>
        </w:rPr>
      </w:pPr>
    </w:p>
    <w:sectPr w:rsidR="00366D8E" w:rsidRPr="0018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696"/>
    <w:multiLevelType w:val="hybridMultilevel"/>
    <w:tmpl w:val="5630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B5FE9"/>
    <w:multiLevelType w:val="multilevel"/>
    <w:tmpl w:val="32B25E0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BD4B72"/>
    <w:multiLevelType w:val="hybridMultilevel"/>
    <w:tmpl w:val="A412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5C"/>
    <w:rsid w:val="00104A5C"/>
    <w:rsid w:val="001860C6"/>
    <w:rsid w:val="00366D8E"/>
    <w:rsid w:val="006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C844"/>
  <w15:chartTrackingRefBased/>
  <w15:docId w15:val="{93A2E3D0-D3AA-41EC-99A6-38668B61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0454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6E0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E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0"/>
    <w:link w:val="a6"/>
    <w:uiPriority w:val="34"/>
    <w:qFormat/>
    <w:rsid w:val="006E0454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1"/>
    <w:link w:val="a5"/>
    <w:uiPriority w:val="34"/>
    <w:qFormat/>
    <w:locked/>
    <w:rsid w:val="006E0454"/>
    <w:rPr>
      <w:rFonts w:eastAsiaTheme="minorEastAsia"/>
      <w:sz w:val="20"/>
      <w:szCs w:val="20"/>
    </w:rPr>
  </w:style>
  <w:style w:type="paragraph" w:customStyle="1" w:styleId="a">
    <w:name w:val="СтильСнежиной"/>
    <w:basedOn w:val="1"/>
    <w:qFormat/>
    <w:rsid w:val="006E0454"/>
    <w:pPr>
      <w:numPr>
        <w:numId w:val="1"/>
      </w:numPr>
      <w:spacing w:before="0" w:after="120" w:line="240" w:lineRule="auto"/>
      <w:jc w:val="both"/>
    </w:pPr>
    <w:rPr>
      <w:rFonts w:ascii="Times New Roman" w:hAnsi="Times New Roman"/>
      <w:b/>
      <w:color w:val="auto"/>
      <w:sz w:val="24"/>
    </w:rPr>
  </w:style>
  <w:style w:type="paragraph" w:styleId="a7">
    <w:name w:val="No Spacing"/>
    <w:uiPriority w:val="1"/>
    <w:qFormat/>
    <w:rsid w:val="006E045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E0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Мнацаканян Алина Васильевна</dc:creator>
  <cp:keywords/>
  <dc:description/>
  <cp:lastModifiedBy>Мнацаканян Алина Васильевна</cp:lastModifiedBy>
  <cp:revision>3</cp:revision>
  <dcterms:created xsi:type="dcterms:W3CDTF">2023-10-16T15:01:00Z</dcterms:created>
  <dcterms:modified xsi:type="dcterms:W3CDTF">2023-10-16T15:01:00Z</dcterms:modified>
</cp:coreProperties>
</file>