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96" w:rsidRDefault="00CB5096" w:rsidP="00CB5096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Форма 6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CB5096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CB5096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5096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5096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B5096" w:rsidRPr="00DB448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5096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96" w:rsidRPr="00DB448B" w:rsidRDefault="00CB5096" w:rsidP="00CB50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CB5096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CB5096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5096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96" w:rsidRPr="00DB448B" w:rsidRDefault="00CB5096" w:rsidP="00CB50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CB5096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B5096" w:rsidRPr="005456CB" w:rsidRDefault="00CB509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5096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CB5096" w:rsidRPr="005456CB" w:rsidRDefault="00CB5096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B5096" w:rsidRPr="005456CB" w:rsidRDefault="00CB509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5096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CB5096" w:rsidRPr="005456CB" w:rsidRDefault="00CB5096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B5096" w:rsidRPr="005456CB" w:rsidRDefault="00CB509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CB5096" w:rsidRPr="005456CB" w:rsidRDefault="00CB509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CB5096" w:rsidRPr="00924A88" w:rsidRDefault="00CB5096" w:rsidP="00CB5096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924A88">
        <w:rPr>
          <w:rFonts w:ascii="Tahoma" w:hAnsi="Tahoma" w:cs="Tahoma"/>
          <w:b/>
          <w:sz w:val="28"/>
          <w:szCs w:val="28"/>
        </w:rPr>
        <w:t>6.2. Информация о возникновении у акционеров -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537"/>
        <w:gridCol w:w="7772"/>
      </w:tblGrid>
      <w:tr w:rsidR="00CB5096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96" w:rsidRPr="005456CB" w:rsidRDefault="00CB5096" w:rsidP="00A159CA">
            <w:pPr>
              <w:ind w:left="34" w:hanging="34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Theme="minorHAnsi" w:hAnsi="Tahoma" w:cs="Tahoma"/>
                <w:sz w:val="24"/>
                <w:szCs w:val="24"/>
              </w:rPr>
              <w:t xml:space="preserve">Вид, категория (тип), серия (при наличии) и иные 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t>идентификационные признаки конвертируемых ценных бумаг эмитента, указанные в решении о выпуске ценных бумаг, у владельцев которых возникло право требо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вать от эмитента их конвертации: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96" w:rsidRPr="005456CB" w:rsidRDefault="00CB5096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B5096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96" w:rsidRPr="005456CB" w:rsidRDefault="00CB5096" w:rsidP="00A159CA">
            <w:pPr>
              <w:ind w:left="34" w:hanging="34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Р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t xml:space="preserve">егистрационный номер выпуска (дополнительного выпуска) конвертируемых ценных бумаг, у владельцев которых возникло 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право требовать от эмитента их конв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ертации, и дата его регистрации: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96" w:rsidRPr="005456CB" w:rsidRDefault="00CB5096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B5096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96" w:rsidRPr="00924A88" w:rsidRDefault="00CB5096" w:rsidP="00A159CA">
            <w:pPr>
              <w:ind w:left="34" w:hanging="34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В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t>ид, категория (тип), серия (при наличии) и иные идентификационные признаки ценных бумаг эмитента, указанные в решении о выпуске ценных бумаг, право требовать конвертации в которые возникло у владельцев конве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ртируемых ценных бумаг эмитента: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96" w:rsidRPr="005456CB" w:rsidRDefault="00CB5096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B5096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96" w:rsidRPr="00924A88" w:rsidRDefault="00CB5096" w:rsidP="00A159CA">
            <w:pPr>
              <w:ind w:left="34" w:hanging="34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Р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t>егистрационный номер выпуска (дополнительного выпуска) ценных бумаг, право требовать конвертации в которые возникло у владельцев конвертируемых ценных бумаг эмитента, и д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ата его регистрации: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96" w:rsidRPr="005456CB" w:rsidRDefault="00CB5096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B5096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96" w:rsidRPr="005456CB" w:rsidRDefault="00CB5096" w:rsidP="00A159CA">
            <w:pPr>
              <w:ind w:left="34" w:hanging="34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К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t>оличество ценных бумаг, в которые осуществляется конвертация одной конвертируемой ценной б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умаги (коэффициент конвертации):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96" w:rsidRPr="005456CB" w:rsidRDefault="00CB5096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B5096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96" w:rsidRPr="005456CB" w:rsidRDefault="00CB5096" w:rsidP="00A159CA">
            <w:pPr>
              <w:ind w:left="34" w:hanging="34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У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t>словия осуществления конвертации, в том числе срок и (или) обстоятельства, при наступлении которых осуще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ствляется конвертация: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96" w:rsidRPr="005456CB" w:rsidRDefault="00CB5096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B5096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96" w:rsidRPr="005456CB" w:rsidRDefault="00CB5096" w:rsidP="00A159CA">
            <w:pPr>
              <w:ind w:left="34" w:hanging="34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П</w:t>
            </w:r>
            <w:r w:rsidRPr="00924A88">
              <w:rPr>
                <w:rFonts w:ascii="Tahoma" w:eastAsia="Times New Roman" w:hAnsi="Tahoma" w:cs="Tahoma"/>
                <w:sz w:val="24"/>
                <w:lang w:eastAsia="ru-RU"/>
              </w:rPr>
              <w:t>о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рядок осуществления конвертации: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96" w:rsidRPr="005456CB" w:rsidRDefault="00CB5096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CB5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96"/>
    <w:rsid w:val="00007DD6"/>
    <w:rsid w:val="00C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69A0F-12BD-43BD-9C56-3B4CBD73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CB5096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CB50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2021-09-27T20:28:00Z</dcterms:created>
  <dcterms:modified xsi:type="dcterms:W3CDTF">2021-09-27T20:28:00Z</dcterms:modified>
</cp:coreProperties>
</file>