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69" w:rsidRPr="005456CB" w:rsidRDefault="00294D69" w:rsidP="00294D69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14</w:t>
      </w:r>
    </w:p>
    <w:p w:rsidR="00294D69" w:rsidRPr="005456CB" w:rsidRDefault="00294D69" w:rsidP="00294D69">
      <w:pPr>
        <w:rPr>
          <w:rFonts w:ascii="Tahoma" w:eastAsia="Times New Roman" w:hAnsi="Tahoma" w:cs="Tahoma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4652"/>
        <w:gridCol w:w="1276"/>
        <w:gridCol w:w="454"/>
        <w:gridCol w:w="227"/>
        <w:gridCol w:w="15"/>
        <w:gridCol w:w="1246"/>
        <w:gridCol w:w="1329"/>
        <w:gridCol w:w="1385"/>
        <w:gridCol w:w="40"/>
        <w:gridCol w:w="832"/>
      </w:tblGrid>
      <w:tr w:rsidR="00294D69" w:rsidRPr="005456CB" w:rsidTr="00172443">
        <w:tc>
          <w:tcPr>
            <w:tcW w:w="3423" w:type="dxa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652" w:type="dxa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074" w:type="dxa"/>
            <w:gridSpan w:val="7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294D69" w:rsidRPr="005456CB" w:rsidTr="00172443">
        <w:trPr>
          <w:trHeight w:val="136"/>
        </w:trPr>
        <w:tc>
          <w:tcPr>
            <w:tcW w:w="8075" w:type="dxa"/>
            <w:gridSpan w:val="2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D69" w:rsidRPr="005456CB" w:rsidTr="00172443">
        <w:trPr>
          <w:trHeight w:val="209"/>
        </w:trPr>
        <w:tc>
          <w:tcPr>
            <w:tcW w:w="8075" w:type="dxa"/>
            <w:gridSpan w:val="2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D69" w:rsidRPr="005456CB" w:rsidTr="00172443">
        <w:tc>
          <w:tcPr>
            <w:tcW w:w="8075" w:type="dxa"/>
            <w:gridSpan w:val="2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D69" w:rsidRPr="005456CB" w:rsidTr="00172443">
        <w:trPr>
          <w:trHeight w:val="192"/>
        </w:trPr>
        <w:tc>
          <w:tcPr>
            <w:tcW w:w="14879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69" w:rsidRPr="005456CB" w:rsidRDefault="00294D69" w:rsidP="00294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5456CB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294D69" w:rsidRPr="005456CB" w:rsidTr="00172443">
        <w:trPr>
          <w:trHeight w:val="264"/>
        </w:trPr>
        <w:tc>
          <w:tcPr>
            <w:tcW w:w="8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294D69" w:rsidRPr="005456CB" w:rsidTr="00172443">
        <w:trPr>
          <w:trHeight w:val="98"/>
        </w:trPr>
        <w:tc>
          <w:tcPr>
            <w:tcW w:w="807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680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D69" w:rsidRPr="005456CB" w:rsidTr="00172443">
        <w:trPr>
          <w:trHeight w:val="174"/>
        </w:trPr>
        <w:tc>
          <w:tcPr>
            <w:tcW w:w="14879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69" w:rsidRPr="005456CB" w:rsidRDefault="00294D69" w:rsidP="00294D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456CB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294D69" w:rsidRPr="005456CB" w:rsidTr="00172443">
        <w:trPr>
          <w:trHeight w:val="543"/>
        </w:trPr>
        <w:tc>
          <w:tcPr>
            <w:tcW w:w="8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94D69" w:rsidRPr="005456CB" w:rsidRDefault="00294D69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D69" w:rsidRPr="005456CB" w:rsidTr="00172443">
        <w:trPr>
          <w:trHeight w:val="275"/>
        </w:trPr>
        <w:tc>
          <w:tcPr>
            <w:tcW w:w="8075" w:type="dxa"/>
            <w:gridSpan w:val="2"/>
            <w:shd w:val="clear" w:color="auto" w:fill="auto"/>
          </w:tcPr>
          <w:p w:rsidR="00294D69" w:rsidRPr="005456CB" w:rsidRDefault="00294D69" w:rsidP="0017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294D69" w:rsidRPr="005456CB" w:rsidRDefault="00294D69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4D69" w:rsidRPr="005456CB" w:rsidTr="00172443">
        <w:trPr>
          <w:trHeight w:val="333"/>
        </w:trPr>
        <w:tc>
          <w:tcPr>
            <w:tcW w:w="8075" w:type="dxa"/>
            <w:gridSpan w:val="2"/>
            <w:shd w:val="clear" w:color="auto" w:fill="auto"/>
          </w:tcPr>
          <w:p w:rsidR="00294D69" w:rsidRPr="005456CB" w:rsidRDefault="00294D69" w:rsidP="0017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6" w:type="dxa"/>
            <w:gridSpan w:val="3"/>
            <w:shd w:val="clear" w:color="auto" w:fill="auto"/>
          </w:tcPr>
          <w:p w:rsidR="00294D69" w:rsidRPr="005456CB" w:rsidRDefault="00294D69" w:rsidP="00172443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294D69" w:rsidRPr="005456CB" w:rsidRDefault="00294D69" w:rsidP="00172443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294D69" w:rsidRPr="005456CB" w:rsidRDefault="00294D69" w:rsidP="00294D69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Перечень информации, связанной с осуществлением права на участие в общем собрании владельцев облигаций (</w:t>
      </w:r>
      <w:r w:rsidRPr="005456CB">
        <w:rPr>
          <w:rFonts w:ascii="Tahoma" w:hAnsi="Tahoma" w:cs="Tahoma"/>
          <w:b/>
          <w:sz w:val="32"/>
          <w:szCs w:val="32"/>
          <w:lang w:val="en-US"/>
        </w:rPr>
        <w:t>BMET</w:t>
      </w:r>
      <w:r w:rsidRPr="005456CB">
        <w:rPr>
          <w:rFonts w:ascii="Tahoma" w:hAnsi="Tahoma" w:cs="Tahoma"/>
          <w:b/>
          <w:sz w:val="32"/>
          <w:szCs w:val="32"/>
        </w:rPr>
        <w:t>)</w:t>
      </w:r>
    </w:p>
    <w:tbl>
      <w:tblPr>
        <w:tblStyle w:val="a5"/>
        <w:tblW w:w="14771" w:type="dxa"/>
        <w:tblInd w:w="108" w:type="dxa"/>
        <w:tblLook w:val="04A0" w:firstRow="1" w:lastRow="0" w:firstColumn="1" w:lastColumn="0" w:noHBand="0" w:noVBand="1"/>
      </w:tblPr>
      <w:tblGrid>
        <w:gridCol w:w="7967"/>
        <w:gridCol w:w="6804"/>
      </w:tblGrid>
      <w:tr w:rsidR="00294D69" w:rsidRPr="005456CB" w:rsidTr="00172443">
        <w:tc>
          <w:tcPr>
            <w:tcW w:w="7967" w:type="dxa"/>
          </w:tcPr>
          <w:p w:rsidR="00294D69" w:rsidRPr="005456CB" w:rsidRDefault="00294D69" w:rsidP="001724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6804" w:type="dxa"/>
          </w:tcPr>
          <w:p w:rsidR="00294D69" w:rsidRPr="005456CB" w:rsidRDefault="00294D69" w:rsidP="00172443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94D69" w:rsidRPr="005456CB" w:rsidRDefault="00294D69" w:rsidP="00294D69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14.2. Информация, подлежащая предоставлению лицам, имеющим право на участие в общем собрании владельцев облигаций, и </w:t>
      </w:r>
    </w:p>
    <w:p w:rsidR="00294D69" w:rsidRPr="005456CB" w:rsidRDefault="00294D69" w:rsidP="00294D69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информация, составляющая содержание (текст) бюллетеней для голосования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6804"/>
      </w:tblGrid>
      <w:tr w:rsidR="00294D69" w:rsidRPr="005456CB" w:rsidTr="00172443">
        <w:trPr>
          <w:trHeight w:val="406"/>
        </w:trPr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0" w:name="_Toc462933883"/>
            <w:r w:rsidRPr="005456CB">
              <w:rPr>
                <w:rFonts w:ascii="Tahoma" w:hAnsi="Tahoma" w:cs="Tahoma"/>
              </w:rPr>
              <w:t>Полное фирменное наименование и место нахождения эмитента:</w:t>
            </w:r>
            <w:bookmarkEnd w:id="0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rPr>
          <w:trHeight w:val="285"/>
        </w:trPr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" w:name="_Toc462933884"/>
            <w:r w:rsidRPr="005456CB">
              <w:rPr>
                <w:rFonts w:ascii="Tahoma" w:hAnsi="Tahoma" w:cs="Tahoma"/>
              </w:rPr>
              <w:t>Форма проведения общего собрания (собрание или заочное голосование):</w:t>
            </w:r>
            <w:bookmarkEnd w:id="1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2" w:name="_Toc462933885"/>
            <w:r w:rsidRPr="005456CB">
              <w:rPr>
                <w:rFonts w:ascii="Tahoma" w:hAnsi="Tahoma" w:cs="Tahoma"/>
              </w:rPr>
              <w:t xml:space="preserve">Дата, место, время проведения общего собрания, время начала регистрации лиц, принимающих участие в общем собрании, а в случае проведения общего собрания в форме заочного голосования - дата </w:t>
            </w:r>
            <w:r w:rsidRPr="005456CB">
              <w:rPr>
                <w:rFonts w:ascii="Tahoma" w:hAnsi="Tahoma" w:cs="Tahoma"/>
              </w:rPr>
              <w:lastRenderedPageBreak/>
              <w:t>окончания приема бюллетеней для голосования:</w:t>
            </w:r>
            <w:bookmarkEnd w:id="2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3" w:name="_Toc462933886"/>
            <w:r w:rsidRPr="005456CB">
              <w:rPr>
                <w:rFonts w:ascii="Tahoma" w:hAnsi="Tahoma" w:cs="Tahoma"/>
              </w:rPr>
              <w:lastRenderedPageBreak/>
              <w:t>Дата определения лиц, имеющих право на участие в общем собрании:</w:t>
            </w:r>
            <w:bookmarkEnd w:id="3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  <w:lang w:val="en-US"/>
              </w:rPr>
            </w:pPr>
            <w:bookmarkStart w:id="4" w:name="_Toc462933887"/>
            <w:r w:rsidRPr="005456CB">
              <w:rPr>
                <w:rFonts w:ascii="Tahoma" w:hAnsi="Tahoma" w:cs="Tahoma"/>
              </w:rPr>
              <w:t>Повестка дня общего собрания</w:t>
            </w:r>
            <w:r w:rsidRPr="005456CB">
              <w:rPr>
                <w:rFonts w:ascii="Tahoma" w:hAnsi="Tahoma" w:cs="Tahoma"/>
                <w:lang w:val="en-US"/>
              </w:rPr>
              <w:t>:</w:t>
            </w:r>
            <w:bookmarkEnd w:id="4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5" w:name="_Toc462933888"/>
            <w:r w:rsidRPr="005456CB">
              <w:rPr>
                <w:rFonts w:ascii="Tahoma" w:hAnsi="Tahoma" w:cs="Tahoma"/>
              </w:rPr>
              <w:t>Порядок ознакомления с информацией (материалами), подлежащей предоставлению при подготовке к проведению общего собрания:</w:t>
            </w:r>
            <w:bookmarkEnd w:id="5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6" w:name="_Toc462933889"/>
            <w:r w:rsidRPr="005456CB">
              <w:rPr>
                <w:rFonts w:ascii="Tahoma" w:hAnsi="Tahoma" w:cs="Tahoma"/>
              </w:rPr>
              <w:t>Если повестка дня содержит вопрос о согласии на внесение эмитентом изменений в решение о выпуске (дополнительном выпуске) облигаций и (или) в проспект облигаций, следующую информацию:</w:t>
            </w:r>
            <w:bookmarkEnd w:id="6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 </w:t>
            </w:r>
            <w:bookmarkStart w:id="7" w:name="_Toc462933890"/>
            <w:r w:rsidRPr="005456CB">
              <w:rPr>
                <w:rFonts w:ascii="Tahoma" w:hAnsi="Tahoma" w:cs="Tahoma"/>
              </w:rPr>
              <w:t>- Изменения, вносимые в решение о выпуске (дополнительном выпуске) облигаций и (или) в проспект облигаций:</w:t>
            </w:r>
            <w:bookmarkEnd w:id="7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 </w:t>
            </w:r>
            <w:bookmarkStart w:id="8" w:name="_Toc462933891"/>
            <w:proofErr w:type="gramStart"/>
            <w:r w:rsidRPr="005456CB">
              <w:rPr>
                <w:rFonts w:ascii="Tahoma" w:hAnsi="Tahoma" w:cs="Tahoma"/>
              </w:rPr>
              <w:t>- Решение (решения) уполномоченного органа (органов) управления эмитента, на основании которого (которых) вносятся изменения в решение о выпуске (дополнительном выпуске) облигаций и (или) в проспект облигаций:</w:t>
            </w:r>
            <w:bookmarkEnd w:id="8"/>
            <w:r w:rsidRPr="005456CB">
              <w:rPr>
                <w:rFonts w:ascii="Tahoma" w:hAnsi="Tahoma" w:cs="Tahoma"/>
              </w:rPr>
              <w:t xml:space="preserve"> 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9" w:name="_Toc462933892"/>
            <w:r w:rsidRPr="005456CB">
              <w:rPr>
                <w:rFonts w:ascii="Tahoma" w:hAnsi="Tahoma" w:cs="Tahoma"/>
              </w:rPr>
              <w:t>Если повестка дня содержит вопрос об избрании представителя владельцев облигаций, следующую информацию:</w:t>
            </w:r>
            <w:bookmarkEnd w:id="9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 </w:t>
            </w:r>
            <w:bookmarkStart w:id="10" w:name="_Toc462933893"/>
            <w:r w:rsidRPr="005456CB">
              <w:rPr>
                <w:rFonts w:ascii="Tahoma" w:hAnsi="Tahoma" w:cs="Tahoma"/>
              </w:rPr>
              <w:t>- сведения о соответствии кандидата (кандидатов), выдвинутого (выдвинутых) для избрания в качестве представителя владельцев облигаций, требованиям к представителю владельцев облигаций, установленным статьей 29.2 Закона о РЦБ:</w:t>
            </w:r>
            <w:bookmarkEnd w:id="10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 </w:t>
            </w:r>
            <w:bookmarkStart w:id="11" w:name="_Toc462933894"/>
            <w:r w:rsidRPr="005456CB">
              <w:rPr>
                <w:rFonts w:ascii="Tahoma" w:hAnsi="Tahoma" w:cs="Tahoma"/>
              </w:rPr>
              <w:t>- информация о наличии либо отсутствии письменного согласия выдвинутого кандидата (кандидатов) на его избрание в качестве представителя владельцев облигаций:</w:t>
            </w:r>
            <w:bookmarkEnd w:id="11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 </w:t>
            </w:r>
            <w:bookmarkStart w:id="12" w:name="_Toc462933895"/>
            <w:r w:rsidRPr="005456CB">
              <w:rPr>
                <w:rFonts w:ascii="Tahoma" w:hAnsi="Tahoma" w:cs="Tahoma"/>
              </w:rPr>
              <w:t xml:space="preserve">- сведения о позиции эмитента в отношении кандидата (кандидатов), выдвинутого (выдвинутых) для избрания в качестве представителя владельцев облигаций, в том числе о согласовании предварительных </w:t>
            </w:r>
            <w:r w:rsidRPr="005456CB">
              <w:rPr>
                <w:rFonts w:ascii="Tahoma" w:hAnsi="Tahoma" w:cs="Tahoma"/>
              </w:rPr>
              <w:lastRenderedPageBreak/>
              <w:t>условий договора, подлежащего заключению эмитентом с избранным представителем владельцев облигаций:</w:t>
            </w:r>
            <w:bookmarkEnd w:id="12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lastRenderedPageBreak/>
              <w:t xml:space="preserve"> </w:t>
            </w:r>
            <w:bookmarkStart w:id="13" w:name="_Toc462933896"/>
            <w:r w:rsidRPr="005456CB">
              <w:rPr>
                <w:rFonts w:ascii="Tahoma" w:hAnsi="Tahoma" w:cs="Tahoma"/>
              </w:rPr>
              <w:t>- в случае избрания нового представителя владельцев облигаций взамен ранее определенного эмитентом или избранного общим собранием - обоснование и (или) причины избрания нового представителя владельцев облигаций:</w:t>
            </w:r>
            <w:bookmarkEnd w:id="13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Формулировки решений по каждому вопросу, голосование по которому осуществляется данным бюллетенем для голосования:</w:t>
            </w:r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Варианты голосования по каждому вопросу повестки дня, выраженные формулировками «за», «против» или «воздержался»:</w:t>
            </w:r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Указание о том, что бюллетень для голосования должен быть подписан голосующим лицом:</w:t>
            </w:r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294D69" w:rsidRPr="005456CB" w:rsidRDefault="00294D69" w:rsidP="00294D69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br w:type="page"/>
      </w:r>
    </w:p>
    <w:tbl>
      <w:tblPr>
        <w:tblStyle w:val="a5"/>
        <w:tblW w:w="14771" w:type="dxa"/>
        <w:tblInd w:w="108" w:type="dxa"/>
        <w:tblLook w:val="04A0" w:firstRow="1" w:lastRow="0" w:firstColumn="1" w:lastColumn="0" w:noHBand="0" w:noVBand="1"/>
      </w:tblPr>
      <w:tblGrid>
        <w:gridCol w:w="7967"/>
        <w:gridCol w:w="6804"/>
      </w:tblGrid>
      <w:tr w:rsidR="00294D69" w:rsidRPr="005456CB" w:rsidTr="00172443">
        <w:tc>
          <w:tcPr>
            <w:tcW w:w="7967" w:type="dxa"/>
          </w:tcPr>
          <w:p w:rsidR="00294D69" w:rsidRPr="005456CB" w:rsidRDefault="00294D69" w:rsidP="001724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6804" w:type="dxa"/>
          </w:tcPr>
          <w:p w:rsidR="00294D69" w:rsidRPr="005456CB" w:rsidRDefault="00294D69" w:rsidP="00172443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94D69" w:rsidRPr="005456CB" w:rsidRDefault="00294D69" w:rsidP="00294D69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14.4. Информация эмитента о решениях, принятых общим собранием владельцев облигаций, а также об итогах голосования на общем собрании владельцев облигаций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6804"/>
      </w:tblGrid>
      <w:tr w:rsidR="00294D69" w:rsidRPr="005456CB" w:rsidTr="00172443">
        <w:trPr>
          <w:trHeight w:val="406"/>
        </w:trPr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4" w:name="_Toc462933903"/>
            <w:r w:rsidRPr="005456CB">
              <w:rPr>
                <w:rFonts w:ascii="Tahoma" w:hAnsi="Tahoma" w:cs="Tahoma"/>
              </w:rPr>
              <w:t>Форма проведения общего собрания владельцев облигаций эмитента (собрание (совместное присутствие) или заочное голосование):</w:t>
            </w:r>
            <w:bookmarkEnd w:id="14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4D69" w:rsidRPr="005456CB" w:rsidTr="00172443">
        <w:trPr>
          <w:trHeight w:val="285"/>
        </w:trPr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5" w:name="_Toc462933904"/>
            <w:r w:rsidRPr="005456CB">
              <w:rPr>
                <w:rFonts w:ascii="Tahoma" w:hAnsi="Tahoma" w:cs="Tahoma"/>
              </w:rPr>
              <w:t xml:space="preserve">Дата, место, время </w:t>
            </w:r>
            <w:proofErr w:type="gramStart"/>
            <w:r w:rsidRPr="005456CB">
              <w:rPr>
                <w:rFonts w:ascii="Tahoma" w:hAnsi="Tahoma" w:cs="Tahoma"/>
              </w:rPr>
              <w:t>проведения общего собрания владельцев облигаций эмитента</w:t>
            </w:r>
            <w:proofErr w:type="gramEnd"/>
            <w:r w:rsidRPr="005456CB">
              <w:rPr>
                <w:rFonts w:ascii="Tahoma" w:hAnsi="Tahoma" w:cs="Tahoma"/>
              </w:rPr>
              <w:t>:</w:t>
            </w:r>
            <w:bookmarkEnd w:id="15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6" w:name="_Toc462933905"/>
            <w:r w:rsidRPr="005456CB">
              <w:rPr>
                <w:rFonts w:ascii="Tahoma" w:hAnsi="Tahoma" w:cs="Tahoma"/>
              </w:rPr>
              <w:t xml:space="preserve">Повестка </w:t>
            </w:r>
            <w:proofErr w:type="gramStart"/>
            <w:r w:rsidRPr="005456CB">
              <w:rPr>
                <w:rFonts w:ascii="Tahoma" w:hAnsi="Tahoma" w:cs="Tahoma"/>
              </w:rPr>
              <w:t>дня общего собрания владельцев облигаций эмитента</w:t>
            </w:r>
            <w:proofErr w:type="gramEnd"/>
            <w:r w:rsidRPr="005456CB">
              <w:rPr>
                <w:rFonts w:ascii="Tahoma" w:hAnsi="Tahoma" w:cs="Tahoma"/>
              </w:rPr>
              <w:t>:</w:t>
            </w:r>
            <w:bookmarkEnd w:id="16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7" w:name="_Toc462933906"/>
            <w:r w:rsidRPr="005456CB">
              <w:rPr>
                <w:rFonts w:ascii="Tahoma" w:hAnsi="Tahoma" w:cs="Tahoma"/>
              </w:rPr>
              <w:t xml:space="preserve">Результаты голосования по вопросам </w:t>
            </w:r>
            <w:proofErr w:type="gramStart"/>
            <w:r w:rsidRPr="005456CB">
              <w:rPr>
                <w:rFonts w:ascii="Tahoma" w:hAnsi="Tahoma" w:cs="Tahoma"/>
              </w:rPr>
              <w:t>повестки дня общего собрания владельцев облигаций эмитента</w:t>
            </w:r>
            <w:proofErr w:type="gramEnd"/>
            <w:r w:rsidRPr="005456CB">
              <w:rPr>
                <w:rFonts w:ascii="Tahoma" w:hAnsi="Tahoma" w:cs="Tahoma"/>
              </w:rPr>
              <w:t xml:space="preserve"> и формулировки решений, принятых общим собранием владельцев облигаций эмитента по указанным вопросам:</w:t>
            </w:r>
            <w:bookmarkEnd w:id="17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8" w:name="_Toc462933907"/>
            <w:r w:rsidRPr="005456CB">
              <w:rPr>
                <w:rFonts w:ascii="Tahoma" w:hAnsi="Tahoma" w:cs="Tahoma"/>
              </w:rPr>
              <w:t xml:space="preserve">Дата составления и номер </w:t>
            </w:r>
            <w:proofErr w:type="gramStart"/>
            <w:r w:rsidRPr="005456CB">
              <w:rPr>
                <w:rFonts w:ascii="Tahoma" w:hAnsi="Tahoma" w:cs="Tahoma"/>
              </w:rPr>
              <w:t>протокола общего собрания владельцев облигаций эмитента</w:t>
            </w:r>
            <w:proofErr w:type="gramEnd"/>
            <w:r w:rsidRPr="005456CB">
              <w:rPr>
                <w:rFonts w:ascii="Tahoma" w:hAnsi="Tahoma" w:cs="Tahoma"/>
              </w:rPr>
              <w:t>:</w:t>
            </w:r>
            <w:bookmarkEnd w:id="18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94D69" w:rsidRPr="005456CB" w:rsidTr="00172443">
        <w:tc>
          <w:tcPr>
            <w:tcW w:w="7967" w:type="dxa"/>
            <w:shd w:val="clear" w:color="auto" w:fill="auto"/>
            <w:vAlign w:val="bottom"/>
          </w:tcPr>
          <w:p w:rsidR="00294D69" w:rsidRPr="005456CB" w:rsidRDefault="00294D69" w:rsidP="00172443">
            <w:pPr>
              <w:jc w:val="both"/>
              <w:rPr>
                <w:rFonts w:ascii="Tahoma" w:hAnsi="Tahoma" w:cs="Tahoma"/>
              </w:rPr>
            </w:pPr>
            <w:bookmarkStart w:id="19" w:name="_Toc462933908"/>
            <w:r w:rsidRPr="005456CB">
              <w:rPr>
                <w:rFonts w:ascii="Tahoma" w:hAnsi="Tahoma" w:cs="Tahoma"/>
              </w:rPr>
              <w:t>Идентификационные признаки облигаций эмитента, общее собрание владельцев которых проведено:</w:t>
            </w:r>
            <w:bookmarkEnd w:id="19"/>
          </w:p>
        </w:tc>
        <w:tc>
          <w:tcPr>
            <w:tcW w:w="6804" w:type="dxa"/>
            <w:shd w:val="clear" w:color="auto" w:fill="auto"/>
          </w:tcPr>
          <w:p w:rsidR="00294D69" w:rsidRPr="005456CB" w:rsidRDefault="00294D69" w:rsidP="00172443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759F9" w:rsidRPr="00294D69" w:rsidRDefault="00294D69" w:rsidP="00294D69">
      <w:r w:rsidRPr="005456CB">
        <w:rPr>
          <w:rFonts w:ascii="Tahoma" w:hAnsi="Tahoma" w:cs="Tahoma"/>
          <w:b/>
          <w:sz w:val="28"/>
          <w:szCs w:val="28"/>
        </w:rPr>
        <w:br w:type="page"/>
      </w:r>
      <w:bookmarkStart w:id="20" w:name="_GoBack"/>
      <w:bookmarkEnd w:id="20"/>
    </w:p>
    <w:sectPr w:rsidR="00F759F9" w:rsidRPr="00294D69" w:rsidSect="00EF27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6B"/>
    <w:rsid w:val="00294D69"/>
    <w:rsid w:val="00EF276B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EF276B"/>
    <w:pPr>
      <w:ind w:left="720"/>
      <w:contextualSpacing/>
    </w:pPr>
  </w:style>
  <w:style w:type="table" w:styleId="a5">
    <w:name w:val="Table Grid"/>
    <w:basedOn w:val="a1"/>
    <w:uiPriority w:val="59"/>
    <w:rsid w:val="00EF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EF27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EF276B"/>
    <w:pPr>
      <w:ind w:left="720"/>
      <w:contextualSpacing/>
    </w:pPr>
  </w:style>
  <w:style w:type="table" w:styleId="a5">
    <w:name w:val="Table Grid"/>
    <w:basedOn w:val="a1"/>
    <w:uiPriority w:val="59"/>
    <w:rsid w:val="00EF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EF27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Голышева ЕА (НРД)</cp:lastModifiedBy>
  <cp:revision>2</cp:revision>
  <dcterms:created xsi:type="dcterms:W3CDTF">2020-04-26T17:06:00Z</dcterms:created>
  <dcterms:modified xsi:type="dcterms:W3CDTF">2020-04-26T17:06:00Z</dcterms:modified>
</cp:coreProperties>
</file>