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4741"/>
        <w:gridCol w:w="4604"/>
      </w:tblGrid>
      <w:tr w:rsidR="00C30098" w:rsidRPr="005736DB" w:rsidTr="005736DB">
        <w:trPr>
          <w:trHeight w:val="3831"/>
        </w:trPr>
        <w:tc>
          <w:tcPr>
            <w:tcW w:w="4673" w:type="dxa"/>
          </w:tcPr>
          <w:p w:rsidR="00385829" w:rsidRPr="00EF3173" w:rsidRDefault="00385829" w:rsidP="0072367C">
            <w:pPr>
              <w:widowControl w:val="0"/>
              <w:spacing w:before="0" w:after="0" w:line="240" w:lineRule="auto"/>
              <w:jc w:val="center"/>
              <w:rPr>
                <w:b/>
              </w:rPr>
            </w:pPr>
            <w:r w:rsidRPr="008B733E">
              <w:rPr>
                <w:b/>
              </w:rPr>
              <w:t>Договор Сервис-бюро</w:t>
            </w:r>
            <w:r w:rsidRPr="00EF3173">
              <w:rPr>
                <w:b/>
              </w:rPr>
              <w:t xml:space="preserve"> </w:t>
            </w:r>
            <w:r w:rsidRPr="00EF3173">
              <w:rPr>
                <w:b/>
              </w:rPr>
              <w:br/>
              <w:t>Системы передачи финансовых сообщений Банка России</w:t>
            </w:r>
          </w:p>
          <w:p w:rsidR="00385829" w:rsidRPr="00EF3173" w:rsidRDefault="00385829" w:rsidP="0072367C">
            <w:pPr>
              <w:widowControl w:val="0"/>
              <w:tabs>
                <w:tab w:val="left" w:pos="6521"/>
              </w:tabs>
              <w:spacing w:line="240" w:lineRule="auto"/>
            </w:pPr>
            <w:r w:rsidRPr="00EF3173">
              <w:t xml:space="preserve">г. Москва                                       </w:t>
            </w:r>
            <w:r>
              <w:t xml:space="preserve">                                         </w:t>
            </w:r>
            <w:proofErr w:type="gramStart"/>
            <w:r>
              <w:t xml:space="preserve">   </w:t>
            </w:r>
            <w:r w:rsidRPr="00EF3173">
              <w:t>«</w:t>
            </w:r>
            <w:proofErr w:type="gramEnd"/>
            <w:r w:rsidRPr="00EF3173">
              <w:t>___»________________20___ г.</w:t>
            </w:r>
          </w:p>
          <w:p w:rsidR="00385829" w:rsidRPr="00385829" w:rsidRDefault="00385829" w:rsidP="005736DB">
            <w:pPr>
              <w:widowControl w:val="0"/>
              <w:spacing w:before="0" w:after="0" w:line="240" w:lineRule="auto"/>
              <w:rPr>
                <w:b/>
              </w:rPr>
            </w:pPr>
            <w:r w:rsidRPr="00EF3173">
              <w:t xml:space="preserve">Небанковская кредитная организация акционерное общество «Национальный расчетный депозитарий», именуемая в дальнейшем </w:t>
            </w:r>
            <w:r>
              <w:t>«</w:t>
            </w:r>
            <w:r w:rsidRPr="00EF3173">
              <w:t>Сервис-бюро</w:t>
            </w:r>
            <w:r>
              <w:t>»</w:t>
            </w:r>
            <w:r w:rsidRPr="00EF3173">
              <w:t xml:space="preserve">, в лице </w:t>
            </w:r>
            <w:r w:rsidR="005736DB">
              <w:t>_______________________________________________________________</w:t>
            </w:r>
            <w:r w:rsidR="00C30098" w:rsidRPr="00C30098">
              <w:t xml:space="preserve">, действующего на основании </w:t>
            </w:r>
            <w:r w:rsidR="005736DB">
              <w:t>________________________________</w:t>
            </w:r>
            <w:r w:rsidR="00C30098">
              <w:t xml:space="preserve">, </w:t>
            </w:r>
            <w:r w:rsidRPr="00EF3173">
              <w:t xml:space="preserve">с одной стороны, и </w:t>
            </w:r>
            <w:sdt>
              <w:sdtPr>
                <w:id w:val="-1821493484"/>
                <w:placeholder>
                  <w:docPart w:val="A16FD5BDA76D4E13BF4FF3012CB5B773"/>
                </w:placeholder>
                <w:text/>
              </w:sdtPr>
              <w:sdtEndPr/>
              <w:sdtContent>
                <w:r w:rsidR="005736DB">
                  <w:t>_____________________________________</w:t>
                </w:r>
              </w:sdtContent>
            </w:sdt>
            <w:r w:rsidRPr="00EF3173">
              <w:t>, именуем</w:t>
            </w:r>
            <w:r>
              <w:t>ое</w:t>
            </w:r>
            <w:r w:rsidRPr="00EF3173">
              <w:t xml:space="preserve"> в дальнейшем </w:t>
            </w:r>
            <w:r>
              <w:t>«</w:t>
            </w:r>
            <w:r w:rsidRPr="00EF3173">
              <w:t>Клиент</w:t>
            </w:r>
            <w:r>
              <w:t>»</w:t>
            </w:r>
            <w:r w:rsidRPr="00EF3173">
              <w:t xml:space="preserve">, в лице </w:t>
            </w:r>
            <w:sdt>
              <w:sdtPr>
                <w:id w:val="-413943658"/>
                <w:placeholder>
                  <w:docPart w:val="A16FD5BDA76D4E13BF4FF3012CB5B773"/>
                </w:placeholder>
                <w:text/>
              </w:sdtPr>
              <w:sdtEndPr/>
              <w:sdtContent>
                <w:r w:rsidR="005736DB">
                  <w:t>___________________________________________________</w:t>
                </w:r>
              </w:sdtContent>
            </w:sdt>
            <w:r w:rsidRPr="00EF3173">
              <w:t xml:space="preserve">, действующего на основании </w:t>
            </w:r>
            <w:sdt>
              <w:sdtPr>
                <w:id w:val="-914245363"/>
                <w:placeholder>
                  <w:docPart w:val="A16FD5BDA76D4E13BF4FF3012CB5B773"/>
                </w:placeholder>
                <w:text/>
              </w:sdtPr>
              <w:sdtEndPr/>
              <w:sdtContent>
                <w:r w:rsidR="00C30098">
                  <w:t>Устава</w:t>
                </w:r>
              </w:sdtContent>
            </w:sdt>
            <w:r w:rsidRPr="00EF3173">
              <w:t xml:space="preserve">, с другой стороны, вместе именуемые в дальнейшем «Стороны», а по отдельности – «Сторона», заключили настоящий Договор  </w:t>
            </w:r>
            <w:r>
              <w:t>С</w:t>
            </w:r>
            <w:r w:rsidRPr="00EF3173">
              <w:t>ервис-бюро Системы передачи финансовых сообщений Банка России (далее – Договор) о нижеследующем:</w:t>
            </w:r>
          </w:p>
        </w:tc>
        <w:tc>
          <w:tcPr>
            <w:tcW w:w="4672" w:type="dxa"/>
          </w:tcPr>
          <w:p w:rsidR="00385829" w:rsidRPr="0072367C" w:rsidRDefault="00385829" w:rsidP="0072367C">
            <w:pPr>
              <w:widowControl w:val="0"/>
              <w:spacing w:before="0" w:after="0" w:line="240" w:lineRule="auto"/>
              <w:jc w:val="center"/>
              <w:rPr>
                <w:b/>
                <w:lang w:val="en-US"/>
              </w:rPr>
            </w:pPr>
            <w:r w:rsidRPr="0072367C">
              <w:rPr>
                <w:b/>
                <w:lang w:val="en-US"/>
              </w:rPr>
              <w:t>Bank of Russia Financial Messaging System</w:t>
            </w:r>
            <w:r w:rsidRPr="0072367C">
              <w:rPr>
                <w:b/>
                <w:lang w:val="en-US"/>
              </w:rPr>
              <w:cr/>
              <w:t>Service Bureau Agreement</w:t>
            </w:r>
          </w:p>
          <w:p w:rsidR="00385829" w:rsidRPr="0072367C" w:rsidRDefault="00385829" w:rsidP="0072367C">
            <w:pPr>
              <w:widowControl w:val="0"/>
              <w:tabs>
                <w:tab w:val="left" w:pos="6521"/>
              </w:tabs>
              <w:spacing w:line="240" w:lineRule="auto"/>
              <w:rPr>
                <w:lang w:val="en-US"/>
              </w:rPr>
            </w:pPr>
            <w:r w:rsidRPr="0072367C">
              <w:rPr>
                <w:lang w:val="en-US"/>
              </w:rPr>
              <w:t>Moscow                                                                                   “___”________________20___</w:t>
            </w:r>
          </w:p>
          <w:p w:rsidR="00385829" w:rsidRDefault="00385829" w:rsidP="0072367C">
            <w:pPr>
              <w:widowControl w:val="0"/>
              <w:spacing w:before="0" w:after="0" w:line="240" w:lineRule="auto"/>
              <w:rPr>
                <w:lang w:val="en-US"/>
              </w:rPr>
            </w:pPr>
            <w:r w:rsidRPr="0072367C">
              <w:rPr>
                <w:lang w:val="en-US"/>
              </w:rPr>
              <w:t xml:space="preserve">This Bank of Russia Financial Messaging System Service Bureau Agreement (the “Agreement”) is made by and between National Settlement Depository (the “Service Bureau”) represented by ____________________________, acting under __________________________, and </w:t>
            </w:r>
            <w:sdt>
              <w:sdtPr>
                <w:rPr>
                  <w:lang w:val="en-US"/>
                </w:rPr>
                <w:id w:val="211553577"/>
                <w:placeholder>
                  <w:docPart w:val="A5654182AD9343968FE42542A1698024"/>
                </w:placeholder>
                <w:text/>
              </w:sdtPr>
              <w:sdtEndPr/>
              <w:sdtContent>
                <w:r w:rsidRPr="0072367C">
                  <w:rPr>
                    <w:lang w:val="en-US"/>
                  </w:rPr>
                  <w:t>_____________________________________________________________</w:t>
                </w:r>
              </w:sdtContent>
            </w:sdt>
            <w:r w:rsidRPr="0072367C">
              <w:rPr>
                <w:lang w:val="en-US"/>
              </w:rPr>
              <w:t xml:space="preserve">, (the Client”) represented by </w:t>
            </w:r>
            <w:sdt>
              <w:sdtPr>
                <w:rPr>
                  <w:lang w:val="en-US"/>
                </w:rPr>
                <w:id w:val="998929349"/>
                <w:placeholder>
                  <w:docPart w:val="A5654182AD9343968FE42542A1698024"/>
                </w:placeholder>
                <w:text/>
              </w:sdtPr>
              <w:sdtEndPr/>
              <w:sdtContent>
                <w:r w:rsidRPr="0072367C">
                  <w:rPr>
                    <w:lang w:val="en-US"/>
                  </w:rPr>
                  <w:t>_____________________</w:t>
                </w:r>
              </w:sdtContent>
            </w:sdt>
            <w:r w:rsidRPr="0072367C">
              <w:rPr>
                <w:lang w:val="en-US"/>
              </w:rPr>
              <w:t xml:space="preserve">, acting under </w:t>
            </w:r>
            <w:sdt>
              <w:sdtPr>
                <w:rPr>
                  <w:lang w:val="en-US"/>
                </w:rPr>
                <w:id w:val="-1291044660"/>
                <w:placeholder>
                  <w:docPart w:val="A5654182AD9343968FE42542A1698024"/>
                </w:placeholder>
                <w:text/>
              </w:sdtPr>
              <w:sdtEndPr/>
              <w:sdtContent>
                <w:r w:rsidRPr="0072367C">
                  <w:rPr>
                    <w:lang w:val="en-US"/>
                  </w:rPr>
                  <w:t>_____________________</w:t>
                </w:r>
              </w:sdtContent>
            </w:sdt>
            <w:r w:rsidRPr="0072367C">
              <w:rPr>
                <w:lang w:val="en-US"/>
              </w:rPr>
              <w:t>, (together, the “Parties” and individually, a “Party”) as follows:</w:t>
            </w:r>
          </w:p>
          <w:p w:rsidR="00385829" w:rsidRPr="001A23B8" w:rsidRDefault="00385829" w:rsidP="00385829">
            <w:pPr>
              <w:pStyle w:val="a4"/>
              <w:widowControl w:val="0"/>
              <w:spacing w:before="0" w:after="0" w:line="240" w:lineRule="auto"/>
              <w:ind w:left="0"/>
              <w:contextualSpacing w:val="0"/>
              <w:outlineLvl w:val="3"/>
              <w:rPr>
                <w:lang w:val="en-US"/>
              </w:rPr>
            </w:pPr>
          </w:p>
        </w:tc>
      </w:tr>
      <w:tr w:rsidR="00C30098" w:rsidRPr="005736DB" w:rsidTr="005736DB">
        <w:trPr>
          <w:trHeight w:val="2340"/>
        </w:trPr>
        <w:tc>
          <w:tcPr>
            <w:tcW w:w="4673" w:type="dxa"/>
          </w:tcPr>
          <w:p w:rsidR="00385829" w:rsidRPr="00385829"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heme="minorEastAsia"/>
              </w:rPr>
            </w:pPr>
            <w:bookmarkStart w:id="0" w:name="_Ref368922876"/>
            <w:bookmarkStart w:id="1" w:name="_Ref25239206"/>
            <w:r w:rsidRPr="00EF3173">
              <w:rPr>
                <w:rFonts w:eastAsiaTheme="minorEastAsia"/>
              </w:rPr>
              <w:t xml:space="preserve">Сервис-бюро оказывает Клиенту услуги в соответствии с </w:t>
            </w:r>
            <w:r w:rsidRPr="00EF3173">
              <w:t xml:space="preserve">Правилами </w:t>
            </w:r>
            <w:r>
              <w:t>С</w:t>
            </w:r>
            <w:r w:rsidRPr="00EF3173">
              <w:t>ервис-бюро Системы передачи финансовых сообщений Банка России</w:t>
            </w:r>
            <w:r w:rsidRPr="00EF3173">
              <w:rPr>
                <w:rFonts w:eastAsiaTheme="minorEastAsia"/>
              </w:rPr>
              <w:t xml:space="preserve">, являющимися Приложением 1 к Договору (далее – Правила), а Клиент оплачивает указанные услуги в порядке, установленном Правилами, и в размере, установленном </w:t>
            </w:r>
            <w:r>
              <w:rPr>
                <w:rFonts w:eastAsiaTheme="minorEastAsia"/>
              </w:rPr>
              <w:t>П</w:t>
            </w:r>
            <w:r w:rsidRPr="00EF3173">
              <w:rPr>
                <w:rFonts w:eastAsiaTheme="minorEastAsia"/>
              </w:rPr>
              <w:t>риложением 2 к Договору (далее – Тарифы НРД).</w:t>
            </w:r>
            <w:bookmarkEnd w:id="0"/>
            <w:bookmarkEnd w:id="1"/>
          </w:p>
        </w:tc>
        <w:tc>
          <w:tcPr>
            <w:tcW w:w="4672" w:type="dxa"/>
          </w:tcPr>
          <w:p w:rsidR="00385829" w:rsidRPr="00385829" w:rsidRDefault="00385829" w:rsidP="00385829">
            <w:pPr>
              <w:pStyle w:val="a4"/>
              <w:widowControl w:val="0"/>
              <w:numPr>
                <w:ilvl w:val="0"/>
                <w:numId w:val="3"/>
              </w:numPr>
              <w:tabs>
                <w:tab w:val="left" w:pos="851"/>
              </w:tabs>
              <w:spacing w:after="0" w:line="240" w:lineRule="auto"/>
              <w:ind w:left="0" w:firstLine="357"/>
              <w:contextualSpacing w:val="0"/>
              <w:outlineLvl w:val="3"/>
              <w:rPr>
                <w:rFonts w:eastAsiaTheme="minorEastAsia"/>
                <w:lang w:val="en-US"/>
              </w:rPr>
            </w:pPr>
            <w:proofErr w:type="gramStart"/>
            <w:r w:rsidRPr="0072367C">
              <w:rPr>
                <w:lang w:val="en-US"/>
              </w:rPr>
              <w:t>The</w:t>
            </w:r>
            <w:r w:rsidRPr="001A23B8">
              <w:rPr>
                <w:lang w:val="en-US"/>
              </w:rPr>
              <w:t xml:space="preserve"> </w:t>
            </w:r>
            <w:r w:rsidRPr="0072367C">
              <w:rPr>
                <w:lang w:val="en-US"/>
              </w:rPr>
              <w:t>Service</w:t>
            </w:r>
            <w:r w:rsidRPr="001A23B8">
              <w:rPr>
                <w:lang w:val="en-US"/>
              </w:rPr>
              <w:t xml:space="preserve"> </w:t>
            </w:r>
            <w:r w:rsidRPr="0072367C">
              <w:rPr>
                <w:lang w:val="en-US"/>
              </w:rPr>
              <w:t>Bureau</w:t>
            </w:r>
            <w:r w:rsidRPr="001A23B8">
              <w:rPr>
                <w:lang w:val="en-US"/>
              </w:rPr>
              <w:t xml:space="preserve"> </w:t>
            </w:r>
            <w:r w:rsidRPr="0072367C">
              <w:rPr>
                <w:lang w:val="en-US"/>
              </w:rPr>
              <w:t>shall</w:t>
            </w:r>
            <w:r w:rsidRPr="001A23B8">
              <w:rPr>
                <w:lang w:val="en-US"/>
              </w:rPr>
              <w:t xml:space="preserve"> </w:t>
            </w:r>
            <w:r w:rsidRPr="0072367C">
              <w:rPr>
                <w:lang w:val="en-US"/>
              </w:rPr>
              <w:t>provide</w:t>
            </w:r>
            <w:r w:rsidRPr="001A23B8">
              <w:rPr>
                <w:lang w:val="en-US"/>
              </w:rPr>
              <w:t xml:space="preserve"> </w:t>
            </w:r>
            <w:r w:rsidRPr="0072367C">
              <w:rPr>
                <w:lang w:val="en-US"/>
              </w:rPr>
              <w:t>services</w:t>
            </w:r>
            <w:r w:rsidRPr="001A23B8">
              <w:rPr>
                <w:lang w:val="en-US"/>
              </w:rPr>
              <w:t xml:space="preserve"> </w:t>
            </w:r>
            <w:r w:rsidRPr="0072367C">
              <w:rPr>
                <w:lang w:val="en-US"/>
              </w:rPr>
              <w:t>to</w:t>
            </w:r>
            <w:r w:rsidRPr="001A23B8">
              <w:rPr>
                <w:lang w:val="en-US"/>
              </w:rPr>
              <w:t xml:space="preserve"> </w:t>
            </w:r>
            <w:r w:rsidRPr="0072367C">
              <w:rPr>
                <w:lang w:val="en-US"/>
              </w:rPr>
              <w:t>the</w:t>
            </w:r>
            <w:r w:rsidRPr="001A23B8">
              <w:rPr>
                <w:lang w:val="en-US"/>
              </w:rPr>
              <w:t xml:space="preserve"> </w:t>
            </w:r>
            <w:r w:rsidRPr="0072367C">
              <w:rPr>
                <w:lang w:val="en-US"/>
              </w:rPr>
              <w:t>Client</w:t>
            </w:r>
            <w:r w:rsidRPr="001A23B8">
              <w:rPr>
                <w:lang w:val="en-US"/>
              </w:rPr>
              <w:t xml:space="preserve"> </w:t>
            </w:r>
            <w:r w:rsidRPr="0072367C">
              <w:rPr>
                <w:lang w:val="en-US"/>
              </w:rPr>
              <w:t>in</w:t>
            </w:r>
            <w:r w:rsidRPr="001A23B8">
              <w:rPr>
                <w:lang w:val="en-US"/>
              </w:rPr>
              <w:t xml:space="preserve"> </w:t>
            </w:r>
            <w:r w:rsidRPr="0072367C">
              <w:rPr>
                <w:lang w:val="en-US"/>
              </w:rPr>
              <w:t>accordance</w:t>
            </w:r>
            <w:r w:rsidRPr="001A23B8">
              <w:rPr>
                <w:lang w:val="en-US"/>
              </w:rPr>
              <w:t xml:space="preserve"> </w:t>
            </w:r>
            <w:r w:rsidRPr="0072367C">
              <w:rPr>
                <w:lang w:val="en-US"/>
              </w:rPr>
              <w:t>with</w:t>
            </w:r>
            <w:r w:rsidRPr="001A23B8">
              <w:rPr>
                <w:lang w:val="en-US"/>
              </w:rPr>
              <w:t xml:space="preserve"> </w:t>
            </w:r>
            <w:r w:rsidRPr="0072367C">
              <w:rPr>
                <w:lang w:val="en-US"/>
              </w:rPr>
              <w:t>the</w:t>
            </w:r>
            <w:r w:rsidRPr="001A23B8">
              <w:rPr>
                <w:lang w:val="en-US"/>
              </w:rPr>
              <w:t xml:space="preserve"> </w:t>
            </w:r>
            <w:r w:rsidRPr="0072367C">
              <w:rPr>
                <w:lang w:val="en-US"/>
              </w:rPr>
              <w:t>Rules</w:t>
            </w:r>
            <w:r w:rsidRPr="001A23B8">
              <w:rPr>
                <w:lang w:val="en-US"/>
              </w:rPr>
              <w:t xml:space="preserve"> </w:t>
            </w:r>
            <w:r w:rsidRPr="0072367C">
              <w:rPr>
                <w:lang w:val="en-US"/>
              </w:rPr>
              <w:t>for</w:t>
            </w:r>
            <w:r w:rsidRPr="001A23B8">
              <w:rPr>
                <w:lang w:val="en-US"/>
              </w:rPr>
              <w:t xml:space="preserve"> </w:t>
            </w:r>
            <w:r w:rsidRPr="0072367C">
              <w:rPr>
                <w:lang w:val="en-US"/>
              </w:rPr>
              <w:t>the</w:t>
            </w:r>
            <w:r w:rsidRPr="001A23B8">
              <w:rPr>
                <w:lang w:val="en-US"/>
              </w:rPr>
              <w:t xml:space="preserve"> </w:t>
            </w:r>
            <w:r w:rsidRPr="0072367C">
              <w:rPr>
                <w:lang w:val="en-US"/>
              </w:rPr>
              <w:t>Bank</w:t>
            </w:r>
            <w:r w:rsidRPr="001A23B8">
              <w:rPr>
                <w:lang w:val="en-US"/>
              </w:rPr>
              <w:t xml:space="preserve"> </w:t>
            </w:r>
            <w:r w:rsidRPr="0072367C">
              <w:rPr>
                <w:lang w:val="en-US"/>
              </w:rPr>
              <w:t>of</w:t>
            </w:r>
            <w:r w:rsidRPr="001A23B8">
              <w:rPr>
                <w:lang w:val="en-US"/>
              </w:rPr>
              <w:t xml:space="preserve"> </w:t>
            </w:r>
            <w:r w:rsidRPr="0072367C">
              <w:rPr>
                <w:lang w:val="en-US"/>
              </w:rPr>
              <w:t>Russia</w:t>
            </w:r>
            <w:r w:rsidRPr="001A23B8">
              <w:rPr>
                <w:lang w:val="en-US"/>
              </w:rPr>
              <w:t xml:space="preserve"> </w:t>
            </w:r>
            <w:r w:rsidRPr="0072367C">
              <w:rPr>
                <w:lang w:val="en-US"/>
              </w:rPr>
              <w:t>Financial</w:t>
            </w:r>
            <w:r w:rsidRPr="001A23B8">
              <w:rPr>
                <w:lang w:val="en-US"/>
              </w:rPr>
              <w:t xml:space="preserve"> </w:t>
            </w:r>
            <w:r w:rsidRPr="0072367C">
              <w:rPr>
                <w:lang w:val="en-US"/>
              </w:rPr>
              <w:t>Messaging</w:t>
            </w:r>
            <w:r w:rsidRPr="001A23B8">
              <w:rPr>
                <w:lang w:val="en-US"/>
              </w:rPr>
              <w:t xml:space="preserve"> </w:t>
            </w:r>
            <w:r w:rsidRPr="0072367C">
              <w:rPr>
                <w:lang w:val="en-US"/>
              </w:rPr>
              <w:t>System</w:t>
            </w:r>
            <w:r w:rsidRPr="001A23B8">
              <w:rPr>
                <w:lang w:val="en-US"/>
              </w:rPr>
              <w:t xml:space="preserve"> </w:t>
            </w:r>
            <w:r w:rsidRPr="0072367C">
              <w:rPr>
                <w:lang w:val="en-US"/>
              </w:rPr>
              <w:t>Service</w:t>
            </w:r>
            <w:r w:rsidRPr="001A23B8">
              <w:rPr>
                <w:lang w:val="en-US"/>
              </w:rPr>
              <w:t xml:space="preserve"> </w:t>
            </w:r>
            <w:r w:rsidRPr="0072367C">
              <w:rPr>
                <w:lang w:val="en-US"/>
              </w:rPr>
              <w:t>Bureau</w:t>
            </w:r>
            <w:r w:rsidRPr="001A23B8">
              <w:rPr>
                <w:lang w:val="en-US"/>
              </w:rPr>
              <w:t xml:space="preserve">, </w:t>
            </w:r>
            <w:r w:rsidRPr="0072367C">
              <w:rPr>
                <w:lang w:val="en-US"/>
              </w:rPr>
              <w:t>which</w:t>
            </w:r>
            <w:r w:rsidRPr="001A23B8">
              <w:rPr>
                <w:lang w:val="en-US"/>
              </w:rPr>
              <w:t xml:space="preserve"> </w:t>
            </w:r>
            <w:r w:rsidRPr="0072367C">
              <w:rPr>
                <w:lang w:val="en-US"/>
              </w:rPr>
              <w:t>are</w:t>
            </w:r>
            <w:r w:rsidRPr="001A23B8">
              <w:rPr>
                <w:lang w:val="en-US"/>
              </w:rPr>
              <w:t xml:space="preserve"> </w:t>
            </w:r>
            <w:r w:rsidRPr="0072367C">
              <w:rPr>
                <w:lang w:val="en-US"/>
              </w:rPr>
              <w:t>set</w:t>
            </w:r>
            <w:r w:rsidRPr="001A23B8">
              <w:rPr>
                <w:lang w:val="en-US"/>
              </w:rPr>
              <w:t xml:space="preserve"> </w:t>
            </w:r>
            <w:r w:rsidRPr="0072367C">
              <w:rPr>
                <w:lang w:val="en-US"/>
              </w:rPr>
              <w:t>out</w:t>
            </w:r>
            <w:r w:rsidRPr="001A23B8">
              <w:rPr>
                <w:lang w:val="en-US"/>
              </w:rPr>
              <w:t xml:space="preserve"> </w:t>
            </w:r>
            <w:r w:rsidRPr="0072367C">
              <w:rPr>
                <w:lang w:val="en-US"/>
              </w:rPr>
              <w:t>in</w:t>
            </w:r>
            <w:r w:rsidRPr="001A23B8">
              <w:rPr>
                <w:lang w:val="en-US"/>
              </w:rPr>
              <w:t xml:space="preserve"> </w:t>
            </w:r>
            <w:r w:rsidRPr="0072367C">
              <w:rPr>
                <w:lang w:val="en-US"/>
              </w:rPr>
              <w:t>Appendix</w:t>
            </w:r>
            <w:r w:rsidRPr="001A23B8">
              <w:rPr>
                <w:lang w:val="en-US"/>
              </w:rPr>
              <w:t xml:space="preserve"> 1 </w:t>
            </w:r>
            <w:r w:rsidRPr="0072367C">
              <w:rPr>
                <w:lang w:val="en-US"/>
              </w:rPr>
              <w:t>to</w:t>
            </w:r>
            <w:r w:rsidRPr="001A23B8">
              <w:rPr>
                <w:lang w:val="en-US"/>
              </w:rPr>
              <w:t xml:space="preserve"> </w:t>
            </w:r>
            <w:r w:rsidRPr="0072367C">
              <w:rPr>
                <w:lang w:val="en-US"/>
              </w:rPr>
              <w:t>this</w:t>
            </w:r>
            <w:r w:rsidRPr="001A23B8">
              <w:rPr>
                <w:lang w:val="en-US"/>
              </w:rPr>
              <w:t xml:space="preserve"> </w:t>
            </w:r>
            <w:r w:rsidRPr="0072367C">
              <w:rPr>
                <w:lang w:val="en-US"/>
              </w:rPr>
              <w:t>Agreement</w:t>
            </w:r>
            <w:r w:rsidRPr="001A23B8">
              <w:rPr>
                <w:lang w:val="en-US"/>
              </w:rPr>
              <w:t xml:space="preserve"> (</w:t>
            </w:r>
            <w:r w:rsidRPr="0072367C">
              <w:rPr>
                <w:lang w:val="en-US"/>
              </w:rPr>
              <w:t>the</w:t>
            </w:r>
            <w:r w:rsidRPr="001A23B8">
              <w:rPr>
                <w:lang w:val="en-US"/>
              </w:rPr>
              <w:t xml:space="preserve"> “</w:t>
            </w:r>
            <w:r w:rsidRPr="0072367C">
              <w:rPr>
                <w:lang w:val="en-US"/>
              </w:rPr>
              <w:t>Rules</w:t>
            </w:r>
            <w:r w:rsidRPr="001A23B8">
              <w:rPr>
                <w:lang w:val="en-US"/>
              </w:rPr>
              <w:t xml:space="preserve">”), </w:t>
            </w:r>
            <w:r w:rsidRPr="0072367C">
              <w:rPr>
                <w:lang w:val="en-US"/>
              </w:rPr>
              <w:t>and</w:t>
            </w:r>
            <w:r w:rsidRPr="001A23B8">
              <w:rPr>
                <w:lang w:val="en-US"/>
              </w:rPr>
              <w:t xml:space="preserve"> </w:t>
            </w:r>
            <w:r w:rsidRPr="0072367C">
              <w:rPr>
                <w:lang w:val="en-US"/>
              </w:rPr>
              <w:t>the</w:t>
            </w:r>
            <w:r w:rsidRPr="001A23B8">
              <w:rPr>
                <w:lang w:val="en-US"/>
              </w:rPr>
              <w:t xml:space="preserve"> </w:t>
            </w:r>
            <w:r w:rsidRPr="0072367C">
              <w:rPr>
                <w:lang w:val="en-US"/>
              </w:rPr>
              <w:t>Client</w:t>
            </w:r>
            <w:r w:rsidRPr="001A23B8">
              <w:rPr>
                <w:lang w:val="en-US"/>
              </w:rPr>
              <w:t xml:space="preserve"> </w:t>
            </w:r>
            <w:r w:rsidRPr="0072367C">
              <w:rPr>
                <w:lang w:val="en-US"/>
              </w:rPr>
              <w:t>shall</w:t>
            </w:r>
            <w:r w:rsidRPr="001A23B8">
              <w:rPr>
                <w:lang w:val="en-US"/>
              </w:rPr>
              <w:t xml:space="preserve"> </w:t>
            </w:r>
            <w:r w:rsidRPr="0072367C">
              <w:rPr>
                <w:lang w:val="en-US"/>
              </w:rPr>
              <w:t>pay</w:t>
            </w:r>
            <w:r w:rsidRPr="001A23B8">
              <w:rPr>
                <w:lang w:val="en-US"/>
              </w:rPr>
              <w:t xml:space="preserve"> </w:t>
            </w:r>
            <w:r w:rsidRPr="0072367C">
              <w:rPr>
                <w:lang w:val="en-US"/>
              </w:rPr>
              <w:t>for</w:t>
            </w:r>
            <w:r w:rsidRPr="001A23B8">
              <w:rPr>
                <w:lang w:val="en-US"/>
              </w:rPr>
              <w:t xml:space="preserve"> </w:t>
            </w:r>
            <w:r w:rsidRPr="0072367C">
              <w:rPr>
                <w:lang w:val="en-US"/>
              </w:rPr>
              <w:t>such</w:t>
            </w:r>
            <w:r w:rsidRPr="001A23B8">
              <w:rPr>
                <w:lang w:val="en-US"/>
              </w:rPr>
              <w:t xml:space="preserve"> </w:t>
            </w:r>
            <w:r w:rsidRPr="0072367C">
              <w:rPr>
                <w:lang w:val="en-US"/>
              </w:rPr>
              <w:t>services</w:t>
            </w:r>
            <w:r w:rsidRPr="001A23B8">
              <w:rPr>
                <w:lang w:val="en-US"/>
              </w:rPr>
              <w:t xml:space="preserve"> </w:t>
            </w:r>
            <w:r w:rsidRPr="0072367C">
              <w:rPr>
                <w:lang w:val="en-US"/>
              </w:rPr>
              <w:t>in</w:t>
            </w:r>
            <w:r w:rsidRPr="001A23B8">
              <w:rPr>
                <w:lang w:val="en-US"/>
              </w:rPr>
              <w:t xml:space="preserve"> </w:t>
            </w:r>
            <w:r w:rsidRPr="0072367C">
              <w:rPr>
                <w:lang w:val="en-US"/>
              </w:rPr>
              <w:t>the</w:t>
            </w:r>
            <w:r w:rsidRPr="001A23B8">
              <w:rPr>
                <w:lang w:val="en-US"/>
              </w:rPr>
              <w:t xml:space="preserve"> </w:t>
            </w:r>
            <w:r w:rsidRPr="0072367C">
              <w:rPr>
                <w:lang w:val="en-US"/>
              </w:rPr>
              <w:t>manner</w:t>
            </w:r>
            <w:r w:rsidRPr="001A23B8">
              <w:rPr>
                <w:lang w:val="en-US"/>
              </w:rPr>
              <w:t xml:space="preserve"> </w:t>
            </w:r>
            <w:r w:rsidRPr="0072367C">
              <w:rPr>
                <w:lang w:val="en-US"/>
              </w:rPr>
              <w:t>required</w:t>
            </w:r>
            <w:r w:rsidRPr="001A23B8">
              <w:rPr>
                <w:lang w:val="en-US"/>
              </w:rPr>
              <w:t xml:space="preserve"> </w:t>
            </w:r>
            <w:r w:rsidRPr="0072367C">
              <w:rPr>
                <w:lang w:val="en-US"/>
              </w:rPr>
              <w:t>by</w:t>
            </w:r>
            <w:r w:rsidRPr="001A23B8">
              <w:rPr>
                <w:lang w:val="en-US"/>
              </w:rPr>
              <w:t xml:space="preserve"> </w:t>
            </w:r>
            <w:r w:rsidRPr="0072367C">
              <w:rPr>
                <w:lang w:val="en-US"/>
              </w:rPr>
              <w:t>the</w:t>
            </w:r>
            <w:r w:rsidRPr="001A23B8">
              <w:rPr>
                <w:lang w:val="en-US"/>
              </w:rPr>
              <w:t xml:space="preserve"> </w:t>
            </w:r>
            <w:r w:rsidRPr="0072367C">
              <w:rPr>
                <w:lang w:val="en-US"/>
              </w:rPr>
              <w:t>Rules</w:t>
            </w:r>
            <w:r w:rsidRPr="001A23B8">
              <w:rPr>
                <w:lang w:val="en-US"/>
              </w:rPr>
              <w:t xml:space="preserve"> </w:t>
            </w:r>
            <w:r w:rsidRPr="0072367C">
              <w:rPr>
                <w:lang w:val="en-US"/>
              </w:rPr>
              <w:t>and</w:t>
            </w:r>
            <w:r w:rsidRPr="001A23B8">
              <w:rPr>
                <w:lang w:val="en-US"/>
              </w:rPr>
              <w:t xml:space="preserve"> </w:t>
            </w:r>
            <w:r w:rsidRPr="0072367C">
              <w:rPr>
                <w:lang w:val="en-US"/>
              </w:rPr>
              <w:t>in</w:t>
            </w:r>
            <w:r w:rsidRPr="001A23B8">
              <w:rPr>
                <w:lang w:val="en-US"/>
              </w:rPr>
              <w:t xml:space="preserve"> </w:t>
            </w:r>
            <w:r w:rsidRPr="0072367C">
              <w:rPr>
                <w:lang w:val="en-US"/>
              </w:rPr>
              <w:t>the</w:t>
            </w:r>
            <w:r w:rsidRPr="001A23B8">
              <w:rPr>
                <w:lang w:val="en-US"/>
              </w:rPr>
              <w:t xml:space="preserve"> </w:t>
            </w:r>
            <w:r w:rsidRPr="0072367C">
              <w:rPr>
                <w:lang w:val="en-US"/>
              </w:rPr>
              <w:t>amount</w:t>
            </w:r>
            <w:r w:rsidRPr="001A23B8">
              <w:rPr>
                <w:lang w:val="en-US"/>
              </w:rPr>
              <w:t xml:space="preserve"> </w:t>
            </w:r>
            <w:r w:rsidRPr="0072367C">
              <w:rPr>
                <w:lang w:val="en-US"/>
              </w:rPr>
              <w:t>provided</w:t>
            </w:r>
            <w:r w:rsidRPr="001A23B8">
              <w:rPr>
                <w:lang w:val="en-US"/>
              </w:rPr>
              <w:t xml:space="preserve"> </w:t>
            </w:r>
            <w:r w:rsidRPr="0072367C">
              <w:rPr>
                <w:lang w:val="en-US"/>
              </w:rPr>
              <w:t>for</w:t>
            </w:r>
            <w:r w:rsidRPr="001A23B8">
              <w:rPr>
                <w:lang w:val="en-US"/>
              </w:rPr>
              <w:t xml:space="preserve"> </w:t>
            </w:r>
            <w:r w:rsidRPr="0072367C">
              <w:rPr>
                <w:lang w:val="en-US"/>
              </w:rPr>
              <w:t>in</w:t>
            </w:r>
            <w:r w:rsidRPr="001A23B8">
              <w:rPr>
                <w:lang w:val="en-US"/>
              </w:rPr>
              <w:t xml:space="preserve"> </w:t>
            </w:r>
            <w:r w:rsidRPr="0072367C">
              <w:rPr>
                <w:lang w:val="en-US"/>
              </w:rPr>
              <w:t>Appendix</w:t>
            </w:r>
            <w:r w:rsidRPr="001A23B8">
              <w:rPr>
                <w:lang w:val="en-US"/>
              </w:rPr>
              <w:t xml:space="preserve"> 2 </w:t>
            </w:r>
            <w:r w:rsidRPr="0072367C">
              <w:rPr>
                <w:lang w:val="en-US"/>
              </w:rPr>
              <w:t>to</w:t>
            </w:r>
            <w:r w:rsidRPr="001A23B8">
              <w:rPr>
                <w:lang w:val="en-US"/>
              </w:rPr>
              <w:t xml:space="preserve"> </w:t>
            </w:r>
            <w:r w:rsidRPr="0072367C">
              <w:rPr>
                <w:lang w:val="en-US"/>
              </w:rPr>
              <w:t>this</w:t>
            </w:r>
            <w:r w:rsidRPr="001A23B8">
              <w:rPr>
                <w:lang w:val="en-US"/>
              </w:rPr>
              <w:t xml:space="preserve"> </w:t>
            </w:r>
            <w:r w:rsidRPr="0072367C">
              <w:rPr>
                <w:lang w:val="en-US"/>
              </w:rPr>
              <w:t>Agreement</w:t>
            </w:r>
            <w:r w:rsidRPr="001A23B8">
              <w:rPr>
                <w:lang w:val="en-US"/>
              </w:rPr>
              <w:t xml:space="preserve"> (“</w:t>
            </w:r>
            <w:r w:rsidRPr="0072367C">
              <w:rPr>
                <w:lang w:val="en-US"/>
              </w:rPr>
              <w:t>NSD</w:t>
            </w:r>
            <w:r w:rsidRPr="001A23B8">
              <w:rPr>
                <w:lang w:val="en-US"/>
              </w:rPr>
              <w:t>’</w:t>
            </w:r>
            <w:r w:rsidRPr="0072367C">
              <w:rPr>
                <w:lang w:val="en-US"/>
              </w:rPr>
              <w:t>s</w:t>
            </w:r>
            <w:r w:rsidRPr="001A23B8">
              <w:rPr>
                <w:lang w:val="en-US"/>
              </w:rPr>
              <w:t xml:space="preserve"> </w:t>
            </w:r>
            <w:r w:rsidRPr="0072367C">
              <w:rPr>
                <w:lang w:val="en-US"/>
              </w:rPr>
              <w:t>Fee</w:t>
            </w:r>
            <w:r w:rsidRPr="001A23B8">
              <w:rPr>
                <w:lang w:val="en-US"/>
              </w:rPr>
              <w:t xml:space="preserve"> </w:t>
            </w:r>
            <w:r w:rsidRPr="0072367C">
              <w:rPr>
                <w:lang w:val="en-US"/>
              </w:rPr>
              <w:t>Schedule</w:t>
            </w:r>
            <w:r w:rsidRPr="001A23B8">
              <w:rPr>
                <w:lang w:val="en-US"/>
              </w:rPr>
              <w:t>”).</w:t>
            </w:r>
            <w:proofErr w:type="gramEnd"/>
          </w:p>
        </w:tc>
      </w:tr>
      <w:tr w:rsidR="00C30098" w:rsidRPr="005736DB" w:rsidTr="005736DB">
        <w:trPr>
          <w:trHeight w:val="3827"/>
        </w:trPr>
        <w:tc>
          <w:tcPr>
            <w:tcW w:w="4673" w:type="dxa"/>
          </w:tcPr>
          <w:p w:rsidR="00385829" w:rsidRPr="00385829" w:rsidRDefault="00385829" w:rsidP="00385829">
            <w:pPr>
              <w:pStyle w:val="a4"/>
              <w:widowControl w:val="0"/>
              <w:numPr>
                <w:ilvl w:val="0"/>
                <w:numId w:val="1"/>
              </w:numPr>
              <w:tabs>
                <w:tab w:val="clear" w:pos="360"/>
                <w:tab w:val="left" w:pos="851"/>
              </w:tabs>
              <w:spacing w:line="240" w:lineRule="auto"/>
              <w:ind w:left="0" w:firstLine="357"/>
              <w:contextualSpacing w:val="0"/>
              <w:outlineLvl w:val="3"/>
              <w:rPr>
                <w:rFonts w:eastAsiaTheme="minorEastAsia"/>
              </w:rPr>
            </w:pPr>
            <w:r>
              <w:rPr>
                <w:rFonts w:eastAsiaTheme="minorEastAsia"/>
              </w:rPr>
              <w:t>Сервис-бюро предоставляет Клиенту</w:t>
            </w:r>
            <w:r w:rsidRPr="00951638">
              <w:rPr>
                <w:rFonts w:eastAsiaTheme="minorEastAsia"/>
              </w:rPr>
              <w:t xml:space="preserve"> </w:t>
            </w:r>
            <w:r>
              <w:rPr>
                <w:rFonts w:eastAsiaTheme="minorEastAsia"/>
              </w:rPr>
              <w:t>право использования программы для ЭВМ, условия лицензирования которой, включая порядок оплаты вознаграждения, определенны Правилами. Размер вознаграждения за предоставленное право использования, устанавливается Тарифами НРД.</w:t>
            </w:r>
          </w:p>
        </w:tc>
        <w:tc>
          <w:tcPr>
            <w:tcW w:w="4672" w:type="dxa"/>
          </w:tcPr>
          <w:p w:rsidR="00385829" w:rsidRPr="00385829" w:rsidRDefault="00385829" w:rsidP="00385829">
            <w:pPr>
              <w:pStyle w:val="a4"/>
              <w:widowControl w:val="0"/>
              <w:numPr>
                <w:ilvl w:val="0"/>
                <w:numId w:val="3"/>
              </w:numPr>
              <w:tabs>
                <w:tab w:val="left" w:pos="851"/>
              </w:tabs>
              <w:spacing w:line="240" w:lineRule="auto"/>
              <w:ind w:left="0" w:firstLine="357"/>
              <w:contextualSpacing w:val="0"/>
              <w:outlineLvl w:val="3"/>
              <w:rPr>
                <w:rFonts w:eastAsiaTheme="minorEastAsia"/>
                <w:lang w:val="en-US"/>
              </w:rPr>
            </w:pPr>
            <w:r w:rsidRPr="0072367C">
              <w:rPr>
                <w:lang w:val="en-US"/>
              </w:rPr>
              <w:t xml:space="preserve">Service Bureau grants a license to the Client to use the Software, the licensing conditions of which, including the fee payment procedure, </w:t>
            </w:r>
            <w:proofErr w:type="gramStart"/>
            <w:r w:rsidRPr="0072367C">
              <w:rPr>
                <w:lang w:val="en-US"/>
              </w:rPr>
              <w:t>are provided for</w:t>
            </w:r>
            <w:proofErr w:type="gramEnd"/>
            <w:r w:rsidRPr="0072367C">
              <w:rPr>
                <w:lang w:val="en-US"/>
              </w:rPr>
              <w:t xml:space="preserve"> by the Rules. The fee for the license to use the Software is set forth in NSD’s Fee Schedule.</w:t>
            </w:r>
          </w:p>
        </w:tc>
      </w:tr>
      <w:tr w:rsidR="00C30098" w:rsidRPr="005736DB" w:rsidTr="005736DB">
        <w:trPr>
          <w:trHeight w:val="1136"/>
        </w:trPr>
        <w:tc>
          <w:tcPr>
            <w:tcW w:w="4673" w:type="dxa"/>
          </w:tcPr>
          <w:p w:rsidR="00385829" w:rsidRPr="00385829" w:rsidRDefault="00385829" w:rsidP="005736DB">
            <w:pPr>
              <w:pStyle w:val="a4"/>
              <w:widowControl w:val="0"/>
              <w:numPr>
                <w:ilvl w:val="0"/>
                <w:numId w:val="1"/>
              </w:numPr>
              <w:tabs>
                <w:tab w:val="clear" w:pos="360"/>
                <w:tab w:val="left" w:pos="851"/>
              </w:tabs>
              <w:spacing w:line="240" w:lineRule="auto"/>
              <w:ind w:left="0" w:firstLine="357"/>
              <w:contextualSpacing w:val="0"/>
              <w:outlineLvl w:val="3"/>
              <w:rPr>
                <w:rFonts w:eastAsia="Times New Roman"/>
                <w:color w:val="000000"/>
                <w:lang w:eastAsia="ru-RU"/>
              </w:rPr>
            </w:pPr>
            <w:r w:rsidRPr="00A94904">
              <w:rPr>
                <w:rFonts w:eastAsiaTheme="minorEastAsia"/>
              </w:rPr>
              <w:lastRenderedPageBreak/>
              <w:t>Право использования Программы предоставляется Клиенту</w:t>
            </w:r>
            <w:r>
              <w:rPr>
                <w:rFonts w:eastAsiaTheme="minorEastAsia"/>
              </w:rPr>
              <w:t xml:space="preserve"> </w:t>
            </w:r>
            <w:r w:rsidRPr="00A94904">
              <w:rPr>
                <w:rFonts w:eastAsiaTheme="minorEastAsia"/>
              </w:rPr>
              <w:t xml:space="preserve">на срок действия Договора, для использования на </w:t>
            </w:r>
            <w:r w:rsidR="005736DB">
              <w:rPr>
                <w:rFonts w:eastAsiaTheme="minorEastAsia"/>
              </w:rPr>
              <w:t>____________________</w:t>
            </w:r>
            <w:r w:rsidRPr="00A94904">
              <w:rPr>
                <w:rFonts w:eastAsia="Tahoma"/>
              </w:rPr>
              <w:t>.</w:t>
            </w:r>
          </w:p>
        </w:tc>
        <w:tc>
          <w:tcPr>
            <w:tcW w:w="4672" w:type="dxa"/>
          </w:tcPr>
          <w:p w:rsidR="00385829" w:rsidRPr="00385829" w:rsidRDefault="00385829" w:rsidP="00385829">
            <w:pPr>
              <w:pStyle w:val="a4"/>
              <w:widowControl w:val="0"/>
              <w:numPr>
                <w:ilvl w:val="0"/>
                <w:numId w:val="3"/>
              </w:numPr>
              <w:tabs>
                <w:tab w:val="left" w:pos="851"/>
              </w:tabs>
              <w:spacing w:line="240" w:lineRule="auto"/>
              <w:ind w:left="0" w:firstLine="357"/>
              <w:contextualSpacing w:val="0"/>
              <w:outlineLvl w:val="3"/>
              <w:rPr>
                <w:rFonts w:eastAsia="Times New Roman"/>
                <w:color w:val="000000"/>
                <w:lang w:val="en-US"/>
              </w:rPr>
            </w:pPr>
            <w:r w:rsidRPr="0072367C">
              <w:rPr>
                <w:lang w:val="en-US"/>
              </w:rPr>
              <w:t xml:space="preserve">The Software </w:t>
            </w:r>
            <w:proofErr w:type="gramStart"/>
            <w:r w:rsidRPr="0072367C">
              <w:rPr>
                <w:lang w:val="en-US"/>
              </w:rPr>
              <w:t>shall be licensed</w:t>
            </w:r>
            <w:proofErr w:type="gramEnd"/>
            <w:r w:rsidRPr="0072367C">
              <w:rPr>
                <w:lang w:val="en-US"/>
              </w:rPr>
              <w:t xml:space="preserve"> to the Client for the term of this Agreement, to be used in the territory of _____________.</w:t>
            </w:r>
          </w:p>
        </w:tc>
      </w:tr>
      <w:tr w:rsidR="00C30098" w:rsidRPr="005736DB" w:rsidTr="005736DB">
        <w:trPr>
          <w:trHeight w:val="1184"/>
        </w:trPr>
        <w:tc>
          <w:tcPr>
            <w:tcW w:w="4673" w:type="dxa"/>
          </w:tcPr>
          <w:p w:rsidR="00385829" w:rsidRPr="00385829"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heme="minorEastAsia"/>
              </w:rPr>
            </w:pPr>
            <w:r w:rsidRPr="00EF3173">
              <w:rPr>
                <w:rFonts w:eastAsiaTheme="minorEastAsia"/>
              </w:rPr>
              <w:t>Права и обязанности Сторон, ответственность Сторон, а также иные условия взаимоотношений Сторон по настоящего Договору определяются Правилами.</w:t>
            </w:r>
          </w:p>
        </w:tc>
        <w:tc>
          <w:tcPr>
            <w:tcW w:w="4672" w:type="dxa"/>
          </w:tcPr>
          <w:p w:rsidR="00385829" w:rsidRPr="00385829" w:rsidRDefault="00385829" w:rsidP="00385829">
            <w:pPr>
              <w:pStyle w:val="a4"/>
              <w:widowControl w:val="0"/>
              <w:numPr>
                <w:ilvl w:val="0"/>
                <w:numId w:val="3"/>
              </w:numPr>
              <w:tabs>
                <w:tab w:val="left" w:pos="851"/>
              </w:tabs>
              <w:spacing w:after="0" w:line="240" w:lineRule="auto"/>
              <w:ind w:left="0" w:firstLine="357"/>
              <w:contextualSpacing w:val="0"/>
              <w:outlineLvl w:val="3"/>
              <w:rPr>
                <w:rFonts w:eastAsiaTheme="minorEastAsia"/>
                <w:lang w:val="en-US"/>
              </w:rPr>
            </w:pPr>
            <w:r w:rsidRPr="0072367C">
              <w:rPr>
                <w:lang w:val="en-US"/>
              </w:rPr>
              <w:t>The</w:t>
            </w:r>
            <w:r w:rsidRPr="001A23B8">
              <w:rPr>
                <w:lang w:val="en-US"/>
              </w:rPr>
              <w:t xml:space="preserve"> </w:t>
            </w:r>
            <w:r w:rsidRPr="0072367C">
              <w:rPr>
                <w:lang w:val="en-US"/>
              </w:rPr>
              <w:t>rights</w:t>
            </w:r>
            <w:r w:rsidRPr="001A23B8">
              <w:rPr>
                <w:lang w:val="en-US"/>
              </w:rPr>
              <w:t xml:space="preserve"> </w:t>
            </w:r>
            <w:r w:rsidRPr="0072367C">
              <w:rPr>
                <w:lang w:val="en-US"/>
              </w:rPr>
              <w:t>and</w:t>
            </w:r>
            <w:r w:rsidRPr="001A23B8">
              <w:rPr>
                <w:lang w:val="en-US"/>
              </w:rPr>
              <w:t xml:space="preserve"> </w:t>
            </w:r>
            <w:r w:rsidRPr="0072367C">
              <w:rPr>
                <w:lang w:val="en-US"/>
              </w:rPr>
              <w:t>obligations</w:t>
            </w:r>
            <w:r w:rsidRPr="001A23B8">
              <w:rPr>
                <w:lang w:val="en-US"/>
              </w:rPr>
              <w:t xml:space="preserve"> </w:t>
            </w:r>
            <w:r w:rsidRPr="0072367C">
              <w:rPr>
                <w:lang w:val="en-US"/>
              </w:rPr>
              <w:t>of</w:t>
            </w:r>
            <w:r w:rsidRPr="001A23B8">
              <w:rPr>
                <w:lang w:val="en-US"/>
              </w:rPr>
              <w:t xml:space="preserve"> </w:t>
            </w:r>
            <w:r w:rsidRPr="0072367C">
              <w:rPr>
                <w:lang w:val="en-US"/>
              </w:rPr>
              <w:t>the</w:t>
            </w:r>
            <w:r w:rsidRPr="001A23B8">
              <w:rPr>
                <w:lang w:val="en-US"/>
              </w:rPr>
              <w:t xml:space="preserve"> </w:t>
            </w:r>
            <w:r w:rsidRPr="0072367C">
              <w:rPr>
                <w:lang w:val="en-US"/>
              </w:rPr>
              <w:t>Parties</w:t>
            </w:r>
            <w:r w:rsidRPr="001A23B8">
              <w:rPr>
                <w:lang w:val="en-US"/>
              </w:rPr>
              <w:t xml:space="preserve">, </w:t>
            </w:r>
            <w:r w:rsidRPr="0072367C">
              <w:rPr>
                <w:lang w:val="en-US"/>
              </w:rPr>
              <w:t>their</w:t>
            </w:r>
            <w:r w:rsidRPr="001A23B8">
              <w:rPr>
                <w:lang w:val="en-US"/>
              </w:rPr>
              <w:t xml:space="preserve"> </w:t>
            </w:r>
            <w:r w:rsidRPr="0072367C">
              <w:rPr>
                <w:lang w:val="en-US"/>
              </w:rPr>
              <w:t>liability</w:t>
            </w:r>
            <w:r w:rsidRPr="001A23B8">
              <w:rPr>
                <w:lang w:val="en-US"/>
              </w:rPr>
              <w:t xml:space="preserve">, </w:t>
            </w:r>
            <w:r w:rsidRPr="0072367C">
              <w:rPr>
                <w:lang w:val="en-US"/>
              </w:rPr>
              <w:t>and</w:t>
            </w:r>
            <w:r w:rsidRPr="001A23B8">
              <w:rPr>
                <w:lang w:val="en-US"/>
              </w:rPr>
              <w:t xml:space="preserve"> </w:t>
            </w:r>
            <w:r w:rsidRPr="0072367C">
              <w:rPr>
                <w:lang w:val="en-US"/>
              </w:rPr>
              <w:t>any</w:t>
            </w:r>
            <w:r w:rsidRPr="001A23B8">
              <w:rPr>
                <w:lang w:val="en-US"/>
              </w:rPr>
              <w:t xml:space="preserve"> </w:t>
            </w:r>
            <w:r w:rsidRPr="0072367C">
              <w:rPr>
                <w:lang w:val="en-US"/>
              </w:rPr>
              <w:t>other</w:t>
            </w:r>
            <w:r w:rsidRPr="001A23B8">
              <w:rPr>
                <w:lang w:val="en-US"/>
              </w:rPr>
              <w:t xml:space="preserve"> </w:t>
            </w:r>
            <w:r w:rsidRPr="0072367C">
              <w:rPr>
                <w:lang w:val="en-US"/>
              </w:rPr>
              <w:t>terms</w:t>
            </w:r>
            <w:r w:rsidRPr="001A23B8">
              <w:rPr>
                <w:lang w:val="en-US"/>
              </w:rPr>
              <w:t xml:space="preserve"> </w:t>
            </w:r>
            <w:r w:rsidRPr="0072367C">
              <w:rPr>
                <w:lang w:val="en-US"/>
              </w:rPr>
              <w:t>and</w:t>
            </w:r>
            <w:r w:rsidRPr="001A23B8">
              <w:rPr>
                <w:lang w:val="en-US"/>
              </w:rPr>
              <w:t xml:space="preserve"> </w:t>
            </w:r>
            <w:r w:rsidRPr="0072367C">
              <w:rPr>
                <w:lang w:val="en-US"/>
              </w:rPr>
              <w:t>conditions</w:t>
            </w:r>
            <w:r w:rsidRPr="001A23B8">
              <w:rPr>
                <w:lang w:val="en-US"/>
              </w:rPr>
              <w:t xml:space="preserve"> </w:t>
            </w:r>
            <w:r w:rsidRPr="0072367C">
              <w:rPr>
                <w:lang w:val="en-US"/>
              </w:rPr>
              <w:t>of</w:t>
            </w:r>
            <w:r w:rsidRPr="001A23B8">
              <w:rPr>
                <w:lang w:val="en-US"/>
              </w:rPr>
              <w:t xml:space="preserve"> </w:t>
            </w:r>
            <w:r w:rsidRPr="0072367C">
              <w:rPr>
                <w:lang w:val="en-US"/>
              </w:rPr>
              <w:t>relationships</w:t>
            </w:r>
            <w:r w:rsidRPr="001A23B8">
              <w:rPr>
                <w:lang w:val="en-US"/>
              </w:rPr>
              <w:t xml:space="preserve"> </w:t>
            </w:r>
            <w:r w:rsidRPr="0072367C">
              <w:rPr>
                <w:lang w:val="en-US"/>
              </w:rPr>
              <w:t>between</w:t>
            </w:r>
            <w:r w:rsidRPr="001A23B8">
              <w:rPr>
                <w:lang w:val="en-US"/>
              </w:rPr>
              <w:t xml:space="preserve"> </w:t>
            </w:r>
            <w:r w:rsidRPr="0072367C">
              <w:rPr>
                <w:lang w:val="en-US"/>
              </w:rPr>
              <w:t>the</w:t>
            </w:r>
            <w:r w:rsidRPr="001A23B8">
              <w:rPr>
                <w:lang w:val="en-US"/>
              </w:rPr>
              <w:t xml:space="preserve"> </w:t>
            </w:r>
            <w:r w:rsidRPr="0072367C">
              <w:rPr>
                <w:lang w:val="en-US"/>
              </w:rPr>
              <w:t>Parties</w:t>
            </w:r>
            <w:r w:rsidRPr="001A23B8">
              <w:rPr>
                <w:lang w:val="en-US"/>
              </w:rPr>
              <w:t xml:space="preserve"> </w:t>
            </w:r>
            <w:r w:rsidRPr="0072367C">
              <w:rPr>
                <w:lang w:val="en-US"/>
              </w:rPr>
              <w:t>under</w:t>
            </w:r>
            <w:r w:rsidRPr="001A23B8">
              <w:rPr>
                <w:lang w:val="en-US"/>
              </w:rPr>
              <w:t xml:space="preserve"> </w:t>
            </w:r>
            <w:r w:rsidRPr="0072367C">
              <w:rPr>
                <w:lang w:val="en-US"/>
              </w:rPr>
              <w:t>this</w:t>
            </w:r>
            <w:r w:rsidRPr="001A23B8">
              <w:rPr>
                <w:lang w:val="en-US"/>
              </w:rPr>
              <w:t xml:space="preserve"> </w:t>
            </w:r>
            <w:r w:rsidRPr="0072367C">
              <w:rPr>
                <w:lang w:val="en-US"/>
              </w:rPr>
              <w:t>Agreement</w:t>
            </w:r>
            <w:r w:rsidRPr="001A23B8">
              <w:rPr>
                <w:lang w:val="en-US"/>
              </w:rPr>
              <w:t xml:space="preserve"> </w:t>
            </w:r>
            <w:proofErr w:type="gramStart"/>
            <w:r w:rsidRPr="0072367C">
              <w:rPr>
                <w:lang w:val="en-US"/>
              </w:rPr>
              <w:t>shall</w:t>
            </w:r>
            <w:r w:rsidRPr="001A23B8">
              <w:rPr>
                <w:lang w:val="en-US"/>
              </w:rPr>
              <w:t xml:space="preserve"> </w:t>
            </w:r>
            <w:r w:rsidRPr="0072367C">
              <w:rPr>
                <w:lang w:val="en-US"/>
              </w:rPr>
              <w:t>be</w:t>
            </w:r>
            <w:r w:rsidRPr="001A23B8">
              <w:rPr>
                <w:lang w:val="en-US"/>
              </w:rPr>
              <w:t xml:space="preserve"> </w:t>
            </w:r>
            <w:r w:rsidRPr="0072367C">
              <w:rPr>
                <w:lang w:val="en-US"/>
              </w:rPr>
              <w:t>governed</w:t>
            </w:r>
            <w:proofErr w:type="gramEnd"/>
            <w:r w:rsidRPr="001A23B8">
              <w:rPr>
                <w:lang w:val="en-US"/>
              </w:rPr>
              <w:t xml:space="preserve"> </w:t>
            </w:r>
            <w:r w:rsidRPr="0072367C">
              <w:rPr>
                <w:lang w:val="en-US"/>
              </w:rPr>
              <w:t>by</w:t>
            </w:r>
            <w:r w:rsidRPr="001A23B8">
              <w:rPr>
                <w:lang w:val="en-US"/>
              </w:rPr>
              <w:t xml:space="preserve"> </w:t>
            </w:r>
            <w:r w:rsidRPr="0072367C">
              <w:rPr>
                <w:lang w:val="en-US"/>
              </w:rPr>
              <w:t>the</w:t>
            </w:r>
            <w:r w:rsidRPr="001A23B8">
              <w:rPr>
                <w:lang w:val="en-US"/>
              </w:rPr>
              <w:t xml:space="preserve"> </w:t>
            </w:r>
            <w:r w:rsidRPr="0072367C">
              <w:rPr>
                <w:lang w:val="en-US"/>
              </w:rPr>
              <w:t>Rules</w:t>
            </w:r>
            <w:r w:rsidRPr="001A23B8">
              <w:rPr>
                <w:lang w:val="en-US"/>
              </w:rPr>
              <w:t>.</w:t>
            </w:r>
          </w:p>
        </w:tc>
      </w:tr>
      <w:tr w:rsidR="00C30098" w:rsidRPr="005736DB" w:rsidTr="005736DB">
        <w:trPr>
          <w:trHeight w:val="3827"/>
        </w:trPr>
        <w:tc>
          <w:tcPr>
            <w:tcW w:w="4673" w:type="dxa"/>
          </w:tcPr>
          <w:p w:rsidR="00385829" w:rsidRPr="00385829"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imes New Roman"/>
                <w:color w:val="000000"/>
                <w:lang w:eastAsia="ru-RU"/>
              </w:rPr>
            </w:pPr>
            <w:r w:rsidRPr="003D3774">
              <w:rPr>
                <w:rFonts w:eastAsiaTheme="minorEastAsia"/>
              </w:rPr>
              <w:t>Сервис-бюро вправе в одностороннем порядке вносить изменения в Правила и Тарифы НРД</w:t>
            </w:r>
            <w:r w:rsidRPr="003D3774">
              <w:rPr>
                <w:rFonts w:eastAsia="Times New Roman"/>
                <w:color w:val="000000"/>
                <w:lang w:eastAsia="ru-RU"/>
              </w:rPr>
              <w:t xml:space="preserve"> с обязательным уведомлением об этом Клиента не позднее 10 (десяти) дней до даты их вступления в силу</w:t>
            </w:r>
            <w:r>
              <w:rPr>
                <w:rFonts w:eastAsia="Times New Roman"/>
                <w:color w:val="000000"/>
                <w:lang w:eastAsia="ru-RU"/>
              </w:rPr>
              <w:t xml:space="preserve">, </w:t>
            </w:r>
            <w:r w:rsidRPr="00EB6013">
              <w:rPr>
                <w:rFonts w:eastAsia="Times New Roman"/>
                <w:color w:val="000000"/>
                <w:lang w:eastAsia="ru-RU"/>
              </w:rPr>
              <w:t>если более короткий срок не обусловлен требованиями законодательства Российской Федерации,</w:t>
            </w:r>
            <w:r>
              <w:rPr>
                <w:rFonts w:eastAsia="Times New Roman"/>
                <w:color w:val="000000"/>
                <w:lang w:eastAsia="ru-RU"/>
              </w:rPr>
              <w:t xml:space="preserve"> иных</w:t>
            </w:r>
            <w:r w:rsidRPr="00EB6013">
              <w:rPr>
                <w:rFonts w:eastAsia="Times New Roman"/>
                <w:color w:val="000000"/>
                <w:lang w:eastAsia="ru-RU"/>
              </w:rPr>
              <w:t xml:space="preserve"> нормативных правовых актов, нормативных актов Банка России и иных указаний государственных органов</w:t>
            </w:r>
            <w:r>
              <w:rPr>
                <w:rFonts w:eastAsia="Times New Roman"/>
                <w:color w:val="000000"/>
                <w:lang w:eastAsia="ru-RU"/>
              </w:rPr>
              <w:t>, Банка России</w:t>
            </w:r>
            <w:r w:rsidRPr="003D3774">
              <w:rPr>
                <w:rFonts w:eastAsia="Times New Roman"/>
                <w:color w:val="000000"/>
                <w:lang w:eastAsia="ru-RU"/>
              </w:rPr>
              <w:t>. В отношении Правил у</w:t>
            </w:r>
            <w:r w:rsidRPr="003D3774">
              <w:rPr>
                <w:rFonts w:eastAsiaTheme="minorEastAsia"/>
              </w:rPr>
              <w:t>ведомление</w:t>
            </w:r>
            <w:r w:rsidRPr="003D3774">
              <w:rPr>
                <w:rFonts w:eastAsia="Times New Roman"/>
                <w:color w:val="000000"/>
                <w:lang w:eastAsia="ru-RU"/>
              </w:rPr>
              <w:t xml:space="preserve"> об изменении осуществляется путем публикации их новой редакции на сайте НРД в сети «Интернет», размещенному по адресу </w:t>
            </w:r>
            <w:hyperlink r:id="rId7" w:history="1">
              <w:r w:rsidRPr="003D3774">
                <w:rPr>
                  <w:rStyle w:val="a6"/>
                  <w:rFonts w:eastAsia="Times New Roman"/>
                  <w:lang w:val="en-US" w:eastAsia="ru-RU"/>
                </w:rPr>
                <w:t>www</w:t>
              </w:r>
              <w:r w:rsidRPr="003D3774">
                <w:rPr>
                  <w:rStyle w:val="a6"/>
                  <w:rFonts w:eastAsia="Times New Roman"/>
                  <w:lang w:eastAsia="ru-RU"/>
                </w:rPr>
                <w:t>.</w:t>
              </w:r>
              <w:proofErr w:type="spellStart"/>
              <w:r w:rsidRPr="003D3774">
                <w:rPr>
                  <w:rStyle w:val="a6"/>
                  <w:rFonts w:eastAsia="Times New Roman"/>
                  <w:lang w:val="en-US" w:eastAsia="ru-RU"/>
                </w:rPr>
                <w:t>nsd</w:t>
              </w:r>
              <w:proofErr w:type="spellEnd"/>
              <w:r w:rsidRPr="003D3774">
                <w:rPr>
                  <w:rStyle w:val="a6"/>
                  <w:rFonts w:eastAsia="Times New Roman"/>
                  <w:lang w:eastAsia="ru-RU"/>
                </w:rPr>
                <w:t>.</w:t>
              </w:r>
              <w:proofErr w:type="spellStart"/>
              <w:r w:rsidRPr="003D3774">
                <w:rPr>
                  <w:rStyle w:val="a6"/>
                  <w:rFonts w:eastAsia="Times New Roman"/>
                  <w:lang w:val="en-US" w:eastAsia="ru-RU"/>
                </w:rPr>
                <w:t>ru</w:t>
              </w:r>
              <w:proofErr w:type="spellEnd"/>
            </w:hyperlink>
            <w:r w:rsidRPr="003D3774">
              <w:rPr>
                <w:rFonts w:eastAsia="Times New Roman"/>
                <w:color w:val="000000"/>
                <w:lang w:eastAsia="ru-RU"/>
              </w:rPr>
              <w:t xml:space="preserve">., в отношении Тарифов НРД – путем отправки новой редакции Тарифов НРД по адресам электронной почты, указанным в Списке уполномоченных представителей Клиента, являющемся Приложением 3 к Договору. </w:t>
            </w:r>
          </w:p>
        </w:tc>
        <w:tc>
          <w:tcPr>
            <w:tcW w:w="4672" w:type="dxa"/>
          </w:tcPr>
          <w:p w:rsidR="00385829" w:rsidRPr="00385829" w:rsidRDefault="00385829" w:rsidP="00385829">
            <w:pPr>
              <w:pStyle w:val="a4"/>
              <w:widowControl w:val="0"/>
              <w:numPr>
                <w:ilvl w:val="0"/>
                <w:numId w:val="3"/>
              </w:numPr>
              <w:tabs>
                <w:tab w:val="left" w:pos="851"/>
              </w:tabs>
              <w:spacing w:after="0" w:line="240" w:lineRule="auto"/>
              <w:ind w:left="0" w:firstLine="357"/>
              <w:contextualSpacing w:val="0"/>
              <w:outlineLvl w:val="3"/>
              <w:rPr>
                <w:rFonts w:eastAsia="Times New Roman"/>
                <w:color w:val="000000"/>
                <w:lang w:val="en-US"/>
              </w:rPr>
            </w:pPr>
            <w:proofErr w:type="gramStart"/>
            <w:r w:rsidRPr="0072367C">
              <w:rPr>
                <w:lang w:val="en-US"/>
              </w:rPr>
              <w:t>The Service Bureau may, unilaterally and at its own discretion, make amendments to the Rules and NSD’s Fee Schedule, in which case the Service Bureau shall be required to give notice of such amendments to the Client at least ten (10) days prior to their effective date, if a shorter term is not stipulated by the requirements of the legislation of the Russian Federation, other laws and regulations, Bank of Russia’s regulations, and other instructions of government bodies, the Bank of Russia.</w:t>
            </w:r>
            <w:proofErr w:type="gramEnd"/>
            <w:r w:rsidRPr="0072367C">
              <w:rPr>
                <w:color w:val="000000"/>
                <w:lang w:val="en-US"/>
              </w:rPr>
              <w:t xml:space="preserve"> </w:t>
            </w:r>
            <w:proofErr w:type="gramStart"/>
            <w:r w:rsidRPr="0072367C">
              <w:rPr>
                <w:lang w:val="en-US"/>
              </w:rPr>
              <w:t xml:space="preserve">In the event of any amendments made to the Rules, notice of such amendments shall be given by way of posting the amended Rules on NSD's website at </w:t>
            </w:r>
            <w:hyperlink r:id="rId8" w:history="1">
              <w:r w:rsidRPr="0072367C">
                <w:rPr>
                  <w:rStyle w:val="a6"/>
                  <w:lang w:val="en-US"/>
                </w:rPr>
                <w:t>www.nsd.ru</w:t>
              </w:r>
            </w:hyperlink>
            <w:r w:rsidRPr="0072367C">
              <w:rPr>
                <w:lang w:val="en-US"/>
              </w:rPr>
              <w:t>, and in the event of any amendments made to NSD’s Fee Schedule, notice of such amendments shall be given by sending NSD’s amended Fee Schedule to the e-mail addresses specified in the List of the Client’s Authorized Representatives (Appendix 3 to this Agreement).</w:t>
            </w:r>
            <w:proofErr w:type="gramEnd"/>
            <w:r w:rsidRPr="0072367C">
              <w:rPr>
                <w:color w:val="000000"/>
                <w:lang w:val="en-US"/>
              </w:rPr>
              <w:t xml:space="preserve"> </w:t>
            </w:r>
          </w:p>
        </w:tc>
      </w:tr>
      <w:tr w:rsidR="00C30098" w:rsidRPr="005736DB" w:rsidTr="005736DB">
        <w:trPr>
          <w:trHeight w:val="2838"/>
        </w:trPr>
        <w:tc>
          <w:tcPr>
            <w:tcW w:w="4673" w:type="dxa"/>
          </w:tcPr>
          <w:p w:rsidR="00385829" w:rsidRPr="00385829"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imes New Roman"/>
                <w:color w:val="000000"/>
                <w:lang w:eastAsia="ru-RU"/>
              </w:rPr>
            </w:pPr>
            <w:r w:rsidRPr="00C076DB">
              <w:rPr>
                <w:rFonts w:eastAsia="Times New Roman"/>
                <w:color w:val="000000"/>
                <w:lang w:eastAsia="ru-RU"/>
              </w:rPr>
              <w:t xml:space="preserve">В случае </w:t>
            </w:r>
            <w:proofErr w:type="spellStart"/>
            <w:r w:rsidRPr="00C076DB">
              <w:rPr>
                <w:rFonts w:eastAsia="Times New Roman"/>
                <w:color w:val="000000"/>
                <w:lang w:eastAsia="ru-RU"/>
              </w:rPr>
              <w:t>недостижения</w:t>
            </w:r>
            <w:proofErr w:type="spellEnd"/>
            <w:r w:rsidRPr="00C076DB">
              <w:rPr>
                <w:rFonts w:eastAsia="Times New Roman"/>
                <w:color w:val="000000"/>
                <w:lang w:eastAsia="ru-RU"/>
              </w:rPr>
              <w:t xml:space="preserve">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Арбитражном суде города Москвы.</w:t>
            </w:r>
          </w:p>
        </w:tc>
        <w:tc>
          <w:tcPr>
            <w:tcW w:w="4672" w:type="dxa"/>
          </w:tcPr>
          <w:p w:rsidR="00385829" w:rsidRPr="00385829" w:rsidRDefault="00385829" w:rsidP="00385829">
            <w:pPr>
              <w:pStyle w:val="a4"/>
              <w:widowControl w:val="0"/>
              <w:numPr>
                <w:ilvl w:val="0"/>
                <w:numId w:val="3"/>
              </w:numPr>
              <w:tabs>
                <w:tab w:val="left" w:pos="851"/>
              </w:tabs>
              <w:spacing w:after="0" w:line="240" w:lineRule="auto"/>
              <w:ind w:left="0" w:firstLine="357"/>
              <w:contextualSpacing w:val="0"/>
              <w:outlineLvl w:val="3"/>
              <w:rPr>
                <w:rFonts w:eastAsia="Times New Roman"/>
                <w:color w:val="000000"/>
                <w:lang w:val="en-US"/>
              </w:rPr>
            </w:pPr>
            <w:r w:rsidRPr="0072367C">
              <w:rPr>
                <w:color w:val="000000"/>
                <w:lang w:val="en-US"/>
              </w:rPr>
              <w:t xml:space="preserve">Any </w:t>
            </w:r>
            <w:r w:rsidRPr="00385829">
              <w:rPr>
                <w:lang w:val="en-US"/>
              </w:rPr>
              <w:t>and</w:t>
            </w:r>
            <w:r w:rsidRPr="0072367C">
              <w:rPr>
                <w:color w:val="000000"/>
                <w:lang w:val="en-US"/>
              </w:rPr>
              <w:t xml:space="preserve"> all disputes, dissents, or claims arising out of this Agreement or directly or indirectly relating to this Agreement, including those related to its execution, existence, amendment, performance, violation, termination, or validity, which are not resolved by the Parties, shall be resolved by the </w:t>
            </w:r>
            <w:proofErr w:type="spellStart"/>
            <w:r w:rsidRPr="0072367C">
              <w:rPr>
                <w:color w:val="000000"/>
                <w:lang w:val="en-US"/>
              </w:rPr>
              <w:t>Arbitrazh</w:t>
            </w:r>
            <w:proofErr w:type="spellEnd"/>
            <w:r w:rsidRPr="0072367C">
              <w:rPr>
                <w:color w:val="000000"/>
                <w:lang w:val="en-US"/>
              </w:rPr>
              <w:t xml:space="preserve"> Court of Moscow.</w:t>
            </w:r>
          </w:p>
        </w:tc>
      </w:tr>
      <w:tr w:rsidR="00C30098" w:rsidRPr="005736DB" w:rsidTr="005736DB">
        <w:trPr>
          <w:trHeight w:val="1136"/>
        </w:trPr>
        <w:tc>
          <w:tcPr>
            <w:tcW w:w="4673" w:type="dxa"/>
          </w:tcPr>
          <w:p w:rsidR="00385829" w:rsidRPr="00385829"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heme="minorEastAsia"/>
              </w:rPr>
            </w:pPr>
            <w:r w:rsidRPr="00ED2743">
              <w:rPr>
                <w:rFonts w:eastAsia="Times New Roman"/>
                <w:color w:val="000000"/>
                <w:lang w:eastAsia="ru-RU"/>
              </w:rPr>
              <w:t>Договор составлен в двух экземплярах, имеющих одинаковую</w:t>
            </w:r>
            <w:r w:rsidRPr="00EF3173">
              <w:rPr>
                <w:rFonts w:eastAsiaTheme="minorEastAsia"/>
              </w:rPr>
              <w:t xml:space="preserve"> юридическую силу, по одному экземпляру для каждой из Сторон.</w:t>
            </w:r>
          </w:p>
        </w:tc>
        <w:tc>
          <w:tcPr>
            <w:tcW w:w="4672" w:type="dxa"/>
          </w:tcPr>
          <w:p w:rsidR="00385829" w:rsidRPr="0072367C" w:rsidRDefault="00385829" w:rsidP="00385829">
            <w:pPr>
              <w:pStyle w:val="a4"/>
              <w:widowControl w:val="0"/>
              <w:numPr>
                <w:ilvl w:val="0"/>
                <w:numId w:val="3"/>
              </w:numPr>
              <w:tabs>
                <w:tab w:val="left" w:pos="851"/>
              </w:tabs>
              <w:spacing w:after="0" w:line="240" w:lineRule="auto"/>
              <w:ind w:left="0" w:firstLine="357"/>
              <w:contextualSpacing w:val="0"/>
              <w:outlineLvl w:val="3"/>
              <w:rPr>
                <w:rFonts w:eastAsiaTheme="minorEastAsia"/>
                <w:lang w:val="en-US"/>
              </w:rPr>
            </w:pPr>
            <w:r w:rsidRPr="0072367C">
              <w:rPr>
                <w:lang w:val="en-US"/>
              </w:rPr>
              <w:t xml:space="preserve">This Agreement </w:t>
            </w:r>
            <w:proofErr w:type="gramStart"/>
            <w:r w:rsidRPr="0072367C">
              <w:rPr>
                <w:lang w:val="en-US"/>
              </w:rPr>
              <w:t>is made</w:t>
            </w:r>
            <w:proofErr w:type="gramEnd"/>
            <w:r w:rsidRPr="0072367C">
              <w:rPr>
                <w:lang w:val="en-US"/>
              </w:rPr>
              <w:t xml:space="preserve"> in two originals of equal validity, one original for each of the Parties.</w:t>
            </w:r>
          </w:p>
          <w:p w:rsidR="00385829" w:rsidRPr="0072367C" w:rsidRDefault="00385829" w:rsidP="00385829">
            <w:pPr>
              <w:widowControl w:val="0"/>
              <w:spacing w:before="0" w:after="0" w:line="240" w:lineRule="auto"/>
              <w:jc w:val="center"/>
              <w:rPr>
                <w:b/>
                <w:lang w:val="en-US"/>
              </w:rPr>
            </w:pPr>
          </w:p>
        </w:tc>
      </w:tr>
      <w:tr w:rsidR="00C30098" w:rsidRPr="005736DB" w:rsidTr="005736DB">
        <w:trPr>
          <w:trHeight w:val="286"/>
        </w:trPr>
        <w:tc>
          <w:tcPr>
            <w:tcW w:w="4673" w:type="dxa"/>
          </w:tcPr>
          <w:p w:rsidR="00D443ED" w:rsidRPr="00D443ED" w:rsidRDefault="00D443ED" w:rsidP="00D443ED">
            <w:pPr>
              <w:pStyle w:val="a4"/>
              <w:widowControl w:val="0"/>
              <w:numPr>
                <w:ilvl w:val="0"/>
                <w:numId w:val="1"/>
              </w:numPr>
              <w:tabs>
                <w:tab w:val="clear" w:pos="360"/>
                <w:tab w:val="left" w:pos="851"/>
              </w:tabs>
              <w:spacing w:after="0" w:line="240" w:lineRule="auto"/>
              <w:ind w:left="0" w:firstLine="357"/>
              <w:contextualSpacing w:val="0"/>
              <w:outlineLvl w:val="3"/>
              <w:rPr>
                <w:rFonts w:eastAsia="Times New Roman"/>
                <w:color w:val="000000"/>
                <w:lang w:eastAsia="ru-RU"/>
              </w:rPr>
            </w:pPr>
            <w:r w:rsidRPr="00D443ED">
              <w:rPr>
                <w:rFonts w:eastAsia="Times New Roman"/>
                <w:color w:val="000000"/>
                <w:lang w:eastAsia="ru-RU"/>
              </w:rPr>
              <w:t xml:space="preserve">Английская версия этого документа предназначена только для вашего ознакомления, русская версия имеет </w:t>
            </w:r>
            <w:r w:rsidRPr="00D443ED">
              <w:rPr>
                <w:rFonts w:eastAsia="Times New Roman"/>
                <w:color w:val="000000"/>
                <w:lang w:eastAsia="ru-RU"/>
              </w:rPr>
              <w:lastRenderedPageBreak/>
              <w:t>преимущественную силу в случае каких-либо несоответствий.</w:t>
            </w:r>
          </w:p>
        </w:tc>
        <w:tc>
          <w:tcPr>
            <w:tcW w:w="4672" w:type="dxa"/>
          </w:tcPr>
          <w:p w:rsidR="00D443ED" w:rsidRPr="00D443ED" w:rsidRDefault="00D443ED" w:rsidP="00D443ED">
            <w:pPr>
              <w:pStyle w:val="a4"/>
              <w:widowControl w:val="0"/>
              <w:numPr>
                <w:ilvl w:val="0"/>
                <w:numId w:val="3"/>
              </w:numPr>
              <w:tabs>
                <w:tab w:val="left" w:pos="851"/>
              </w:tabs>
              <w:spacing w:after="0" w:line="240" w:lineRule="auto"/>
              <w:ind w:left="0" w:firstLine="357"/>
              <w:contextualSpacing w:val="0"/>
              <w:outlineLvl w:val="3"/>
              <w:rPr>
                <w:rFonts w:asciiTheme="minorHAnsi" w:hAnsiTheme="minorHAnsi" w:cstheme="minorHAnsi"/>
                <w:lang w:val="en-US"/>
              </w:rPr>
            </w:pPr>
            <w:r w:rsidRPr="00D443ED">
              <w:rPr>
                <w:lang w:val="en-US"/>
              </w:rPr>
              <w:lastRenderedPageBreak/>
              <w:t xml:space="preserve">English version of this document is for your information only and the Russian version will prevail in the event of any </w:t>
            </w:r>
            <w:r w:rsidRPr="00D443ED">
              <w:rPr>
                <w:lang w:val="en-US"/>
              </w:rPr>
              <w:lastRenderedPageBreak/>
              <w:t>discrepancies</w:t>
            </w:r>
            <w:r w:rsidRPr="00D443ED">
              <w:rPr>
                <w:rFonts w:asciiTheme="minorHAnsi" w:hAnsiTheme="minorHAnsi" w:cstheme="minorHAnsi"/>
                <w:i/>
                <w:iCs/>
                <w:lang w:val="en-US"/>
              </w:rPr>
              <w:t>.</w:t>
            </w:r>
          </w:p>
        </w:tc>
      </w:tr>
      <w:tr w:rsidR="00C30098" w:rsidRPr="005736DB" w:rsidTr="005736DB">
        <w:trPr>
          <w:trHeight w:val="569"/>
        </w:trPr>
        <w:tc>
          <w:tcPr>
            <w:tcW w:w="4673" w:type="dxa"/>
          </w:tcPr>
          <w:p w:rsidR="00385829" w:rsidRPr="00ED2743" w:rsidRDefault="00385829" w:rsidP="00385829">
            <w:pPr>
              <w:pStyle w:val="a4"/>
              <w:widowControl w:val="0"/>
              <w:numPr>
                <w:ilvl w:val="0"/>
                <w:numId w:val="1"/>
              </w:numPr>
              <w:tabs>
                <w:tab w:val="clear" w:pos="360"/>
                <w:tab w:val="left" w:pos="851"/>
              </w:tabs>
              <w:spacing w:after="0" w:line="240" w:lineRule="auto"/>
              <w:ind w:left="0" w:firstLine="357"/>
              <w:contextualSpacing w:val="0"/>
              <w:outlineLvl w:val="3"/>
              <w:rPr>
                <w:rFonts w:eastAsia="Times New Roman"/>
                <w:color w:val="000000"/>
                <w:lang w:eastAsia="ru-RU"/>
              </w:rPr>
            </w:pPr>
            <w:r w:rsidRPr="00EF3173">
              <w:rPr>
                <w:rFonts w:eastAsiaTheme="minorEastAsia"/>
              </w:rPr>
              <w:t>Адреса и реквизиты:</w:t>
            </w:r>
          </w:p>
        </w:tc>
        <w:tc>
          <w:tcPr>
            <w:tcW w:w="4672" w:type="dxa"/>
          </w:tcPr>
          <w:p w:rsidR="00385829" w:rsidRPr="0072367C" w:rsidRDefault="00385829" w:rsidP="00385829">
            <w:pPr>
              <w:pStyle w:val="a4"/>
              <w:widowControl w:val="0"/>
              <w:numPr>
                <w:ilvl w:val="0"/>
                <w:numId w:val="3"/>
              </w:numPr>
              <w:tabs>
                <w:tab w:val="left" w:pos="851"/>
              </w:tabs>
              <w:spacing w:after="0" w:line="240" w:lineRule="auto"/>
              <w:ind w:left="0" w:firstLine="357"/>
              <w:contextualSpacing w:val="0"/>
              <w:outlineLvl w:val="3"/>
              <w:rPr>
                <w:lang w:val="en-US"/>
              </w:rPr>
            </w:pPr>
            <w:r w:rsidRPr="0072367C">
              <w:rPr>
                <w:lang w:val="en-US"/>
              </w:rPr>
              <w:t>Addresses and details of the parties</w:t>
            </w:r>
          </w:p>
        </w:tc>
      </w:tr>
      <w:tr w:rsidR="00C30098" w:rsidRPr="005736DB" w:rsidTr="005736DB">
        <w:trPr>
          <w:trHeight w:val="3827"/>
        </w:trPr>
        <w:tc>
          <w:tcPr>
            <w:tcW w:w="4673" w:type="dxa"/>
          </w:tcPr>
          <w:tbl>
            <w:tblPr>
              <w:tblStyle w:val="a3"/>
              <w:tblW w:w="4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7"/>
              <w:gridCol w:w="1812"/>
            </w:tblGrid>
            <w:tr w:rsidR="00D443ED" w:rsidRPr="00EF3173" w:rsidTr="00EE505E">
              <w:tc>
                <w:tcPr>
                  <w:tcW w:w="2707" w:type="dxa"/>
                  <w:shd w:val="clear" w:color="auto" w:fill="auto"/>
                  <w:vAlign w:val="center"/>
                </w:tcPr>
                <w:p w:rsidR="00D443ED" w:rsidRPr="00EF3173" w:rsidRDefault="00D443ED" w:rsidP="00D443ED">
                  <w:pPr>
                    <w:spacing w:before="0" w:after="0" w:line="240" w:lineRule="auto"/>
                    <w:jc w:val="center"/>
                    <w:rPr>
                      <w:b/>
                    </w:rPr>
                  </w:pPr>
                  <w:r>
                    <w:rPr>
                      <w:b/>
                    </w:rPr>
                    <w:t>Сервис-бюро</w:t>
                  </w:r>
                </w:p>
              </w:tc>
              <w:tc>
                <w:tcPr>
                  <w:tcW w:w="1812" w:type="dxa"/>
                  <w:shd w:val="clear" w:color="auto" w:fill="auto"/>
                  <w:vAlign w:val="center"/>
                </w:tcPr>
                <w:p w:rsidR="00D443ED" w:rsidRPr="00EF3173" w:rsidRDefault="00D443ED" w:rsidP="00D443ED">
                  <w:pPr>
                    <w:spacing w:before="0" w:after="0" w:line="240" w:lineRule="auto"/>
                    <w:jc w:val="center"/>
                    <w:rPr>
                      <w:b/>
                    </w:rPr>
                  </w:pPr>
                  <w:r w:rsidRPr="00EF3173">
                    <w:rPr>
                      <w:b/>
                    </w:rPr>
                    <w:t xml:space="preserve">Клиент </w:t>
                  </w:r>
                </w:p>
              </w:tc>
            </w:tr>
            <w:tr w:rsidR="00D443ED" w:rsidRPr="00EF3173" w:rsidTr="00EE505E">
              <w:tc>
                <w:tcPr>
                  <w:tcW w:w="2707" w:type="dxa"/>
                  <w:vAlign w:val="center"/>
                </w:tcPr>
                <w:p w:rsidR="00D443ED" w:rsidRDefault="00D443ED" w:rsidP="00D443ED">
                  <w:pPr>
                    <w:spacing w:before="0" w:after="0" w:line="240" w:lineRule="auto"/>
                    <w:jc w:val="left"/>
                    <w:rPr>
                      <w:b/>
                    </w:rPr>
                  </w:pPr>
                  <w:r w:rsidRPr="00EF3173">
                    <w:rPr>
                      <w:b/>
                    </w:rPr>
                    <w:t>Адрес места нахождения:</w:t>
                  </w:r>
                </w:p>
                <w:p w:rsidR="00D443ED" w:rsidRPr="00EF3173" w:rsidRDefault="00D443ED" w:rsidP="00D443ED">
                  <w:pPr>
                    <w:spacing w:before="0" w:after="0" w:line="240" w:lineRule="auto"/>
                    <w:jc w:val="left"/>
                    <w:rPr>
                      <w:b/>
                    </w:rPr>
                  </w:pPr>
                  <w:r w:rsidRPr="00EF3173">
                    <w:t xml:space="preserve"> г. Москва, ул. Спартаковская, дом 12</w:t>
                  </w:r>
                </w:p>
              </w:tc>
              <w:tc>
                <w:tcPr>
                  <w:tcW w:w="1812" w:type="dxa"/>
                  <w:vAlign w:val="center"/>
                </w:tcPr>
                <w:p w:rsidR="00D443ED" w:rsidRDefault="00D443ED" w:rsidP="00D443ED">
                  <w:pPr>
                    <w:spacing w:before="0" w:after="0" w:line="240" w:lineRule="auto"/>
                    <w:jc w:val="left"/>
                    <w:rPr>
                      <w:b/>
                    </w:rPr>
                  </w:pPr>
                  <w:r w:rsidRPr="00EF3173">
                    <w:rPr>
                      <w:b/>
                    </w:rPr>
                    <w:t>Адрес места нахождения:</w:t>
                  </w:r>
                </w:p>
                <w:p w:rsidR="00D443ED" w:rsidRPr="00EF3173" w:rsidRDefault="00D443ED" w:rsidP="00D443ED">
                  <w:pPr>
                    <w:spacing w:before="0" w:after="0" w:line="240" w:lineRule="auto"/>
                    <w:jc w:val="left"/>
                    <w:rPr>
                      <w:b/>
                    </w:rPr>
                  </w:pPr>
                </w:p>
              </w:tc>
            </w:tr>
            <w:tr w:rsidR="00D443ED" w:rsidRPr="00EF3173" w:rsidTr="00EE505E">
              <w:tc>
                <w:tcPr>
                  <w:tcW w:w="2707" w:type="dxa"/>
                  <w:vAlign w:val="center"/>
                </w:tcPr>
                <w:p w:rsidR="00D443ED" w:rsidRDefault="00D443ED" w:rsidP="00D443ED">
                  <w:pPr>
                    <w:spacing w:before="0" w:after="0" w:line="240" w:lineRule="auto"/>
                    <w:jc w:val="left"/>
                  </w:pPr>
                  <w:r w:rsidRPr="00EF3173">
                    <w:rPr>
                      <w:b/>
                    </w:rPr>
                    <w:t>Почтовый адрес:</w:t>
                  </w:r>
                  <w:r w:rsidRPr="00EF3173">
                    <w:t xml:space="preserve"> </w:t>
                  </w:r>
                </w:p>
                <w:p w:rsidR="00D443ED" w:rsidRPr="00EF3173" w:rsidRDefault="00D443ED" w:rsidP="00D443ED">
                  <w:pPr>
                    <w:spacing w:before="0" w:after="0" w:line="240" w:lineRule="auto"/>
                    <w:jc w:val="left"/>
                    <w:rPr>
                      <w:b/>
                    </w:rPr>
                  </w:pPr>
                  <w:r w:rsidRPr="00EF3173">
                    <w:t>105066, г. Москва,</w:t>
                  </w:r>
                  <w:r>
                    <w:t xml:space="preserve"> </w:t>
                  </w:r>
                  <w:r w:rsidRPr="00EF3173">
                    <w:t>ул. Спартаковская, дом 12</w:t>
                  </w:r>
                </w:p>
              </w:tc>
              <w:tc>
                <w:tcPr>
                  <w:tcW w:w="1812" w:type="dxa"/>
                  <w:vAlign w:val="center"/>
                </w:tcPr>
                <w:p w:rsidR="00D443ED" w:rsidRDefault="00D443ED" w:rsidP="00D443ED">
                  <w:pPr>
                    <w:spacing w:before="0" w:after="0" w:line="240" w:lineRule="auto"/>
                    <w:jc w:val="left"/>
                    <w:rPr>
                      <w:b/>
                    </w:rPr>
                  </w:pPr>
                  <w:r w:rsidRPr="00EF3173">
                    <w:rPr>
                      <w:b/>
                    </w:rPr>
                    <w:t>Почтовый адрес:</w:t>
                  </w:r>
                </w:p>
                <w:p w:rsidR="00D443ED" w:rsidRPr="00EF3173" w:rsidRDefault="00D443ED" w:rsidP="00D443ED">
                  <w:pPr>
                    <w:spacing w:before="0" w:after="0" w:line="240" w:lineRule="auto"/>
                    <w:jc w:val="left"/>
                    <w:rPr>
                      <w:b/>
                    </w:rPr>
                  </w:pPr>
                </w:p>
              </w:tc>
            </w:tr>
            <w:tr w:rsidR="00D443ED" w:rsidRPr="00EF3173" w:rsidTr="00EE505E">
              <w:tc>
                <w:tcPr>
                  <w:tcW w:w="2707" w:type="dxa"/>
                  <w:vAlign w:val="center"/>
                </w:tcPr>
                <w:p w:rsidR="00D443ED" w:rsidRPr="00EF3173" w:rsidRDefault="00D443ED" w:rsidP="00D443ED">
                  <w:pPr>
                    <w:spacing w:before="0" w:after="0" w:line="240" w:lineRule="auto"/>
                    <w:jc w:val="left"/>
                    <w:rPr>
                      <w:b/>
                    </w:rPr>
                  </w:pPr>
                  <w:r w:rsidRPr="00EF3173">
                    <w:rPr>
                      <w:b/>
                    </w:rPr>
                    <w:t xml:space="preserve">Телефон: </w:t>
                  </w:r>
                  <w:r w:rsidRPr="00EF3173">
                    <w:t>+7 495 234-48-27</w:t>
                  </w:r>
                </w:p>
              </w:tc>
              <w:tc>
                <w:tcPr>
                  <w:tcW w:w="1812" w:type="dxa"/>
                  <w:vAlign w:val="center"/>
                </w:tcPr>
                <w:p w:rsidR="00D443ED" w:rsidRPr="00EF3173" w:rsidRDefault="00D443ED" w:rsidP="00D443ED">
                  <w:pPr>
                    <w:spacing w:before="0" w:after="0" w:line="240" w:lineRule="auto"/>
                    <w:jc w:val="left"/>
                    <w:rPr>
                      <w:b/>
                    </w:rPr>
                  </w:pPr>
                  <w:r w:rsidRPr="00EF3173">
                    <w:rPr>
                      <w:b/>
                    </w:rPr>
                    <w:t>Телефон:</w:t>
                  </w:r>
                </w:p>
              </w:tc>
            </w:tr>
            <w:tr w:rsidR="00D443ED" w:rsidRPr="00EF3173" w:rsidTr="00EE505E">
              <w:tc>
                <w:tcPr>
                  <w:tcW w:w="2707" w:type="dxa"/>
                  <w:vAlign w:val="center"/>
                </w:tcPr>
                <w:p w:rsidR="00D443ED" w:rsidRPr="00EF3173" w:rsidRDefault="00D443ED" w:rsidP="00D443ED">
                  <w:pPr>
                    <w:spacing w:before="0" w:after="0" w:line="240" w:lineRule="auto"/>
                    <w:jc w:val="left"/>
                    <w:rPr>
                      <w:b/>
                    </w:rPr>
                  </w:pPr>
                  <w:r w:rsidRPr="00EF3173">
                    <w:rPr>
                      <w:b/>
                    </w:rPr>
                    <w:t>Факс:</w:t>
                  </w:r>
                  <w:r w:rsidRPr="00EF3173">
                    <w:rPr>
                      <w:color w:val="444444"/>
                      <w:shd w:val="clear" w:color="auto" w:fill="FFFFFF"/>
                    </w:rPr>
                    <w:t xml:space="preserve"> </w:t>
                  </w:r>
                  <w:r w:rsidRPr="00EF3173">
                    <w:t>+7 495 956-09-38</w:t>
                  </w:r>
                </w:p>
              </w:tc>
              <w:tc>
                <w:tcPr>
                  <w:tcW w:w="1812" w:type="dxa"/>
                  <w:vAlign w:val="center"/>
                </w:tcPr>
                <w:p w:rsidR="00D443ED" w:rsidRPr="00EF3173" w:rsidRDefault="00D443ED" w:rsidP="00D443ED">
                  <w:pPr>
                    <w:spacing w:before="0" w:after="0" w:line="240" w:lineRule="auto"/>
                    <w:jc w:val="left"/>
                    <w:rPr>
                      <w:b/>
                    </w:rPr>
                  </w:pPr>
                  <w:r w:rsidRPr="00EF3173">
                    <w:rPr>
                      <w:b/>
                    </w:rPr>
                    <w:t>Факс:</w:t>
                  </w:r>
                </w:p>
              </w:tc>
            </w:tr>
            <w:tr w:rsidR="00D443ED" w:rsidRPr="00EF3173" w:rsidTr="00EE505E">
              <w:tc>
                <w:tcPr>
                  <w:tcW w:w="2707" w:type="dxa"/>
                  <w:vAlign w:val="center"/>
                </w:tcPr>
                <w:p w:rsidR="00D443ED" w:rsidRPr="00EF3173" w:rsidRDefault="00D443ED" w:rsidP="00D443ED">
                  <w:pPr>
                    <w:autoSpaceDE w:val="0"/>
                    <w:autoSpaceDN w:val="0"/>
                    <w:adjustRightInd w:val="0"/>
                    <w:spacing w:before="0" w:after="0" w:line="240" w:lineRule="auto"/>
                    <w:jc w:val="left"/>
                    <w:rPr>
                      <w:b/>
                    </w:rPr>
                  </w:pPr>
                  <w:r w:rsidRPr="00EF3173">
                    <w:rPr>
                      <w:b/>
                    </w:rPr>
                    <w:t>Адрес электронной почты:</w:t>
                  </w:r>
                  <w:r w:rsidRPr="00EF3173">
                    <w:t xml:space="preserve"> </w:t>
                  </w:r>
                  <w:r w:rsidRPr="003D3774">
                    <w:t>________</w:t>
                  </w:r>
                </w:p>
              </w:tc>
              <w:tc>
                <w:tcPr>
                  <w:tcW w:w="1812" w:type="dxa"/>
                  <w:vAlign w:val="center"/>
                </w:tcPr>
                <w:p w:rsidR="00D443ED" w:rsidRPr="00EF3173" w:rsidRDefault="00D443ED" w:rsidP="00D443ED">
                  <w:pPr>
                    <w:spacing w:before="0" w:after="0" w:line="240" w:lineRule="auto"/>
                    <w:jc w:val="left"/>
                    <w:rPr>
                      <w:b/>
                    </w:rPr>
                  </w:pPr>
                  <w:r w:rsidRPr="00EF3173">
                    <w:rPr>
                      <w:b/>
                    </w:rPr>
                    <w:t>Адрес электронной почты:</w:t>
                  </w:r>
                </w:p>
              </w:tc>
            </w:tr>
            <w:tr w:rsidR="00D443ED" w:rsidRPr="00EF3173" w:rsidTr="00EE505E">
              <w:tc>
                <w:tcPr>
                  <w:tcW w:w="2707" w:type="dxa"/>
                  <w:vAlign w:val="center"/>
                </w:tcPr>
                <w:p w:rsidR="00D443ED" w:rsidRPr="00EF3173" w:rsidRDefault="00D443ED" w:rsidP="00D443ED">
                  <w:pPr>
                    <w:autoSpaceDE w:val="0"/>
                    <w:autoSpaceDN w:val="0"/>
                    <w:adjustRightInd w:val="0"/>
                    <w:spacing w:before="0" w:after="0" w:line="240" w:lineRule="auto"/>
                    <w:jc w:val="left"/>
                    <w:rPr>
                      <w:lang w:val="en-US"/>
                    </w:rPr>
                  </w:pPr>
                  <w:r w:rsidRPr="00EF3173">
                    <w:rPr>
                      <w:b/>
                    </w:rPr>
                    <w:t>Банковские реквизиты:</w:t>
                  </w:r>
                </w:p>
              </w:tc>
              <w:tc>
                <w:tcPr>
                  <w:tcW w:w="1812" w:type="dxa"/>
                  <w:vAlign w:val="center"/>
                </w:tcPr>
                <w:p w:rsidR="00D443ED" w:rsidRPr="00EF3173" w:rsidRDefault="00D443ED" w:rsidP="00D443ED">
                  <w:pPr>
                    <w:spacing w:before="0" w:after="0" w:line="240" w:lineRule="auto"/>
                    <w:jc w:val="left"/>
                    <w:rPr>
                      <w:b/>
                    </w:rPr>
                  </w:pPr>
                  <w:r w:rsidRPr="00EF3173">
                    <w:rPr>
                      <w:b/>
                    </w:rPr>
                    <w:t>Банковские реквизиты:</w:t>
                  </w:r>
                </w:p>
              </w:tc>
            </w:tr>
            <w:tr w:rsidR="00D443ED" w:rsidRPr="00EF3173" w:rsidTr="00EE505E">
              <w:tc>
                <w:tcPr>
                  <w:tcW w:w="2707" w:type="dxa"/>
                  <w:vAlign w:val="center"/>
                </w:tcPr>
                <w:p w:rsidR="00D443ED" w:rsidRPr="00EF3173" w:rsidRDefault="00D443ED" w:rsidP="00D443ED">
                  <w:pPr>
                    <w:autoSpaceDE w:val="0"/>
                    <w:autoSpaceDN w:val="0"/>
                    <w:adjustRightInd w:val="0"/>
                    <w:spacing w:before="0" w:after="0" w:line="240" w:lineRule="auto"/>
                    <w:jc w:val="left"/>
                    <w:rPr>
                      <w:b/>
                    </w:rPr>
                  </w:pPr>
                  <w:r w:rsidRPr="00EF3173">
                    <w:rPr>
                      <w:color w:val="000000"/>
                    </w:rPr>
                    <w:t>ИНН/КПП</w:t>
                  </w:r>
                  <w:r>
                    <w:rPr>
                      <w:color w:val="000000"/>
                    </w:rPr>
                    <w:t xml:space="preserve"> </w:t>
                  </w:r>
                  <w:r w:rsidRPr="00EF3173">
                    <w:rPr>
                      <w:color w:val="000000"/>
                    </w:rPr>
                    <w:t>7702165310/770101001</w:t>
                  </w:r>
                </w:p>
              </w:tc>
              <w:tc>
                <w:tcPr>
                  <w:tcW w:w="1812" w:type="dxa"/>
                  <w:vAlign w:val="center"/>
                </w:tcPr>
                <w:p w:rsidR="00D443ED" w:rsidRPr="00EF3173" w:rsidRDefault="00D443ED" w:rsidP="00D443ED">
                  <w:pPr>
                    <w:spacing w:before="0" w:after="0" w:line="240" w:lineRule="auto"/>
                    <w:jc w:val="left"/>
                    <w:rPr>
                      <w:b/>
                    </w:rPr>
                  </w:pPr>
                  <w:r w:rsidRPr="00EF3173">
                    <w:rPr>
                      <w:color w:val="000000"/>
                    </w:rPr>
                    <w:t>ИНН/КПП</w:t>
                  </w:r>
                </w:p>
              </w:tc>
            </w:tr>
            <w:tr w:rsidR="00D443ED" w:rsidRPr="00EF3173" w:rsidTr="00EE505E">
              <w:tc>
                <w:tcPr>
                  <w:tcW w:w="2707" w:type="dxa"/>
                  <w:vAlign w:val="center"/>
                </w:tcPr>
                <w:p w:rsidR="00D443ED" w:rsidRPr="00EF3173" w:rsidRDefault="00D443ED" w:rsidP="00D443ED">
                  <w:pPr>
                    <w:autoSpaceDE w:val="0"/>
                    <w:autoSpaceDN w:val="0"/>
                    <w:adjustRightInd w:val="0"/>
                    <w:spacing w:before="0" w:after="0" w:line="240" w:lineRule="auto"/>
                    <w:jc w:val="left"/>
                    <w:rPr>
                      <w:color w:val="000000"/>
                    </w:rPr>
                  </w:pPr>
                  <w:r w:rsidRPr="00EF3173">
                    <w:rPr>
                      <w:color w:val="000000"/>
                    </w:rPr>
                    <w:t>к/с №</w:t>
                  </w:r>
                  <w:r>
                    <w:rPr>
                      <w:color w:val="000000"/>
                    </w:rPr>
                    <w:t xml:space="preserve"> </w:t>
                  </w:r>
                  <w:r w:rsidRPr="00EF3173">
                    <w:rPr>
                      <w:color w:val="000000"/>
                    </w:rPr>
                    <w:t>30105810345250000505</w:t>
                  </w:r>
                </w:p>
              </w:tc>
              <w:tc>
                <w:tcPr>
                  <w:tcW w:w="1812" w:type="dxa"/>
                  <w:vAlign w:val="center"/>
                </w:tcPr>
                <w:p w:rsidR="00D443ED" w:rsidRPr="00EF3173" w:rsidRDefault="00D443ED" w:rsidP="00D443ED">
                  <w:pPr>
                    <w:spacing w:before="0" w:after="0" w:line="240" w:lineRule="auto"/>
                    <w:jc w:val="left"/>
                    <w:rPr>
                      <w:b/>
                    </w:rPr>
                  </w:pPr>
                  <w:r w:rsidRPr="00EF3173">
                    <w:rPr>
                      <w:color w:val="000000"/>
                    </w:rPr>
                    <w:t>к/с №</w:t>
                  </w:r>
                </w:p>
              </w:tc>
            </w:tr>
            <w:tr w:rsidR="00D443ED" w:rsidRPr="00EF3173" w:rsidTr="00EE505E">
              <w:tc>
                <w:tcPr>
                  <w:tcW w:w="2707" w:type="dxa"/>
                  <w:vAlign w:val="center"/>
                </w:tcPr>
                <w:p w:rsidR="00D443ED" w:rsidRPr="00EF3173" w:rsidRDefault="00D443ED" w:rsidP="00D443ED">
                  <w:pPr>
                    <w:tabs>
                      <w:tab w:val="center" w:pos="2656"/>
                    </w:tabs>
                    <w:autoSpaceDE w:val="0"/>
                    <w:autoSpaceDN w:val="0"/>
                    <w:adjustRightInd w:val="0"/>
                    <w:spacing w:before="0" w:after="0" w:line="240" w:lineRule="auto"/>
                    <w:jc w:val="left"/>
                    <w:rPr>
                      <w:color w:val="000000"/>
                    </w:rPr>
                  </w:pPr>
                  <w:r w:rsidRPr="00EF3173">
                    <w:t>БИК</w:t>
                  </w:r>
                  <w:r>
                    <w:t xml:space="preserve"> </w:t>
                  </w:r>
                  <w:r w:rsidRPr="00EF3173">
                    <w:rPr>
                      <w:color w:val="000000"/>
                    </w:rPr>
                    <w:t>044525505</w:t>
                  </w:r>
                </w:p>
              </w:tc>
              <w:tc>
                <w:tcPr>
                  <w:tcW w:w="1812" w:type="dxa"/>
                  <w:vAlign w:val="center"/>
                </w:tcPr>
                <w:p w:rsidR="00D443ED" w:rsidRPr="00EF3173" w:rsidRDefault="00D443ED" w:rsidP="00D443ED">
                  <w:pPr>
                    <w:spacing w:before="0" w:after="0" w:line="240" w:lineRule="auto"/>
                    <w:jc w:val="left"/>
                    <w:rPr>
                      <w:b/>
                    </w:rPr>
                  </w:pPr>
                  <w:r w:rsidRPr="00EF3173">
                    <w:t>БИК</w:t>
                  </w:r>
                </w:p>
              </w:tc>
            </w:tr>
            <w:tr w:rsidR="00D443ED" w:rsidRPr="00EF3173" w:rsidTr="00EE505E">
              <w:tc>
                <w:tcPr>
                  <w:tcW w:w="2707" w:type="dxa"/>
                  <w:vAlign w:val="center"/>
                </w:tcPr>
                <w:p w:rsidR="00D443ED" w:rsidRPr="00EF3173" w:rsidRDefault="00D443ED" w:rsidP="00D443ED">
                  <w:pPr>
                    <w:autoSpaceDE w:val="0"/>
                    <w:autoSpaceDN w:val="0"/>
                    <w:adjustRightInd w:val="0"/>
                    <w:spacing w:before="0" w:after="0" w:line="240" w:lineRule="auto"/>
                    <w:jc w:val="left"/>
                  </w:pPr>
                  <w:r w:rsidRPr="00EF3173">
                    <w:rPr>
                      <w:color w:val="000000"/>
                    </w:rPr>
                    <w:t>ОГРН</w:t>
                  </w:r>
                  <w:r>
                    <w:rPr>
                      <w:color w:val="000000"/>
                    </w:rPr>
                    <w:t xml:space="preserve"> </w:t>
                  </w:r>
                  <w:r w:rsidRPr="00EF3173">
                    <w:rPr>
                      <w:color w:val="000000"/>
                    </w:rPr>
                    <w:t>1027739132563</w:t>
                  </w:r>
                </w:p>
              </w:tc>
              <w:tc>
                <w:tcPr>
                  <w:tcW w:w="1812" w:type="dxa"/>
                  <w:vAlign w:val="center"/>
                </w:tcPr>
                <w:p w:rsidR="00D443ED" w:rsidRPr="00EF3173" w:rsidRDefault="00D443ED" w:rsidP="00D443ED">
                  <w:pPr>
                    <w:spacing w:before="0" w:after="0" w:line="240" w:lineRule="auto"/>
                    <w:jc w:val="left"/>
                    <w:rPr>
                      <w:b/>
                    </w:rPr>
                  </w:pPr>
                  <w:r w:rsidRPr="00EF3173">
                    <w:rPr>
                      <w:color w:val="000000"/>
                    </w:rPr>
                    <w:t>ОГРН</w:t>
                  </w:r>
                </w:p>
              </w:tc>
            </w:tr>
          </w:tbl>
          <w:p w:rsidR="00385829" w:rsidRPr="00EF3173" w:rsidRDefault="00385829" w:rsidP="00385829">
            <w:pPr>
              <w:pStyle w:val="a4"/>
              <w:widowControl w:val="0"/>
              <w:tabs>
                <w:tab w:val="left" w:pos="851"/>
              </w:tabs>
              <w:spacing w:after="0" w:line="240" w:lineRule="auto"/>
              <w:ind w:left="357"/>
              <w:contextualSpacing w:val="0"/>
              <w:outlineLvl w:val="3"/>
              <w:rPr>
                <w:rFonts w:eastAsiaTheme="minorEastAsia"/>
              </w:rPr>
            </w:pPr>
          </w:p>
        </w:tc>
        <w:tc>
          <w:tcPr>
            <w:tcW w:w="4672" w:type="dxa"/>
          </w:tcPr>
          <w:tbl>
            <w:tblPr>
              <w:tblStyle w:val="a3"/>
              <w:tblW w:w="4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6"/>
              <w:gridCol w:w="1958"/>
            </w:tblGrid>
            <w:tr w:rsidR="00D443ED" w:rsidRPr="00D61874" w:rsidTr="00D443ED">
              <w:tc>
                <w:tcPr>
                  <w:tcW w:w="2860" w:type="pct"/>
                  <w:shd w:val="clear" w:color="auto" w:fill="auto"/>
                  <w:vAlign w:val="center"/>
                </w:tcPr>
                <w:p w:rsidR="00D443ED" w:rsidRPr="00D61874" w:rsidRDefault="00D443ED" w:rsidP="00D443ED">
                  <w:pPr>
                    <w:spacing w:before="0" w:after="0" w:line="240" w:lineRule="auto"/>
                    <w:jc w:val="center"/>
                    <w:rPr>
                      <w:b/>
                    </w:rPr>
                  </w:pPr>
                  <w:proofErr w:type="spellStart"/>
                  <w:r w:rsidRPr="00D61874">
                    <w:rPr>
                      <w:b/>
                    </w:rPr>
                    <w:t>Service</w:t>
                  </w:r>
                  <w:proofErr w:type="spellEnd"/>
                  <w:r w:rsidRPr="00D61874">
                    <w:rPr>
                      <w:b/>
                    </w:rPr>
                    <w:t xml:space="preserve"> </w:t>
                  </w:r>
                  <w:proofErr w:type="spellStart"/>
                  <w:r w:rsidRPr="00D61874">
                    <w:rPr>
                      <w:b/>
                    </w:rPr>
                    <w:t>Bureau</w:t>
                  </w:r>
                  <w:proofErr w:type="spellEnd"/>
                </w:p>
              </w:tc>
              <w:tc>
                <w:tcPr>
                  <w:tcW w:w="2140" w:type="pct"/>
                  <w:shd w:val="clear" w:color="auto" w:fill="auto"/>
                  <w:vAlign w:val="center"/>
                </w:tcPr>
                <w:p w:rsidR="00D443ED" w:rsidRPr="00D61874" w:rsidRDefault="00D443ED" w:rsidP="00D443ED">
                  <w:pPr>
                    <w:spacing w:before="0" w:after="0" w:line="240" w:lineRule="auto"/>
                    <w:jc w:val="center"/>
                    <w:rPr>
                      <w:b/>
                    </w:rPr>
                  </w:pPr>
                  <w:proofErr w:type="spellStart"/>
                  <w:r w:rsidRPr="00D61874">
                    <w:rPr>
                      <w:b/>
                    </w:rPr>
                    <w:t>Client</w:t>
                  </w:r>
                  <w:proofErr w:type="spellEnd"/>
                  <w:r w:rsidRPr="00D61874">
                    <w:rPr>
                      <w:b/>
                    </w:rPr>
                    <w:t xml:space="preserve"> </w:t>
                  </w:r>
                </w:p>
              </w:tc>
            </w:tr>
            <w:tr w:rsidR="00D443ED" w:rsidRPr="00D61874" w:rsidTr="00D443ED">
              <w:tc>
                <w:tcPr>
                  <w:tcW w:w="2860" w:type="pct"/>
                  <w:vAlign w:val="center"/>
                </w:tcPr>
                <w:p w:rsidR="00D443ED" w:rsidRPr="0072367C" w:rsidRDefault="00D443ED" w:rsidP="00D443ED">
                  <w:pPr>
                    <w:spacing w:before="0" w:after="0" w:line="240" w:lineRule="auto"/>
                    <w:jc w:val="left"/>
                    <w:rPr>
                      <w:b/>
                      <w:lang w:val="en-US"/>
                    </w:rPr>
                  </w:pPr>
                  <w:r w:rsidRPr="0072367C">
                    <w:rPr>
                      <w:b/>
                      <w:lang w:val="en-US"/>
                    </w:rPr>
                    <w:t>Registered office:</w:t>
                  </w:r>
                </w:p>
                <w:p w:rsidR="00D443ED" w:rsidRPr="0072367C" w:rsidRDefault="00D443ED" w:rsidP="00D443ED">
                  <w:pPr>
                    <w:spacing w:before="0" w:after="0" w:line="240" w:lineRule="auto"/>
                    <w:jc w:val="left"/>
                    <w:rPr>
                      <w:b/>
                      <w:lang w:val="en-US"/>
                    </w:rPr>
                  </w:pPr>
                  <w:r w:rsidRPr="0072367C">
                    <w:rPr>
                      <w:lang w:val="en-US"/>
                    </w:rPr>
                    <w:t xml:space="preserve">Moscow 12, </w:t>
                  </w:r>
                  <w:proofErr w:type="spellStart"/>
                  <w:r w:rsidRPr="0072367C">
                    <w:rPr>
                      <w:lang w:val="en-US"/>
                    </w:rPr>
                    <w:t>Spartakovskaya</w:t>
                  </w:r>
                  <w:proofErr w:type="spellEnd"/>
                  <w:r w:rsidRPr="0072367C">
                    <w:rPr>
                      <w:lang w:val="en-US"/>
                    </w:rPr>
                    <w:t xml:space="preserve"> St.</w:t>
                  </w:r>
                </w:p>
              </w:tc>
              <w:tc>
                <w:tcPr>
                  <w:tcW w:w="2140" w:type="pct"/>
                  <w:vAlign w:val="center"/>
                </w:tcPr>
                <w:p w:rsidR="00D443ED" w:rsidRPr="00D61874" w:rsidRDefault="00D443ED" w:rsidP="00D443ED">
                  <w:pPr>
                    <w:spacing w:before="0" w:after="0" w:line="240" w:lineRule="auto"/>
                    <w:jc w:val="left"/>
                    <w:rPr>
                      <w:b/>
                    </w:rPr>
                  </w:pPr>
                  <w:proofErr w:type="spellStart"/>
                  <w:r w:rsidRPr="00D61874">
                    <w:rPr>
                      <w:b/>
                    </w:rPr>
                    <w:t>Registered</w:t>
                  </w:r>
                  <w:proofErr w:type="spellEnd"/>
                  <w:r w:rsidRPr="00D61874">
                    <w:rPr>
                      <w:b/>
                    </w:rPr>
                    <w:t xml:space="preserve"> </w:t>
                  </w:r>
                  <w:proofErr w:type="spellStart"/>
                  <w:r w:rsidRPr="00D61874">
                    <w:rPr>
                      <w:b/>
                    </w:rPr>
                    <w:t>office</w:t>
                  </w:r>
                  <w:proofErr w:type="spellEnd"/>
                  <w:r w:rsidRPr="00D61874">
                    <w:rPr>
                      <w:b/>
                    </w:rPr>
                    <w:t>:</w:t>
                  </w:r>
                </w:p>
                <w:p w:rsidR="00D443ED" w:rsidRPr="00D61874" w:rsidRDefault="00D443ED" w:rsidP="00D443ED">
                  <w:pPr>
                    <w:spacing w:before="0" w:after="0" w:line="240" w:lineRule="auto"/>
                    <w:jc w:val="left"/>
                    <w:rPr>
                      <w:b/>
                    </w:rPr>
                  </w:pPr>
                </w:p>
              </w:tc>
            </w:tr>
            <w:tr w:rsidR="00D443ED" w:rsidRPr="00D61874" w:rsidTr="00D443ED">
              <w:tc>
                <w:tcPr>
                  <w:tcW w:w="2860" w:type="pct"/>
                  <w:vAlign w:val="center"/>
                </w:tcPr>
                <w:p w:rsidR="00D443ED" w:rsidRPr="0072367C" w:rsidRDefault="00D443ED" w:rsidP="00D443ED">
                  <w:pPr>
                    <w:spacing w:before="0" w:after="0" w:line="240" w:lineRule="auto"/>
                    <w:jc w:val="left"/>
                    <w:rPr>
                      <w:lang w:val="en-US"/>
                    </w:rPr>
                  </w:pPr>
                  <w:r w:rsidRPr="0072367C">
                    <w:rPr>
                      <w:b/>
                      <w:lang w:val="en-US"/>
                    </w:rPr>
                    <w:t>Postal address:</w:t>
                  </w:r>
                  <w:r w:rsidRPr="0072367C">
                    <w:rPr>
                      <w:lang w:val="en-US"/>
                    </w:rPr>
                    <w:t xml:space="preserve"> </w:t>
                  </w:r>
                </w:p>
                <w:p w:rsidR="00D443ED" w:rsidRPr="0072367C" w:rsidRDefault="00D443ED" w:rsidP="00D443ED">
                  <w:pPr>
                    <w:spacing w:before="0" w:after="0" w:line="240" w:lineRule="auto"/>
                    <w:jc w:val="left"/>
                    <w:rPr>
                      <w:b/>
                      <w:lang w:val="en-US"/>
                    </w:rPr>
                  </w:pPr>
                  <w:r w:rsidRPr="0072367C">
                    <w:rPr>
                      <w:lang w:val="en-US"/>
                    </w:rPr>
                    <w:t xml:space="preserve">12, </w:t>
                  </w:r>
                  <w:proofErr w:type="spellStart"/>
                  <w:r w:rsidRPr="0072367C">
                    <w:rPr>
                      <w:lang w:val="en-US"/>
                    </w:rPr>
                    <w:t>Spartakovskaya</w:t>
                  </w:r>
                  <w:proofErr w:type="spellEnd"/>
                  <w:r w:rsidRPr="0072367C">
                    <w:rPr>
                      <w:lang w:val="en-US"/>
                    </w:rPr>
                    <w:t xml:space="preserve"> St., 105066, Moscow</w:t>
                  </w:r>
                </w:p>
              </w:tc>
              <w:tc>
                <w:tcPr>
                  <w:tcW w:w="2140" w:type="pct"/>
                  <w:vAlign w:val="center"/>
                </w:tcPr>
                <w:p w:rsidR="00D443ED" w:rsidRPr="00D61874" w:rsidRDefault="00D443ED" w:rsidP="00D443ED">
                  <w:pPr>
                    <w:spacing w:before="0" w:after="0" w:line="240" w:lineRule="auto"/>
                    <w:jc w:val="left"/>
                    <w:rPr>
                      <w:b/>
                    </w:rPr>
                  </w:pPr>
                  <w:proofErr w:type="spellStart"/>
                  <w:r w:rsidRPr="00D61874">
                    <w:rPr>
                      <w:b/>
                    </w:rPr>
                    <w:t>Postal</w:t>
                  </w:r>
                  <w:proofErr w:type="spellEnd"/>
                  <w:r w:rsidRPr="00D61874">
                    <w:rPr>
                      <w:b/>
                    </w:rPr>
                    <w:t xml:space="preserve"> </w:t>
                  </w:r>
                  <w:proofErr w:type="spellStart"/>
                  <w:r w:rsidRPr="00D61874">
                    <w:rPr>
                      <w:b/>
                    </w:rPr>
                    <w:t>address</w:t>
                  </w:r>
                  <w:proofErr w:type="spellEnd"/>
                  <w:r w:rsidRPr="00D61874">
                    <w:rPr>
                      <w:b/>
                    </w:rPr>
                    <w:t>:</w:t>
                  </w:r>
                </w:p>
                <w:p w:rsidR="00D443ED" w:rsidRPr="00D61874" w:rsidRDefault="00D443ED" w:rsidP="00D443ED">
                  <w:pPr>
                    <w:spacing w:before="0" w:after="0" w:line="240" w:lineRule="auto"/>
                    <w:jc w:val="left"/>
                    <w:rPr>
                      <w:b/>
                    </w:rPr>
                  </w:pPr>
                </w:p>
              </w:tc>
            </w:tr>
            <w:tr w:rsidR="00D443ED" w:rsidRPr="00D61874" w:rsidTr="00D443ED">
              <w:tc>
                <w:tcPr>
                  <w:tcW w:w="2860" w:type="pct"/>
                  <w:vAlign w:val="center"/>
                </w:tcPr>
                <w:p w:rsidR="00D443ED" w:rsidRPr="00D61874" w:rsidRDefault="00D443ED" w:rsidP="00D443ED">
                  <w:pPr>
                    <w:spacing w:before="0" w:after="0" w:line="240" w:lineRule="auto"/>
                    <w:jc w:val="left"/>
                    <w:rPr>
                      <w:b/>
                    </w:rPr>
                  </w:pPr>
                  <w:proofErr w:type="spellStart"/>
                  <w:r w:rsidRPr="00D61874">
                    <w:rPr>
                      <w:b/>
                    </w:rPr>
                    <w:t>Tel</w:t>
                  </w:r>
                  <w:proofErr w:type="spellEnd"/>
                  <w:r w:rsidRPr="00D61874">
                    <w:rPr>
                      <w:b/>
                    </w:rPr>
                    <w:t xml:space="preserve">.: </w:t>
                  </w:r>
                  <w:r w:rsidRPr="00D61874">
                    <w:t>+7 495 234-48-27</w:t>
                  </w:r>
                </w:p>
              </w:tc>
              <w:tc>
                <w:tcPr>
                  <w:tcW w:w="2140" w:type="pct"/>
                  <w:vAlign w:val="center"/>
                </w:tcPr>
                <w:p w:rsidR="00D443ED" w:rsidRPr="00D61874" w:rsidRDefault="00D443ED" w:rsidP="00D443ED">
                  <w:pPr>
                    <w:spacing w:before="0" w:after="0" w:line="240" w:lineRule="auto"/>
                    <w:jc w:val="left"/>
                    <w:rPr>
                      <w:b/>
                    </w:rPr>
                  </w:pPr>
                  <w:proofErr w:type="spellStart"/>
                  <w:r w:rsidRPr="00D61874">
                    <w:rPr>
                      <w:b/>
                    </w:rPr>
                    <w:t>Tel</w:t>
                  </w:r>
                  <w:proofErr w:type="spellEnd"/>
                  <w:r w:rsidRPr="00D61874">
                    <w:rPr>
                      <w:b/>
                    </w:rPr>
                    <w:t>.:</w:t>
                  </w:r>
                </w:p>
              </w:tc>
            </w:tr>
            <w:tr w:rsidR="00D443ED" w:rsidRPr="00D61874" w:rsidTr="00D443ED">
              <w:tc>
                <w:tcPr>
                  <w:tcW w:w="2860" w:type="pct"/>
                  <w:vAlign w:val="center"/>
                </w:tcPr>
                <w:p w:rsidR="00D443ED" w:rsidRPr="00D61874" w:rsidRDefault="00D443ED" w:rsidP="00D443ED">
                  <w:pPr>
                    <w:spacing w:before="0" w:after="0" w:line="240" w:lineRule="auto"/>
                    <w:jc w:val="left"/>
                    <w:rPr>
                      <w:b/>
                    </w:rPr>
                  </w:pPr>
                  <w:proofErr w:type="spellStart"/>
                  <w:r w:rsidRPr="00D61874">
                    <w:rPr>
                      <w:b/>
                    </w:rPr>
                    <w:t>Fax</w:t>
                  </w:r>
                  <w:proofErr w:type="spellEnd"/>
                  <w:r w:rsidRPr="00D61874">
                    <w:rPr>
                      <w:b/>
                    </w:rPr>
                    <w:t>:</w:t>
                  </w:r>
                  <w:r w:rsidRPr="00D61874">
                    <w:rPr>
                      <w:color w:val="444444"/>
                      <w:shd w:val="clear" w:color="auto" w:fill="FFFFFF"/>
                    </w:rPr>
                    <w:t xml:space="preserve"> </w:t>
                  </w:r>
                  <w:r w:rsidRPr="00D61874">
                    <w:t>+7 495 956-09-38</w:t>
                  </w:r>
                </w:p>
              </w:tc>
              <w:tc>
                <w:tcPr>
                  <w:tcW w:w="2140" w:type="pct"/>
                  <w:vAlign w:val="center"/>
                </w:tcPr>
                <w:p w:rsidR="00D443ED" w:rsidRPr="00D61874" w:rsidRDefault="00D443ED" w:rsidP="00D443ED">
                  <w:pPr>
                    <w:spacing w:before="0" w:after="0" w:line="240" w:lineRule="auto"/>
                    <w:jc w:val="left"/>
                    <w:rPr>
                      <w:b/>
                    </w:rPr>
                  </w:pPr>
                  <w:proofErr w:type="spellStart"/>
                  <w:r w:rsidRPr="00D61874">
                    <w:rPr>
                      <w:b/>
                    </w:rPr>
                    <w:t>Fax</w:t>
                  </w:r>
                  <w:proofErr w:type="spellEnd"/>
                  <w:r w:rsidRPr="00D61874">
                    <w:rPr>
                      <w:b/>
                    </w:rPr>
                    <w:t>:</w:t>
                  </w:r>
                </w:p>
              </w:tc>
            </w:tr>
            <w:tr w:rsidR="00D443ED" w:rsidRPr="00D61874" w:rsidTr="00D443ED">
              <w:tc>
                <w:tcPr>
                  <w:tcW w:w="2860" w:type="pct"/>
                  <w:vAlign w:val="center"/>
                </w:tcPr>
                <w:p w:rsidR="00D443ED" w:rsidRPr="00D61874" w:rsidRDefault="00D443ED" w:rsidP="00D443ED">
                  <w:pPr>
                    <w:autoSpaceDE w:val="0"/>
                    <w:autoSpaceDN w:val="0"/>
                    <w:adjustRightInd w:val="0"/>
                    <w:spacing w:before="0" w:after="0" w:line="240" w:lineRule="auto"/>
                    <w:jc w:val="left"/>
                    <w:rPr>
                      <w:b/>
                    </w:rPr>
                  </w:pPr>
                  <w:r w:rsidRPr="00D61874">
                    <w:rPr>
                      <w:b/>
                    </w:rPr>
                    <w:t>E-</w:t>
                  </w:r>
                  <w:proofErr w:type="spellStart"/>
                  <w:r w:rsidRPr="00D61874">
                    <w:rPr>
                      <w:b/>
                    </w:rPr>
                    <w:t>mail</w:t>
                  </w:r>
                  <w:proofErr w:type="spellEnd"/>
                  <w:r w:rsidRPr="00D61874">
                    <w:rPr>
                      <w:b/>
                    </w:rPr>
                    <w:t>:</w:t>
                  </w:r>
                  <w:r w:rsidRPr="00D61874">
                    <w:t xml:space="preserve"> ________</w:t>
                  </w:r>
                </w:p>
              </w:tc>
              <w:tc>
                <w:tcPr>
                  <w:tcW w:w="2140" w:type="pct"/>
                  <w:vAlign w:val="center"/>
                </w:tcPr>
                <w:p w:rsidR="00D443ED" w:rsidRPr="00D61874" w:rsidRDefault="00D443ED" w:rsidP="00D443ED">
                  <w:pPr>
                    <w:spacing w:before="0" w:after="0" w:line="240" w:lineRule="auto"/>
                    <w:jc w:val="left"/>
                    <w:rPr>
                      <w:b/>
                    </w:rPr>
                  </w:pPr>
                  <w:r w:rsidRPr="00D61874">
                    <w:rPr>
                      <w:b/>
                    </w:rPr>
                    <w:t>E-</w:t>
                  </w:r>
                  <w:proofErr w:type="spellStart"/>
                  <w:r w:rsidRPr="00D61874">
                    <w:rPr>
                      <w:b/>
                    </w:rPr>
                    <w:t>mail</w:t>
                  </w:r>
                  <w:proofErr w:type="spellEnd"/>
                  <w:r w:rsidRPr="00D61874">
                    <w:rPr>
                      <w:b/>
                    </w:rPr>
                    <w:t>:</w:t>
                  </w:r>
                </w:p>
              </w:tc>
            </w:tr>
            <w:tr w:rsidR="00D443ED" w:rsidRPr="00D61874" w:rsidTr="00D443ED">
              <w:tc>
                <w:tcPr>
                  <w:tcW w:w="2860" w:type="pct"/>
                  <w:vAlign w:val="center"/>
                </w:tcPr>
                <w:p w:rsidR="00D443ED" w:rsidRPr="00D61874" w:rsidRDefault="00D443ED" w:rsidP="00D443ED">
                  <w:pPr>
                    <w:autoSpaceDE w:val="0"/>
                    <w:autoSpaceDN w:val="0"/>
                    <w:adjustRightInd w:val="0"/>
                    <w:spacing w:before="0" w:after="0" w:line="240" w:lineRule="auto"/>
                    <w:jc w:val="left"/>
                  </w:pPr>
                  <w:proofErr w:type="spellStart"/>
                  <w:r w:rsidRPr="00D61874">
                    <w:rPr>
                      <w:b/>
                    </w:rPr>
                    <w:t>Bank</w:t>
                  </w:r>
                  <w:proofErr w:type="spellEnd"/>
                  <w:r w:rsidRPr="00D61874">
                    <w:rPr>
                      <w:b/>
                    </w:rPr>
                    <w:t xml:space="preserve"> </w:t>
                  </w:r>
                  <w:proofErr w:type="spellStart"/>
                  <w:r w:rsidRPr="00D61874">
                    <w:rPr>
                      <w:b/>
                    </w:rPr>
                    <w:t>details</w:t>
                  </w:r>
                  <w:proofErr w:type="spellEnd"/>
                  <w:r w:rsidRPr="00D61874">
                    <w:rPr>
                      <w:b/>
                    </w:rPr>
                    <w:t>:</w:t>
                  </w:r>
                </w:p>
              </w:tc>
              <w:tc>
                <w:tcPr>
                  <w:tcW w:w="2140" w:type="pct"/>
                  <w:vAlign w:val="center"/>
                </w:tcPr>
                <w:p w:rsidR="00D443ED" w:rsidRPr="00D61874" w:rsidRDefault="00D443ED" w:rsidP="00D443ED">
                  <w:pPr>
                    <w:spacing w:before="0" w:after="0" w:line="240" w:lineRule="auto"/>
                    <w:jc w:val="left"/>
                    <w:rPr>
                      <w:b/>
                    </w:rPr>
                  </w:pPr>
                  <w:proofErr w:type="spellStart"/>
                  <w:r w:rsidRPr="00D61874">
                    <w:rPr>
                      <w:b/>
                    </w:rPr>
                    <w:t>Bank</w:t>
                  </w:r>
                  <w:proofErr w:type="spellEnd"/>
                  <w:r w:rsidRPr="00D61874">
                    <w:rPr>
                      <w:b/>
                    </w:rPr>
                    <w:t xml:space="preserve"> </w:t>
                  </w:r>
                  <w:proofErr w:type="spellStart"/>
                  <w:r w:rsidRPr="00D61874">
                    <w:rPr>
                      <w:b/>
                    </w:rPr>
                    <w:t>details</w:t>
                  </w:r>
                  <w:proofErr w:type="spellEnd"/>
                  <w:r w:rsidRPr="00D61874">
                    <w:rPr>
                      <w:b/>
                    </w:rPr>
                    <w:t>:</w:t>
                  </w:r>
                </w:p>
              </w:tc>
            </w:tr>
            <w:tr w:rsidR="00D443ED" w:rsidRPr="005736DB" w:rsidTr="00D443ED">
              <w:tc>
                <w:tcPr>
                  <w:tcW w:w="2860" w:type="pct"/>
                  <w:vAlign w:val="center"/>
                </w:tcPr>
                <w:p w:rsidR="00D443ED" w:rsidRPr="0072367C" w:rsidRDefault="00D443ED" w:rsidP="00D443ED">
                  <w:pPr>
                    <w:autoSpaceDE w:val="0"/>
                    <w:autoSpaceDN w:val="0"/>
                    <w:adjustRightInd w:val="0"/>
                    <w:spacing w:before="0" w:after="0" w:line="240" w:lineRule="auto"/>
                    <w:jc w:val="left"/>
                    <w:rPr>
                      <w:b/>
                      <w:lang w:val="en-US"/>
                    </w:rPr>
                  </w:pPr>
                  <w:r w:rsidRPr="0072367C">
                    <w:rPr>
                      <w:color w:val="000000"/>
                      <w:lang w:val="en-US"/>
                    </w:rPr>
                    <w:t>Taxpayer Identification Number (INN) / Taxpayer Registration Reason Code (KPP): 7702165310 / 770101001</w:t>
                  </w:r>
                </w:p>
              </w:tc>
              <w:tc>
                <w:tcPr>
                  <w:tcW w:w="2140" w:type="pct"/>
                  <w:vAlign w:val="center"/>
                </w:tcPr>
                <w:p w:rsidR="00D443ED" w:rsidRPr="0072367C" w:rsidRDefault="00D443ED" w:rsidP="00D443ED">
                  <w:pPr>
                    <w:spacing w:before="0" w:after="0" w:line="240" w:lineRule="auto"/>
                    <w:jc w:val="left"/>
                    <w:rPr>
                      <w:b/>
                      <w:lang w:val="en-US"/>
                    </w:rPr>
                  </w:pPr>
                  <w:r w:rsidRPr="0072367C">
                    <w:rPr>
                      <w:color w:val="000000"/>
                      <w:lang w:val="en-US"/>
                    </w:rPr>
                    <w:t>Taxpayer Identification Number (INN) / Taxpayer Registration Reason Code (KPP):</w:t>
                  </w:r>
                </w:p>
              </w:tc>
            </w:tr>
            <w:tr w:rsidR="00D443ED" w:rsidRPr="00D61874" w:rsidTr="00D443ED">
              <w:tc>
                <w:tcPr>
                  <w:tcW w:w="2860" w:type="pct"/>
                  <w:vAlign w:val="center"/>
                </w:tcPr>
                <w:p w:rsidR="00D443ED" w:rsidRPr="00D61874" w:rsidRDefault="00D443ED" w:rsidP="00D443ED">
                  <w:pPr>
                    <w:autoSpaceDE w:val="0"/>
                    <w:autoSpaceDN w:val="0"/>
                    <w:adjustRightInd w:val="0"/>
                    <w:spacing w:before="0" w:after="0" w:line="240" w:lineRule="auto"/>
                    <w:jc w:val="left"/>
                    <w:rPr>
                      <w:color w:val="000000"/>
                    </w:rPr>
                  </w:pPr>
                  <w:proofErr w:type="spellStart"/>
                  <w:r w:rsidRPr="00D61874">
                    <w:rPr>
                      <w:color w:val="000000"/>
                    </w:rPr>
                    <w:t>Correspondent</w:t>
                  </w:r>
                  <w:proofErr w:type="spellEnd"/>
                  <w:r w:rsidRPr="00D61874">
                    <w:rPr>
                      <w:color w:val="000000"/>
                    </w:rPr>
                    <w:t xml:space="preserve"> </w:t>
                  </w:r>
                  <w:proofErr w:type="spellStart"/>
                  <w:r w:rsidRPr="00D61874">
                    <w:rPr>
                      <w:color w:val="000000"/>
                    </w:rPr>
                    <w:t>Account</w:t>
                  </w:r>
                  <w:proofErr w:type="spellEnd"/>
                  <w:r w:rsidRPr="00D61874">
                    <w:rPr>
                      <w:color w:val="000000"/>
                    </w:rPr>
                    <w:t xml:space="preserve"> </w:t>
                  </w:r>
                  <w:proofErr w:type="spellStart"/>
                  <w:r w:rsidRPr="00D61874">
                    <w:rPr>
                      <w:color w:val="000000"/>
                    </w:rPr>
                    <w:t>No</w:t>
                  </w:r>
                  <w:proofErr w:type="spellEnd"/>
                  <w:r w:rsidRPr="00D61874">
                    <w:rPr>
                      <w:color w:val="000000"/>
                    </w:rPr>
                    <w:t>.: 30105810345250000505</w:t>
                  </w:r>
                </w:p>
              </w:tc>
              <w:tc>
                <w:tcPr>
                  <w:tcW w:w="2140" w:type="pct"/>
                  <w:vAlign w:val="center"/>
                </w:tcPr>
                <w:p w:rsidR="00D443ED" w:rsidRPr="00D61874" w:rsidRDefault="00D443ED" w:rsidP="00D443ED">
                  <w:pPr>
                    <w:spacing w:before="0" w:after="0" w:line="240" w:lineRule="auto"/>
                    <w:jc w:val="left"/>
                    <w:rPr>
                      <w:b/>
                    </w:rPr>
                  </w:pPr>
                  <w:proofErr w:type="spellStart"/>
                  <w:r w:rsidRPr="00D61874">
                    <w:rPr>
                      <w:color w:val="000000"/>
                    </w:rPr>
                    <w:t>Correspondent</w:t>
                  </w:r>
                  <w:proofErr w:type="spellEnd"/>
                  <w:r w:rsidRPr="00D61874">
                    <w:rPr>
                      <w:color w:val="000000"/>
                    </w:rPr>
                    <w:t xml:space="preserve"> </w:t>
                  </w:r>
                  <w:proofErr w:type="spellStart"/>
                  <w:r w:rsidRPr="00D61874">
                    <w:rPr>
                      <w:color w:val="000000"/>
                    </w:rPr>
                    <w:t>Account</w:t>
                  </w:r>
                  <w:proofErr w:type="spellEnd"/>
                  <w:r w:rsidRPr="00D61874">
                    <w:rPr>
                      <w:color w:val="000000"/>
                    </w:rPr>
                    <w:t xml:space="preserve"> </w:t>
                  </w:r>
                  <w:proofErr w:type="spellStart"/>
                  <w:r w:rsidRPr="00D61874">
                    <w:rPr>
                      <w:color w:val="000000"/>
                    </w:rPr>
                    <w:t>No</w:t>
                  </w:r>
                  <w:proofErr w:type="spellEnd"/>
                  <w:r w:rsidRPr="00D61874">
                    <w:rPr>
                      <w:color w:val="000000"/>
                    </w:rPr>
                    <w:t>.:</w:t>
                  </w:r>
                </w:p>
              </w:tc>
            </w:tr>
            <w:tr w:rsidR="00D443ED" w:rsidRPr="00D61874" w:rsidTr="00D443ED">
              <w:tc>
                <w:tcPr>
                  <w:tcW w:w="2860" w:type="pct"/>
                  <w:vAlign w:val="center"/>
                </w:tcPr>
                <w:p w:rsidR="00D443ED" w:rsidRPr="00D61874" w:rsidRDefault="00D443ED" w:rsidP="00D443ED">
                  <w:pPr>
                    <w:tabs>
                      <w:tab w:val="center" w:pos="2656"/>
                    </w:tabs>
                    <w:autoSpaceDE w:val="0"/>
                    <w:autoSpaceDN w:val="0"/>
                    <w:adjustRightInd w:val="0"/>
                    <w:spacing w:before="0" w:after="0" w:line="240" w:lineRule="auto"/>
                    <w:jc w:val="left"/>
                    <w:rPr>
                      <w:color w:val="000000"/>
                    </w:rPr>
                  </w:pPr>
                  <w:r w:rsidRPr="00D61874">
                    <w:t>BIC: 044525505</w:t>
                  </w:r>
                </w:p>
              </w:tc>
              <w:tc>
                <w:tcPr>
                  <w:tcW w:w="2140" w:type="pct"/>
                  <w:vAlign w:val="center"/>
                </w:tcPr>
                <w:p w:rsidR="00D443ED" w:rsidRPr="00D61874" w:rsidRDefault="00D443ED" w:rsidP="00D443ED">
                  <w:pPr>
                    <w:spacing w:before="0" w:after="0" w:line="240" w:lineRule="auto"/>
                    <w:jc w:val="left"/>
                    <w:rPr>
                      <w:b/>
                    </w:rPr>
                  </w:pPr>
                  <w:r w:rsidRPr="00D61874">
                    <w:t>BIC:</w:t>
                  </w:r>
                </w:p>
              </w:tc>
            </w:tr>
            <w:tr w:rsidR="00D443ED" w:rsidRPr="005736DB" w:rsidTr="00D443ED">
              <w:tc>
                <w:tcPr>
                  <w:tcW w:w="2860" w:type="pct"/>
                  <w:vAlign w:val="center"/>
                </w:tcPr>
                <w:p w:rsidR="00D443ED" w:rsidRPr="0072367C" w:rsidRDefault="00D443ED" w:rsidP="00D443ED">
                  <w:pPr>
                    <w:autoSpaceDE w:val="0"/>
                    <w:autoSpaceDN w:val="0"/>
                    <w:adjustRightInd w:val="0"/>
                    <w:spacing w:before="0" w:after="0" w:line="240" w:lineRule="auto"/>
                    <w:jc w:val="left"/>
                    <w:rPr>
                      <w:lang w:val="en-US"/>
                    </w:rPr>
                  </w:pPr>
                  <w:r w:rsidRPr="0072367C">
                    <w:rPr>
                      <w:color w:val="000000"/>
                      <w:lang w:val="en-US"/>
                    </w:rPr>
                    <w:t>Principal State Registration Number (OGRN): 1027739132563</w:t>
                  </w:r>
                </w:p>
              </w:tc>
              <w:tc>
                <w:tcPr>
                  <w:tcW w:w="2140" w:type="pct"/>
                  <w:vAlign w:val="center"/>
                </w:tcPr>
                <w:p w:rsidR="00D443ED" w:rsidRPr="0072367C" w:rsidRDefault="00D443ED" w:rsidP="00D443ED">
                  <w:pPr>
                    <w:spacing w:before="0" w:after="0" w:line="240" w:lineRule="auto"/>
                    <w:jc w:val="left"/>
                    <w:rPr>
                      <w:b/>
                      <w:lang w:val="en-US"/>
                    </w:rPr>
                  </w:pPr>
                  <w:r w:rsidRPr="0072367C">
                    <w:rPr>
                      <w:color w:val="000000"/>
                      <w:lang w:val="en-US"/>
                    </w:rPr>
                    <w:t>Principal State Registration Number (OGRN):</w:t>
                  </w:r>
                </w:p>
              </w:tc>
            </w:tr>
          </w:tbl>
          <w:p w:rsidR="00385829" w:rsidRPr="0072367C" w:rsidRDefault="00385829" w:rsidP="00385829">
            <w:pPr>
              <w:pStyle w:val="a4"/>
              <w:widowControl w:val="0"/>
              <w:tabs>
                <w:tab w:val="left" w:pos="851"/>
              </w:tabs>
              <w:spacing w:after="0" w:line="240" w:lineRule="auto"/>
              <w:ind w:left="360"/>
              <w:contextualSpacing w:val="0"/>
              <w:outlineLvl w:val="3"/>
              <w:rPr>
                <w:lang w:val="en-US"/>
              </w:rPr>
            </w:pPr>
          </w:p>
        </w:tc>
      </w:tr>
    </w:tbl>
    <w:p w:rsidR="00034FE4" w:rsidRPr="00385829" w:rsidRDefault="00034FE4">
      <w:pPr>
        <w:rPr>
          <w:lang w:val="en-US"/>
        </w:rPr>
      </w:pPr>
    </w:p>
    <w:tbl>
      <w:tblPr>
        <w:tblW w:w="9356" w:type="dxa"/>
        <w:tblLook w:val="0000" w:firstRow="0" w:lastRow="0" w:firstColumn="0" w:lastColumn="0" w:noHBand="0" w:noVBand="0"/>
      </w:tblPr>
      <w:tblGrid>
        <w:gridCol w:w="4678"/>
        <w:gridCol w:w="4678"/>
      </w:tblGrid>
      <w:tr w:rsidR="00385829" w:rsidRPr="00EF3173" w:rsidTr="00D443ED">
        <w:trPr>
          <w:trHeight w:val="185"/>
        </w:trPr>
        <w:tc>
          <w:tcPr>
            <w:tcW w:w="4678" w:type="dxa"/>
            <w:shd w:val="clear" w:color="auto" w:fill="auto"/>
            <w:noWrap/>
            <w:vAlign w:val="center"/>
          </w:tcPr>
          <w:p w:rsidR="00385829" w:rsidRPr="00D443ED" w:rsidRDefault="00385829" w:rsidP="00EE505E">
            <w:pPr>
              <w:spacing w:before="0" w:after="0" w:line="240" w:lineRule="auto"/>
              <w:ind w:right="373"/>
              <w:jc w:val="center"/>
              <w:rPr>
                <w:b/>
              </w:rPr>
            </w:pPr>
            <w:r>
              <w:rPr>
                <w:b/>
              </w:rPr>
              <w:t>Сервис-бюро</w:t>
            </w:r>
            <w:r w:rsidR="00D443ED">
              <w:rPr>
                <w:b/>
                <w:lang w:val="en-US"/>
              </w:rPr>
              <w:t xml:space="preserve"> </w:t>
            </w:r>
            <w:r w:rsidR="00D443ED">
              <w:rPr>
                <w:b/>
              </w:rPr>
              <w:t xml:space="preserve">/ </w:t>
            </w:r>
            <w:proofErr w:type="spellStart"/>
            <w:r w:rsidR="00D443ED" w:rsidRPr="00D61874">
              <w:rPr>
                <w:b/>
              </w:rPr>
              <w:t>Service</w:t>
            </w:r>
            <w:proofErr w:type="spellEnd"/>
            <w:r w:rsidR="00D443ED" w:rsidRPr="00D61874">
              <w:rPr>
                <w:b/>
              </w:rPr>
              <w:t xml:space="preserve"> </w:t>
            </w:r>
            <w:proofErr w:type="spellStart"/>
            <w:r w:rsidR="00D443ED" w:rsidRPr="00D61874">
              <w:rPr>
                <w:b/>
              </w:rPr>
              <w:t>Bureau</w:t>
            </w:r>
            <w:proofErr w:type="spellEnd"/>
          </w:p>
        </w:tc>
        <w:tc>
          <w:tcPr>
            <w:tcW w:w="4678" w:type="dxa"/>
            <w:shd w:val="clear" w:color="auto" w:fill="auto"/>
            <w:noWrap/>
            <w:vAlign w:val="center"/>
          </w:tcPr>
          <w:p w:rsidR="00385829" w:rsidRPr="00EF3173" w:rsidRDefault="00385829" w:rsidP="00EE505E">
            <w:pPr>
              <w:spacing w:line="240" w:lineRule="auto"/>
              <w:jc w:val="center"/>
            </w:pPr>
            <w:r w:rsidRPr="00EF3173">
              <w:rPr>
                <w:b/>
              </w:rPr>
              <w:t xml:space="preserve">Клиент </w:t>
            </w:r>
            <w:r w:rsidR="00D443ED">
              <w:rPr>
                <w:b/>
              </w:rPr>
              <w:t xml:space="preserve">/ </w:t>
            </w:r>
            <w:proofErr w:type="spellStart"/>
            <w:r w:rsidR="00D443ED" w:rsidRPr="00D61874">
              <w:rPr>
                <w:b/>
              </w:rPr>
              <w:t>Client</w:t>
            </w:r>
            <w:proofErr w:type="spellEnd"/>
          </w:p>
        </w:tc>
      </w:tr>
      <w:tr w:rsidR="00385829" w:rsidRPr="00EF3173" w:rsidTr="00D443ED">
        <w:trPr>
          <w:trHeight w:val="185"/>
        </w:trPr>
        <w:tc>
          <w:tcPr>
            <w:tcW w:w="4678" w:type="dxa"/>
            <w:noWrap/>
          </w:tcPr>
          <w:p w:rsidR="00385829" w:rsidRPr="00EF3173" w:rsidRDefault="00385829" w:rsidP="00EE505E">
            <w:pPr>
              <w:spacing w:line="240" w:lineRule="auto"/>
              <w:ind w:right="373"/>
              <w:rPr>
                <w:b/>
              </w:rPr>
            </w:pPr>
            <w:r w:rsidRPr="00EF3173">
              <w:rPr>
                <w:color w:val="000000"/>
              </w:rPr>
              <w:t>________________/________________/</w:t>
            </w:r>
          </w:p>
        </w:tc>
        <w:tc>
          <w:tcPr>
            <w:tcW w:w="4678" w:type="dxa"/>
            <w:noWrap/>
          </w:tcPr>
          <w:p w:rsidR="00385829" w:rsidRPr="00EF3173" w:rsidRDefault="00385829" w:rsidP="00EE505E">
            <w:pPr>
              <w:spacing w:line="240" w:lineRule="auto"/>
              <w:rPr>
                <w:b/>
              </w:rPr>
            </w:pPr>
            <w:r w:rsidRPr="00EF3173">
              <w:rPr>
                <w:color w:val="000000"/>
              </w:rPr>
              <w:t>________________/_______________/</w:t>
            </w:r>
          </w:p>
        </w:tc>
      </w:tr>
      <w:tr w:rsidR="00385829" w:rsidRPr="00EF3173" w:rsidTr="00D443ED">
        <w:trPr>
          <w:trHeight w:val="185"/>
        </w:trPr>
        <w:tc>
          <w:tcPr>
            <w:tcW w:w="4678" w:type="dxa"/>
            <w:noWrap/>
          </w:tcPr>
          <w:p w:rsidR="00385829" w:rsidRPr="00EF3173" w:rsidRDefault="00385829" w:rsidP="00EE505E">
            <w:pPr>
              <w:spacing w:before="0" w:after="0" w:line="240" w:lineRule="auto"/>
              <w:ind w:right="373"/>
              <w:rPr>
                <w:color w:val="000000"/>
              </w:rPr>
            </w:pPr>
            <w:r w:rsidRPr="00EF3173">
              <w:rPr>
                <w:color w:val="000000"/>
              </w:rPr>
              <w:t>М.П.</w:t>
            </w:r>
          </w:p>
        </w:tc>
        <w:tc>
          <w:tcPr>
            <w:tcW w:w="4678" w:type="dxa"/>
            <w:noWrap/>
          </w:tcPr>
          <w:p w:rsidR="00385829" w:rsidRPr="00EF3173" w:rsidRDefault="00385829" w:rsidP="00EE505E">
            <w:pPr>
              <w:spacing w:before="0" w:after="0" w:line="240" w:lineRule="auto"/>
              <w:rPr>
                <w:color w:val="000000"/>
              </w:rPr>
            </w:pPr>
            <w:r w:rsidRPr="00EF3173">
              <w:rPr>
                <w:color w:val="000000"/>
              </w:rPr>
              <w:t>М.П.</w:t>
            </w:r>
          </w:p>
        </w:tc>
      </w:tr>
    </w:tbl>
    <w:p w:rsidR="00385829" w:rsidRPr="00354E40" w:rsidRDefault="00385829">
      <w:pPr>
        <w:rPr>
          <w:lang w:val="en-US"/>
        </w:rPr>
      </w:pPr>
    </w:p>
    <w:sectPr w:rsidR="00385829" w:rsidRPr="00354E40" w:rsidSect="00385829">
      <w:footerReference w:type="default" r:id="rId9"/>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B99" w:rsidRDefault="006B4B99" w:rsidP="00385829">
      <w:pPr>
        <w:spacing w:before="0" w:after="0" w:line="240" w:lineRule="auto"/>
      </w:pPr>
      <w:r>
        <w:separator/>
      </w:r>
    </w:p>
  </w:endnote>
  <w:endnote w:type="continuationSeparator" w:id="0">
    <w:p w:rsidR="006B4B99" w:rsidRDefault="006B4B99" w:rsidP="0038582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333509"/>
      <w:docPartObj>
        <w:docPartGallery w:val="Page Numbers (Bottom of Page)"/>
        <w:docPartUnique/>
      </w:docPartObj>
    </w:sdtPr>
    <w:sdtEndPr/>
    <w:sdtContent>
      <w:p w:rsidR="00385829" w:rsidRDefault="00385829">
        <w:pPr>
          <w:pStyle w:val="a9"/>
          <w:jc w:val="right"/>
        </w:pPr>
        <w:r>
          <w:fldChar w:fldCharType="begin"/>
        </w:r>
        <w:r>
          <w:instrText>PAGE   \* MERGEFORMAT</w:instrText>
        </w:r>
        <w:r>
          <w:fldChar w:fldCharType="separate"/>
        </w:r>
        <w:r w:rsidR="005736DB">
          <w:rPr>
            <w:noProof/>
          </w:rPr>
          <w:t>3</w:t>
        </w:r>
        <w:r>
          <w:fldChar w:fldCharType="end"/>
        </w:r>
      </w:p>
    </w:sdtContent>
  </w:sdt>
  <w:p w:rsidR="00385829" w:rsidRDefault="0038582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B99" w:rsidRDefault="006B4B99" w:rsidP="00385829">
      <w:pPr>
        <w:spacing w:before="0" w:after="0" w:line="240" w:lineRule="auto"/>
      </w:pPr>
      <w:r>
        <w:separator/>
      </w:r>
    </w:p>
  </w:footnote>
  <w:footnote w:type="continuationSeparator" w:id="0">
    <w:p w:rsidR="006B4B99" w:rsidRDefault="006B4B99" w:rsidP="0038582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4614"/>
    <w:multiLevelType w:val="multilevel"/>
    <w:tmpl w:val="A13875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52"/>
        </w:tabs>
        <w:ind w:left="3352" w:hanging="516"/>
      </w:pPr>
      <w:rPr>
        <w:rFonts w:hint="default"/>
      </w:rPr>
    </w:lvl>
    <w:lvl w:ilvl="2">
      <w:start w:val="1"/>
      <w:numFmt w:val="decimal"/>
      <w:isLgl/>
      <w:lvlText w:val="%1.%2.%3."/>
      <w:lvlJc w:val="left"/>
      <w:pPr>
        <w:tabs>
          <w:tab w:val="num" w:pos="1854"/>
        </w:tabs>
        <w:ind w:left="1854" w:hanging="720"/>
      </w:pPr>
      <w:rPr>
        <w:rFonts w:hint="default"/>
        <w:i w:val="0"/>
        <w:sz w:val="24"/>
      </w:rPr>
    </w:lvl>
    <w:lvl w:ilvl="3">
      <w:start w:val="1"/>
      <w:numFmt w:val="decimal"/>
      <w:isLgl/>
      <w:lvlText w:val="%1.%2.%3.%4."/>
      <w:lvlJc w:val="left"/>
      <w:pPr>
        <w:tabs>
          <w:tab w:val="num" w:pos="2421"/>
        </w:tabs>
        <w:ind w:left="2421"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1" w15:restartNumberingAfterBreak="0">
    <w:nsid w:val="184F4026"/>
    <w:multiLevelType w:val="multilevel"/>
    <w:tmpl w:val="AAE4A224"/>
    <w:lvl w:ilvl="0">
      <w:start w:val="4"/>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 w15:restartNumberingAfterBreak="0">
    <w:nsid w:val="3670256B"/>
    <w:multiLevelType w:val="multilevel"/>
    <w:tmpl w:val="827AFBC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47A66BF9"/>
    <w:multiLevelType w:val="multilevel"/>
    <w:tmpl w:val="0D04BF68"/>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 w15:restartNumberingAfterBreak="0">
    <w:nsid w:val="553524E1"/>
    <w:multiLevelType w:val="multilevel"/>
    <w:tmpl w:val="A13875D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52"/>
        </w:tabs>
        <w:ind w:left="3352" w:hanging="516"/>
      </w:pPr>
      <w:rPr>
        <w:rFonts w:hint="default"/>
      </w:rPr>
    </w:lvl>
    <w:lvl w:ilvl="2">
      <w:start w:val="1"/>
      <w:numFmt w:val="decimal"/>
      <w:isLgl/>
      <w:lvlText w:val="%1.%2.%3."/>
      <w:lvlJc w:val="left"/>
      <w:pPr>
        <w:tabs>
          <w:tab w:val="num" w:pos="1854"/>
        </w:tabs>
        <w:ind w:left="1854" w:hanging="720"/>
      </w:pPr>
      <w:rPr>
        <w:rFonts w:hint="default"/>
        <w:i w:val="0"/>
        <w:sz w:val="24"/>
      </w:rPr>
    </w:lvl>
    <w:lvl w:ilvl="3">
      <w:start w:val="1"/>
      <w:numFmt w:val="decimal"/>
      <w:isLgl/>
      <w:lvlText w:val="%1.%2.%3.%4."/>
      <w:lvlJc w:val="left"/>
      <w:pPr>
        <w:tabs>
          <w:tab w:val="num" w:pos="2421"/>
        </w:tabs>
        <w:ind w:left="2421"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5" w15:restartNumberingAfterBreak="0">
    <w:nsid w:val="59B244BF"/>
    <w:multiLevelType w:val="multilevel"/>
    <w:tmpl w:val="1CBA4B6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352"/>
        </w:tabs>
        <w:ind w:left="3352" w:hanging="516"/>
      </w:pPr>
      <w:rPr>
        <w:rFonts w:hint="default"/>
      </w:rPr>
    </w:lvl>
    <w:lvl w:ilvl="2">
      <w:start w:val="1"/>
      <w:numFmt w:val="decimal"/>
      <w:isLgl/>
      <w:lvlText w:val="%1.%2.%3."/>
      <w:lvlJc w:val="left"/>
      <w:pPr>
        <w:tabs>
          <w:tab w:val="num" w:pos="1854"/>
        </w:tabs>
        <w:ind w:left="1854" w:hanging="720"/>
      </w:pPr>
      <w:rPr>
        <w:rFonts w:hint="default"/>
        <w:i w:val="0"/>
        <w:sz w:val="24"/>
      </w:rPr>
    </w:lvl>
    <w:lvl w:ilvl="3">
      <w:start w:val="1"/>
      <w:numFmt w:val="decimal"/>
      <w:isLgl/>
      <w:lvlText w:val="%1.%2.%3.%4."/>
      <w:lvlJc w:val="left"/>
      <w:pPr>
        <w:tabs>
          <w:tab w:val="num" w:pos="2421"/>
        </w:tabs>
        <w:ind w:left="2421" w:hanging="720"/>
      </w:pPr>
      <w:rPr>
        <w:rFonts w:hint="default"/>
        <w:sz w:val="24"/>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7C"/>
    <w:rsid w:val="00034FE4"/>
    <w:rsid w:val="001A23B8"/>
    <w:rsid w:val="00267872"/>
    <w:rsid w:val="00354E40"/>
    <w:rsid w:val="00385829"/>
    <w:rsid w:val="004D6E10"/>
    <w:rsid w:val="005736DB"/>
    <w:rsid w:val="006B4B99"/>
    <w:rsid w:val="0072367C"/>
    <w:rsid w:val="00846EAC"/>
    <w:rsid w:val="00945A98"/>
    <w:rsid w:val="00BD4CEF"/>
    <w:rsid w:val="00BE4B5F"/>
    <w:rsid w:val="00C30098"/>
    <w:rsid w:val="00D4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E5F4"/>
  <w15:chartTrackingRefBased/>
  <w15:docId w15:val="{21E02FFC-3F1A-4B0F-9534-D3AE392CA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67C"/>
    <w:pPr>
      <w:spacing w:before="120" w:after="120" w:line="276" w:lineRule="auto"/>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3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SL_Абзац списка"/>
    <w:basedOn w:val="a"/>
    <w:link w:val="a5"/>
    <w:uiPriority w:val="34"/>
    <w:qFormat/>
    <w:rsid w:val="0072367C"/>
    <w:pPr>
      <w:ind w:left="720"/>
      <w:contextualSpacing/>
    </w:pPr>
  </w:style>
  <w:style w:type="character" w:customStyle="1" w:styleId="a5">
    <w:name w:val="Абзац списка Знак"/>
    <w:aliases w:val="Абзац списка 1 Знак,Содержание. 2 уровень Знак,Bullet List Знак,FooterText Знак,numbered Знак,List Paragraph Знак,SL_Абзац списка Знак"/>
    <w:link w:val="a4"/>
    <w:uiPriority w:val="34"/>
    <w:rsid w:val="0072367C"/>
    <w:rPr>
      <w:rFonts w:ascii="Times New Roman" w:hAnsi="Times New Roman" w:cs="Times New Roman"/>
      <w:sz w:val="24"/>
      <w:szCs w:val="24"/>
    </w:rPr>
  </w:style>
  <w:style w:type="character" w:styleId="a6">
    <w:name w:val="Hyperlink"/>
    <w:basedOn w:val="a0"/>
    <w:uiPriority w:val="99"/>
    <w:unhideWhenUsed/>
    <w:rsid w:val="0072367C"/>
    <w:rPr>
      <w:color w:val="0563C1" w:themeColor="hyperlink"/>
      <w:u w:val="single"/>
    </w:rPr>
  </w:style>
  <w:style w:type="paragraph" w:styleId="a7">
    <w:name w:val="header"/>
    <w:basedOn w:val="a"/>
    <w:link w:val="a8"/>
    <w:uiPriority w:val="99"/>
    <w:unhideWhenUsed/>
    <w:rsid w:val="00385829"/>
    <w:pPr>
      <w:tabs>
        <w:tab w:val="center" w:pos="4677"/>
        <w:tab w:val="right" w:pos="9355"/>
      </w:tabs>
      <w:spacing w:before="0" w:after="0" w:line="240" w:lineRule="auto"/>
    </w:pPr>
  </w:style>
  <w:style w:type="character" w:customStyle="1" w:styleId="a8">
    <w:name w:val="Верхний колонтитул Знак"/>
    <w:basedOn w:val="a0"/>
    <w:link w:val="a7"/>
    <w:uiPriority w:val="99"/>
    <w:rsid w:val="00385829"/>
    <w:rPr>
      <w:rFonts w:ascii="Times New Roman" w:hAnsi="Times New Roman" w:cs="Times New Roman"/>
      <w:sz w:val="24"/>
      <w:szCs w:val="24"/>
    </w:rPr>
  </w:style>
  <w:style w:type="paragraph" w:styleId="a9">
    <w:name w:val="footer"/>
    <w:basedOn w:val="a"/>
    <w:link w:val="aa"/>
    <w:uiPriority w:val="99"/>
    <w:unhideWhenUsed/>
    <w:rsid w:val="00385829"/>
    <w:pPr>
      <w:tabs>
        <w:tab w:val="center" w:pos="4677"/>
        <w:tab w:val="right" w:pos="9355"/>
      </w:tabs>
      <w:spacing w:before="0" w:after="0" w:line="240" w:lineRule="auto"/>
    </w:pPr>
  </w:style>
  <w:style w:type="character" w:customStyle="1" w:styleId="aa">
    <w:name w:val="Нижний колонтитул Знак"/>
    <w:basedOn w:val="a0"/>
    <w:link w:val="a9"/>
    <w:uiPriority w:val="99"/>
    <w:rsid w:val="00385829"/>
    <w:rPr>
      <w:rFonts w:ascii="Times New Roman" w:hAnsi="Times New Roman" w:cs="Times New Roman"/>
      <w:sz w:val="24"/>
      <w:szCs w:val="24"/>
    </w:rPr>
  </w:style>
  <w:style w:type="paragraph" w:styleId="HTML">
    <w:name w:val="HTML Preformatted"/>
    <w:basedOn w:val="a"/>
    <w:link w:val="HTML0"/>
    <w:uiPriority w:val="99"/>
    <w:semiHidden/>
    <w:unhideWhenUsed/>
    <w:rsid w:val="00D44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443ED"/>
    <w:rPr>
      <w:rFonts w:ascii="Courier New" w:eastAsia="Times New Roman" w:hAnsi="Courier New" w:cs="Courier New"/>
      <w:sz w:val="20"/>
      <w:szCs w:val="20"/>
      <w:lang w:eastAsia="ru-RU"/>
    </w:rPr>
  </w:style>
  <w:style w:type="character" w:customStyle="1" w:styleId="y2iqfc">
    <w:name w:val="y2iqfc"/>
    <w:basedOn w:val="a0"/>
    <w:rsid w:val="00D4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8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d.ru/en/" TargetMode="External"/><Relationship Id="rId3" Type="http://schemas.openxmlformats.org/officeDocument/2006/relationships/settings" Target="settings.xml"/><Relationship Id="rId7" Type="http://schemas.openxmlformats.org/officeDocument/2006/relationships/hyperlink" Target="http://www.ns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6FD5BDA76D4E13BF4FF3012CB5B773"/>
        <w:category>
          <w:name w:val="Общие"/>
          <w:gallery w:val="placeholder"/>
        </w:category>
        <w:types>
          <w:type w:val="bbPlcHdr"/>
        </w:types>
        <w:behaviors>
          <w:behavior w:val="content"/>
        </w:behaviors>
        <w:guid w:val="{13D4EBE2-7A77-4C2E-9D9D-FC466FEF1055}"/>
      </w:docPartPr>
      <w:docPartBody>
        <w:p w:rsidR="003D3D83" w:rsidRDefault="00B54F12" w:rsidP="00B54F12">
          <w:pPr>
            <w:pStyle w:val="A16FD5BDA76D4E13BF4FF3012CB5B773"/>
          </w:pPr>
          <w:r w:rsidRPr="00460650">
            <w:rPr>
              <w:rStyle w:val="a3"/>
            </w:rPr>
            <w:t>Место для ввода текста.</w:t>
          </w:r>
        </w:p>
      </w:docPartBody>
    </w:docPart>
    <w:docPart>
      <w:docPartPr>
        <w:name w:val="A5654182AD9343968FE42542A1698024"/>
        <w:category>
          <w:name w:val="Общие"/>
          <w:gallery w:val="placeholder"/>
        </w:category>
        <w:types>
          <w:type w:val="bbPlcHdr"/>
        </w:types>
        <w:behaviors>
          <w:behavior w:val="content"/>
        </w:behaviors>
        <w:guid w:val="{BE61776C-E716-4ED2-B7CA-AC819DBD8A3B}"/>
      </w:docPartPr>
      <w:docPartBody>
        <w:p w:rsidR="003D3D83" w:rsidRDefault="00B54F12" w:rsidP="00B54F12">
          <w:pPr>
            <w:pStyle w:val="A5654182AD9343968FE42542A1698024"/>
          </w:pPr>
          <w:r w:rsidRPr="00460650">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7B1"/>
    <w:rsid w:val="0005642A"/>
    <w:rsid w:val="001247B1"/>
    <w:rsid w:val="00282476"/>
    <w:rsid w:val="002C1A46"/>
    <w:rsid w:val="003D3D83"/>
    <w:rsid w:val="003F4249"/>
    <w:rsid w:val="00413960"/>
    <w:rsid w:val="00A7191B"/>
    <w:rsid w:val="00B54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4F12"/>
    <w:rPr>
      <w:color w:val="808080"/>
    </w:rPr>
  </w:style>
  <w:style w:type="paragraph" w:customStyle="1" w:styleId="D72FF2A4AE4D44999F3763E19F338499">
    <w:name w:val="D72FF2A4AE4D44999F3763E19F338499"/>
    <w:rsid w:val="001247B1"/>
  </w:style>
  <w:style w:type="paragraph" w:customStyle="1" w:styleId="BA473F07222D4D0DA9679643DD4949EC">
    <w:name w:val="BA473F07222D4D0DA9679643DD4949EC"/>
    <w:rsid w:val="001247B1"/>
  </w:style>
  <w:style w:type="paragraph" w:customStyle="1" w:styleId="A16FD5BDA76D4E13BF4FF3012CB5B773">
    <w:name w:val="A16FD5BDA76D4E13BF4FF3012CB5B773"/>
    <w:rsid w:val="00B54F12"/>
  </w:style>
  <w:style w:type="paragraph" w:customStyle="1" w:styleId="A5654182AD9343968FE42542A1698024">
    <w:name w:val="A5654182AD9343968FE42542A1698024"/>
    <w:rsid w:val="00B54F12"/>
  </w:style>
  <w:style w:type="paragraph" w:customStyle="1" w:styleId="0CB57DEC9AF84E20BC8F31E0F623CE2D">
    <w:name w:val="0CB57DEC9AF84E20BC8F31E0F623CE2D"/>
    <w:rsid w:val="00B54F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1133</Words>
  <Characters>6462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Караваева Ксения Александровна</dc:creator>
  <cp:keywords/>
  <dc:description/>
  <cp:lastModifiedBy>Караваева Ксения Александровна</cp:lastModifiedBy>
  <cp:revision>5</cp:revision>
  <dcterms:created xsi:type="dcterms:W3CDTF">2022-06-23T08:02:00Z</dcterms:created>
  <dcterms:modified xsi:type="dcterms:W3CDTF">2023-02-16T10:26:00Z</dcterms:modified>
</cp:coreProperties>
</file>