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AD4D9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0" w:name="_Toc113959627"/>
      <w:bookmarkStart w:id="1" w:name="_Toc120894116"/>
      <w:r>
        <w:t>Приложение 3</w:t>
      </w:r>
      <w:bookmarkEnd w:id="0"/>
      <w:bookmarkEnd w:id="1"/>
    </w:p>
    <w:p w14:paraId="6D946F7B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2" w:name="_Toc113959628"/>
      <w:bookmarkStart w:id="3" w:name="_Toc120894117"/>
      <w:r>
        <w:t>к Правилам ЭДО НРД</w:t>
      </w:r>
      <w:bookmarkEnd w:id="2"/>
      <w:bookmarkEnd w:id="3"/>
    </w:p>
    <w:p w14:paraId="7285BC0A" w14:textId="77777777" w:rsidR="006A0995" w:rsidRDefault="006A0995" w:rsidP="006A0995"/>
    <w:p w14:paraId="3AE5A8EC" w14:textId="77777777" w:rsidR="00AC0346" w:rsidRPr="00C3416F" w:rsidRDefault="00AC0346" w:rsidP="00D54929"/>
    <w:p w14:paraId="65FF5084" w14:textId="77777777" w:rsidR="00791375" w:rsidRPr="00C3416F" w:rsidRDefault="00791375" w:rsidP="00D54929"/>
    <w:p w14:paraId="0EC0D4DD" w14:textId="77777777" w:rsidR="00E50700" w:rsidRPr="00C3416F" w:rsidRDefault="00E50700" w:rsidP="00D54929"/>
    <w:p w14:paraId="16B2CDE5" w14:textId="77777777" w:rsidR="00791375" w:rsidRPr="00C3416F" w:rsidRDefault="00791375" w:rsidP="00D54929"/>
    <w:p w14:paraId="64919917" w14:textId="77777777" w:rsidR="00791375" w:rsidRPr="00C3416F" w:rsidRDefault="00791375" w:rsidP="00D54929"/>
    <w:p w14:paraId="40AAEB76" w14:textId="77777777" w:rsidR="00791375" w:rsidRPr="00C3416F" w:rsidRDefault="00791375" w:rsidP="00D54929"/>
    <w:p w14:paraId="7817DB1D" w14:textId="77777777" w:rsidR="00791375" w:rsidRPr="00C3416F" w:rsidRDefault="00791375" w:rsidP="00D54929"/>
    <w:p w14:paraId="463DF227" w14:textId="486D4063" w:rsidR="00791375" w:rsidRPr="00A208C4" w:rsidRDefault="005B26EB" w:rsidP="00311947">
      <w:pPr>
        <w:pStyle w:val="2"/>
        <w:numPr>
          <w:ilvl w:val="0"/>
          <w:numId w:val="0"/>
        </w:numPr>
        <w:ind w:left="567"/>
        <w:jc w:val="center"/>
      </w:pPr>
      <w:bookmarkStart w:id="4" w:name="_Toc120894118"/>
      <w:r w:rsidRPr="00A208C4">
        <w:t xml:space="preserve">Перечень и </w:t>
      </w:r>
      <w:r w:rsidR="008D489D">
        <w:t>правила заполнения атрибутного состава</w:t>
      </w:r>
      <w:r w:rsidRPr="00A208C4">
        <w:t xml:space="preserve"> сообщений </w:t>
      </w:r>
      <w:r w:rsidR="00911A1A" w:rsidRPr="00A208C4">
        <w:t>стандарта</w:t>
      </w:r>
      <w:r w:rsidR="00791375" w:rsidRPr="00A208C4">
        <w:t xml:space="preserve"> </w:t>
      </w:r>
      <w:r w:rsidR="004E6851" w:rsidRPr="00A208C4">
        <w:t>ISO20022</w:t>
      </w:r>
      <w:r w:rsidR="003377A6" w:rsidRPr="00A208C4">
        <w:t xml:space="preserve"> </w:t>
      </w:r>
      <w:r w:rsidRPr="00A208C4">
        <w:t>участвующих в ЭДО НРД при оказании расчетных услуг</w:t>
      </w:r>
      <w:bookmarkEnd w:id="4"/>
    </w:p>
    <w:p w14:paraId="6CC38282" w14:textId="77777777" w:rsidR="00FE2649" w:rsidRPr="00A208C4" w:rsidRDefault="00FE2649" w:rsidP="00D54929">
      <w:pPr>
        <w:pStyle w:val="a9"/>
      </w:pPr>
    </w:p>
    <w:p w14:paraId="00260B7A" w14:textId="77777777" w:rsidR="00FE2649" w:rsidRPr="00A208C4" w:rsidRDefault="00FE2649" w:rsidP="00D54929">
      <w:pPr>
        <w:rPr>
          <w:sz w:val="32"/>
          <w:szCs w:val="32"/>
        </w:rPr>
      </w:pPr>
      <w:r w:rsidRPr="00A208C4">
        <w:br w:type="page"/>
      </w:r>
    </w:p>
    <w:p w14:paraId="43B0CA65" w14:textId="2372A4B9" w:rsidR="00FE2649" w:rsidRPr="00A208C4" w:rsidRDefault="00FE2649" w:rsidP="00D54929">
      <w:pPr>
        <w:pStyle w:val="a9"/>
      </w:pPr>
    </w:p>
    <w:p w14:paraId="3EC83AC6" w14:textId="3D31F459" w:rsidR="00311947" w:rsidRDefault="00311947" w:rsidP="00311947">
      <w:pPr>
        <w:pStyle w:val="2"/>
        <w:numPr>
          <w:ilvl w:val="0"/>
          <w:numId w:val="0"/>
        </w:numPr>
        <w:ind w:left="567"/>
        <w:jc w:val="center"/>
      </w:pPr>
      <w:bookmarkStart w:id="5" w:name="_Toc120894119"/>
      <w:bookmarkStart w:id="6" w:name="_Toc321408207"/>
      <w:bookmarkStart w:id="7" w:name="_Toc485891244"/>
      <w:r>
        <w:t>Содержание</w:t>
      </w:r>
      <w:bookmarkEnd w:id="5"/>
    </w:p>
    <w:p w14:paraId="12C4E927" w14:textId="1DA2A7A3" w:rsidR="00D5510C" w:rsidRDefault="00AA6945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0894116" w:history="1">
        <w:r w:rsidR="00D5510C" w:rsidRPr="00DB2669">
          <w:rPr>
            <w:rStyle w:val="af2"/>
            <w:noProof/>
          </w:rPr>
          <w:t>Приложение 3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_Toc120894116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</w:t>
        </w:r>
        <w:r w:rsidR="00D5510C">
          <w:rPr>
            <w:noProof/>
            <w:webHidden/>
          </w:rPr>
          <w:fldChar w:fldCharType="end"/>
        </w:r>
      </w:hyperlink>
    </w:p>
    <w:p w14:paraId="273142B4" w14:textId="7244BA87" w:rsidR="00D5510C" w:rsidRDefault="00CF1C5A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17" w:history="1">
        <w:r w:rsidR="00D5510C" w:rsidRPr="00DB2669">
          <w:rPr>
            <w:rStyle w:val="af2"/>
            <w:noProof/>
          </w:rPr>
          <w:t>к Правилам ЭДО НРД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_Toc120894117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</w:t>
        </w:r>
        <w:r w:rsidR="00D5510C">
          <w:rPr>
            <w:noProof/>
            <w:webHidden/>
          </w:rPr>
          <w:fldChar w:fldCharType="end"/>
        </w:r>
      </w:hyperlink>
    </w:p>
    <w:p w14:paraId="27D8BC73" w14:textId="1E73C354" w:rsidR="00D5510C" w:rsidRDefault="00CF1C5A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18" w:history="1">
        <w:r w:rsidR="00D5510C" w:rsidRPr="00DB2669">
          <w:rPr>
            <w:rStyle w:val="af2"/>
            <w:noProof/>
          </w:rPr>
          <w:t>Перечень и правила заполнения атрибутного состава сообщений стандарта ISO20022 участвующих в ЭДО НРД при оказании расчетных услуг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_Toc120894118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</w:t>
        </w:r>
        <w:r w:rsidR="00D5510C">
          <w:rPr>
            <w:noProof/>
            <w:webHidden/>
          </w:rPr>
          <w:fldChar w:fldCharType="end"/>
        </w:r>
      </w:hyperlink>
    </w:p>
    <w:p w14:paraId="40C23F13" w14:textId="4ECFD45D" w:rsidR="00D5510C" w:rsidRDefault="00CF1C5A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19" w:history="1">
        <w:r w:rsidR="00D5510C" w:rsidRPr="00DB2669">
          <w:rPr>
            <w:rStyle w:val="af2"/>
            <w:noProof/>
          </w:rPr>
          <w:t>Содержание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_Toc120894119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</w:t>
        </w:r>
        <w:r w:rsidR="00D5510C">
          <w:rPr>
            <w:noProof/>
            <w:webHidden/>
          </w:rPr>
          <w:fldChar w:fldCharType="end"/>
        </w:r>
      </w:hyperlink>
    </w:p>
    <w:p w14:paraId="76FA97B0" w14:textId="1A73C6AB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20" w:history="1">
        <w:r w:rsidR="00D5510C" w:rsidRPr="00DB2669">
          <w:rPr>
            <w:rStyle w:val="af2"/>
            <w:noProof/>
          </w:rPr>
          <w:t>1.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Перечень изменений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_Toc120894120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5</w:t>
        </w:r>
        <w:r w:rsidR="00D5510C">
          <w:rPr>
            <w:noProof/>
            <w:webHidden/>
          </w:rPr>
          <w:fldChar w:fldCharType="end"/>
        </w:r>
      </w:hyperlink>
    </w:p>
    <w:p w14:paraId="069A2856" w14:textId="310FE93F" w:rsidR="00D5510C" w:rsidRDefault="00CF1C5A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0894121" w:history="1">
        <w:r w:rsidR="00D5510C" w:rsidRPr="00DB2669">
          <w:rPr>
            <w:rStyle w:val="af2"/>
            <w:noProof/>
          </w:rPr>
          <w:t>РАЗДЕЛ 1 ОБЩИЕ ПОЛОЖЕНИЯ.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_Toc120894121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21</w:t>
        </w:r>
        <w:r w:rsidR="00D5510C">
          <w:rPr>
            <w:noProof/>
            <w:webHidden/>
          </w:rPr>
          <w:fldChar w:fldCharType="end"/>
        </w:r>
      </w:hyperlink>
    </w:p>
    <w:p w14:paraId="630A2635" w14:textId="733E501F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22" w:history="1">
        <w:r w:rsidR="00D5510C" w:rsidRPr="00DB2669">
          <w:rPr>
            <w:rStyle w:val="af2"/>
            <w:noProof/>
          </w:rPr>
          <w:t>2.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Термины и определения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_Toc120894122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21</w:t>
        </w:r>
        <w:r w:rsidR="00D5510C">
          <w:rPr>
            <w:noProof/>
            <w:webHidden/>
          </w:rPr>
          <w:fldChar w:fldCharType="end"/>
        </w:r>
      </w:hyperlink>
    </w:p>
    <w:p w14:paraId="1768BD96" w14:textId="355CB2AA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23" w:history="1">
        <w:r w:rsidR="00D5510C" w:rsidRPr="00DB2669">
          <w:rPr>
            <w:rStyle w:val="af2"/>
            <w:noProof/>
          </w:rPr>
          <w:t>3.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Формат полей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_Toc120894123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21</w:t>
        </w:r>
        <w:r w:rsidR="00D5510C">
          <w:rPr>
            <w:noProof/>
            <w:webHidden/>
          </w:rPr>
          <w:fldChar w:fldCharType="end"/>
        </w:r>
      </w:hyperlink>
    </w:p>
    <w:p w14:paraId="283DE069" w14:textId="53793C1E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24" w:history="1">
        <w:r w:rsidR="00D5510C" w:rsidRPr="00DB2669">
          <w:rPr>
            <w:rStyle w:val="af2"/>
            <w:noProof/>
            <w:snapToGrid w:val="0"/>
          </w:rPr>
          <w:t>4.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  <w:snapToGrid w:val="0"/>
          </w:rPr>
          <w:t>Дублирование сообщений.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_Toc120894124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22</w:t>
        </w:r>
        <w:r w:rsidR="00D5510C">
          <w:rPr>
            <w:noProof/>
            <w:webHidden/>
          </w:rPr>
          <w:fldChar w:fldCharType="end"/>
        </w:r>
      </w:hyperlink>
    </w:p>
    <w:p w14:paraId="68D6E978" w14:textId="20BEAE71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25" w:history="1">
        <w:r w:rsidR="00D5510C" w:rsidRPr="00DB2669">
          <w:rPr>
            <w:rStyle w:val="af2"/>
            <w:noProof/>
            <w:snapToGrid w:val="0"/>
          </w:rPr>
          <w:t>5.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  <w:snapToGrid w:val="0"/>
          </w:rPr>
          <w:t>Порядок заполнения поля ИНН/КИО.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_Toc120894125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23</w:t>
        </w:r>
        <w:r w:rsidR="00D5510C">
          <w:rPr>
            <w:noProof/>
            <w:webHidden/>
          </w:rPr>
          <w:fldChar w:fldCharType="end"/>
        </w:r>
      </w:hyperlink>
    </w:p>
    <w:p w14:paraId="17C78BD2" w14:textId="55A2AEF3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26" w:history="1">
        <w:r w:rsidR="00D5510C" w:rsidRPr="00DB2669">
          <w:rPr>
            <w:rStyle w:val="af2"/>
            <w:noProof/>
          </w:rPr>
          <w:t>6.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Порядок указания </w:t>
        </w:r>
        <w:r w:rsidR="00D5510C" w:rsidRPr="00DB2669">
          <w:rPr>
            <w:rStyle w:val="af2"/>
            <w:noProof/>
            <w:lang w:val="en-US"/>
          </w:rPr>
          <w:t>SWIFT</w:t>
        </w:r>
        <w:r w:rsidR="00D5510C" w:rsidRPr="00DB2669">
          <w:rPr>
            <w:rStyle w:val="af2"/>
            <w:noProof/>
          </w:rPr>
          <w:t xml:space="preserve"> </w:t>
        </w:r>
        <w:r w:rsidR="00D5510C" w:rsidRPr="00DB2669">
          <w:rPr>
            <w:rStyle w:val="af2"/>
            <w:noProof/>
            <w:lang w:val="en-US"/>
          </w:rPr>
          <w:t>BIC</w:t>
        </w:r>
        <w:r w:rsidR="00D5510C" w:rsidRPr="00DB2669">
          <w:rPr>
            <w:rStyle w:val="af2"/>
            <w:noProof/>
          </w:rPr>
          <w:t xml:space="preserve"> кода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_Toc120894126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23</w:t>
        </w:r>
        <w:r w:rsidR="00D5510C">
          <w:rPr>
            <w:noProof/>
            <w:webHidden/>
          </w:rPr>
          <w:fldChar w:fldCharType="end"/>
        </w:r>
      </w:hyperlink>
    </w:p>
    <w:p w14:paraId="5D4BA7FE" w14:textId="695785A0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27" w:history="1">
        <w:r w:rsidR="00D5510C" w:rsidRPr="00DB2669">
          <w:rPr>
            <w:rStyle w:val="af2"/>
            <w:noProof/>
          </w:rPr>
          <w:t>7.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Таблица кодов иностранных клиринговых систем в сообщениях </w:t>
        </w:r>
        <w:r w:rsidR="00D5510C" w:rsidRPr="00DB2669">
          <w:rPr>
            <w:rStyle w:val="af2"/>
            <w:noProof/>
            <w:lang w:val="en-US"/>
          </w:rPr>
          <w:t>ISO</w:t>
        </w:r>
        <w:r w:rsidR="00D5510C" w:rsidRPr="00DB2669">
          <w:rPr>
            <w:rStyle w:val="af2"/>
            <w:noProof/>
          </w:rPr>
          <w:t>20022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_Toc120894127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23</w:t>
        </w:r>
        <w:r w:rsidR="00D5510C">
          <w:rPr>
            <w:noProof/>
            <w:webHidden/>
          </w:rPr>
          <w:fldChar w:fldCharType="end"/>
        </w:r>
      </w:hyperlink>
    </w:p>
    <w:p w14:paraId="3A7897A9" w14:textId="53321EB6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28" w:history="1">
        <w:r w:rsidR="00D5510C" w:rsidRPr="00DB2669">
          <w:rPr>
            <w:rStyle w:val="af2"/>
            <w:noProof/>
            <w:snapToGrid w:val="0"/>
          </w:rPr>
          <w:t>8.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  <w:snapToGrid w:val="0"/>
          </w:rPr>
          <w:t>Сокращения, применяемые при указании типа населенного пункта.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_Toc120894128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24</w:t>
        </w:r>
        <w:r w:rsidR="00D5510C">
          <w:rPr>
            <w:noProof/>
            <w:webHidden/>
          </w:rPr>
          <w:fldChar w:fldCharType="end"/>
        </w:r>
      </w:hyperlink>
    </w:p>
    <w:p w14:paraId="3F5F06CF" w14:textId="22A1657B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29" w:history="1">
        <w:r w:rsidR="00D5510C" w:rsidRPr="00DB2669">
          <w:rPr>
            <w:rStyle w:val="af2"/>
            <w:noProof/>
          </w:rPr>
          <w:t>9.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Формат платежного поручения Банка России.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_Toc120894129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25</w:t>
        </w:r>
        <w:r w:rsidR="00D5510C">
          <w:rPr>
            <w:noProof/>
            <w:webHidden/>
          </w:rPr>
          <w:fldChar w:fldCharType="end"/>
        </w:r>
      </w:hyperlink>
    </w:p>
    <w:p w14:paraId="3B9519ED" w14:textId="4456A865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30" w:history="1">
        <w:r w:rsidR="00D5510C" w:rsidRPr="00DB2669">
          <w:rPr>
            <w:rStyle w:val="af2"/>
            <w:noProof/>
          </w:rPr>
          <w:t>10.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Поручение банка (</w:t>
        </w:r>
        <w:r w:rsidR="00D5510C" w:rsidRPr="00DB2669">
          <w:rPr>
            <w:rStyle w:val="af2"/>
            <w:noProof/>
            <w:lang w:val="en-US"/>
          </w:rPr>
          <w:t>ED</w:t>
        </w:r>
        <w:r w:rsidR="00D5510C" w:rsidRPr="00DB2669">
          <w:rPr>
            <w:rStyle w:val="af2"/>
            <w:noProof/>
          </w:rPr>
          <w:t>107). Перечень и описание реквизитов.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_Toc120894130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26</w:t>
        </w:r>
        <w:r w:rsidR="00D5510C">
          <w:rPr>
            <w:noProof/>
            <w:webHidden/>
          </w:rPr>
          <w:fldChar w:fldCharType="end"/>
        </w:r>
      </w:hyperlink>
    </w:p>
    <w:p w14:paraId="6210740F" w14:textId="58692428" w:rsidR="00D5510C" w:rsidRDefault="00CF1C5A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0894131" w:history="1">
        <w:r w:rsidR="00D5510C" w:rsidRPr="00DB2669">
          <w:rPr>
            <w:rStyle w:val="af2"/>
            <w:noProof/>
          </w:rPr>
          <w:t>РАЗДЕЛ 2 ОПИСАНИЕ СООБЩЕНИЙ.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_Toc120894131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50</w:t>
        </w:r>
        <w:r w:rsidR="00D5510C">
          <w:rPr>
            <w:noProof/>
            <w:webHidden/>
          </w:rPr>
          <w:fldChar w:fldCharType="end"/>
        </w:r>
      </w:hyperlink>
    </w:p>
    <w:p w14:paraId="2C4150EC" w14:textId="06B1EC6E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32" w:history="1">
        <w:r w:rsidR="00D5510C" w:rsidRPr="00DB2669">
          <w:rPr>
            <w:rStyle w:val="af2"/>
            <w:noProof/>
          </w:rPr>
          <w:t>1.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Схема электронного документа оборота при оказании услуг по расчетному обслуживанию через </w:t>
        </w:r>
        <w:r w:rsidR="00D5510C" w:rsidRPr="00DB2669">
          <w:rPr>
            <w:rStyle w:val="af2"/>
            <w:noProof/>
            <w:lang w:val="en-US"/>
          </w:rPr>
          <w:t>WEB</w:t>
        </w:r>
        <w:r w:rsidR="00D5510C" w:rsidRPr="00DB2669">
          <w:rPr>
            <w:rStyle w:val="af2"/>
            <w:noProof/>
          </w:rPr>
          <w:t xml:space="preserve"> канал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_Toc120894132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50</w:t>
        </w:r>
        <w:r w:rsidR="00D5510C">
          <w:rPr>
            <w:noProof/>
            <w:webHidden/>
          </w:rPr>
          <w:fldChar w:fldCharType="end"/>
        </w:r>
      </w:hyperlink>
    </w:p>
    <w:p w14:paraId="60CA2FAB" w14:textId="08D65949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33" w:history="1">
        <w:r w:rsidR="00D5510C" w:rsidRPr="00DB2669">
          <w:rPr>
            <w:rStyle w:val="af2"/>
            <w:noProof/>
          </w:rPr>
          <w:t>1.1.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Схема обмена сообщения НРД с не кредитными организациями.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_Toc120894133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51</w:t>
        </w:r>
        <w:r w:rsidR="00D5510C">
          <w:rPr>
            <w:noProof/>
            <w:webHidden/>
          </w:rPr>
          <w:fldChar w:fldCharType="end"/>
        </w:r>
      </w:hyperlink>
    </w:p>
    <w:p w14:paraId="4793AD54" w14:textId="101675EB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34" w:history="1">
        <w:r w:rsidR="00D5510C" w:rsidRPr="00DB2669">
          <w:rPr>
            <w:rStyle w:val="af2"/>
            <w:noProof/>
          </w:rPr>
          <w:t>1.2.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Схема обмена сообщения НРД с кредитными организациями.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_Toc120894134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52</w:t>
        </w:r>
        <w:r w:rsidR="00D5510C">
          <w:rPr>
            <w:noProof/>
            <w:webHidden/>
          </w:rPr>
          <w:fldChar w:fldCharType="end"/>
        </w:r>
      </w:hyperlink>
    </w:p>
    <w:p w14:paraId="076D532D" w14:textId="60223530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35" w:history="1">
        <w:r w:rsidR="00D5510C" w:rsidRPr="00DB2669">
          <w:rPr>
            <w:rStyle w:val="af2"/>
            <w:noProof/>
          </w:rPr>
          <w:t>1.3.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Схема обмена сообщения НРД с кредитными и не кредитными организациями.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_Toc120894135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53</w:t>
        </w:r>
        <w:r w:rsidR="00D5510C">
          <w:rPr>
            <w:noProof/>
            <w:webHidden/>
          </w:rPr>
          <w:fldChar w:fldCharType="end"/>
        </w:r>
      </w:hyperlink>
    </w:p>
    <w:p w14:paraId="081C88CB" w14:textId="3704A7EE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36" w:history="1">
        <w:r w:rsidR="00D5510C" w:rsidRPr="00DB2669">
          <w:rPr>
            <w:rStyle w:val="af2"/>
            <w:noProof/>
          </w:rPr>
          <w:t>2.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Описание структуры </w:t>
        </w:r>
        <w:r w:rsidR="00D5510C" w:rsidRPr="00DB2669">
          <w:rPr>
            <w:rStyle w:val="af2"/>
            <w:noProof/>
            <w:lang w:val="en-US"/>
          </w:rPr>
          <w:t>XML</w:t>
        </w:r>
        <w:r w:rsidR="00D5510C" w:rsidRPr="00DB2669">
          <w:rPr>
            <w:rStyle w:val="af2"/>
            <w:noProof/>
          </w:rPr>
          <w:t xml:space="preserve"> конверта для передачи бизнес сообщения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_Toc120894136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54</w:t>
        </w:r>
        <w:r w:rsidR="00D5510C">
          <w:rPr>
            <w:noProof/>
            <w:webHidden/>
          </w:rPr>
          <w:fldChar w:fldCharType="end"/>
        </w:r>
      </w:hyperlink>
    </w:p>
    <w:p w14:paraId="49B88400" w14:textId="11EDD3B2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37" w:history="1">
        <w:r w:rsidR="00D5510C" w:rsidRPr="00DB2669">
          <w:rPr>
            <w:rStyle w:val="af2"/>
            <w:noProof/>
            <w:lang w:val="en-US"/>
          </w:rPr>
          <w:t>3.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  <w:lang w:val="en-US"/>
          </w:rPr>
          <w:t>Business application header (BAH) - head.001.001.01.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_Toc120894137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55</w:t>
        </w:r>
        <w:r w:rsidR="00D5510C">
          <w:rPr>
            <w:noProof/>
            <w:webHidden/>
          </w:rPr>
          <w:fldChar w:fldCharType="end"/>
        </w:r>
      </w:hyperlink>
    </w:p>
    <w:p w14:paraId="46ACCCF1" w14:textId="7A16B33B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38" w:history="1">
        <w:r w:rsidR="00D5510C" w:rsidRPr="00DB2669">
          <w:rPr>
            <w:rStyle w:val="af2"/>
            <w:noProof/>
          </w:rPr>
          <w:t>3.1.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Пример заголовка </w:t>
        </w:r>
        <w:r w:rsidR="00D5510C" w:rsidRPr="00DB2669">
          <w:rPr>
            <w:rStyle w:val="af2"/>
            <w:noProof/>
            <w:lang w:val="en-US"/>
          </w:rPr>
          <w:t>AppHdr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_Toc120894138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57</w:t>
        </w:r>
        <w:r w:rsidR="00D5510C">
          <w:rPr>
            <w:noProof/>
            <w:webHidden/>
          </w:rPr>
          <w:fldChar w:fldCharType="end"/>
        </w:r>
      </w:hyperlink>
    </w:p>
    <w:p w14:paraId="6E3F0454" w14:textId="104FA0AB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39" w:history="1">
        <w:r w:rsidR="00D5510C" w:rsidRPr="00DB2669">
          <w:rPr>
            <w:rStyle w:val="af2"/>
            <w:noProof/>
          </w:rPr>
          <w:t>4.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Сообщение </w:t>
        </w:r>
        <w:r w:rsidR="00D5510C" w:rsidRPr="00DB2669">
          <w:rPr>
            <w:rStyle w:val="af2"/>
            <w:noProof/>
            <w:lang w:val="en-US"/>
          </w:rPr>
          <w:t>pain</w:t>
        </w:r>
        <w:r w:rsidR="00D5510C" w:rsidRPr="00DB2669">
          <w:rPr>
            <w:rStyle w:val="af2"/>
            <w:noProof/>
          </w:rPr>
          <w:t xml:space="preserve">.001.001.08 </w:t>
        </w:r>
        <w:r w:rsidR="00D5510C" w:rsidRPr="00DB2669">
          <w:rPr>
            <w:rStyle w:val="af2"/>
            <w:noProof/>
            <w:lang w:val="en-US"/>
          </w:rPr>
          <w:t>CustomerCreditTransferInitiationV</w:t>
        </w:r>
        <w:r w:rsidR="00D5510C" w:rsidRPr="00DB2669">
          <w:rPr>
            <w:rStyle w:val="af2"/>
            <w:noProof/>
          </w:rPr>
          <w:t>08 - Инициирование перевода денежных средств клиентом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_Toc120894139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58</w:t>
        </w:r>
        <w:r w:rsidR="00D5510C">
          <w:rPr>
            <w:noProof/>
            <w:webHidden/>
          </w:rPr>
          <w:fldChar w:fldCharType="end"/>
        </w:r>
      </w:hyperlink>
    </w:p>
    <w:p w14:paraId="0295EF00" w14:textId="79C3FCCB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40" w:history="1">
        <w:r w:rsidR="00D5510C" w:rsidRPr="00DB2669">
          <w:rPr>
            <w:rStyle w:val="af2"/>
            <w:noProof/>
          </w:rPr>
          <w:t>4.1.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Соответствие полей ПП с полями сообщения </w:t>
        </w:r>
        <w:r w:rsidR="00D5510C" w:rsidRPr="00DB2669">
          <w:rPr>
            <w:rStyle w:val="af2"/>
            <w:noProof/>
            <w:lang w:val="en-US"/>
          </w:rPr>
          <w:t>pain</w:t>
        </w:r>
        <w:r w:rsidR="00D5510C" w:rsidRPr="00DB2669">
          <w:rPr>
            <w:rStyle w:val="af2"/>
            <w:noProof/>
          </w:rPr>
          <w:t>.001.001.08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_Toc120894140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59</w:t>
        </w:r>
        <w:r w:rsidR="00D5510C">
          <w:rPr>
            <w:noProof/>
            <w:webHidden/>
          </w:rPr>
          <w:fldChar w:fldCharType="end"/>
        </w:r>
      </w:hyperlink>
    </w:p>
    <w:p w14:paraId="4CFE7671" w14:textId="0FD83167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41" w:history="1">
        <w:r w:rsidR="00D5510C" w:rsidRPr="00DB2669">
          <w:rPr>
            <w:rStyle w:val="af2"/>
            <w:noProof/>
            <w:lang w:val="en-US"/>
          </w:rPr>
          <w:t>4.2.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Платежное поручение в рублях - </w:t>
        </w:r>
        <w:r w:rsidR="00D5510C" w:rsidRPr="00DB2669">
          <w:rPr>
            <w:rStyle w:val="af2"/>
            <w:noProof/>
            <w:lang w:val="en-US"/>
          </w:rPr>
          <w:t>pain</w:t>
        </w:r>
        <w:r w:rsidR="00D5510C" w:rsidRPr="00DB2669">
          <w:rPr>
            <w:rStyle w:val="af2"/>
            <w:noProof/>
          </w:rPr>
          <w:t xml:space="preserve">.001.001.08. </w:t>
        </w:r>
        <w:r w:rsidR="00D5510C" w:rsidRPr="00DB2669">
          <w:rPr>
            <w:rStyle w:val="af2"/>
            <w:noProof/>
            <w:lang w:val="en-US"/>
          </w:rPr>
          <w:t>CustomerCreditTransferInitiationV08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_Toc120894141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63</w:t>
        </w:r>
        <w:r w:rsidR="00D5510C">
          <w:rPr>
            <w:noProof/>
            <w:webHidden/>
          </w:rPr>
          <w:fldChar w:fldCharType="end"/>
        </w:r>
      </w:hyperlink>
    </w:p>
    <w:p w14:paraId="5912A3AB" w14:textId="13D38E0E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42" w:history="1">
        <w:r w:rsidR="00D5510C" w:rsidRPr="00DB2669">
          <w:rPr>
            <w:rStyle w:val="af2"/>
            <w:noProof/>
          </w:rPr>
          <w:t>4.3.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Заявление на перевод в иностранной валюте - </w:t>
        </w:r>
        <w:r w:rsidR="00D5510C" w:rsidRPr="00DB2669">
          <w:rPr>
            <w:rStyle w:val="af2"/>
            <w:noProof/>
            <w:lang w:val="en-US"/>
          </w:rPr>
          <w:t>pain</w:t>
        </w:r>
        <w:r w:rsidR="00D5510C" w:rsidRPr="00DB2669">
          <w:rPr>
            <w:rStyle w:val="af2"/>
            <w:noProof/>
          </w:rPr>
          <w:t xml:space="preserve">.001.001.08. </w:t>
        </w:r>
        <w:r w:rsidR="00D5510C" w:rsidRPr="00DB2669">
          <w:rPr>
            <w:rStyle w:val="af2"/>
            <w:noProof/>
            <w:lang w:val="en-US"/>
          </w:rPr>
          <w:t>CustomerCreditTransferInitiationV</w:t>
        </w:r>
        <w:r w:rsidR="00D5510C" w:rsidRPr="00DB2669">
          <w:rPr>
            <w:rStyle w:val="af2"/>
            <w:noProof/>
          </w:rPr>
          <w:t>08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_Toc120894142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73</w:t>
        </w:r>
        <w:r w:rsidR="00D5510C">
          <w:rPr>
            <w:noProof/>
            <w:webHidden/>
          </w:rPr>
          <w:fldChar w:fldCharType="end"/>
        </w:r>
      </w:hyperlink>
    </w:p>
    <w:p w14:paraId="3B1DC711" w14:textId="626EB681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43" w:history="1">
        <w:r w:rsidR="00D5510C" w:rsidRPr="00DB2669">
          <w:rPr>
            <w:rStyle w:val="af2"/>
            <w:noProof/>
          </w:rPr>
          <w:t>4.4.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Конверсионное поручение и Распоряжение на перевод с конверсией - </w:t>
        </w:r>
        <w:r w:rsidR="00D5510C" w:rsidRPr="00DB2669">
          <w:rPr>
            <w:rStyle w:val="af2"/>
            <w:noProof/>
            <w:lang w:val="en-US"/>
          </w:rPr>
          <w:t>pain</w:t>
        </w:r>
        <w:r w:rsidR="00D5510C" w:rsidRPr="00DB2669">
          <w:rPr>
            <w:rStyle w:val="af2"/>
            <w:noProof/>
          </w:rPr>
          <w:t xml:space="preserve">.001.001.08. </w:t>
        </w:r>
        <w:r w:rsidR="00D5510C" w:rsidRPr="00DB2669">
          <w:rPr>
            <w:rStyle w:val="af2"/>
            <w:noProof/>
            <w:lang w:val="en-US"/>
          </w:rPr>
          <w:t>CustomerCreditTransferInitiationV</w:t>
        </w:r>
        <w:r w:rsidR="00D5510C" w:rsidRPr="00DB2669">
          <w:rPr>
            <w:rStyle w:val="af2"/>
            <w:noProof/>
          </w:rPr>
          <w:t>08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_Toc120894143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83</w:t>
        </w:r>
        <w:r w:rsidR="00D5510C">
          <w:rPr>
            <w:noProof/>
            <w:webHidden/>
          </w:rPr>
          <w:fldChar w:fldCharType="end"/>
        </w:r>
      </w:hyperlink>
    </w:p>
    <w:p w14:paraId="006A98E4" w14:textId="08A446F1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44" w:history="1">
        <w:r w:rsidR="00D5510C" w:rsidRPr="00DB2669">
          <w:rPr>
            <w:rStyle w:val="af2"/>
            <w:noProof/>
          </w:rPr>
          <w:t>4.5.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Платежное поручение на перечисление или взыскание налоговых и иных обязательных платежей- </w:t>
        </w:r>
        <w:r w:rsidR="00D5510C" w:rsidRPr="00DB2669">
          <w:rPr>
            <w:rStyle w:val="af2"/>
            <w:noProof/>
            <w:lang w:val="en-US"/>
          </w:rPr>
          <w:t>pain</w:t>
        </w:r>
        <w:r w:rsidR="00D5510C" w:rsidRPr="00DB2669">
          <w:rPr>
            <w:rStyle w:val="af2"/>
            <w:noProof/>
          </w:rPr>
          <w:t xml:space="preserve">.001.001.08. </w:t>
        </w:r>
        <w:r w:rsidR="00D5510C" w:rsidRPr="00DB2669">
          <w:rPr>
            <w:rStyle w:val="af2"/>
            <w:noProof/>
            <w:lang w:val="en-US"/>
          </w:rPr>
          <w:t>CustomerCreditTransferInitiationV</w:t>
        </w:r>
        <w:r w:rsidR="00D5510C" w:rsidRPr="00DB2669">
          <w:rPr>
            <w:rStyle w:val="af2"/>
            <w:noProof/>
          </w:rPr>
          <w:t>08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_Toc120894144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93</w:t>
        </w:r>
        <w:r w:rsidR="00D5510C">
          <w:rPr>
            <w:noProof/>
            <w:webHidden/>
          </w:rPr>
          <w:fldChar w:fldCharType="end"/>
        </w:r>
      </w:hyperlink>
    </w:p>
    <w:p w14:paraId="147821C5" w14:textId="197C2390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45" w:history="1">
        <w:r w:rsidR="00D5510C" w:rsidRPr="00DB2669">
          <w:rPr>
            <w:rStyle w:val="af2"/>
            <w:noProof/>
          </w:rPr>
          <w:t>5.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Сообщение: pain.002.001.08 CustomerPaymentStatusReport</w:t>
        </w:r>
        <w:r w:rsidR="00D5510C" w:rsidRPr="00DB2669">
          <w:rPr>
            <w:rStyle w:val="af2"/>
            <w:noProof/>
            <w:lang w:val="en-US"/>
          </w:rPr>
          <w:t>V</w:t>
        </w:r>
        <w:r w:rsidR="00D5510C" w:rsidRPr="00DB2669">
          <w:rPr>
            <w:rStyle w:val="af2"/>
            <w:noProof/>
          </w:rPr>
          <w:t>08 - Отчет о статусе платежа клиента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_Toc120894145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104</w:t>
        </w:r>
        <w:r w:rsidR="00D5510C">
          <w:rPr>
            <w:noProof/>
            <w:webHidden/>
          </w:rPr>
          <w:fldChar w:fldCharType="end"/>
        </w:r>
      </w:hyperlink>
    </w:p>
    <w:p w14:paraId="5FB44C38" w14:textId="7826D929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46" w:history="1">
        <w:r w:rsidR="00D5510C" w:rsidRPr="00DB2669">
          <w:rPr>
            <w:rStyle w:val="af2"/>
            <w:noProof/>
            <w:lang w:val="en-US"/>
          </w:rPr>
          <w:t>5.1.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Отчет о статусе платежа клиента - pain.002.001.08. CustomerPaymentStatusReport</w:t>
        </w:r>
        <w:r w:rsidR="00D5510C" w:rsidRPr="00DB2669">
          <w:rPr>
            <w:rStyle w:val="af2"/>
            <w:noProof/>
            <w:lang w:val="en-US"/>
          </w:rPr>
          <w:t>V08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_Toc120894146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104</w:t>
        </w:r>
        <w:r w:rsidR="00D5510C">
          <w:rPr>
            <w:noProof/>
            <w:webHidden/>
          </w:rPr>
          <w:fldChar w:fldCharType="end"/>
        </w:r>
      </w:hyperlink>
    </w:p>
    <w:p w14:paraId="22DCFAE4" w14:textId="74B96AA4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47" w:history="1">
        <w:r w:rsidR="00D5510C" w:rsidRPr="00DB2669">
          <w:rPr>
            <w:rStyle w:val="af2"/>
            <w:noProof/>
          </w:rPr>
          <w:t>6.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Сообщение: </w:t>
        </w:r>
        <w:r w:rsidR="00D5510C" w:rsidRPr="00DB2669">
          <w:rPr>
            <w:rStyle w:val="af2"/>
            <w:noProof/>
            <w:lang w:val="en-US"/>
          </w:rPr>
          <w:t>pacs</w:t>
        </w:r>
        <w:r w:rsidR="00D5510C" w:rsidRPr="00DB2669">
          <w:rPr>
            <w:rStyle w:val="af2"/>
            <w:noProof/>
          </w:rPr>
          <w:t xml:space="preserve">.002.001.08 </w:t>
        </w:r>
        <w:r w:rsidR="00D5510C" w:rsidRPr="00DB2669">
          <w:rPr>
            <w:rStyle w:val="af2"/>
            <w:noProof/>
            <w:lang w:val="en-US"/>
          </w:rPr>
          <w:t>FIToFIPaymentStatusReportV</w:t>
        </w:r>
        <w:r w:rsidR="00D5510C" w:rsidRPr="00DB2669">
          <w:rPr>
            <w:rStyle w:val="af2"/>
            <w:noProof/>
          </w:rPr>
          <w:t>08 - Отчет о статусе платежа клиента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_Toc120894147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107</w:t>
        </w:r>
        <w:r w:rsidR="00D5510C">
          <w:rPr>
            <w:noProof/>
            <w:webHidden/>
          </w:rPr>
          <w:fldChar w:fldCharType="end"/>
        </w:r>
      </w:hyperlink>
    </w:p>
    <w:p w14:paraId="1291C643" w14:textId="3E1D74AE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48" w:history="1">
        <w:r w:rsidR="00D5510C" w:rsidRPr="00DB2669">
          <w:rPr>
            <w:rStyle w:val="af2"/>
            <w:noProof/>
          </w:rPr>
          <w:t>6.1.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Отчет о статусе платежа клиента - </w:t>
        </w:r>
        <w:r w:rsidR="00D5510C" w:rsidRPr="00DB2669">
          <w:rPr>
            <w:rStyle w:val="af2"/>
            <w:noProof/>
            <w:lang w:val="en-US"/>
          </w:rPr>
          <w:t>pacs</w:t>
        </w:r>
        <w:r w:rsidR="00D5510C" w:rsidRPr="00DB2669">
          <w:rPr>
            <w:rStyle w:val="af2"/>
            <w:noProof/>
          </w:rPr>
          <w:t xml:space="preserve">.002.001.08. </w:t>
        </w:r>
        <w:r w:rsidR="00D5510C" w:rsidRPr="00DB2669">
          <w:rPr>
            <w:rStyle w:val="af2"/>
            <w:noProof/>
            <w:lang w:val="en-US"/>
          </w:rPr>
          <w:t>FIToFIPaymentStatusReportV08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_Toc120894148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107</w:t>
        </w:r>
        <w:r w:rsidR="00D5510C">
          <w:rPr>
            <w:noProof/>
            <w:webHidden/>
          </w:rPr>
          <w:fldChar w:fldCharType="end"/>
        </w:r>
      </w:hyperlink>
    </w:p>
    <w:p w14:paraId="7D6FAC1D" w14:textId="2B6B7114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49" w:history="1">
        <w:r w:rsidR="00D5510C" w:rsidRPr="00DB2669">
          <w:rPr>
            <w:rStyle w:val="af2"/>
            <w:noProof/>
          </w:rPr>
          <w:t>7.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Сообщение </w:t>
        </w:r>
        <w:r w:rsidR="00D5510C" w:rsidRPr="00DB2669">
          <w:rPr>
            <w:rStyle w:val="af2"/>
            <w:noProof/>
            <w:lang w:val="en-US"/>
          </w:rPr>
          <w:t>pacs</w:t>
        </w:r>
        <w:r w:rsidR="00D5510C" w:rsidRPr="00DB2669">
          <w:rPr>
            <w:rStyle w:val="af2"/>
            <w:noProof/>
          </w:rPr>
          <w:t xml:space="preserve">.008.001.06 </w:t>
        </w:r>
        <w:r w:rsidR="00D5510C" w:rsidRPr="00DB2669">
          <w:rPr>
            <w:rStyle w:val="af2"/>
            <w:noProof/>
            <w:lang w:val="en-US"/>
          </w:rPr>
          <w:t>FIToFICustomerCreditTransferV</w:t>
        </w:r>
        <w:r w:rsidR="00D5510C" w:rsidRPr="00DB2669">
          <w:rPr>
            <w:rStyle w:val="af2"/>
            <w:noProof/>
          </w:rPr>
          <w:t>06 - Перевод денежных средств клиентом на уровне банк-банк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_Toc120894149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110</w:t>
        </w:r>
        <w:r w:rsidR="00D5510C">
          <w:rPr>
            <w:noProof/>
            <w:webHidden/>
          </w:rPr>
          <w:fldChar w:fldCharType="end"/>
        </w:r>
      </w:hyperlink>
    </w:p>
    <w:p w14:paraId="402AC215" w14:textId="10983B1C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50" w:history="1">
        <w:r w:rsidR="00D5510C" w:rsidRPr="00DB2669">
          <w:rPr>
            <w:rStyle w:val="af2"/>
            <w:noProof/>
          </w:rPr>
          <w:t>7.1.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Заявление на перевод в иностранной валюте (клиентский перевод) - </w:t>
        </w:r>
        <w:r w:rsidR="00D5510C" w:rsidRPr="00DB2669">
          <w:rPr>
            <w:rStyle w:val="af2"/>
            <w:noProof/>
            <w:lang w:val="en-US"/>
          </w:rPr>
          <w:t>pacs</w:t>
        </w:r>
        <w:r w:rsidR="00D5510C" w:rsidRPr="00DB2669">
          <w:rPr>
            <w:rStyle w:val="af2"/>
            <w:noProof/>
          </w:rPr>
          <w:t xml:space="preserve">.008.001.06 </w:t>
        </w:r>
        <w:r w:rsidR="00D5510C" w:rsidRPr="00DB2669">
          <w:rPr>
            <w:rStyle w:val="af2"/>
            <w:noProof/>
            <w:lang w:val="en-US"/>
          </w:rPr>
          <w:t>FIToFICustomerCreditTransferV</w:t>
        </w:r>
        <w:r w:rsidR="00D5510C" w:rsidRPr="00DB2669">
          <w:rPr>
            <w:rStyle w:val="af2"/>
            <w:noProof/>
          </w:rPr>
          <w:t>06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_Toc120894150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111</w:t>
        </w:r>
        <w:r w:rsidR="00D5510C">
          <w:rPr>
            <w:noProof/>
            <w:webHidden/>
          </w:rPr>
          <w:fldChar w:fldCharType="end"/>
        </w:r>
      </w:hyperlink>
    </w:p>
    <w:p w14:paraId="436468AF" w14:textId="2A817945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51" w:history="1">
        <w:r w:rsidR="00D5510C" w:rsidRPr="00DB2669">
          <w:rPr>
            <w:rStyle w:val="af2"/>
            <w:noProof/>
          </w:rPr>
          <w:t>8.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Сообщение </w:t>
        </w:r>
        <w:r w:rsidR="00D5510C" w:rsidRPr="00DB2669">
          <w:rPr>
            <w:rStyle w:val="af2"/>
            <w:noProof/>
            <w:lang w:val="en-US"/>
          </w:rPr>
          <w:t>pacs</w:t>
        </w:r>
        <w:r w:rsidR="00D5510C" w:rsidRPr="00DB2669">
          <w:rPr>
            <w:rStyle w:val="af2"/>
            <w:noProof/>
          </w:rPr>
          <w:t xml:space="preserve">.009.001.06 </w:t>
        </w:r>
        <w:r w:rsidR="00D5510C" w:rsidRPr="00DB2669">
          <w:rPr>
            <w:rStyle w:val="af2"/>
            <w:noProof/>
            <w:lang w:val="en-US"/>
          </w:rPr>
          <w:t>FinancialInstitutionCreditTransferV</w:t>
        </w:r>
        <w:r w:rsidR="00D5510C" w:rsidRPr="00DB2669">
          <w:rPr>
            <w:rStyle w:val="af2"/>
            <w:noProof/>
          </w:rPr>
          <w:t>06 - Перевод денежных средств финансовым учреждением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_Toc120894151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121</w:t>
        </w:r>
        <w:r w:rsidR="00D5510C">
          <w:rPr>
            <w:noProof/>
            <w:webHidden/>
          </w:rPr>
          <w:fldChar w:fldCharType="end"/>
        </w:r>
      </w:hyperlink>
    </w:p>
    <w:p w14:paraId="7E10DF3B" w14:textId="35EDD5EE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52" w:history="1">
        <w:r w:rsidR="00D5510C" w:rsidRPr="00DB2669">
          <w:rPr>
            <w:rStyle w:val="af2"/>
            <w:noProof/>
            <w:lang w:val="en-US"/>
          </w:rPr>
          <w:t>8.1.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Платежное</w:t>
        </w:r>
        <w:r w:rsidR="00D5510C" w:rsidRPr="00DB2669">
          <w:rPr>
            <w:rStyle w:val="af2"/>
            <w:noProof/>
            <w:lang w:val="en-US"/>
          </w:rPr>
          <w:t xml:space="preserve"> </w:t>
        </w:r>
        <w:r w:rsidR="00D5510C" w:rsidRPr="00DB2669">
          <w:rPr>
            <w:rStyle w:val="af2"/>
            <w:noProof/>
          </w:rPr>
          <w:t>поручение</w:t>
        </w:r>
        <w:r w:rsidR="00D5510C" w:rsidRPr="00DB2669">
          <w:rPr>
            <w:rStyle w:val="af2"/>
            <w:noProof/>
            <w:lang w:val="en-US"/>
          </w:rPr>
          <w:t xml:space="preserve"> </w:t>
        </w:r>
        <w:r w:rsidR="00D5510C" w:rsidRPr="00DB2669">
          <w:rPr>
            <w:rStyle w:val="af2"/>
            <w:noProof/>
          </w:rPr>
          <w:t>в</w:t>
        </w:r>
        <w:r w:rsidR="00D5510C" w:rsidRPr="00DB2669">
          <w:rPr>
            <w:rStyle w:val="af2"/>
            <w:noProof/>
            <w:lang w:val="en-US"/>
          </w:rPr>
          <w:t xml:space="preserve"> </w:t>
        </w:r>
        <w:r w:rsidR="00D5510C" w:rsidRPr="00DB2669">
          <w:rPr>
            <w:rStyle w:val="af2"/>
            <w:noProof/>
          </w:rPr>
          <w:t>рублях</w:t>
        </w:r>
        <w:r w:rsidR="00D5510C" w:rsidRPr="00DB2669">
          <w:rPr>
            <w:rStyle w:val="af2"/>
            <w:noProof/>
            <w:lang w:val="en-US"/>
          </w:rPr>
          <w:t xml:space="preserve"> - pacs.009.001.06 FinancialInstitutionCreditTransferV06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_Toc120894152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122</w:t>
        </w:r>
        <w:r w:rsidR="00D5510C">
          <w:rPr>
            <w:noProof/>
            <w:webHidden/>
          </w:rPr>
          <w:fldChar w:fldCharType="end"/>
        </w:r>
      </w:hyperlink>
    </w:p>
    <w:p w14:paraId="6850DC95" w14:textId="2D3A9875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53" w:history="1">
        <w:r w:rsidR="00D5510C" w:rsidRPr="00DB2669">
          <w:rPr>
            <w:rStyle w:val="af2"/>
            <w:noProof/>
          </w:rPr>
          <w:t>8.2.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Заявление на межбанковский валютный перевод- </w:t>
        </w:r>
        <w:r w:rsidR="00D5510C" w:rsidRPr="00DB2669">
          <w:rPr>
            <w:rStyle w:val="af2"/>
            <w:noProof/>
            <w:lang w:val="en-US"/>
          </w:rPr>
          <w:t>pacs</w:t>
        </w:r>
        <w:r w:rsidR="00D5510C" w:rsidRPr="00DB2669">
          <w:rPr>
            <w:rStyle w:val="af2"/>
            <w:noProof/>
          </w:rPr>
          <w:t xml:space="preserve">.009.001.06 </w:t>
        </w:r>
        <w:r w:rsidR="00D5510C" w:rsidRPr="00DB2669">
          <w:rPr>
            <w:rStyle w:val="af2"/>
            <w:noProof/>
            <w:lang w:val="en-US"/>
          </w:rPr>
          <w:t>FinancialInstitutionCreditTransferV</w:t>
        </w:r>
        <w:r w:rsidR="00D5510C" w:rsidRPr="00DB2669">
          <w:rPr>
            <w:rStyle w:val="af2"/>
            <w:noProof/>
          </w:rPr>
          <w:t>06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_Toc120894153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132</w:t>
        </w:r>
        <w:r w:rsidR="00D5510C">
          <w:rPr>
            <w:noProof/>
            <w:webHidden/>
          </w:rPr>
          <w:fldChar w:fldCharType="end"/>
        </w:r>
      </w:hyperlink>
    </w:p>
    <w:p w14:paraId="012B2D9A" w14:textId="4C1340CA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54" w:history="1">
        <w:r w:rsidR="00D5510C" w:rsidRPr="00DB2669">
          <w:rPr>
            <w:rStyle w:val="af2"/>
            <w:noProof/>
          </w:rPr>
          <w:t>8.3.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Конверсионное поручение и Распоряжение на перевод с конверсией - </w:t>
        </w:r>
        <w:r w:rsidR="00D5510C" w:rsidRPr="00DB2669">
          <w:rPr>
            <w:rStyle w:val="af2"/>
            <w:noProof/>
            <w:lang w:val="en-US"/>
          </w:rPr>
          <w:t>pacs</w:t>
        </w:r>
        <w:r w:rsidR="00D5510C" w:rsidRPr="00DB2669">
          <w:rPr>
            <w:rStyle w:val="af2"/>
            <w:noProof/>
          </w:rPr>
          <w:t xml:space="preserve">.009.001.06 </w:t>
        </w:r>
        <w:r w:rsidR="00D5510C" w:rsidRPr="00DB2669">
          <w:rPr>
            <w:rStyle w:val="af2"/>
            <w:noProof/>
            <w:lang w:val="en-US"/>
          </w:rPr>
          <w:t>FinancialInstitutionCreditTransferV</w:t>
        </w:r>
        <w:r w:rsidR="00D5510C" w:rsidRPr="00DB2669">
          <w:rPr>
            <w:rStyle w:val="af2"/>
            <w:noProof/>
          </w:rPr>
          <w:t>06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_Toc120894154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141</w:t>
        </w:r>
        <w:r w:rsidR="00D5510C">
          <w:rPr>
            <w:noProof/>
            <w:webHidden/>
          </w:rPr>
          <w:fldChar w:fldCharType="end"/>
        </w:r>
      </w:hyperlink>
    </w:p>
    <w:p w14:paraId="70812EE1" w14:textId="6D36BA6B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55" w:history="1">
        <w:r w:rsidR="00D5510C" w:rsidRPr="00DB2669">
          <w:rPr>
            <w:rStyle w:val="af2"/>
            <w:noProof/>
            <w:lang w:val="en-US"/>
          </w:rPr>
          <w:t>8.4.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Поручение</w:t>
        </w:r>
        <w:r w:rsidR="00D5510C" w:rsidRPr="00DB2669">
          <w:rPr>
            <w:rStyle w:val="af2"/>
            <w:noProof/>
            <w:lang w:val="en-US"/>
          </w:rPr>
          <w:t xml:space="preserve"> </w:t>
        </w:r>
        <w:r w:rsidR="00D5510C" w:rsidRPr="00DB2669">
          <w:rPr>
            <w:rStyle w:val="af2"/>
            <w:noProof/>
          </w:rPr>
          <w:t>банка</w:t>
        </w:r>
        <w:r w:rsidR="00D5510C" w:rsidRPr="00DB2669">
          <w:rPr>
            <w:rStyle w:val="af2"/>
            <w:noProof/>
            <w:lang w:val="en-US"/>
          </w:rPr>
          <w:t xml:space="preserve"> (ED107) - pacs.009.001.06 FinancialInstitutionCreditTransferV06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_Toc120894155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150</w:t>
        </w:r>
        <w:r w:rsidR="00D5510C">
          <w:rPr>
            <w:noProof/>
            <w:webHidden/>
          </w:rPr>
          <w:fldChar w:fldCharType="end"/>
        </w:r>
      </w:hyperlink>
    </w:p>
    <w:p w14:paraId="26F067F3" w14:textId="4C215BCD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56" w:history="1">
        <w:r w:rsidR="00D5510C" w:rsidRPr="00DB2669">
          <w:rPr>
            <w:rStyle w:val="af2"/>
            <w:noProof/>
          </w:rPr>
          <w:t>9.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Сообщение: </w:t>
        </w:r>
        <w:r w:rsidR="00D5510C" w:rsidRPr="00DB2669">
          <w:rPr>
            <w:rStyle w:val="af2"/>
            <w:noProof/>
            <w:lang w:val="en-US"/>
          </w:rPr>
          <w:t>camt</w:t>
        </w:r>
        <w:r w:rsidR="00D5510C" w:rsidRPr="00DB2669">
          <w:rPr>
            <w:rStyle w:val="af2"/>
            <w:noProof/>
          </w:rPr>
          <w:t>.029.001.07 ResolutionOfInvestigationV07- Отчет о расследовании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_Toc120894156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165</w:t>
        </w:r>
        <w:r w:rsidR="00D5510C">
          <w:rPr>
            <w:noProof/>
            <w:webHidden/>
          </w:rPr>
          <w:fldChar w:fldCharType="end"/>
        </w:r>
      </w:hyperlink>
    </w:p>
    <w:p w14:paraId="6FD09E2E" w14:textId="210B0464" w:rsidR="00D5510C" w:rsidRDefault="00CF1C5A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57" w:history="1">
        <w:r w:rsidR="00D5510C" w:rsidRPr="00DB2669">
          <w:rPr>
            <w:rStyle w:val="af2"/>
            <w:noProof/>
          </w:rPr>
          <w:t>9.1.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Отчет о статусе запроса на аннулирование платежа - </w:t>
        </w:r>
        <w:r w:rsidR="00D5510C" w:rsidRPr="00DB2669">
          <w:rPr>
            <w:rStyle w:val="af2"/>
            <w:noProof/>
            <w:lang w:val="en-US"/>
          </w:rPr>
          <w:t>camt</w:t>
        </w:r>
        <w:r w:rsidR="00D5510C" w:rsidRPr="00DB2669">
          <w:rPr>
            <w:rStyle w:val="af2"/>
            <w:noProof/>
          </w:rPr>
          <w:t xml:space="preserve">.029.001.07 </w:t>
        </w:r>
        <w:r w:rsidR="00D5510C" w:rsidRPr="00DB2669">
          <w:rPr>
            <w:rStyle w:val="af2"/>
            <w:noProof/>
            <w:lang w:val="en-US"/>
          </w:rPr>
          <w:t>ResolutionOfInvestigationV</w:t>
        </w:r>
        <w:r w:rsidR="00D5510C" w:rsidRPr="00DB2669">
          <w:rPr>
            <w:rStyle w:val="af2"/>
            <w:noProof/>
          </w:rPr>
          <w:t>07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_Toc120894157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166</w:t>
        </w:r>
        <w:r w:rsidR="00D5510C">
          <w:rPr>
            <w:noProof/>
            <w:webHidden/>
          </w:rPr>
          <w:fldChar w:fldCharType="end"/>
        </w:r>
      </w:hyperlink>
    </w:p>
    <w:p w14:paraId="315140CD" w14:textId="6590699D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58" w:history="1">
        <w:r w:rsidR="00D5510C" w:rsidRPr="00DB2669">
          <w:rPr>
            <w:rStyle w:val="af2"/>
            <w:noProof/>
          </w:rPr>
          <w:t>10.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Сообщение: </w:t>
        </w:r>
        <w:r w:rsidR="00D5510C" w:rsidRPr="00DB2669">
          <w:rPr>
            <w:rStyle w:val="af2"/>
            <w:noProof/>
            <w:lang w:val="en-US"/>
          </w:rPr>
          <w:t>camt</w:t>
        </w:r>
        <w:r w:rsidR="00D5510C" w:rsidRPr="00DB2669">
          <w:rPr>
            <w:rStyle w:val="af2"/>
            <w:noProof/>
          </w:rPr>
          <w:t xml:space="preserve">.055.001.06 </w:t>
        </w:r>
        <w:r w:rsidR="00D5510C" w:rsidRPr="00DB2669">
          <w:rPr>
            <w:rStyle w:val="af2"/>
            <w:noProof/>
            <w:lang w:val="en-US"/>
          </w:rPr>
          <w:t>CustomerPaymentCancellationRequestV</w:t>
        </w:r>
        <w:r w:rsidR="00D5510C" w:rsidRPr="00DB2669">
          <w:rPr>
            <w:rStyle w:val="af2"/>
            <w:noProof/>
          </w:rPr>
          <w:t>06 - Запрос на отмену платежа клиента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_Toc120894158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169</w:t>
        </w:r>
        <w:r w:rsidR="00D5510C">
          <w:rPr>
            <w:noProof/>
            <w:webHidden/>
          </w:rPr>
          <w:fldChar w:fldCharType="end"/>
        </w:r>
      </w:hyperlink>
    </w:p>
    <w:p w14:paraId="152FB624" w14:textId="60E9F4D7" w:rsidR="00D5510C" w:rsidRDefault="00CF1C5A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59" w:history="1">
        <w:r w:rsidR="00D5510C" w:rsidRPr="00DB2669">
          <w:rPr>
            <w:rStyle w:val="af2"/>
            <w:noProof/>
          </w:rPr>
          <w:t>10.1.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Запрос об аннулировании платежа - </w:t>
        </w:r>
        <w:r w:rsidR="00D5510C" w:rsidRPr="00DB2669">
          <w:rPr>
            <w:rStyle w:val="af2"/>
            <w:noProof/>
            <w:lang w:val="en-US"/>
          </w:rPr>
          <w:t>camt</w:t>
        </w:r>
        <w:r w:rsidR="00D5510C" w:rsidRPr="00DB2669">
          <w:rPr>
            <w:rStyle w:val="af2"/>
            <w:noProof/>
          </w:rPr>
          <w:t xml:space="preserve">.055.001.06 </w:t>
        </w:r>
        <w:r w:rsidR="00D5510C" w:rsidRPr="00DB2669">
          <w:rPr>
            <w:rStyle w:val="af2"/>
            <w:noProof/>
            <w:lang w:val="en-US"/>
          </w:rPr>
          <w:t>CustomerPaymentCancellationRequestV</w:t>
        </w:r>
        <w:r w:rsidR="00D5510C" w:rsidRPr="00DB2669">
          <w:rPr>
            <w:rStyle w:val="af2"/>
            <w:noProof/>
          </w:rPr>
          <w:t>06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_Toc120894159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170</w:t>
        </w:r>
        <w:r w:rsidR="00D5510C">
          <w:rPr>
            <w:noProof/>
            <w:webHidden/>
          </w:rPr>
          <w:fldChar w:fldCharType="end"/>
        </w:r>
      </w:hyperlink>
    </w:p>
    <w:p w14:paraId="626B495C" w14:textId="5BD5CE64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60" w:history="1">
        <w:r w:rsidR="00D5510C" w:rsidRPr="00DB2669">
          <w:rPr>
            <w:rStyle w:val="af2"/>
            <w:noProof/>
          </w:rPr>
          <w:t>11.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Сообщение: </w:t>
        </w:r>
        <w:r w:rsidR="00D5510C" w:rsidRPr="00DB2669">
          <w:rPr>
            <w:rStyle w:val="af2"/>
            <w:noProof/>
            <w:lang w:val="en-US"/>
          </w:rPr>
          <w:t>camt</w:t>
        </w:r>
        <w:r w:rsidR="00D5510C" w:rsidRPr="00DB2669">
          <w:rPr>
            <w:rStyle w:val="af2"/>
            <w:noProof/>
          </w:rPr>
          <w:t xml:space="preserve">.056.001.06 </w:t>
        </w:r>
        <w:r w:rsidR="00D5510C" w:rsidRPr="00DB2669">
          <w:rPr>
            <w:rStyle w:val="af2"/>
            <w:noProof/>
            <w:lang w:val="en-US"/>
          </w:rPr>
          <w:t>FIToFIPaymentCancellationRequestV</w:t>
        </w:r>
        <w:r w:rsidR="00D5510C" w:rsidRPr="00DB2669">
          <w:rPr>
            <w:rStyle w:val="af2"/>
            <w:noProof/>
          </w:rPr>
          <w:t>06 - Запрос на отмену платежа на уровне банк-банк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_Toc120894160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172</w:t>
        </w:r>
        <w:r w:rsidR="00D5510C">
          <w:rPr>
            <w:noProof/>
            <w:webHidden/>
          </w:rPr>
          <w:fldChar w:fldCharType="end"/>
        </w:r>
      </w:hyperlink>
    </w:p>
    <w:p w14:paraId="48EA36CC" w14:textId="605517D8" w:rsidR="00D5510C" w:rsidRDefault="00CF1C5A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61" w:history="1">
        <w:r w:rsidR="00D5510C" w:rsidRPr="00DB2669">
          <w:rPr>
            <w:rStyle w:val="af2"/>
            <w:noProof/>
          </w:rPr>
          <w:t>11.1.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Запрос об аннулировании платежа - </w:t>
        </w:r>
        <w:r w:rsidR="00D5510C" w:rsidRPr="00DB2669">
          <w:rPr>
            <w:rStyle w:val="af2"/>
            <w:noProof/>
            <w:lang w:val="en-US"/>
          </w:rPr>
          <w:t>camt</w:t>
        </w:r>
        <w:r w:rsidR="00D5510C" w:rsidRPr="00DB2669">
          <w:rPr>
            <w:rStyle w:val="af2"/>
            <w:noProof/>
          </w:rPr>
          <w:t xml:space="preserve">.056.001.06 </w:t>
        </w:r>
        <w:r w:rsidR="00D5510C" w:rsidRPr="00DB2669">
          <w:rPr>
            <w:rStyle w:val="af2"/>
            <w:noProof/>
            <w:lang w:val="en-US"/>
          </w:rPr>
          <w:t>FIToFIPaymentCancellationRequestV</w:t>
        </w:r>
        <w:r w:rsidR="00D5510C" w:rsidRPr="00DB2669">
          <w:rPr>
            <w:rStyle w:val="af2"/>
            <w:noProof/>
          </w:rPr>
          <w:t>06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_Toc120894161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173</w:t>
        </w:r>
        <w:r w:rsidR="00D5510C">
          <w:rPr>
            <w:noProof/>
            <w:webHidden/>
          </w:rPr>
          <w:fldChar w:fldCharType="end"/>
        </w:r>
      </w:hyperlink>
    </w:p>
    <w:p w14:paraId="5C450AEC" w14:textId="612216A3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62" w:history="1">
        <w:r w:rsidR="00D5510C" w:rsidRPr="00DB2669">
          <w:rPr>
            <w:rStyle w:val="af2"/>
            <w:noProof/>
          </w:rPr>
          <w:t>12.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Сообщение: camt.052.001.06 BankToCustomerAccountReportV06 - Отчет по счету на уровне банк-клиент.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_Toc120894162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175</w:t>
        </w:r>
        <w:r w:rsidR="00D5510C">
          <w:rPr>
            <w:noProof/>
            <w:webHidden/>
          </w:rPr>
          <w:fldChar w:fldCharType="end"/>
        </w:r>
      </w:hyperlink>
    </w:p>
    <w:p w14:paraId="5FC0DF44" w14:textId="2D559BD9" w:rsidR="00D5510C" w:rsidRDefault="00CF1C5A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63" w:history="1">
        <w:r w:rsidR="00D5510C" w:rsidRPr="00DB2669">
          <w:rPr>
            <w:rStyle w:val="af2"/>
            <w:noProof/>
          </w:rPr>
          <w:t>12.1.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Промежуточный отчет об операциях - camt.052.001.06. BankToCustomerAccountReportV06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_Toc120894163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175</w:t>
        </w:r>
        <w:r w:rsidR="00D5510C">
          <w:rPr>
            <w:noProof/>
            <w:webHidden/>
          </w:rPr>
          <w:fldChar w:fldCharType="end"/>
        </w:r>
      </w:hyperlink>
    </w:p>
    <w:p w14:paraId="05422440" w14:textId="4E711F01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64" w:history="1">
        <w:r w:rsidR="00D5510C" w:rsidRPr="00DB2669">
          <w:rPr>
            <w:rStyle w:val="af2"/>
            <w:noProof/>
          </w:rPr>
          <w:t>13.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Сообщение: camt.053.001.06 BankToCustomerStatementV06 - Выписка по счету на уровне банк-клиент.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_Toc120894164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182</w:t>
        </w:r>
        <w:r w:rsidR="00D5510C">
          <w:rPr>
            <w:noProof/>
            <w:webHidden/>
          </w:rPr>
          <w:fldChar w:fldCharType="end"/>
        </w:r>
      </w:hyperlink>
    </w:p>
    <w:p w14:paraId="557557FB" w14:textId="4B1A9745" w:rsidR="00D5510C" w:rsidRDefault="00CF1C5A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65" w:history="1">
        <w:r w:rsidR="00D5510C" w:rsidRPr="00DB2669">
          <w:rPr>
            <w:rStyle w:val="af2"/>
            <w:noProof/>
          </w:rPr>
          <w:t>13.1.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Выписка по счету - camt.053.001.06. BankToCustomerStatementV06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_Toc120894165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183</w:t>
        </w:r>
        <w:r w:rsidR="00D5510C">
          <w:rPr>
            <w:noProof/>
            <w:webHidden/>
          </w:rPr>
          <w:fldChar w:fldCharType="end"/>
        </w:r>
      </w:hyperlink>
    </w:p>
    <w:p w14:paraId="11BD22E2" w14:textId="4B1852A5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66" w:history="1">
        <w:r w:rsidR="00D5510C" w:rsidRPr="00DB2669">
          <w:rPr>
            <w:rStyle w:val="af2"/>
            <w:noProof/>
          </w:rPr>
          <w:t>14.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Сообщение: camt.054.001.06 BankToCustomerDebitCreditNotification</w:t>
        </w:r>
        <w:r w:rsidR="00D5510C" w:rsidRPr="00DB2669">
          <w:rPr>
            <w:rStyle w:val="af2"/>
            <w:noProof/>
            <w:lang w:val="en-US"/>
          </w:rPr>
          <w:t>V</w:t>
        </w:r>
        <w:r w:rsidR="00D5510C" w:rsidRPr="00DB2669">
          <w:rPr>
            <w:rStyle w:val="af2"/>
            <w:noProof/>
          </w:rPr>
          <w:t>06 - Уведомление о зачислении/списании средств со счета на уровне банк-клиент.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_Toc120894166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189</w:t>
        </w:r>
        <w:r w:rsidR="00D5510C">
          <w:rPr>
            <w:noProof/>
            <w:webHidden/>
          </w:rPr>
          <w:fldChar w:fldCharType="end"/>
        </w:r>
      </w:hyperlink>
    </w:p>
    <w:p w14:paraId="1FF004C1" w14:textId="2671C828" w:rsidR="00D5510C" w:rsidRDefault="00CF1C5A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67" w:history="1">
        <w:r w:rsidR="00D5510C" w:rsidRPr="00DB2669">
          <w:rPr>
            <w:rStyle w:val="af2"/>
            <w:noProof/>
          </w:rPr>
          <w:t>14.1.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>Уведомление о зачислении средств на счет/списании средств со счета - camt.054.001.06. BankToCustomerDebitCreditNotificationV06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_Toc120894167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190</w:t>
        </w:r>
        <w:r w:rsidR="00D5510C">
          <w:rPr>
            <w:noProof/>
            <w:webHidden/>
          </w:rPr>
          <w:fldChar w:fldCharType="end"/>
        </w:r>
      </w:hyperlink>
    </w:p>
    <w:p w14:paraId="55F332FC" w14:textId="65AB4802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68" w:history="1">
        <w:r w:rsidR="00D5510C" w:rsidRPr="00DB2669">
          <w:rPr>
            <w:rStyle w:val="af2"/>
            <w:noProof/>
          </w:rPr>
          <w:t>15.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Сообщение: </w:t>
        </w:r>
        <w:r w:rsidR="00D5510C" w:rsidRPr="00DB2669">
          <w:rPr>
            <w:rStyle w:val="af2"/>
            <w:noProof/>
            <w:lang w:val="en-US"/>
          </w:rPr>
          <w:t>camt</w:t>
        </w:r>
        <w:r w:rsidR="00D5510C" w:rsidRPr="00DB2669">
          <w:rPr>
            <w:rStyle w:val="af2"/>
            <w:noProof/>
          </w:rPr>
          <w:t xml:space="preserve">.060.001.03 </w:t>
        </w:r>
        <w:r w:rsidR="00D5510C" w:rsidRPr="00DB2669">
          <w:rPr>
            <w:rStyle w:val="af2"/>
            <w:noProof/>
            <w:lang w:val="en-US"/>
          </w:rPr>
          <w:t>AccountReportingRequestV</w:t>
        </w:r>
        <w:r w:rsidR="00D5510C" w:rsidRPr="00DB2669">
          <w:rPr>
            <w:rStyle w:val="af2"/>
            <w:noProof/>
          </w:rPr>
          <w:t>03 - Запрос на создание отчета по счету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_Toc120894168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203</w:t>
        </w:r>
        <w:r w:rsidR="00D5510C">
          <w:rPr>
            <w:noProof/>
            <w:webHidden/>
          </w:rPr>
          <w:fldChar w:fldCharType="end"/>
        </w:r>
      </w:hyperlink>
    </w:p>
    <w:p w14:paraId="6DF7C356" w14:textId="32C72084" w:rsidR="00D5510C" w:rsidRDefault="00CF1C5A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69" w:history="1">
        <w:r w:rsidR="00D5510C" w:rsidRPr="00DB2669">
          <w:rPr>
            <w:rStyle w:val="af2"/>
            <w:noProof/>
          </w:rPr>
          <w:t>15.1.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Запрос о состоянии счета - </w:t>
        </w:r>
        <w:r w:rsidR="00D5510C" w:rsidRPr="00DB2669">
          <w:rPr>
            <w:rStyle w:val="af2"/>
            <w:noProof/>
            <w:lang w:val="en-US"/>
          </w:rPr>
          <w:t>camt</w:t>
        </w:r>
        <w:r w:rsidR="00D5510C" w:rsidRPr="00DB2669">
          <w:rPr>
            <w:rStyle w:val="af2"/>
            <w:noProof/>
          </w:rPr>
          <w:t xml:space="preserve">.060.001.03 </w:t>
        </w:r>
        <w:r w:rsidR="00D5510C" w:rsidRPr="00DB2669">
          <w:rPr>
            <w:rStyle w:val="af2"/>
            <w:noProof/>
            <w:lang w:val="en-US"/>
          </w:rPr>
          <w:t>AccountReportingRequestV</w:t>
        </w:r>
        <w:r w:rsidR="00D5510C" w:rsidRPr="00DB2669">
          <w:rPr>
            <w:rStyle w:val="af2"/>
            <w:noProof/>
          </w:rPr>
          <w:t>03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_Toc120894169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203</w:t>
        </w:r>
        <w:r w:rsidR="00D5510C">
          <w:rPr>
            <w:noProof/>
            <w:webHidden/>
          </w:rPr>
          <w:fldChar w:fldCharType="end"/>
        </w:r>
      </w:hyperlink>
    </w:p>
    <w:p w14:paraId="550DB99F" w14:textId="5F73D2D5" w:rsidR="00D5510C" w:rsidRDefault="00CF1C5A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20894170" w:history="1">
        <w:r w:rsidR="00D5510C" w:rsidRPr="00DB2669">
          <w:rPr>
            <w:rStyle w:val="af2"/>
            <w:noProof/>
          </w:rPr>
          <w:t>16.</w:t>
        </w:r>
        <w:r w:rsidR="00D5510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Сообщение: </w:t>
        </w:r>
        <w:r w:rsidR="00D5510C" w:rsidRPr="00DB2669">
          <w:rPr>
            <w:rStyle w:val="af2"/>
            <w:noProof/>
            <w:lang w:val="en-US"/>
          </w:rPr>
          <w:t>admi</w:t>
        </w:r>
        <w:r w:rsidR="00D5510C" w:rsidRPr="00DB2669">
          <w:rPr>
            <w:rStyle w:val="af2"/>
            <w:noProof/>
          </w:rPr>
          <w:t xml:space="preserve">.002.001.001 </w:t>
        </w:r>
        <w:r w:rsidR="00D5510C" w:rsidRPr="00DB2669">
          <w:rPr>
            <w:rStyle w:val="af2"/>
            <w:noProof/>
            <w:lang w:val="en-US"/>
          </w:rPr>
          <w:t>MessageRejectV</w:t>
        </w:r>
        <w:r w:rsidR="00D5510C" w:rsidRPr="00DB2669">
          <w:rPr>
            <w:rStyle w:val="af2"/>
            <w:noProof/>
          </w:rPr>
          <w:t>01. Уведомление об отказе в приеме сообщения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_Toc120894170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206</w:t>
        </w:r>
        <w:r w:rsidR="00D5510C">
          <w:rPr>
            <w:noProof/>
            <w:webHidden/>
          </w:rPr>
          <w:fldChar w:fldCharType="end"/>
        </w:r>
      </w:hyperlink>
    </w:p>
    <w:p w14:paraId="0A96DA83" w14:textId="05710FF5" w:rsidR="00D5510C" w:rsidRDefault="00CF1C5A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4171" w:history="1">
        <w:r w:rsidR="00D5510C" w:rsidRPr="00DB2669">
          <w:rPr>
            <w:rStyle w:val="af2"/>
            <w:noProof/>
          </w:rPr>
          <w:t>16.1.</w:t>
        </w:r>
        <w:r w:rsidR="00D5510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510C" w:rsidRPr="00DB2669">
          <w:rPr>
            <w:rStyle w:val="af2"/>
            <w:noProof/>
          </w:rPr>
          <w:t xml:space="preserve">Уведомление об отказе в приеме сообщения- </w:t>
        </w:r>
        <w:r w:rsidR="00D5510C" w:rsidRPr="00DB2669">
          <w:rPr>
            <w:rStyle w:val="af2"/>
            <w:noProof/>
            <w:lang w:val="en-US"/>
          </w:rPr>
          <w:t>admi</w:t>
        </w:r>
        <w:r w:rsidR="00D5510C" w:rsidRPr="00DB2669">
          <w:rPr>
            <w:rStyle w:val="af2"/>
            <w:noProof/>
          </w:rPr>
          <w:t>.002.001.01. MessageRejectV01</w:t>
        </w:r>
        <w:r w:rsidR="00D5510C">
          <w:rPr>
            <w:noProof/>
            <w:webHidden/>
          </w:rPr>
          <w:tab/>
        </w:r>
        <w:r w:rsidR="00D5510C">
          <w:rPr>
            <w:noProof/>
            <w:webHidden/>
          </w:rPr>
          <w:fldChar w:fldCharType="begin"/>
        </w:r>
        <w:r w:rsidR="00D5510C">
          <w:rPr>
            <w:noProof/>
            <w:webHidden/>
          </w:rPr>
          <w:instrText xml:space="preserve"> PAGEREF _Toc120894171 \h </w:instrText>
        </w:r>
        <w:r w:rsidR="00D5510C">
          <w:rPr>
            <w:noProof/>
            <w:webHidden/>
          </w:rPr>
        </w:r>
        <w:r w:rsidR="00D5510C">
          <w:rPr>
            <w:noProof/>
            <w:webHidden/>
          </w:rPr>
          <w:fldChar w:fldCharType="separate"/>
        </w:r>
        <w:r w:rsidR="00D5510C">
          <w:rPr>
            <w:noProof/>
            <w:webHidden/>
          </w:rPr>
          <w:t>206</w:t>
        </w:r>
        <w:r w:rsidR="00D5510C">
          <w:rPr>
            <w:noProof/>
            <w:webHidden/>
          </w:rPr>
          <w:fldChar w:fldCharType="end"/>
        </w:r>
      </w:hyperlink>
    </w:p>
    <w:p w14:paraId="700622DE" w14:textId="1D244056" w:rsidR="00EF011F" w:rsidRDefault="00AA6945" w:rsidP="00311947">
      <w:pPr>
        <w:rPr>
          <w:lang w:val="en-US"/>
        </w:rPr>
      </w:pPr>
      <w:r>
        <w:fldChar w:fldCharType="end"/>
      </w:r>
    </w:p>
    <w:p w14:paraId="37593367" w14:textId="77777777" w:rsidR="00EF011F" w:rsidRDefault="00EF011F" w:rsidP="00EF011F">
      <w:pPr>
        <w:rPr>
          <w:lang w:val="en-US"/>
        </w:rPr>
      </w:pPr>
    </w:p>
    <w:p w14:paraId="29CE9DAA" w14:textId="40084681" w:rsidR="00EF011F" w:rsidRPr="00046018" w:rsidRDefault="00EF011F" w:rsidP="00EF011F"/>
    <w:p w14:paraId="53BAC6C5" w14:textId="232C27F8" w:rsidR="00EF011F" w:rsidRPr="007A00D3" w:rsidRDefault="00EF011F" w:rsidP="00EF011F">
      <w:pPr>
        <w:pStyle w:val="2"/>
      </w:pPr>
      <w:bookmarkStart w:id="8" w:name="_Toc120894120"/>
      <w:r w:rsidRPr="007A00D3">
        <w:t>Перечень изменений</w:t>
      </w:r>
      <w:bookmarkEnd w:id="8"/>
    </w:p>
    <w:p w14:paraId="3F68677B" w14:textId="77777777" w:rsidR="00EF011F" w:rsidRPr="007A00D3" w:rsidRDefault="00EF011F" w:rsidP="00EF011F">
      <w:pPr>
        <w:spacing w:after="0" w:line="240" w:lineRule="auto"/>
        <w:rPr>
          <w:sz w:val="20"/>
          <w:szCs w:val="20"/>
        </w:rPr>
      </w:pPr>
    </w:p>
    <w:p w14:paraId="277D1D93" w14:textId="1BD3A577" w:rsidR="00EF011F" w:rsidRPr="00B5001E" w:rsidRDefault="00EF011F" w:rsidP="00EF011F">
      <w:pPr>
        <w:spacing w:after="0" w:line="240" w:lineRule="auto"/>
        <w:rPr>
          <w:i/>
          <w:sz w:val="20"/>
          <w:szCs w:val="20"/>
        </w:rPr>
      </w:pPr>
    </w:p>
    <w:p w14:paraId="0E102121" w14:textId="77777777" w:rsidR="00D44E14" w:rsidRPr="00B5001E" w:rsidRDefault="00D44E14" w:rsidP="00EF011F">
      <w:pPr>
        <w:spacing w:after="0" w:line="240" w:lineRule="auto"/>
        <w:rPr>
          <w:i/>
          <w:sz w:val="20"/>
          <w:szCs w:val="20"/>
        </w:rPr>
      </w:pPr>
    </w:p>
    <w:tbl>
      <w:tblPr>
        <w:tblStyle w:val="afe"/>
        <w:tblW w:w="15564" w:type="dxa"/>
        <w:tblLayout w:type="fixed"/>
        <w:tblLook w:val="04A0" w:firstRow="1" w:lastRow="0" w:firstColumn="1" w:lastColumn="0" w:noHBand="0" w:noVBand="1"/>
      </w:tblPr>
      <w:tblGrid>
        <w:gridCol w:w="1101"/>
        <w:gridCol w:w="2103"/>
        <w:gridCol w:w="2127"/>
        <w:gridCol w:w="3685"/>
        <w:gridCol w:w="2693"/>
        <w:gridCol w:w="3855"/>
      </w:tblGrid>
      <w:tr w:rsidR="00FB3204" w14:paraId="32D8088A" w14:textId="77777777" w:rsidTr="00B25396">
        <w:trPr>
          <w:tblHeader/>
        </w:trPr>
        <w:tc>
          <w:tcPr>
            <w:tcW w:w="1101" w:type="dxa"/>
            <w:shd w:val="clear" w:color="auto" w:fill="E7E6E6" w:themeFill="background2"/>
          </w:tcPr>
          <w:p w14:paraId="74AA3739" w14:textId="182AD25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Версия</w:t>
            </w:r>
          </w:p>
        </w:tc>
        <w:tc>
          <w:tcPr>
            <w:tcW w:w="2103" w:type="dxa"/>
            <w:shd w:val="clear" w:color="auto" w:fill="E7E6E6" w:themeFill="background2"/>
          </w:tcPr>
          <w:p w14:paraId="5E91B701" w14:textId="07F8F3B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Сообщение</w:t>
            </w:r>
          </w:p>
        </w:tc>
        <w:tc>
          <w:tcPr>
            <w:tcW w:w="2127" w:type="dxa"/>
            <w:shd w:val="clear" w:color="auto" w:fill="E7E6E6" w:themeFill="background2"/>
          </w:tcPr>
          <w:p w14:paraId="17268EC3" w14:textId="77777777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Поле/блок</w:t>
            </w:r>
          </w:p>
        </w:tc>
        <w:tc>
          <w:tcPr>
            <w:tcW w:w="3685" w:type="dxa"/>
            <w:shd w:val="clear" w:color="auto" w:fill="E7E6E6" w:themeFill="background2"/>
          </w:tcPr>
          <w:p w14:paraId="3D3F89CF" w14:textId="634C7F95" w:rsidR="00FB3204" w:rsidRPr="00B5001E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Наименование атрибута</w:t>
            </w:r>
          </w:p>
        </w:tc>
        <w:tc>
          <w:tcPr>
            <w:tcW w:w="2693" w:type="dxa"/>
            <w:shd w:val="clear" w:color="auto" w:fill="E7E6E6" w:themeFill="background2"/>
          </w:tcPr>
          <w:p w14:paraId="4CA861F1" w14:textId="66505DB4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  <w:lang w:val="en-US"/>
              </w:rPr>
              <w:t>Xpath</w:t>
            </w:r>
          </w:p>
        </w:tc>
        <w:tc>
          <w:tcPr>
            <w:tcW w:w="3855" w:type="dxa"/>
            <w:shd w:val="clear" w:color="auto" w:fill="E7E6E6" w:themeFill="background2"/>
          </w:tcPr>
          <w:p w14:paraId="4996A22A" w14:textId="7DE81CDE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Описание изменения</w:t>
            </w:r>
          </w:p>
        </w:tc>
      </w:tr>
      <w:tr w:rsidR="00AA761E" w:rsidRPr="00121B01" w14:paraId="41C13C2C" w14:textId="77777777" w:rsidTr="00B25396">
        <w:tc>
          <w:tcPr>
            <w:tcW w:w="1101" w:type="dxa"/>
          </w:tcPr>
          <w:p w14:paraId="05A3C06B" w14:textId="2931FFAE" w:rsidR="00AA761E" w:rsidRDefault="00AA761E" w:rsidP="00233BF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103" w:type="dxa"/>
          </w:tcPr>
          <w:p w14:paraId="76198B1B" w14:textId="56F23256" w:rsidR="00AA761E" w:rsidRPr="00C24C12" w:rsidRDefault="00AA761E" w:rsidP="00792536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  <w:r w:rsidRPr="00A208C4">
              <w:rPr>
                <w:lang w:val="en-US"/>
              </w:rPr>
              <w:t>CustomerCreditTransferInitiationV</w:t>
            </w:r>
            <w:r w:rsidRPr="00A208C4">
              <w:t>08</w:t>
            </w:r>
          </w:p>
        </w:tc>
        <w:tc>
          <w:tcPr>
            <w:tcW w:w="2127" w:type="dxa"/>
          </w:tcPr>
          <w:p w14:paraId="4CFA7A87" w14:textId="259BD7CE" w:rsidR="00AA761E" w:rsidRPr="00A208C4" w:rsidRDefault="00AA761E" w:rsidP="00D44E14">
            <w:pPr>
              <w:ind w:firstLine="0"/>
              <w:jc w:val="left"/>
            </w:pPr>
            <w:r w:rsidRPr="00184F31">
              <w:t>CdtrAgtAcct</w:t>
            </w:r>
          </w:p>
        </w:tc>
        <w:tc>
          <w:tcPr>
            <w:tcW w:w="3685" w:type="dxa"/>
          </w:tcPr>
          <w:p w14:paraId="403B604A" w14:textId="66B2B7E0" w:rsidR="00AA761E" w:rsidRPr="008A4F64" w:rsidRDefault="00AA761E" w:rsidP="00D44E14">
            <w:pPr>
              <w:ind w:firstLine="0"/>
              <w:jc w:val="left"/>
            </w:pPr>
            <w:r w:rsidRPr="00184F31">
              <w:t>СчетБанкаПолучателяСредств / CreditorAgentAccount</w:t>
            </w:r>
          </w:p>
        </w:tc>
        <w:tc>
          <w:tcPr>
            <w:tcW w:w="2693" w:type="dxa"/>
          </w:tcPr>
          <w:p w14:paraId="40E9C928" w14:textId="7144F57F" w:rsidR="00AA761E" w:rsidRPr="00AA761E" w:rsidRDefault="00AA761E" w:rsidP="001953D1">
            <w:pPr>
              <w:ind w:firstLine="0"/>
              <w:jc w:val="left"/>
              <w:rPr>
                <w:lang w:val="en-US"/>
              </w:rPr>
            </w:pPr>
            <w:r w:rsidRPr="00184F31">
              <w:rPr>
                <w:lang w:val="en-US"/>
              </w:rPr>
              <w:t xml:space="preserve">Document/CstmrCdtTrfInitn/PmtInf/CdtTrfTxInf/CdtrAgtAcct/Id/Othr/Id </w:t>
            </w:r>
          </w:p>
        </w:tc>
        <w:tc>
          <w:tcPr>
            <w:tcW w:w="3855" w:type="dxa"/>
          </w:tcPr>
          <w:p w14:paraId="59094AC0" w14:textId="77777777" w:rsidR="00AA761E" w:rsidRDefault="00AA761E" w:rsidP="00A223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Уточнено правило заполнения:</w:t>
            </w:r>
          </w:p>
          <w:p w14:paraId="63D6C7F0" w14:textId="273EA44E" w:rsidR="00AA761E" w:rsidRPr="00DD678A" w:rsidRDefault="00AA761E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4921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корсчет</w:t>
            </w:r>
            <w:r w:rsidRPr="00492102">
              <w:rPr>
                <w:lang w:val="ru-RU"/>
              </w:rPr>
              <w:t xml:space="preserve"> </w:t>
            </w:r>
            <w:r w:rsidRPr="00FB317A">
              <w:rPr>
                <w:lang w:val="ru-RU"/>
              </w:rPr>
              <w:t>отсутствует</w:t>
            </w:r>
            <w:r w:rsidRPr="0049210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например</w:t>
            </w:r>
            <w:r w:rsidRPr="00492102">
              <w:rPr>
                <w:lang w:val="ru-RU"/>
              </w:rPr>
              <w:t>: Б</w:t>
            </w:r>
            <w:r>
              <w:rPr>
                <w:lang w:val="ru-RU"/>
              </w:rPr>
              <w:t>анк России не имеет кор</w:t>
            </w:r>
            <w:r w:rsidRPr="00492102">
              <w:rPr>
                <w:lang w:val="ru-RU"/>
              </w:rPr>
              <w:t>счетов к своим БИК,</w:t>
            </w:r>
            <w:r>
              <w:rPr>
                <w:lang w:val="ru-RU"/>
              </w:rPr>
              <w:t xml:space="preserve"> то указывается константа «000000000000000000» 20 нулей.</w:t>
            </w:r>
          </w:p>
        </w:tc>
      </w:tr>
      <w:tr w:rsidR="00DF0D29" w:rsidRPr="00DF0D29" w14:paraId="73CCDA92" w14:textId="77777777" w:rsidTr="00B25396">
        <w:tc>
          <w:tcPr>
            <w:tcW w:w="1101" w:type="dxa"/>
          </w:tcPr>
          <w:p w14:paraId="79FAD5C3" w14:textId="1630A824" w:rsidR="00DF0D29" w:rsidRPr="00AA761E" w:rsidRDefault="00DF0D29" w:rsidP="00233BF4">
            <w:pPr>
              <w:ind w:firstLine="0"/>
            </w:pPr>
            <w:r>
              <w:t>65</w:t>
            </w:r>
          </w:p>
        </w:tc>
        <w:tc>
          <w:tcPr>
            <w:tcW w:w="2103" w:type="dxa"/>
          </w:tcPr>
          <w:p w14:paraId="26E783F1" w14:textId="63348795" w:rsidR="00DF0D29" w:rsidRPr="00DF0D29" w:rsidRDefault="00DF0D29" w:rsidP="00792536">
            <w:pPr>
              <w:ind w:firstLine="0"/>
              <w:rPr>
                <w:lang w:val="en-US"/>
              </w:rPr>
            </w:pPr>
            <w:bookmarkStart w:id="9" w:name="_Toc506995725"/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- pain.001.001.08.</w:t>
            </w:r>
            <w:r>
              <w:rPr>
                <w:lang w:val="en-US"/>
              </w:rPr>
              <w:t xml:space="preserve"> </w:t>
            </w:r>
            <w:r w:rsidRPr="00A208C4">
              <w:rPr>
                <w:lang w:val="en-US"/>
              </w:rPr>
              <w:t>CustomerCreditTransferInitiationV08</w:t>
            </w:r>
            <w:bookmarkEnd w:id="9"/>
          </w:p>
        </w:tc>
        <w:tc>
          <w:tcPr>
            <w:tcW w:w="2127" w:type="dxa"/>
          </w:tcPr>
          <w:p w14:paraId="1ABD86C0" w14:textId="3675B925" w:rsidR="00DF0D29" w:rsidRPr="00DF0D29" w:rsidRDefault="00DF0D29" w:rsidP="00D44E14">
            <w:pPr>
              <w:ind w:firstLine="0"/>
              <w:jc w:val="left"/>
              <w:rPr>
                <w:lang w:val="en-US"/>
              </w:rPr>
            </w:pPr>
            <w:r w:rsidRPr="00A208C4">
              <w:t>CdtrAgt</w:t>
            </w:r>
          </w:p>
        </w:tc>
        <w:tc>
          <w:tcPr>
            <w:tcW w:w="3685" w:type="dxa"/>
          </w:tcPr>
          <w:p w14:paraId="73E73130" w14:textId="5D4C9209" w:rsidR="00DF0D29" w:rsidRPr="00DF0D29" w:rsidRDefault="00DF0D29" w:rsidP="00D44E14">
            <w:pPr>
              <w:ind w:firstLine="0"/>
              <w:jc w:val="left"/>
              <w:rPr>
                <w:lang w:val="en-US"/>
              </w:rPr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0756FC8C" w14:textId="37127674" w:rsidR="00DF0D29" w:rsidRPr="00DF0D29" w:rsidRDefault="00DF0D29" w:rsidP="001953D1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855" w:type="dxa"/>
          </w:tcPr>
          <w:p w14:paraId="2F232EF3" w14:textId="5A571329" w:rsidR="00DF0D29" w:rsidRPr="00DF0D29" w:rsidRDefault="00DF0D29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Признак обязательности поля изменен на обязательный</w:t>
            </w:r>
          </w:p>
        </w:tc>
      </w:tr>
      <w:tr w:rsidR="00914CB9" w:rsidRPr="00DF0D29" w14:paraId="2BC56C22" w14:textId="77777777" w:rsidTr="00B25396">
        <w:tc>
          <w:tcPr>
            <w:tcW w:w="1101" w:type="dxa"/>
          </w:tcPr>
          <w:p w14:paraId="6B612597" w14:textId="35829A28" w:rsidR="00914CB9" w:rsidRPr="00DF0D29" w:rsidRDefault="00914CB9" w:rsidP="00914CB9">
            <w:pPr>
              <w:ind w:firstLine="0"/>
            </w:pPr>
            <w:r>
              <w:t>65.2</w:t>
            </w:r>
          </w:p>
        </w:tc>
        <w:tc>
          <w:tcPr>
            <w:tcW w:w="2103" w:type="dxa"/>
          </w:tcPr>
          <w:p w14:paraId="08EC0148" w14:textId="229E1F99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60F9CF17" w14:textId="272EE58F" w:rsidR="00914CB9" w:rsidRPr="00DF0D29" w:rsidRDefault="00914CB9" w:rsidP="00914CB9">
            <w:pPr>
              <w:ind w:firstLine="0"/>
              <w:jc w:val="left"/>
            </w:pPr>
            <w:r w:rsidRPr="001A299A">
              <w:t>RegnId</w:t>
            </w:r>
          </w:p>
        </w:tc>
        <w:tc>
          <w:tcPr>
            <w:tcW w:w="3685" w:type="dxa"/>
          </w:tcPr>
          <w:p w14:paraId="6A8A9E70" w14:textId="4D296289" w:rsidR="00914CB9" w:rsidRPr="00DF0D29" w:rsidRDefault="00914CB9" w:rsidP="00914CB9">
            <w:pPr>
              <w:ind w:firstLine="0"/>
              <w:jc w:val="left"/>
            </w:pPr>
            <w:r>
              <w:t>Регистрационный идентификатор</w:t>
            </w:r>
            <w:r w:rsidRPr="001A299A">
              <w:t>/ RegistrationIdentification</w:t>
            </w:r>
          </w:p>
        </w:tc>
        <w:tc>
          <w:tcPr>
            <w:tcW w:w="2693" w:type="dxa"/>
          </w:tcPr>
          <w:p w14:paraId="62ED1CE8" w14:textId="47B5F577" w:rsidR="00914CB9" w:rsidRPr="00DF0D29" w:rsidRDefault="00914CB9" w:rsidP="00914CB9">
            <w:pPr>
              <w:ind w:firstLine="0"/>
              <w:jc w:val="left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Tax</w:t>
            </w:r>
            <w:r w:rsidRPr="008A4F64">
              <w:t>/</w:t>
            </w:r>
            <w:r w:rsidRPr="00A208C4">
              <w:t>Cdtr</w:t>
            </w:r>
            <w:r w:rsidRPr="008A4F64">
              <w:t>/</w:t>
            </w:r>
            <w:r w:rsidRPr="00A208C4">
              <w:t>RegnId</w:t>
            </w:r>
          </w:p>
        </w:tc>
        <w:tc>
          <w:tcPr>
            <w:tcW w:w="3855" w:type="dxa"/>
          </w:tcPr>
          <w:p w14:paraId="3D7AD18A" w14:textId="2A96ABF3" w:rsidR="00914CB9" w:rsidRPr="00DF0D29" w:rsidRDefault="00914CB9" w:rsidP="00914CB9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Добавлена возможность указания значения 0 (ноль) в 107 поле платежного поручения</w:t>
            </w:r>
          </w:p>
        </w:tc>
      </w:tr>
      <w:tr w:rsidR="00914CB9" w:rsidRPr="00DF0D29" w14:paraId="7A3B1027" w14:textId="77777777" w:rsidTr="00B25396">
        <w:tc>
          <w:tcPr>
            <w:tcW w:w="1101" w:type="dxa"/>
          </w:tcPr>
          <w:p w14:paraId="078693DD" w14:textId="06BC6855" w:rsidR="00914CB9" w:rsidRPr="00DF0D29" w:rsidRDefault="00914CB9" w:rsidP="00914CB9">
            <w:pPr>
              <w:ind w:firstLine="0"/>
            </w:pPr>
            <w:r>
              <w:t>65.2</w:t>
            </w:r>
          </w:p>
        </w:tc>
        <w:tc>
          <w:tcPr>
            <w:tcW w:w="2103" w:type="dxa"/>
          </w:tcPr>
          <w:p w14:paraId="50E32C3F" w14:textId="714F5B52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3625581C" w14:textId="0C6F5506" w:rsidR="00914CB9" w:rsidRPr="00DF0D29" w:rsidRDefault="00914CB9" w:rsidP="00914CB9">
            <w:pPr>
              <w:ind w:firstLine="0"/>
              <w:jc w:val="left"/>
            </w:pPr>
            <w:r w:rsidRPr="00A208C4">
              <w:t>AddtlInf</w:t>
            </w:r>
          </w:p>
        </w:tc>
        <w:tc>
          <w:tcPr>
            <w:tcW w:w="3685" w:type="dxa"/>
          </w:tcPr>
          <w:p w14:paraId="51B2013D" w14:textId="261D80F4" w:rsidR="00914CB9" w:rsidRPr="00DF0D29" w:rsidRDefault="00914CB9" w:rsidP="00914CB9">
            <w:pPr>
              <w:ind w:firstLine="0"/>
              <w:jc w:val="left"/>
            </w:pPr>
            <w:r w:rsidRPr="00A208C4">
              <w:t>Дополнительная информация / AdditionalInformation</w:t>
            </w:r>
          </w:p>
        </w:tc>
        <w:tc>
          <w:tcPr>
            <w:tcW w:w="2693" w:type="dxa"/>
          </w:tcPr>
          <w:p w14:paraId="34E65D8C" w14:textId="54E8C5D7" w:rsidR="00914CB9" w:rsidRPr="00914CB9" w:rsidRDefault="00914CB9" w:rsidP="00914CB9">
            <w:pPr>
              <w:ind w:firstLine="0"/>
              <w:jc w:val="left"/>
              <w:rPr>
                <w:lang w:val="en-US"/>
              </w:rPr>
            </w:pPr>
            <w:r w:rsidRPr="007A325A">
              <w:rPr>
                <w:lang w:val="en-US"/>
              </w:rPr>
              <w:t>Document/CstmrCdtTrfInitn/PmtInf/CdtTrfTxInf/Tax/Rcrd/AddtlInf</w:t>
            </w:r>
            <w:r w:rsidRPr="007A325A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855" w:type="dxa"/>
          </w:tcPr>
          <w:p w14:paraId="675AC592" w14:textId="77777777" w:rsidR="00914CB9" w:rsidRPr="009229D4" w:rsidRDefault="00914CB9" w:rsidP="00914CB9">
            <w:pPr>
              <w:pStyle w:val="aff4"/>
              <w:rPr>
                <w:lang w:val="ru-RU"/>
              </w:rPr>
            </w:pPr>
            <w:r w:rsidRPr="009229D4">
              <w:rPr>
                <w:lang w:val="ru-RU"/>
              </w:rPr>
              <w:t>Поле удалено для использования</w:t>
            </w:r>
          </w:p>
          <w:p w14:paraId="5DCEA26E" w14:textId="77777777" w:rsidR="00914CB9" w:rsidRDefault="00914CB9" w:rsidP="00914CB9">
            <w:pPr>
              <w:pStyle w:val="aff4"/>
              <w:rPr>
                <w:lang w:val="ru-RU"/>
              </w:rPr>
            </w:pPr>
          </w:p>
          <w:p w14:paraId="5F26D120" w14:textId="36BF23D6" w:rsidR="00914CB9" w:rsidRPr="008A4F64" w:rsidRDefault="00914CB9" w:rsidP="00914CB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Ранее содержало «</w:t>
            </w: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6F319469" w14:textId="77777777" w:rsidR="00914CB9" w:rsidRPr="008A4F64" w:rsidRDefault="00914CB9" w:rsidP="00914CB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Содержит значение показателя налогового периода, где </w:t>
            </w:r>
          </w:p>
          <w:p w14:paraId="049F9C47" w14:textId="0FA52357" w:rsidR="00914CB9" w:rsidRPr="00DF0D29" w:rsidRDefault="00914CB9" w:rsidP="00914CB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2!с – значение периода уплаты налога из 2-</w:t>
            </w:r>
            <w:r w:rsidRPr="00A208C4">
              <w:t>x</w:t>
            </w:r>
            <w:r w:rsidRPr="008A4F64">
              <w:rPr>
                <w:lang w:val="ru-RU"/>
              </w:rPr>
              <w:t xml:space="preserve"> букв русского алфавита или 2-</w:t>
            </w:r>
            <w:r w:rsidRPr="00A208C4">
              <w:t>x</w:t>
            </w:r>
            <w:r w:rsidRPr="008A4F64">
              <w:rPr>
                <w:lang w:val="ru-RU"/>
              </w:rPr>
              <w:t xml:space="preserve"> цифр (00).</w:t>
            </w:r>
            <w:r>
              <w:rPr>
                <w:lang w:val="ru-RU"/>
              </w:rPr>
              <w:t>»</w:t>
            </w:r>
          </w:p>
        </w:tc>
      </w:tr>
      <w:tr w:rsidR="00914CB9" w:rsidRPr="00DF0D29" w14:paraId="48344F30" w14:textId="77777777" w:rsidTr="00B25396">
        <w:tc>
          <w:tcPr>
            <w:tcW w:w="1101" w:type="dxa"/>
          </w:tcPr>
          <w:p w14:paraId="04214556" w14:textId="22BB3498" w:rsidR="00914CB9" w:rsidRDefault="00914CB9" w:rsidP="00914CB9">
            <w:pPr>
              <w:ind w:firstLine="0"/>
            </w:pPr>
            <w:r>
              <w:t>65.2</w:t>
            </w:r>
          </w:p>
        </w:tc>
        <w:tc>
          <w:tcPr>
            <w:tcW w:w="2103" w:type="dxa"/>
          </w:tcPr>
          <w:p w14:paraId="0B6D9A3C" w14:textId="3085B4DA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06C2A6CC" w14:textId="1477E22E" w:rsidR="00914CB9" w:rsidRPr="00DF0D29" w:rsidRDefault="00914CB9" w:rsidP="00914CB9">
            <w:pPr>
              <w:ind w:firstLine="0"/>
              <w:jc w:val="left"/>
            </w:pPr>
            <w:r w:rsidRPr="00A208C4">
              <w:t>Prd</w:t>
            </w:r>
          </w:p>
        </w:tc>
        <w:tc>
          <w:tcPr>
            <w:tcW w:w="3685" w:type="dxa"/>
          </w:tcPr>
          <w:p w14:paraId="7485A005" w14:textId="562CCBC6" w:rsidR="00914CB9" w:rsidRPr="00DF0D29" w:rsidRDefault="00914CB9" w:rsidP="00914CB9">
            <w:pPr>
              <w:ind w:firstLine="0"/>
              <w:jc w:val="left"/>
            </w:pPr>
            <w:r w:rsidRPr="00A208C4">
              <w:t>Период / Period</w:t>
            </w:r>
          </w:p>
        </w:tc>
        <w:tc>
          <w:tcPr>
            <w:tcW w:w="2693" w:type="dxa"/>
          </w:tcPr>
          <w:p w14:paraId="4558DDB2" w14:textId="0F9250F3" w:rsidR="00914CB9" w:rsidRPr="00914CB9" w:rsidRDefault="00914CB9" w:rsidP="00914CB9">
            <w:pPr>
              <w:ind w:firstLine="0"/>
              <w:jc w:val="left"/>
              <w:rPr>
                <w:lang w:val="en-US"/>
              </w:rPr>
            </w:pPr>
            <w:r w:rsidRPr="007A325A">
              <w:rPr>
                <w:lang w:val="en-US"/>
              </w:rPr>
              <w:t>Document/CstmrCdtTrfInitn/PmtInf/CdtTrfTxInf/Tax/Rcrd/Prd/Tp</w:t>
            </w:r>
          </w:p>
        </w:tc>
        <w:tc>
          <w:tcPr>
            <w:tcW w:w="3855" w:type="dxa"/>
          </w:tcPr>
          <w:p w14:paraId="7D3DD57E" w14:textId="72AAEFB7" w:rsidR="00914CB9" w:rsidRDefault="00914CB9" w:rsidP="00914CB9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 xml:space="preserve">Добавлено новое поле для указния номера полугодия, квартала или месяца за корый осуществляется платеж. </w:t>
            </w:r>
            <w:r>
              <w:t>Исопльзуется для передачи 107 поля ПП.</w:t>
            </w:r>
          </w:p>
        </w:tc>
      </w:tr>
      <w:tr w:rsidR="00914CB9" w:rsidRPr="00DF0D29" w14:paraId="733635D7" w14:textId="77777777" w:rsidTr="00B25396">
        <w:tc>
          <w:tcPr>
            <w:tcW w:w="1101" w:type="dxa"/>
          </w:tcPr>
          <w:p w14:paraId="68E77E22" w14:textId="258B78ED" w:rsidR="00914CB9" w:rsidRDefault="00914CB9" w:rsidP="00914CB9">
            <w:pPr>
              <w:ind w:firstLine="0"/>
            </w:pPr>
            <w:r>
              <w:t>65.2</w:t>
            </w:r>
          </w:p>
        </w:tc>
        <w:tc>
          <w:tcPr>
            <w:tcW w:w="2103" w:type="dxa"/>
          </w:tcPr>
          <w:p w14:paraId="13DEC708" w14:textId="74EF2F86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648627DD" w14:textId="16FF23C4" w:rsidR="00914CB9" w:rsidRPr="00DF0D29" w:rsidRDefault="00914CB9" w:rsidP="00914CB9">
            <w:pPr>
              <w:ind w:firstLine="0"/>
              <w:jc w:val="left"/>
            </w:pPr>
            <w:r w:rsidRPr="00A208C4">
              <w:t>Prd</w:t>
            </w:r>
          </w:p>
        </w:tc>
        <w:tc>
          <w:tcPr>
            <w:tcW w:w="3685" w:type="dxa"/>
          </w:tcPr>
          <w:p w14:paraId="09B43EB4" w14:textId="550BC1E3" w:rsidR="00914CB9" w:rsidRPr="00DF0D29" w:rsidRDefault="00914CB9" w:rsidP="00914CB9">
            <w:pPr>
              <w:ind w:firstLine="0"/>
              <w:jc w:val="left"/>
            </w:pPr>
            <w:r w:rsidRPr="00A208C4">
              <w:t>Период / Period</w:t>
            </w:r>
          </w:p>
        </w:tc>
        <w:tc>
          <w:tcPr>
            <w:tcW w:w="2693" w:type="dxa"/>
          </w:tcPr>
          <w:p w14:paraId="3F19F755" w14:textId="77777777" w:rsidR="00914CB9" w:rsidRPr="007A325A" w:rsidRDefault="00914CB9" w:rsidP="00914CB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7A325A">
              <w:rPr>
                <w:lang w:val="ru-RU"/>
              </w:rPr>
              <w:t>/</w:t>
            </w:r>
            <w:r w:rsidRPr="00A208C4">
              <w:t>CstmrCdtTrfInitn</w:t>
            </w:r>
            <w:r w:rsidRPr="007A325A">
              <w:rPr>
                <w:lang w:val="ru-RU"/>
              </w:rPr>
              <w:t>/</w:t>
            </w:r>
            <w:r w:rsidRPr="00A208C4">
              <w:t>PmtInf</w:t>
            </w:r>
            <w:r w:rsidRPr="007A325A">
              <w:rPr>
                <w:lang w:val="ru-RU"/>
              </w:rPr>
              <w:t>/</w:t>
            </w:r>
            <w:r w:rsidRPr="00A208C4">
              <w:t>CdtTrfTxInf</w:t>
            </w:r>
            <w:r w:rsidRPr="007A325A">
              <w:rPr>
                <w:lang w:val="ru-RU"/>
              </w:rPr>
              <w:t>/</w:t>
            </w:r>
            <w:r w:rsidRPr="00A208C4">
              <w:t>Tax</w:t>
            </w:r>
            <w:r w:rsidRPr="007A325A">
              <w:rPr>
                <w:lang w:val="ru-RU"/>
              </w:rPr>
              <w:t>/</w:t>
            </w:r>
            <w:r w:rsidRPr="00A208C4">
              <w:t>Rcrd</w:t>
            </w:r>
            <w:r w:rsidRPr="007A325A">
              <w:rPr>
                <w:lang w:val="ru-RU"/>
              </w:rPr>
              <w:t>/</w:t>
            </w:r>
            <w:r w:rsidRPr="00A208C4">
              <w:t>Prd</w:t>
            </w:r>
            <w:r w:rsidRPr="007A325A">
              <w:rPr>
                <w:lang w:val="ru-RU"/>
              </w:rPr>
              <w:t>/</w:t>
            </w:r>
            <w:r w:rsidRPr="00A208C4">
              <w:t>FrToDt</w:t>
            </w:r>
            <w:r w:rsidRPr="007A325A">
              <w:rPr>
                <w:lang w:val="ru-RU"/>
              </w:rPr>
              <w:t>/</w:t>
            </w:r>
            <w:r w:rsidRPr="00A208C4">
              <w:t>FrDt</w:t>
            </w:r>
          </w:p>
          <w:p w14:paraId="623257DC" w14:textId="77777777" w:rsidR="00914CB9" w:rsidRPr="007A325A" w:rsidRDefault="00914CB9" w:rsidP="00914CB9">
            <w:pPr>
              <w:pStyle w:val="aff4"/>
              <w:rPr>
                <w:lang w:val="ru-RU"/>
              </w:rPr>
            </w:pPr>
            <w:r w:rsidRPr="007A325A">
              <w:rPr>
                <w:lang w:val="ru-RU"/>
              </w:rPr>
              <w:t>И</w:t>
            </w:r>
          </w:p>
          <w:p w14:paraId="406186E9" w14:textId="77777777" w:rsidR="00914CB9" w:rsidRDefault="00914CB9" w:rsidP="00914CB9">
            <w:pPr>
              <w:ind w:firstLine="0"/>
            </w:pPr>
            <w:r w:rsidRPr="00A208C4">
              <w:t>Document/CstmrCdtTrfInitn/PmtInf/CdtTrfTxInf/Tax/Rcrd/Prd/FrToDt/ToDt</w:t>
            </w:r>
          </w:p>
          <w:p w14:paraId="78817960" w14:textId="77777777" w:rsidR="00914CB9" w:rsidRPr="007A325A" w:rsidRDefault="00914CB9" w:rsidP="00914CB9">
            <w:pPr>
              <w:pStyle w:val="aff4"/>
              <w:rPr>
                <w:lang w:val="ru-RU"/>
              </w:rPr>
            </w:pPr>
            <w:r w:rsidRPr="007A325A">
              <w:rPr>
                <w:lang w:val="ru-RU"/>
              </w:rPr>
              <w:t>И</w:t>
            </w:r>
          </w:p>
          <w:p w14:paraId="1A1A44D3" w14:textId="77777777" w:rsidR="00914CB9" w:rsidRPr="00E142D1" w:rsidRDefault="00914CB9" w:rsidP="00914CB9">
            <w:pPr>
              <w:ind w:firstLine="0"/>
            </w:pPr>
            <w:r w:rsidRPr="007A325A">
              <w:rPr>
                <w:lang w:val="en-US"/>
              </w:rPr>
              <w:t>Document</w:t>
            </w:r>
            <w:r w:rsidRPr="00E142D1">
              <w:t>/</w:t>
            </w:r>
            <w:r w:rsidRPr="007A325A">
              <w:rPr>
                <w:lang w:val="en-US"/>
              </w:rPr>
              <w:t>CstmrCdtTrfInitn</w:t>
            </w:r>
            <w:r w:rsidRPr="00E142D1">
              <w:t>/</w:t>
            </w:r>
            <w:r w:rsidRPr="007A325A">
              <w:rPr>
                <w:lang w:val="en-US"/>
              </w:rPr>
              <w:t>PmtInf</w:t>
            </w:r>
            <w:r w:rsidRPr="00E142D1">
              <w:t>/</w:t>
            </w:r>
            <w:r w:rsidRPr="007A325A">
              <w:rPr>
                <w:lang w:val="en-US"/>
              </w:rPr>
              <w:t>CdtTrfTxInf</w:t>
            </w:r>
            <w:r w:rsidRPr="00E142D1">
              <w:t>/</w:t>
            </w:r>
            <w:r w:rsidRPr="007A325A">
              <w:rPr>
                <w:lang w:val="en-US"/>
              </w:rPr>
              <w:t>Tax</w:t>
            </w:r>
            <w:r w:rsidRPr="00E142D1">
              <w:t>/</w:t>
            </w:r>
            <w:r w:rsidRPr="007A325A">
              <w:rPr>
                <w:lang w:val="en-US"/>
              </w:rPr>
              <w:t>Rcrd</w:t>
            </w:r>
            <w:r w:rsidRPr="00E142D1">
              <w:t>/</w:t>
            </w:r>
            <w:r w:rsidRPr="007A325A">
              <w:rPr>
                <w:lang w:val="en-US"/>
              </w:rPr>
              <w:t>Prd</w:t>
            </w:r>
            <w:r w:rsidRPr="00E142D1">
              <w:t>/</w:t>
            </w:r>
            <w:r>
              <w:rPr>
                <w:lang w:val="en-US"/>
              </w:rPr>
              <w:t>Yr</w:t>
            </w:r>
          </w:p>
          <w:p w14:paraId="62D624B4" w14:textId="77777777" w:rsidR="00914CB9" w:rsidRPr="00DF0D29" w:rsidRDefault="00914CB9" w:rsidP="00914CB9">
            <w:pPr>
              <w:ind w:firstLine="0"/>
              <w:jc w:val="left"/>
            </w:pPr>
          </w:p>
        </w:tc>
        <w:tc>
          <w:tcPr>
            <w:tcW w:w="3855" w:type="dxa"/>
          </w:tcPr>
          <w:p w14:paraId="4C4AF8C3" w14:textId="611CB653" w:rsidR="00914CB9" w:rsidRDefault="00914CB9" w:rsidP="00914CB9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Уточнены правила заполнения 107 поля ПП</w:t>
            </w:r>
          </w:p>
        </w:tc>
      </w:tr>
      <w:tr w:rsidR="009229D4" w:rsidRPr="00DF0D29" w14:paraId="192C10BC" w14:textId="77777777" w:rsidTr="00B25396">
        <w:tc>
          <w:tcPr>
            <w:tcW w:w="1101" w:type="dxa"/>
          </w:tcPr>
          <w:p w14:paraId="350A8F60" w14:textId="697F6DD1" w:rsidR="009229D4" w:rsidRDefault="009229D4" w:rsidP="009229D4">
            <w:pPr>
              <w:ind w:firstLine="0"/>
            </w:pPr>
            <w:r>
              <w:t>66.2</w:t>
            </w:r>
          </w:p>
        </w:tc>
        <w:tc>
          <w:tcPr>
            <w:tcW w:w="2103" w:type="dxa"/>
          </w:tcPr>
          <w:p w14:paraId="712B31A9" w14:textId="4D821D4E" w:rsidR="009229D4" w:rsidRPr="00DC28DE" w:rsidRDefault="009229D4" w:rsidP="009229D4">
            <w:pPr>
              <w:ind w:firstLine="0"/>
            </w:pPr>
            <w:r w:rsidRPr="00434393">
              <w:t>Платежное поручение на перечисление или взыскание налоговых и иных обязательных платежей- pain.001.001.08. CustomerCreditTransferInitiationV08</w:t>
            </w:r>
          </w:p>
        </w:tc>
        <w:tc>
          <w:tcPr>
            <w:tcW w:w="2127" w:type="dxa"/>
          </w:tcPr>
          <w:p w14:paraId="211D0DCB" w14:textId="13AB06BD" w:rsidR="009229D4" w:rsidRPr="00A208C4" w:rsidRDefault="009229D4" w:rsidP="009229D4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72A6DFB6" w14:textId="232E4C7D" w:rsidR="009229D4" w:rsidRPr="00A208C4" w:rsidRDefault="009229D4" w:rsidP="009229D4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06E14773" w14:textId="42392A5B" w:rsidR="009229D4" w:rsidRPr="00A208C4" w:rsidRDefault="009229D4" w:rsidP="009229D4">
            <w:pPr>
              <w:pStyle w:val="aff4"/>
            </w:pPr>
            <w:r w:rsidRPr="00A208C4">
              <w:t>Document/CstmrCdtTrfInitn/PmtInf/CdtTrfTxInf/CdtrAgt/FinInstnId/Nm</w:t>
            </w:r>
          </w:p>
        </w:tc>
        <w:tc>
          <w:tcPr>
            <w:tcW w:w="3855" w:type="dxa"/>
          </w:tcPr>
          <w:p w14:paraId="6B8A6A2E" w14:textId="77777777" w:rsidR="009229D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уточнение в правило заполнения:</w:t>
            </w:r>
          </w:p>
          <w:p w14:paraId="0B7EC3D9" w14:textId="57AED71E" w:rsidR="009229D4" w:rsidRPr="00914CB9" w:rsidRDefault="009229D4" w:rsidP="009229D4">
            <w:pPr>
              <w:pStyle w:val="aff4"/>
              <w:rPr>
                <w:lang w:val="ru-RU"/>
              </w:rPr>
            </w:pPr>
            <w:r w:rsidRPr="009229D4">
              <w:rPr>
                <w:lang w:val="ru-RU"/>
              </w:rPr>
              <w:t xml:space="preserve"> В случае если наименование превышает размер поля */</w:t>
            </w:r>
            <w:r>
              <w:t>Nm</w:t>
            </w:r>
            <w:r w:rsidRPr="009229D4">
              <w:rPr>
                <w:lang w:val="ru-RU"/>
              </w:rPr>
              <w:t>, то рекомендуется использовать альтернативный канал передачи ПП – интернет Банк-Клиент.</w:t>
            </w:r>
          </w:p>
        </w:tc>
      </w:tr>
      <w:tr w:rsidR="009229D4" w:rsidRPr="00DF0D29" w14:paraId="7B1A3142" w14:textId="77777777" w:rsidTr="00B25396">
        <w:tc>
          <w:tcPr>
            <w:tcW w:w="1101" w:type="dxa"/>
          </w:tcPr>
          <w:p w14:paraId="13B62FEA" w14:textId="1DFEEBF5" w:rsidR="009229D4" w:rsidRDefault="009229D4" w:rsidP="009229D4">
            <w:pPr>
              <w:ind w:firstLine="0"/>
            </w:pPr>
            <w:r>
              <w:t>66.2</w:t>
            </w:r>
          </w:p>
        </w:tc>
        <w:tc>
          <w:tcPr>
            <w:tcW w:w="2103" w:type="dxa"/>
          </w:tcPr>
          <w:p w14:paraId="4F58DBFB" w14:textId="7637C948" w:rsidR="009229D4" w:rsidRPr="00DC28DE" w:rsidRDefault="009229D4" w:rsidP="009229D4">
            <w:pPr>
              <w:ind w:firstLine="0"/>
            </w:pPr>
            <w:r w:rsidRPr="00D75D44">
              <w:t>Уведомление о зачислении/списании средств со счета на уровне банк-клиент - camt.054.001.06. BankToCustomerDebitCreditNotificationV06</w:t>
            </w:r>
          </w:p>
        </w:tc>
        <w:tc>
          <w:tcPr>
            <w:tcW w:w="2127" w:type="dxa"/>
          </w:tcPr>
          <w:p w14:paraId="1EFBF9F6" w14:textId="5531D2BB" w:rsidR="009229D4" w:rsidRPr="00A208C4" w:rsidRDefault="009229D4" w:rsidP="009229D4">
            <w:pPr>
              <w:ind w:firstLine="0"/>
              <w:jc w:val="left"/>
            </w:pPr>
            <w:r w:rsidRPr="00A208C4">
              <w:t>DbtrAgt</w:t>
            </w:r>
          </w:p>
        </w:tc>
        <w:tc>
          <w:tcPr>
            <w:tcW w:w="3685" w:type="dxa"/>
          </w:tcPr>
          <w:p w14:paraId="43B11AAC" w14:textId="736E2845" w:rsidR="009229D4" w:rsidRPr="00A208C4" w:rsidRDefault="009229D4" w:rsidP="009229D4">
            <w:pPr>
              <w:ind w:firstLine="0"/>
              <w:jc w:val="left"/>
            </w:pPr>
            <w:r w:rsidRPr="00A208C4">
              <w:t>Банк плательщика / DebtorAgent</w:t>
            </w:r>
          </w:p>
        </w:tc>
        <w:tc>
          <w:tcPr>
            <w:tcW w:w="2693" w:type="dxa"/>
          </w:tcPr>
          <w:p w14:paraId="640BE530" w14:textId="77777777" w:rsidR="009229D4" w:rsidRPr="00B9304E" w:rsidRDefault="009229D4" w:rsidP="009229D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B9304E">
              <w:rPr>
                <w:lang w:val="ru-RU"/>
              </w:rPr>
              <w:t>/</w:t>
            </w:r>
            <w:r w:rsidRPr="00A208C4">
              <w:t>BkToCstmrDbtCdtNtfctn</w:t>
            </w:r>
            <w:r w:rsidRPr="00B9304E">
              <w:rPr>
                <w:lang w:val="ru-RU"/>
              </w:rPr>
              <w:t>/</w:t>
            </w:r>
            <w:r w:rsidRPr="00A208C4">
              <w:t>Ntfctn</w:t>
            </w:r>
            <w:r w:rsidRPr="00B9304E">
              <w:rPr>
                <w:lang w:val="ru-RU"/>
              </w:rPr>
              <w:t>/</w:t>
            </w:r>
            <w:r w:rsidRPr="00A208C4">
              <w:t>Ntry</w:t>
            </w:r>
            <w:r w:rsidRPr="00B9304E">
              <w:rPr>
                <w:lang w:val="ru-RU"/>
              </w:rPr>
              <w:t>/</w:t>
            </w:r>
            <w:r w:rsidRPr="00A208C4">
              <w:t>NtryDtls</w:t>
            </w:r>
            <w:r w:rsidRPr="00B9304E">
              <w:rPr>
                <w:lang w:val="ru-RU"/>
              </w:rPr>
              <w:t>/</w:t>
            </w:r>
            <w:r w:rsidRPr="00A208C4">
              <w:t>TxDtls</w:t>
            </w:r>
            <w:r w:rsidRPr="00B9304E">
              <w:rPr>
                <w:lang w:val="ru-RU"/>
              </w:rPr>
              <w:t>/</w:t>
            </w:r>
            <w:r w:rsidRPr="00A208C4">
              <w:t>RltdAgts</w:t>
            </w:r>
            <w:r w:rsidRPr="00B9304E">
              <w:rPr>
                <w:lang w:val="ru-RU"/>
              </w:rPr>
              <w:t>/</w:t>
            </w:r>
            <w:r w:rsidRPr="00A208C4">
              <w:t>DbtrAgt</w:t>
            </w:r>
            <w:r w:rsidRPr="00B9304E">
              <w:rPr>
                <w:lang w:val="ru-RU"/>
              </w:rPr>
              <w:t>/</w:t>
            </w:r>
            <w:r w:rsidRPr="00A208C4">
              <w:t>FinInstnId</w:t>
            </w:r>
            <w:r w:rsidRPr="00B9304E">
              <w:rPr>
                <w:lang w:val="ru-RU"/>
              </w:rPr>
              <w:t>/</w:t>
            </w:r>
            <w:r w:rsidRPr="00A208C4">
              <w:t>Nm</w:t>
            </w:r>
          </w:p>
          <w:p w14:paraId="7C591D2F" w14:textId="77777777" w:rsidR="009229D4" w:rsidRPr="009229D4" w:rsidRDefault="009229D4" w:rsidP="009229D4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1C383828" w14:textId="77777777" w:rsidR="009229D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уточнение в правило заполнения:</w:t>
            </w:r>
          </w:p>
          <w:p w14:paraId="33CF13C0" w14:textId="77777777" w:rsidR="009229D4" w:rsidRPr="002C5EB6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наименование банка Плательщика превышает 105 символов, в поле </w:t>
            </w:r>
            <w:r w:rsidRPr="00730FBE">
              <w:rPr>
                <w:lang w:val="ru-RU"/>
              </w:rPr>
              <w:t>*/</w:t>
            </w:r>
            <w:r>
              <w:t>Nm</w:t>
            </w:r>
            <w:r w:rsidRPr="00730F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 указаны только первые 105 символов наименования. Для получения полного значения наименования необходимо использовать интернет Банк-Клиент</w:t>
            </w:r>
          </w:p>
          <w:p w14:paraId="01C19913" w14:textId="734E4D78" w:rsidR="009229D4" w:rsidRDefault="009229D4" w:rsidP="009229D4">
            <w:pPr>
              <w:pStyle w:val="aff4"/>
              <w:rPr>
                <w:lang w:val="ru-RU"/>
              </w:rPr>
            </w:pPr>
          </w:p>
        </w:tc>
      </w:tr>
      <w:tr w:rsidR="009229D4" w:rsidRPr="00DF0D29" w14:paraId="0266879B" w14:textId="77777777" w:rsidTr="00B25396">
        <w:tc>
          <w:tcPr>
            <w:tcW w:w="1101" w:type="dxa"/>
          </w:tcPr>
          <w:p w14:paraId="6E4B1D25" w14:textId="625F0BA3" w:rsidR="009229D4" w:rsidRDefault="009229D4" w:rsidP="009229D4">
            <w:pPr>
              <w:ind w:firstLine="0"/>
            </w:pPr>
            <w:r>
              <w:t>66.2</w:t>
            </w:r>
          </w:p>
        </w:tc>
        <w:tc>
          <w:tcPr>
            <w:tcW w:w="2103" w:type="dxa"/>
          </w:tcPr>
          <w:p w14:paraId="52A9F420" w14:textId="1D70B800" w:rsidR="009229D4" w:rsidRPr="00DC28DE" w:rsidRDefault="009229D4" w:rsidP="009229D4">
            <w:pPr>
              <w:ind w:firstLine="0"/>
            </w:pPr>
            <w:r w:rsidRPr="00D75D44">
              <w:t>Уведомление о зачислении/списании средств со счета на уровне банк-клиент - camt.054.001.06. BankToCustomerDebitCreditNotificationV06</w:t>
            </w:r>
          </w:p>
        </w:tc>
        <w:tc>
          <w:tcPr>
            <w:tcW w:w="2127" w:type="dxa"/>
          </w:tcPr>
          <w:p w14:paraId="5D0747D0" w14:textId="084FA64E" w:rsidR="009229D4" w:rsidRPr="00A208C4" w:rsidRDefault="009229D4" w:rsidP="009229D4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7B5AEEBF" w14:textId="72ABAAB1" w:rsidR="009229D4" w:rsidRPr="00A208C4" w:rsidRDefault="009229D4" w:rsidP="009229D4">
            <w:pPr>
              <w:ind w:firstLine="0"/>
              <w:jc w:val="left"/>
            </w:pPr>
            <w:r w:rsidRPr="00A208C4">
              <w:t>Банк получателя средств / CreditorAgent</w:t>
            </w:r>
          </w:p>
        </w:tc>
        <w:tc>
          <w:tcPr>
            <w:tcW w:w="2693" w:type="dxa"/>
          </w:tcPr>
          <w:p w14:paraId="6A85FCB6" w14:textId="3EC03685" w:rsidR="009229D4" w:rsidRPr="009229D4" w:rsidRDefault="009229D4" w:rsidP="009229D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D75D44">
              <w:rPr>
                <w:lang w:val="ru-RU"/>
              </w:rPr>
              <w:t>/</w:t>
            </w:r>
            <w:r w:rsidRPr="00A208C4">
              <w:t>BkToCstmrDbtCdtNtfctn</w:t>
            </w:r>
            <w:r w:rsidRPr="00D75D44">
              <w:rPr>
                <w:lang w:val="ru-RU"/>
              </w:rPr>
              <w:t>/</w:t>
            </w:r>
            <w:r w:rsidRPr="00A208C4">
              <w:t>Ntfctn</w:t>
            </w:r>
            <w:r w:rsidRPr="00D75D44">
              <w:rPr>
                <w:lang w:val="ru-RU"/>
              </w:rPr>
              <w:t>/</w:t>
            </w:r>
            <w:r w:rsidRPr="00A208C4">
              <w:t>Ntry</w:t>
            </w:r>
            <w:r w:rsidRPr="00D75D44">
              <w:rPr>
                <w:lang w:val="ru-RU"/>
              </w:rPr>
              <w:t>/</w:t>
            </w:r>
            <w:r w:rsidRPr="00A208C4">
              <w:t>NtryDtls</w:t>
            </w:r>
            <w:r w:rsidRPr="00D75D44">
              <w:rPr>
                <w:lang w:val="ru-RU"/>
              </w:rPr>
              <w:t>/</w:t>
            </w:r>
            <w:r w:rsidRPr="00A208C4">
              <w:t>TxDtls</w:t>
            </w:r>
            <w:r w:rsidRPr="00D75D44">
              <w:rPr>
                <w:lang w:val="ru-RU"/>
              </w:rPr>
              <w:t>/</w:t>
            </w:r>
            <w:r w:rsidRPr="00A208C4">
              <w:t>RltdAgts</w:t>
            </w:r>
            <w:r w:rsidRPr="00D75D44">
              <w:rPr>
                <w:lang w:val="ru-RU"/>
              </w:rPr>
              <w:t>/</w:t>
            </w:r>
            <w:r w:rsidRPr="00A208C4">
              <w:t>CdtrAgt</w:t>
            </w:r>
            <w:r w:rsidRPr="00D75D44">
              <w:rPr>
                <w:lang w:val="ru-RU"/>
              </w:rPr>
              <w:t>/</w:t>
            </w:r>
            <w:r w:rsidRPr="00A208C4">
              <w:t>FinInstnId</w:t>
            </w:r>
            <w:r w:rsidRPr="00D75D44">
              <w:rPr>
                <w:lang w:val="ru-RU"/>
              </w:rPr>
              <w:t>/</w:t>
            </w:r>
            <w:r w:rsidRPr="00A208C4">
              <w:t>Nm</w:t>
            </w:r>
          </w:p>
        </w:tc>
        <w:tc>
          <w:tcPr>
            <w:tcW w:w="3855" w:type="dxa"/>
          </w:tcPr>
          <w:p w14:paraId="4B935145" w14:textId="77777777" w:rsidR="009229D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уточнение в правило заполнения:</w:t>
            </w:r>
          </w:p>
          <w:p w14:paraId="6DA1A77E" w14:textId="77777777" w:rsidR="009229D4" w:rsidRPr="00A208C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наименование банка Получателя превышает 105 символов, в поле </w:t>
            </w:r>
            <w:r w:rsidRPr="00730FBE">
              <w:rPr>
                <w:lang w:val="ru-RU"/>
              </w:rPr>
              <w:t>*/</w:t>
            </w:r>
            <w:r>
              <w:t>Nm</w:t>
            </w:r>
            <w:r w:rsidRPr="00730F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 указаны только первые 105 символов наименования. Для получения полного значения наименования необходимо использовать интернет Банк-Клиент</w:t>
            </w:r>
          </w:p>
          <w:p w14:paraId="313CBE8A" w14:textId="31068668" w:rsidR="009229D4" w:rsidRDefault="009229D4" w:rsidP="009229D4">
            <w:pPr>
              <w:pStyle w:val="aff4"/>
              <w:rPr>
                <w:lang w:val="ru-RU"/>
              </w:rPr>
            </w:pPr>
          </w:p>
        </w:tc>
      </w:tr>
      <w:tr w:rsidR="00AC387A" w:rsidRPr="00DF0D29" w14:paraId="5D4D92E3" w14:textId="77777777" w:rsidTr="00B25396">
        <w:tc>
          <w:tcPr>
            <w:tcW w:w="1101" w:type="dxa"/>
          </w:tcPr>
          <w:p w14:paraId="60321A43" w14:textId="47410C2B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7D26561A" w14:textId="277AEF69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4A61A4">
              <w:t>Рублевое</w:t>
            </w:r>
            <w:r w:rsidRPr="004A61A4">
              <w:rPr>
                <w:lang w:val="en-US"/>
              </w:rPr>
              <w:t xml:space="preserve"> </w:t>
            </w:r>
            <w:r w:rsidRPr="004A61A4">
              <w:t>платежное</w:t>
            </w:r>
            <w:r w:rsidRPr="004A61A4">
              <w:rPr>
                <w:lang w:val="en-US"/>
              </w:rPr>
              <w:t xml:space="preserve"> </w:t>
            </w:r>
            <w:r w:rsidRPr="004A61A4">
              <w:t>поручение</w:t>
            </w:r>
            <w:r w:rsidRPr="004A61A4">
              <w:rPr>
                <w:lang w:val="en-US"/>
              </w:rPr>
              <w:t xml:space="preserve"> - pain.001.001.08. CustomerCreditTransferInitiationV08</w:t>
            </w:r>
          </w:p>
        </w:tc>
        <w:tc>
          <w:tcPr>
            <w:tcW w:w="2127" w:type="dxa"/>
          </w:tcPr>
          <w:p w14:paraId="42C21483" w14:textId="323F4611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2A99C32D" w14:textId="406FD97C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67E16A2A" w14:textId="1DF745B0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AC387A">
              <w:rPr>
                <w:lang w:val="ru-RU"/>
              </w:rPr>
              <w:t>/</w:t>
            </w:r>
            <w:r w:rsidRPr="00AB2BF2">
              <w:t>CstmrCdtTrfInitn</w:t>
            </w:r>
            <w:r w:rsidRPr="00AC387A">
              <w:rPr>
                <w:lang w:val="ru-RU"/>
              </w:rPr>
              <w:t>/</w:t>
            </w:r>
            <w:r w:rsidRPr="00AB2BF2">
              <w:t>PmtInf</w:t>
            </w:r>
            <w:r w:rsidRPr="00AC387A">
              <w:rPr>
                <w:lang w:val="ru-RU"/>
              </w:rPr>
              <w:t>/</w:t>
            </w:r>
            <w:r w:rsidRPr="00AB2BF2">
              <w:t>CdtTrfTxInf</w:t>
            </w:r>
            <w:r w:rsidRPr="00AC387A">
              <w:rPr>
                <w:lang w:val="ru-RU"/>
              </w:rPr>
              <w:t>/</w:t>
            </w:r>
            <w:r w:rsidRPr="00AB2BF2">
              <w:t>Cdtr</w:t>
            </w:r>
            <w:r w:rsidRPr="00AC387A">
              <w:rPr>
                <w:lang w:val="ru-RU"/>
              </w:rPr>
              <w:t>/</w:t>
            </w:r>
            <w:r w:rsidRPr="00AB2BF2">
              <w:t>CtctDtls</w:t>
            </w:r>
            <w:r w:rsidRPr="00AC387A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3855" w:type="dxa"/>
          </w:tcPr>
          <w:p w14:paraId="4DB2BEC6" w14:textId="7013EB91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наименования получателя, в случае если оно превышает 105 символов</w:t>
            </w:r>
          </w:p>
        </w:tc>
      </w:tr>
      <w:tr w:rsidR="00AC387A" w:rsidRPr="00DF0D29" w14:paraId="0C6654D1" w14:textId="77777777" w:rsidTr="00B25396">
        <w:tc>
          <w:tcPr>
            <w:tcW w:w="1101" w:type="dxa"/>
          </w:tcPr>
          <w:p w14:paraId="01CB03F0" w14:textId="064DC1E4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6462AFE7" w14:textId="4200C7EA" w:rsidR="00AC387A" w:rsidRPr="00D75D44" w:rsidRDefault="00AC387A" w:rsidP="00AC387A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  <w:r w:rsidRPr="00A208C4">
              <w:rPr>
                <w:lang w:val="en-US"/>
              </w:rPr>
              <w:t>CustomerCreditTransferInitiationV</w:t>
            </w:r>
            <w:r w:rsidRPr="00A208C4">
              <w:t>08</w:t>
            </w:r>
          </w:p>
        </w:tc>
        <w:tc>
          <w:tcPr>
            <w:tcW w:w="2127" w:type="dxa"/>
          </w:tcPr>
          <w:p w14:paraId="39032715" w14:textId="33022B82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48FF2C44" w14:textId="754BE959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00520C2A" w14:textId="7C43F456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AC387A">
              <w:rPr>
                <w:lang w:val="ru-RU"/>
              </w:rPr>
              <w:t>/</w:t>
            </w:r>
            <w:r w:rsidRPr="00AB2BF2">
              <w:t>CstmrCdtTrfInitn</w:t>
            </w:r>
            <w:r w:rsidRPr="00AC387A">
              <w:rPr>
                <w:lang w:val="ru-RU"/>
              </w:rPr>
              <w:t>/</w:t>
            </w:r>
            <w:r w:rsidRPr="00AB2BF2">
              <w:t>PmtInf</w:t>
            </w:r>
            <w:r w:rsidRPr="00AC387A">
              <w:rPr>
                <w:lang w:val="ru-RU"/>
              </w:rPr>
              <w:t>/</w:t>
            </w:r>
            <w:r w:rsidRPr="00AB2BF2">
              <w:t>CdtTrfTxInf</w:t>
            </w:r>
            <w:r w:rsidRPr="00AC387A">
              <w:rPr>
                <w:lang w:val="ru-RU"/>
              </w:rPr>
              <w:t>/</w:t>
            </w:r>
            <w:r w:rsidRPr="00AB2BF2">
              <w:t>Cdtr</w:t>
            </w:r>
            <w:r w:rsidRPr="00AC387A">
              <w:rPr>
                <w:lang w:val="ru-RU"/>
              </w:rPr>
              <w:t>/</w:t>
            </w:r>
            <w:r w:rsidRPr="00AB2BF2">
              <w:t>CtctDtls</w:t>
            </w:r>
            <w:r w:rsidRPr="00AC387A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3855" w:type="dxa"/>
          </w:tcPr>
          <w:p w14:paraId="66A96A77" w14:textId="24706134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наименования получателя, в случае если оно превышает 105 символов</w:t>
            </w:r>
          </w:p>
        </w:tc>
      </w:tr>
      <w:tr w:rsidR="00AC387A" w:rsidRPr="00DF0D29" w14:paraId="498E50BD" w14:textId="77777777" w:rsidTr="00B25396">
        <w:tc>
          <w:tcPr>
            <w:tcW w:w="1101" w:type="dxa"/>
          </w:tcPr>
          <w:p w14:paraId="142E1A3E" w14:textId="20136E04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47B169DB" w14:textId="78B67F63" w:rsidR="00AC387A" w:rsidRPr="00D75D44" w:rsidRDefault="00AC387A" w:rsidP="00AC387A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  <w:r w:rsidRPr="00A208C4">
              <w:rPr>
                <w:lang w:val="en-US"/>
              </w:rPr>
              <w:t>CustomerCreditTransferInitiationV</w:t>
            </w:r>
            <w:r w:rsidRPr="00A208C4">
              <w:t>08</w:t>
            </w:r>
          </w:p>
        </w:tc>
        <w:tc>
          <w:tcPr>
            <w:tcW w:w="2127" w:type="dxa"/>
          </w:tcPr>
          <w:p w14:paraId="7C36E347" w14:textId="0C41F413" w:rsidR="00AC387A" w:rsidRPr="00A208C4" w:rsidRDefault="00AC387A" w:rsidP="00AC387A">
            <w:pPr>
              <w:ind w:firstLine="0"/>
              <w:jc w:val="left"/>
            </w:pPr>
            <w:r w:rsidRPr="00A81D7C">
              <w:t>LineDtls</w:t>
            </w:r>
          </w:p>
        </w:tc>
        <w:tc>
          <w:tcPr>
            <w:tcW w:w="3685" w:type="dxa"/>
          </w:tcPr>
          <w:p w14:paraId="60BA0A22" w14:textId="593D4129" w:rsidR="00AC387A" w:rsidRPr="00A208C4" w:rsidRDefault="00AC387A" w:rsidP="00AC387A">
            <w:pPr>
              <w:ind w:firstLine="0"/>
              <w:jc w:val="left"/>
            </w:pPr>
            <w:r w:rsidRPr="00A81D7C">
              <w:t>Детали строки документа / LineDetails</w:t>
            </w:r>
          </w:p>
        </w:tc>
        <w:tc>
          <w:tcPr>
            <w:tcW w:w="2693" w:type="dxa"/>
          </w:tcPr>
          <w:p w14:paraId="1DF9ADF2" w14:textId="77777777" w:rsidR="00AC387A" w:rsidRPr="00351355" w:rsidRDefault="00AC387A" w:rsidP="00AC387A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351355">
              <w:rPr>
                <w:lang w:val="ru-RU"/>
              </w:rPr>
              <w:t>/</w:t>
            </w:r>
            <w:r w:rsidRPr="00A81D7C">
              <w:t>CstmrCdtTrfInitn</w:t>
            </w:r>
            <w:r w:rsidRPr="00351355">
              <w:rPr>
                <w:lang w:val="ru-RU"/>
              </w:rPr>
              <w:t>/</w:t>
            </w:r>
            <w:r w:rsidRPr="00A81D7C">
              <w:t>PmtInf</w:t>
            </w:r>
            <w:r w:rsidRPr="00351355">
              <w:rPr>
                <w:lang w:val="ru-RU"/>
              </w:rPr>
              <w:t>/</w:t>
            </w:r>
            <w:r w:rsidRPr="00A81D7C">
              <w:t>CdtTrfTxInf</w:t>
            </w:r>
            <w:r w:rsidRPr="00351355">
              <w:rPr>
                <w:lang w:val="ru-RU"/>
              </w:rPr>
              <w:t>/</w:t>
            </w:r>
            <w:r w:rsidRPr="00A81D7C">
              <w:t>RmtInf</w:t>
            </w:r>
            <w:r w:rsidRPr="00351355">
              <w:rPr>
                <w:lang w:val="ru-RU"/>
              </w:rPr>
              <w:t>/</w:t>
            </w:r>
            <w:r w:rsidRPr="00A81D7C">
              <w:t>Strd</w:t>
            </w:r>
            <w:r w:rsidRPr="00351355">
              <w:rPr>
                <w:lang w:val="ru-RU"/>
              </w:rPr>
              <w:t>/</w:t>
            </w:r>
            <w:r w:rsidRPr="00A81D7C">
              <w:t>RfrdDocInf</w:t>
            </w:r>
            <w:r w:rsidRPr="00351355">
              <w:rPr>
                <w:lang w:val="ru-RU"/>
              </w:rPr>
              <w:t>/</w:t>
            </w:r>
            <w:r w:rsidRPr="00A81D7C">
              <w:t>LineDtls</w:t>
            </w:r>
            <w:r w:rsidRPr="00351355">
              <w:rPr>
                <w:lang w:val="ru-RU"/>
              </w:rPr>
              <w:t>/</w:t>
            </w:r>
            <w:r w:rsidRPr="00A81D7C">
              <w:t>Id</w:t>
            </w:r>
            <w:r w:rsidRPr="00351355">
              <w:rPr>
                <w:lang w:val="ru-RU"/>
              </w:rPr>
              <w:t>/</w:t>
            </w:r>
            <w:r w:rsidRPr="00A81D7C">
              <w:t>Tp</w:t>
            </w:r>
            <w:r w:rsidRPr="00351355">
              <w:rPr>
                <w:lang w:val="ru-RU"/>
              </w:rPr>
              <w:t>/</w:t>
            </w:r>
            <w:r w:rsidRPr="00A81D7C">
              <w:t>CdOrPrtry</w:t>
            </w:r>
            <w:r w:rsidRPr="00351355">
              <w:rPr>
                <w:lang w:val="ru-RU"/>
              </w:rPr>
              <w:t>/</w:t>
            </w:r>
            <w:r w:rsidRPr="00A81D7C">
              <w:t>Prtry</w:t>
            </w:r>
          </w:p>
          <w:p w14:paraId="0E92CD8C" w14:textId="77777777" w:rsidR="00AC387A" w:rsidRPr="00351355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5C23B78E" w14:textId="30E422EA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AC387A">
              <w:rPr>
                <w:lang w:val="ru-RU"/>
              </w:rPr>
              <w:t>/</w:t>
            </w:r>
            <w:r w:rsidRPr="00A81D7C">
              <w:t>CstmrCdtTrfInitn</w:t>
            </w:r>
            <w:r w:rsidRPr="00AC387A">
              <w:rPr>
                <w:lang w:val="ru-RU"/>
              </w:rPr>
              <w:t>/</w:t>
            </w:r>
            <w:r w:rsidRPr="00A81D7C">
              <w:t>PmtInf</w:t>
            </w:r>
            <w:r w:rsidRPr="00AC387A">
              <w:rPr>
                <w:lang w:val="ru-RU"/>
              </w:rPr>
              <w:t>/</w:t>
            </w:r>
            <w:r w:rsidRPr="00A81D7C">
              <w:t>CdtTrfTxInf</w:t>
            </w:r>
            <w:r w:rsidRPr="00AC387A">
              <w:rPr>
                <w:lang w:val="ru-RU"/>
              </w:rPr>
              <w:t>/</w:t>
            </w:r>
            <w:r w:rsidRPr="00A81D7C">
              <w:t>RmtInf</w:t>
            </w:r>
            <w:r w:rsidRPr="00AC387A">
              <w:rPr>
                <w:lang w:val="ru-RU"/>
              </w:rPr>
              <w:t>/</w:t>
            </w:r>
            <w:r w:rsidRPr="00A81D7C">
              <w:t>Strd</w:t>
            </w:r>
            <w:r w:rsidRPr="00AC387A">
              <w:rPr>
                <w:lang w:val="ru-RU"/>
              </w:rPr>
              <w:t>/</w:t>
            </w:r>
            <w:r w:rsidRPr="00A81D7C">
              <w:t>RfrdDocInf</w:t>
            </w:r>
            <w:r w:rsidRPr="00AC387A">
              <w:rPr>
                <w:lang w:val="ru-RU"/>
              </w:rPr>
              <w:t>/</w:t>
            </w:r>
            <w:r w:rsidRPr="00A81D7C">
              <w:t>LineDtls</w:t>
            </w:r>
            <w:r w:rsidRPr="00AC387A">
              <w:rPr>
                <w:lang w:val="ru-RU"/>
              </w:rPr>
              <w:t>/</w:t>
            </w:r>
            <w:r w:rsidRPr="00A81D7C">
              <w:t>Desc</w:t>
            </w:r>
          </w:p>
        </w:tc>
        <w:tc>
          <w:tcPr>
            <w:tcW w:w="3855" w:type="dxa"/>
          </w:tcPr>
          <w:p w14:paraId="6145B06E" w14:textId="72ED98FF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наименования Банка Получателя, в случае если оно превышает 105 символов</w:t>
            </w:r>
          </w:p>
        </w:tc>
      </w:tr>
      <w:tr w:rsidR="00AC387A" w:rsidRPr="00DF0D29" w14:paraId="31BA5F76" w14:textId="77777777" w:rsidTr="00B25396">
        <w:tc>
          <w:tcPr>
            <w:tcW w:w="1101" w:type="dxa"/>
          </w:tcPr>
          <w:p w14:paraId="0BB66434" w14:textId="633492B8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6F2ED643" w14:textId="105A1C25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05509C">
              <w:rPr>
                <w:lang w:val="en-US"/>
              </w:rPr>
              <w:t>Рублевое платежное поручение - pacs.009.001.06 FinancialInstitutionCreditTransferV06</w:t>
            </w:r>
          </w:p>
        </w:tc>
        <w:tc>
          <w:tcPr>
            <w:tcW w:w="2127" w:type="dxa"/>
          </w:tcPr>
          <w:p w14:paraId="72DEAB18" w14:textId="6BF6769B" w:rsidR="00AC387A" w:rsidRPr="00A208C4" w:rsidRDefault="00AC387A" w:rsidP="00AC387A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6356A124" w14:textId="6930F6DE" w:rsidR="00AC387A" w:rsidRPr="00A208C4" w:rsidRDefault="00AC387A" w:rsidP="00AC387A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0D70D1CD" w14:textId="167B857B" w:rsidR="00AC387A" w:rsidRPr="00A208C4" w:rsidRDefault="00AC387A" w:rsidP="00AC387A">
            <w:pPr>
              <w:pStyle w:val="aff4"/>
            </w:pPr>
            <w:r w:rsidRPr="0005509C">
              <w:t>Document/FICdtTrf/CdtTrfTxInf/RmtInf/Ustrd</w:t>
            </w:r>
          </w:p>
        </w:tc>
        <w:tc>
          <w:tcPr>
            <w:tcW w:w="3855" w:type="dxa"/>
          </w:tcPr>
          <w:p w14:paraId="2AF636E6" w14:textId="77777777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правило использования:</w:t>
            </w:r>
          </w:p>
          <w:p w14:paraId="3C2D5248" w14:textId="2B43CDA2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CDNM</w:t>
            </w:r>
            <w:r w:rsidRPr="00C357B9">
              <w:rPr>
                <w:lang w:val="ru-RU"/>
              </w:rPr>
              <w:t xml:space="preserve"># переносится часть наименования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C357B9">
              <w:rPr>
                <w:lang w:val="ru-RU"/>
              </w:rPr>
              <w:t xml:space="preserve"> * /Cdtr/FinInstnId/Nm</w:t>
            </w:r>
          </w:p>
        </w:tc>
      </w:tr>
      <w:tr w:rsidR="00AC387A" w:rsidRPr="00DF0D29" w14:paraId="0F64846F" w14:textId="77777777" w:rsidTr="00B25396">
        <w:tc>
          <w:tcPr>
            <w:tcW w:w="1101" w:type="dxa"/>
          </w:tcPr>
          <w:p w14:paraId="52F4EA5D" w14:textId="3E179F37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18CFD9B7" w14:textId="2DB2D2FD" w:rsidR="00AC387A" w:rsidRPr="00D75D44" w:rsidRDefault="00AC387A" w:rsidP="00AC387A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78DFF27B" w14:textId="4055056F" w:rsidR="00AC387A" w:rsidRPr="00A208C4" w:rsidRDefault="00AC387A" w:rsidP="00AC387A">
            <w:pPr>
              <w:ind w:firstLine="0"/>
              <w:jc w:val="left"/>
            </w:pPr>
            <w:r w:rsidRPr="00A208C4">
              <w:t>Dbtr</w:t>
            </w:r>
          </w:p>
        </w:tc>
        <w:tc>
          <w:tcPr>
            <w:tcW w:w="3685" w:type="dxa"/>
          </w:tcPr>
          <w:p w14:paraId="426650F2" w14:textId="18BE3EC8" w:rsidR="00AC387A" w:rsidRPr="00A208C4" w:rsidRDefault="00AC387A" w:rsidP="00AC387A">
            <w:pPr>
              <w:ind w:firstLine="0"/>
              <w:jc w:val="left"/>
            </w:pPr>
            <w:r w:rsidRPr="00A208C4">
              <w:t>Плательщик / Debtor</w:t>
            </w:r>
          </w:p>
        </w:tc>
        <w:tc>
          <w:tcPr>
            <w:tcW w:w="2693" w:type="dxa"/>
          </w:tcPr>
          <w:p w14:paraId="6A3C1BEB" w14:textId="557B2EC2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t>Document</w:t>
            </w:r>
            <w:r w:rsidRPr="00AC387A">
              <w:rPr>
                <w:lang w:val="ru-RU"/>
              </w:rPr>
              <w:t>/</w:t>
            </w:r>
            <w:r w:rsidRPr="00AE3776">
              <w:t>BkToCstmrDbtCdtNtfctn</w:t>
            </w:r>
            <w:r w:rsidRPr="00AC387A">
              <w:rPr>
                <w:lang w:val="ru-RU"/>
              </w:rPr>
              <w:t>/</w:t>
            </w:r>
            <w:r w:rsidRPr="00AE3776">
              <w:t>Ntfctn</w:t>
            </w:r>
            <w:r w:rsidRPr="00AC387A">
              <w:rPr>
                <w:lang w:val="ru-RU"/>
              </w:rPr>
              <w:t>/</w:t>
            </w:r>
            <w:r w:rsidRPr="00AE3776">
              <w:t>Ntry</w:t>
            </w:r>
            <w:r w:rsidRPr="00AC387A">
              <w:rPr>
                <w:lang w:val="ru-RU"/>
              </w:rPr>
              <w:t>/</w:t>
            </w:r>
            <w:r w:rsidRPr="00AE3776">
              <w:t>NtryDtls</w:t>
            </w:r>
            <w:r w:rsidRPr="00AC387A">
              <w:rPr>
                <w:lang w:val="ru-RU"/>
              </w:rPr>
              <w:t>/</w:t>
            </w:r>
            <w:r w:rsidRPr="00AE3776">
              <w:t>TxDtls</w:t>
            </w:r>
            <w:r w:rsidRPr="00AC387A">
              <w:rPr>
                <w:lang w:val="ru-RU"/>
              </w:rPr>
              <w:t>/</w:t>
            </w:r>
            <w:r w:rsidRPr="00AE3776">
              <w:t>RltdPties</w:t>
            </w:r>
            <w:r w:rsidRPr="00AC387A">
              <w:rPr>
                <w:lang w:val="ru-RU"/>
              </w:rPr>
              <w:t>/</w:t>
            </w:r>
            <w:r w:rsidRPr="00AE3776">
              <w:t>Dbtr</w:t>
            </w:r>
            <w:r w:rsidRPr="00AC387A">
              <w:rPr>
                <w:lang w:val="ru-RU"/>
              </w:rPr>
              <w:t>/</w:t>
            </w:r>
            <w:r w:rsidRPr="00AE3776">
              <w:t>CtctDtls</w:t>
            </w:r>
            <w:r w:rsidRPr="00AC387A">
              <w:rPr>
                <w:lang w:val="ru-RU"/>
              </w:rPr>
              <w:t>/</w:t>
            </w:r>
            <w:r w:rsidRPr="00AE3776">
              <w:t>Nm</w:t>
            </w:r>
          </w:p>
        </w:tc>
        <w:tc>
          <w:tcPr>
            <w:tcW w:w="3855" w:type="dxa"/>
          </w:tcPr>
          <w:p w14:paraId="1F07F591" w14:textId="3B18B655" w:rsid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AC387A" w:rsidRPr="00DF0D29" w14:paraId="5ED8FE4A" w14:textId="77777777" w:rsidTr="00B25396">
        <w:tc>
          <w:tcPr>
            <w:tcW w:w="1101" w:type="dxa"/>
          </w:tcPr>
          <w:p w14:paraId="3F29E4C4" w14:textId="1A47446C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453A1C2D" w14:textId="745C93B0" w:rsidR="00AC387A" w:rsidRPr="00D75D44" w:rsidRDefault="00AC387A" w:rsidP="00AC387A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6157D68B" w14:textId="1E9AC69E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01CE776E" w14:textId="32C262A8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 средств / Creditor</w:t>
            </w:r>
          </w:p>
        </w:tc>
        <w:tc>
          <w:tcPr>
            <w:tcW w:w="2693" w:type="dxa"/>
          </w:tcPr>
          <w:p w14:paraId="68C85DC6" w14:textId="664F96E7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t>Document</w:t>
            </w:r>
            <w:r w:rsidRPr="00AC387A">
              <w:rPr>
                <w:lang w:val="ru-RU"/>
              </w:rPr>
              <w:t>/</w:t>
            </w:r>
            <w:r w:rsidRPr="00AE3776">
              <w:t>BkToCstmrDbtCdtNtfctn</w:t>
            </w:r>
            <w:r w:rsidRPr="00AC387A">
              <w:rPr>
                <w:lang w:val="ru-RU"/>
              </w:rPr>
              <w:t>/</w:t>
            </w:r>
            <w:r w:rsidRPr="00AE3776">
              <w:t>Ntfctn</w:t>
            </w:r>
            <w:r w:rsidRPr="00AC387A">
              <w:rPr>
                <w:lang w:val="ru-RU"/>
              </w:rPr>
              <w:t>/</w:t>
            </w:r>
            <w:r w:rsidRPr="00AE3776">
              <w:t>Ntry</w:t>
            </w:r>
            <w:r w:rsidRPr="00AC387A">
              <w:rPr>
                <w:lang w:val="ru-RU"/>
              </w:rPr>
              <w:t>/</w:t>
            </w:r>
            <w:r w:rsidRPr="00AE3776">
              <w:t>NtryDtls</w:t>
            </w:r>
            <w:r w:rsidRPr="00AC387A">
              <w:rPr>
                <w:lang w:val="ru-RU"/>
              </w:rPr>
              <w:t>/</w:t>
            </w:r>
            <w:r w:rsidRPr="00AE3776">
              <w:t>TxDtls</w:t>
            </w:r>
            <w:r w:rsidRPr="00AC387A">
              <w:rPr>
                <w:lang w:val="ru-RU"/>
              </w:rPr>
              <w:t>/</w:t>
            </w:r>
            <w:r w:rsidRPr="00AE3776">
              <w:t>RltdPties</w:t>
            </w:r>
            <w:r w:rsidRPr="00AC387A">
              <w:rPr>
                <w:lang w:val="ru-RU"/>
              </w:rPr>
              <w:t>/</w:t>
            </w:r>
            <w:r w:rsidRPr="00AE3776">
              <w:t>Cdtr</w:t>
            </w:r>
            <w:r w:rsidRPr="00AC387A">
              <w:rPr>
                <w:lang w:val="ru-RU"/>
              </w:rPr>
              <w:t>/</w:t>
            </w:r>
            <w:r w:rsidRPr="00AE3776">
              <w:t>CtctDtls</w:t>
            </w:r>
            <w:r w:rsidRPr="00AC387A">
              <w:rPr>
                <w:lang w:val="ru-RU"/>
              </w:rPr>
              <w:t>/</w:t>
            </w:r>
            <w:r w:rsidRPr="00AE3776">
              <w:t>Nm</w:t>
            </w:r>
          </w:p>
        </w:tc>
        <w:tc>
          <w:tcPr>
            <w:tcW w:w="3855" w:type="dxa"/>
          </w:tcPr>
          <w:p w14:paraId="69C25237" w14:textId="7E97A2A3" w:rsid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Cdtr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AC387A" w:rsidRPr="00DF0D29" w14:paraId="0A541E79" w14:textId="77777777" w:rsidTr="00B25396">
        <w:tc>
          <w:tcPr>
            <w:tcW w:w="1101" w:type="dxa"/>
          </w:tcPr>
          <w:p w14:paraId="373A1173" w14:textId="00A6159C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49BC2B3D" w14:textId="68A8E4E5" w:rsidR="00AC387A" w:rsidRPr="00D75D44" w:rsidRDefault="00AC387A" w:rsidP="00AC387A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52D3A16B" w14:textId="3262197B" w:rsidR="00AC387A" w:rsidRPr="00A208C4" w:rsidRDefault="00AC387A" w:rsidP="00AC387A">
            <w:pPr>
              <w:ind w:firstLine="0"/>
              <w:jc w:val="left"/>
            </w:pPr>
            <w:r w:rsidRPr="00A81D7C">
              <w:t>LineDtls</w:t>
            </w:r>
          </w:p>
        </w:tc>
        <w:tc>
          <w:tcPr>
            <w:tcW w:w="3685" w:type="dxa"/>
          </w:tcPr>
          <w:p w14:paraId="1BE4730B" w14:textId="787859EC" w:rsidR="00AC387A" w:rsidRPr="00A208C4" w:rsidRDefault="00AC387A" w:rsidP="00AC387A">
            <w:pPr>
              <w:ind w:firstLine="0"/>
              <w:jc w:val="left"/>
            </w:pPr>
            <w:r w:rsidRPr="00A81D7C">
              <w:t>Детали строки документа / LineDetails</w:t>
            </w:r>
          </w:p>
        </w:tc>
        <w:tc>
          <w:tcPr>
            <w:tcW w:w="2693" w:type="dxa"/>
          </w:tcPr>
          <w:p w14:paraId="3C1EB58F" w14:textId="77777777" w:rsidR="00AC387A" w:rsidRPr="00D279BD" w:rsidRDefault="00AC387A" w:rsidP="00AC387A">
            <w:pPr>
              <w:pStyle w:val="aff4"/>
              <w:rPr>
                <w:lang w:val="ru-RU"/>
              </w:rPr>
            </w:pPr>
            <w:r w:rsidRPr="00D279BD">
              <w:t>Document</w:t>
            </w:r>
            <w:r w:rsidRPr="00D279BD">
              <w:rPr>
                <w:lang w:val="ru-RU"/>
              </w:rPr>
              <w:t>/</w:t>
            </w:r>
            <w:r w:rsidRPr="00D279BD">
              <w:t>BkToCstmrDbtCdtNtfctn</w:t>
            </w:r>
            <w:r w:rsidRPr="00D279BD">
              <w:rPr>
                <w:lang w:val="ru-RU"/>
              </w:rPr>
              <w:t>/</w:t>
            </w:r>
            <w:r w:rsidRPr="00D279BD">
              <w:t>Ntfctn</w:t>
            </w:r>
            <w:r w:rsidRPr="00D279BD">
              <w:rPr>
                <w:lang w:val="ru-RU"/>
              </w:rPr>
              <w:t>/</w:t>
            </w:r>
            <w:r w:rsidRPr="00D279BD">
              <w:t>Ntry</w:t>
            </w:r>
            <w:r w:rsidRPr="00D279BD">
              <w:rPr>
                <w:lang w:val="ru-RU"/>
              </w:rPr>
              <w:t>/</w:t>
            </w:r>
            <w:r w:rsidRPr="00D279BD">
              <w:t>NtryDtls</w:t>
            </w:r>
            <w:r w:rsidRPr="00D279BD">
              <w:rPr>
                <w:lang w:val="ru-RU"/>
              </w:rPr>
              <w:t>/</w:t>
            </w:r>
            <w:r w:rsidRPr="00D279BD">
              <w:t>TxDtls</w:t>
            </w:r>
            <w:r w:rsidRPr="00D279BD">
              <w:rPr>
                <w:lang w:val="ru-RU"/>
              </w:rPr>
              <w:t>/</w:t>
            </w:r>
            <w:r w:rsidRPr="00D279BD">
              <w:t>RmtInf</w:t>
            </w:r>
            <w:r w:rsidRPr="00D279BD">
              <w:rPr>
                <w:lang w:val="ru-RU"/>
              </w:rPr>
              <w:t>/</w:t>
            </w:r>
            <w:r w:rsidRPr="00D279BD">
              <w:t>Strd</w:t>
            </w:r>
            <w:r w:rsidRPr="00D279BD">
              <w:rPr>
                <w:lang w:val="ru-RU"/>
              </w:rPr>
              <w:t>/</w:t>
            </w:r>
            <w:r w:rsidRPr="00D279BD">
              <w:t>RfrdDocInf</w:t>
            </w:r>
            <w:r w:rsidRPr="00D279BD">
              <w:rPr>
                <w:lang w:val="ru-RU"/>
              </w:rPr>
              <w:t>/</w:t>
            </w:r>
            <w:r w:rsidRPr="00D279BD">
              <w:t>LineDtls</w:t>
            </w:r>
            <w:r w:rsidRPr="00D279BD">
              <w:rPr>
                <w:lang w:val="ru-RU"/>
              </w:rPr>
              <w:t>/</w:t>
            </w:r>
            <w:r w:rsidRPr="00D279BD">
              <w:t>Id</w:t>
            </w:r>
            <w:r w:rsidRPr="00D279BD">
              <w:rPr>
                <w:lang w:val="ru-RU"/>
              </w:rPr>
              <w:t>/</w:t>
            </w:r>
            <w:r w:rsidRPr="00D279BD">
              <w:t>Tp</w:t>
            </w:r>
            <w:r w:rsidRPr="00D279BD">
              <w:rPr>
                <w:lang w:val="ru-RU"/>
              </w:rPr>
              <w:t>/</w:t>
            </w:r>
            <w:r w:rsidRPr="00D279BD">
              <w:t>CdOrPrtry</w:t>
            </w:r>
            <w:r w:rsidRPr="00D279BD">
              <w:rPr>
                <w:lang w:val="ru-RU"/>
              </w:rPr>
              <w:t>/</w:t>
            </w:r>
            <w:r w:rsidRPr="00D279BD">
              <w:t>Prtry</w:t>
            </w:r>
            <w:r w:rsidRPr="00D279BD">
              <w:rPr>
                <w:lang w:val="ru-RU"/>
              </w:rPr>
              <w:t xml:space="preserve"> = </w:t>
            </w:r>
            <w:r>
              <w:t>D</w:t>
            </w:r>
            <w:r w:rsidRPr="00D279BD">
              <w:t>ANM</w:t>
            </w:r>
          </w:p>
          <w:p w14:paraId="01280E7D" w14:textId="77777777" w:rsidR="00AC387A" w:rsidRPr="00D279BD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261E396D" w14:textId="78C07539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E704DC">
              <w:t>Document</w:t>
            </w:r>
            <w:r w:rsidRPr="00AC387A">
              <w:rPr>
                <w:lang w:val="ru-RU"/>
              </w:rPr>
              <w:t>/</w:t>
            </w:r>
            <w:r w:rsidRPr="00E704DC">
              <w:t>BkToCstmrDbtCdtNtfctn</w:t>
            </w:r>
            <w:r w:rsidRPr="00AC387A">
              <w:rPr>
                <w:lang w:val="ru-RU"/>
              </w:rPr>
              <w:t>/</w:t>
            </w:r>
            <w:r w:rsidRPr="00E704DC">
              <w:t>Ntfctn</w:t>
            </w:r>
            <w:r w:rsidRPr="00AC387A">
              <w:rPr>
                <w:lang w:val="ru-RU"/>
              </w:rPr>
              <w:t>/</w:t>
            </w:r>
            <w:r w:rsidRPr="00E704DC">
              <w:t>Ntry</w:t>
            </w:r>
            <w:r w:rsidRPr="00AC387A">
              <w:rPr>
                <w:lang w:val="ru-RU"/>
              </w:rPr>
              <w:t>/</w:t>
            </w:r>
            <w:r w:rsidRPr="00E704DC">
              <w:t>NtryDtls</w:t>
            </w:r>
            <w:r w:rsidRPr="00AC387A">
              <w:rPr>
                <w:lang w:val="ru-RU"/>
              </w:rPr>
              <w:t>/</w:t>
            </w:r>
            <w:r w:rsidRPr="00E704DC">
              <w:t>TxDtls</w:t>
            </w:r>
            <w:r w:rsidRPr="00AC387A">
              <w:rPr>
                <w:lang w:val="ru-RU"/>
              </w:rPr>
              <w:t>/</w:t>
            </w:r>
            <w:r w:rsidRPr="00E704DC">
              <w:t>RmtInf</w:t>
            </w:r>
            <w:r w:rsidRPr="00AC387A">
              <w:rPr>
                <w:lang w:val="ru-RU"/>
              </w:rPr>
              <w:t>/</w:t>
            </w:r>
            <w:r w:rsidRPr="00E704DC">
              <w:t>Strd</w:t>
            </w:r>
            <w:r w:rsidRPr="00AC387A">
              <w:rPr>
                <w:lang w:val="ru-RU"/>
              </w:rPr>
              <w:t>/</w:t>
            </w:r>
            <w:r w:rsidRPr="00E704DC">
              <w:t>RfrdDocInf</w:t>
            </w:r>
            <w:r w:rsidRPr="00AC387A">
              <w:rPr>
                <w:lang w:val="ru-RU"/>
              </w:rPr>
              <w:t>/</w:t>
            </w:r>
            <w:r w:rsidRPr="00E704DC">
              <w:t>LineDtls</w:t>
            </w:r>
            <w:r w:rsidRPr="00AC387A">
              <w:rPr>
                <w:lang w:val="ru-RU"/>
              </w:rPr>
              <w:t>/</w:t>
            </w:r>
            <w:r w:rsidRPr="00E704DC">
              <w:t>Desc</w:t>
            </w:r>
          </w:p>
        </w:tc>
        <w:tc>
          <w:tcPr>
            <w:tcW w:w="3855" w:type="dxa"/>
          </w:tcPr>
          <w:p w14:paraId="708DC890" w14:textId="22E685C2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указывается часть наименования Банка Плательщика и/или Банка Получателя</w:t>
            </w:r>
          </w:p>
        </w:tc>
      </w:tr>
      <w:tr w:rsidR="00AC387A" w:rsidRPr="00DF0D29" w14:paraId="2E9D32E2" w14:textId="77777777" w:rsidTr="00B25396">
        <w:tc>
          <w:tcPr>
            <w:tcW w:w="1101" w:type="dxa"/>
          </w:tcPr>
          <w:p w14:paraId="384D006C" w14:textId="634D2DE5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7D15FE6E" w14:textId="622F9F23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4FCEC1F0" w14:textId="57F8F853" w:rsidR="00AC387A" w:rsidRPr="00A208C4" w:rsidRDefault="00AC387A" w:rsidP="00AC387A">
            <w:pPr>
              <w:ind w:firstLine="0"/>
              <w:jc w:val="left"/>
            </w:pPr>
            <w:r w:rsidRPr="00A208C4">
              <w:t>IntrmyAgt1</w:t>
            </w:r>
          </w:p>
        </w:tc>
        <w:tc>
          <w:tcPr>
            <w:tcW w:w="3685" w:type="dxa"/>
          </w:tcPr>
          <w:p w14:paraId="49F2F751" w14:textId="055B769A" w:rsidR="00AC387A" w:rsidRPr="00A208C4" w:rsidRDefault="00AC387A" w:rsidP="00AC387A">
            <w:pPr>
              <w:ind w:firstLine="0"/>
              <w:jc w:val="left"/>
            </w:pPr>
            <w:r w:rsidRPr="00A208C4">
              <w:t>Банк посредник1 / IntermediaryAgent1</w:t>
            </w:r>
          </w:p>
        </w:tc>
        <w:tc>
          <w:tcPr>
            <w:tcW w:w="2693" w:type="dxa"/>
          </w:tcPr>
          <w:p w14:paraId="0906C42F" w14:textId="20E19B62" w:rsidR="00AC387A" w:rsidRPr="00A208C4" w:rsidRDefault="00AC387A" w:rsidP="00AC387A">
            <w:pPr>
              <w:pStyle w:val="aff4"/>
            </w:pPr>
            <w:r w:rsidRPr="00CF21E6">
              <w:t>Document/FICdtTrf/CdtTrfTxInf/IntrmyAgt1/FinInstnId/Nm</w:t>
            </w:r>
          </w:p>
        </w:tc>
        <w:tc>
          <w:tcPr>
            <w:tcW w:w="3855" w:type="dxa"/>
          </w:tcPr>
          <w:p w14:paraId="0CD8BD53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63A0E5CF" w14:textId="3A0EC29F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2E360C17" w14:textId="77777777" w:rsidTr="00B25396">
        <w:tc>
          <w:tcPr>
            <w:tcW w:w="1101" w:type="dxa"/>
          </w:tcPr>
          <w:p w14:paraId="69671C3A" w14:textId="452F1393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33B2C36C" w14:textId="799E6499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6BFFE4B7" w14:textId="4C863AF7" w:rsidR="00AC387A" w:rsidRPr="00A208C4" w:rsidRDefault="00AC387A" w:rsidP="00AC387A">
            <w:pPr>
              <w:ind w:firstLine="0"/>
              <w:jc w:val="left"/>
            </w:pPr>
            <w:r w:rsidRPr="00A208C4">
              <w:t>Dbtr</w:t>
            </w:r>
          </w:p>
        </w:tc>
        <w:tc>
          <w:tcPr>
            <w:tcW w:w="3685" w:type="dxa"/>
          </w:tcPr>
          <w:p w14:paraId="52F6428E" w14:textId="5490F976" w:rsidR="00AC387A" w:rsidRPr="00A208C4" w:rsidRDefault="00AC387A" w:rsidP="00AC387A">
            <w:pPr>
              <w:ind w:firstLine="0"/>
              <w:jc w:val="left"/>
            </w:pPr>
            <w:r w:rsidRPr="00A208C4">
              <w:t>Плательщик / Debtor</w:t>
            </w:r>
          </w:p>
        </w:tc>
        <w:tc>
          <w:tcPr>
            <w:tcW w:w="2693" w:type="dxa"/>
          </w:tcPr>
          <w:p w14:paraId="4C642803" w14:textId="58BEF4A4" w:rsidR="00AC387A" w:rsidRPr="00A208C4" w:rsidRDefault="00AC387A" w:rsidP="00AC387A">
            <w:pPr>
              <w:pStyle w:val="aff4"/>
            </w:pPr>
            <w:r w:rsidRPr="00CF21E6">
              <w:t>Document/FICdtTrf/CdtTrfTxInf/Dbtr/FinInstnId/Nm</w:t>
            </w:r>
          </w:p>
        </w:tc>
        <w:tc>
          <w:tcPr>
            <w:tcW w:w="3855" w:type="dxa"/>
          </w:tcPr>
          <w:p w14:paraId="38DB5438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395FE08B" w14:textId="3C668CA9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79CFF449" w14:textId="77777777" w:rsidTr="00B25396">
        <w:tc>
          <w:tcPr>
            <w:tcW w:w="1101" w:type="dxa"/>
          </w:tcPr>
          <w:p w14:paraId="2EB76F3A" w14:textId="0840E38F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4E32BE37" w14:textId="762E21E4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0BB81C06" w14:textId="62D70C3B" w:rsidR="00AC387A" w:rsidRPr="00A208C4" w:rsidRDefault="00AC387A" w:rsidP="00AC387A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3117D611" w14:textId="6EFD1C8E" w:rsidR="00AC387A" w:rsidRPr="00A208C4" w:rsidRDefault="00AC387A" w:rsidP="00AC387A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7A7C1361" w14:textId="7F3D6DB7" w:rsidR="00AC387A" w:rsidRPr="00A208C4" w:rsidRDefault="00AC387A" w:rsidP="00AC387A">
            <w:pPr>
              <w:pStyle w:val="aff4"/>
            </w:pPr>
            <w:r w:rsidRPr="00CF21E6">
              <w:t>Document/FICdtTrf/CdtTrfTxInf/CdtrAgt/FinInstnId/Nm</w:t>
            </w:r>
          </w:p>
        </w:tc>
        <w:tc>
          <w:tcPr>
            <w:tcW w:w="3855" w:type="dxa"/>
          </w:tcPr>
          <w:p w14:paraId="0D04D727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05005BD7" w14:textId="362A1A54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0A1A85F6" w14:textId="77777777" w:rsidTr="00B25396">
        <w:tc>
          <w:tcPr>
            <w:tcW w:w="1101" w:type="dxa"/>
          </w:tcPr>
          <w:p w14:paraId="693B0660" w14:textId="70D85462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18709188" w14:textId="5E0DBC6C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318BBD2A" w14:textId="500257D8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58E4B4EB" w14:textId="04F0E6CB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58FD9235" w14:textId="28D2ADC0" w:rsidR="00AC387A" w:rsidRPr="00A208C4" w:rsidRDefault="00AC387A" w:rsidP="00AC387A">
            <w:pPr>
              <w:pStyle w:val="aff4"/>
            </w:pPr>
            <w:r w:rsidRPr="00CF21E6">
              <w:t>Document/FICdtTrf/CdtTrfTxInf/Cdtr/FinInstnId/Nm</w:t>
            </w:r>
          </w:p>
        </w:tc>
        <w:tc>
          <w:tcPr>
            <w:tcW w:w="3855" w:type="dxa"/>
          </w:tcPr>
          <w:p w14:paraId="4B9588DD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12DED83E" w14:textId="7F90CB68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4A36CF1A" w14:textId="77777777" w:rsidTr="00B25396">
        <w:tc>
          <w:tcPr>
            <w:tcW w:w="1101" w:type="dxa"/>
          </w:tcPr>
          <w:p w14:paraId="23505451" w14:textId="20AF4903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5BBF6384" w14:textId="1026031F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5859B2B7" w14:textId="1D5283E6" w:rsidR="00AC387A" w:rsidRPr="00A208C4" w:rsidRDefault="00AC387A" w:rsidP="00AC387A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042A08AD" w14:textId="019ACB8D" w:rsidR="00AC387A" w:rsidRPr="00A208C4" w:rsidRDefault="00AC387A" w:rsidP="00AC387A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5B9B816E" w14:textId="2A7F8E28" w:rsidR="00AC387A" w:rsidRPr="00A208C4" w:rsidRDefault="00AC387A" w:rsidP="00AC387A">
            <w:pPr>
              <w:pStyle w:val="aff4"/>
            </w:pPr>
            <w:r w:rsidRPr="00CF21E6">
              <w:t>Document/FICdtTrf/CdtTrfTxInf/RmtInf/Ustrd</w:t>
            </w:r>
          </w:p>
        </w:tc>
        <w:tc>
          <w:tcPr>
            <w:tcW w:w="3855" w:type="dxa"/>
          </w:tcPr>
          <w:p w14:paraId="353D1B03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>
              <w:rPr>
                <w:lang w:val="ru-RU"/>
              </w:rPr>
              <w:t>б</w:t>
            </w:r>
            <w:r w:rsidRPr="00A007F8">
              <w:rPr>
                <w:lang w:val="ru-RU"/>
              </w:rPr>
              <w:t>анк</w:t>
            </w:r>
            <w:r>
              <w:rPr>
                <w:lang w:val="ru-RU"/>
              </w:rPr>
              <w:t>а получателя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C357B9">
              <w:rPr>
                <w:lang w:val="ru-RU"/>
              </w:rPr>
              <w:t>/Cdtr/FinInstnId/Nm</w:t>
            </w:r>
          </w:p>
          <w:p w14:paraId="0442035B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</w:p>
          <w:p w14:paraId="7387758D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CANM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 w:rsidRPr="002109FB">
              <w:rPr>
                <w:lang w:val="ru-RU"/>
              </w:rPr>
              <w:t>агента банка-получателя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794F5E">
              <w:rPr>
                <w:lang w:val="ru-RU"/>
              </w:rPr>
              <w:t>/CdtrAgt/FinInstnId/Nm</w:t>
            </w:r>
          </w:p>
          <w:p w14:paraId="2EB5849B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</w:p>
          <w:p w14:paraId="04ACF4D2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DBNM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>
              <w:rPr>
                <w:lang w:val="ru-RU"/>
              </w:rPr>
              <w:t>банка плательщика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794F5E">
              <w:rPr>
                <w:lang w:val="ru-RU"/>
              </w:rPr>
              <w:t>/Dbtr/FinInstnId/Nm</w:t>
            </w:r>
          </w:p>
          <w:p w14:paraId="7A38CCD7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</w:p>
          <w:p w14:paraId="701748EB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IANM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 w:rsidRPr="00132021">
              <w:rPr>
                <w:lang w:val="ru-RU"/>
              </w:rPr>
              <w:t>банка-исполнителя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 *</w:t>
            </w:r>
            <w:r w:rsidRPr="00794F5E">
              <w:rPr>
                <w:lang w:val="ru-RU"/>
              </w:rPr>
              <w:t>/IntrmyAgt1/FinInstnId/Nm</w:t>
            </w:r>
          </w:p>
          <w:p w14:paraId="77C135B8" w14:textId="1DB415A6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5B77D592" w14:textId="77777777" w:rsidTr="00B25396">
        <w:tc>
          <w:tcPr>
            <w:tcW w:w="1101" w:type="dxa"/>
          </w:tcPr>
          <w:p w14:paraId="121ABA5D" w14:textId="51D2C3F3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266C302B" w14:textId="6A964415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1F80B14F" w14:textId="77777777" w:rsidR="00AC387A" w:rsidRPr="00AC387A" w:rsidRDefault="00AC387A" w:rsidP="00AC387A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685" w:type="dxa"/>
          </w:tcPr>
          <w:p w14:paraId="271EF111" w14:textId="77777777" w:rsidR="00AC387A" w:rsidRPr="00AC387A" w:rsidRDefault="00AC387A" w:rsidP="00AC387A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14:paraId="21BEC634" w14:textId="77777777" w:rsidR="00AC387A" w:rsidRPr="00EE2D2D" w:rsidRDefault="00AC387A" w:rsidP="00AC387A">
            <w:pPr>
              <w:ind w:firstLine="0"/>
              <w:rPr>
                <w:lang w:val="en-US"/>
              </w:rPr>
            </w:pPr>
            <w:r w:rsidRPr="00EE2D2D">
              <w:rPr>
                <w:lang w:val="en-US"/>
              </w:rPr>
              <w:t>*/PstlAdr/TwnNm</w:t>
            </w:r>
          </w:p>
          <w:p w14:paraId="2EC673EF" w14:textId="77777777" w:rsidR="00AC387A" w:rsidRPr="00EE2D2D" w:rsidRDefault="00AC387A" w:rsidP="00AC387A">
            <w:pPr>
              <w:ind w:firstLine="0"/>
              <w:rPr>
                <w:lang w:val="en-US"/>
              </w:rPr>
            </w:pPr>
            <w:r>
              <w:t>и</w:t>
            </w:r>
          </w:p>
          <w:p w14:paraId="6912CE56" w14:textId="0E5A76C3" w:rsidR="00AC387A" w:rsidRPr="00A208C4" w:rsidRDefault="00AC387A" w:rsidP="00AC387A">
            <w:pPr>
              <w:pStyle w:val="aff4"/>
            </w:pPr>
            <w:r w:rsidRPr="00EE2D2D">
              <w:t>*/PstlAdr/AdrLine</w:t>
            </w:r>
          </w:p>
        </w:tc>
        <w:tc>
          <w:tcPr>
            <w:tcW w:w="3855" w:type="dxa"/>
          </w:tcPr>
          <w:p w14:paraId="4B4C6DEA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При заполнении реквизитов:</w:t>
            </w:r>
          </w:p>
          <w:p w14:paraId="4E2191B5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81.1</w:t>
            </w:r>
            <w:r w:rsidRPr="00F770CF">
              <w:rPr>
                <w:lang w:val="ru-RU"/>
              </w:rPr>
              <w:t xml:space="preserve"> Наименование банка-плательщика</w:t>
            </w:r>
            <w:r>
              <w:rPr>
                <w:lang w:val="ru-RU"/>
              </w:rPr>
              <w:t xml:space="preserve">, </w:t>
            </w:r>
          </w:p>
          <w:p w14:paraId="1182A16F" w14:textId="0F051A68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Удалены для использования теги «Город» и «Адрес». Необходимо испольовать только поле «Наименование»</w:t>
            </w:r>
          </w:p>
        </w:tc>
      </w:tr>
      <w:tr w:rsidR="00C11F25" w:rsidRPr="00DF0D29" w14:paraId="703E6ED9" w14:textId="77777777" w:rsidTr="00B25396">
        <w:tc>
          <w:tcPr>
            <w:tcW w:w="1101" w:type="dxa"/>
          </w:tcPr>
          <w:p w14:paraId="2CB1362D" w14:textId="59B52948" w:rsidR="00C11F25" w:rsidRDefault="00C11F25" w:rsidP="00C11F25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25781DD6" w14:textId="7D816760" w:rsidR="00C11F25" w:rsidRPr="00CF21E6" w:rsidRDefault="00C11F25" w:rsidP="00C11F25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0C1D6B25" w14:textId="77777777" w:rsidR="00C11F25" w:rsidRPr="00AC387A" w:rsidRDefault="00C11F25" w:rsidP="00C11F25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685" w:type="dxa"/>
          </w:tcPr>
          <w:p w14:paraId="5FA41A18" w14:textId="77777777" w:rsidR="00C11F25" w:rsidRPr="00AC387A" w:rsidRDefault="00C11F25" w:rsidP="00C11F25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14:paraId="3589F8A4" w14:textId="66C1D304" w:rsidR="00C11F25" w:rsidRPr="00EE2D2D" w:rsidRDefault="00C11F25" w:rsidP="00C11F25">
            <w:pPr>
              <w:ind w:firstLine="0"/>
              <w:rPr>
                <w:lang w:val="en-US"/>
              </w:rPr>
            </w:pPr>
            <w:r w:rsidRPr="00C11F25">
              <w:rPr>
                <w:lang w:val="en-US"/>
              </w:rPr>
              <w:t>*/PstlAdr/AdrLine</w:t>
            </w:r>
          </w:p>
        </w:tc>
        <w:tc>
          <w:tcPr>
            <w:tcW w:w="3855" w:type="dxa"/>
          </w:tcPr>
          <w:p w14:paraId="259A5789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При заполнении реквизитов:</w:t>
            </w:r>
          </w:p>
          <w:p w14:paraId="49DA97F3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84.1 </w:t>
            </w:r>
            <w:r w:rsidRPr="00F770CF">
              <w:rPr>
                <w:lang w:val="ru-RU"/>
              </w:rPr>
              <w:t>Наименование банка-исполнителя.</w:t>
            </w:r>
          </w:p>
          <w:p w14:paraId="62042901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85.1 </w:t>
            </w:r>
            <w:r w:rsidRPr="00F770CF">
              <w:rPr>
                <w:lang w:val="ru-RU"/>
              </w:rPr>
              <w:t>Наименование агента банка-получателя</w:t>
            </w:r>
          </w:p>
          <w:p w14:paraId="54A60280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86.1 </w:t>
            </w:r>
            <w:r w:rsidRPr="00F770CF">
              <w:rPr>
                <w:lang w:val="ru-RU"/>
              </w:rPr>
              <w:t>Наименование банка-получателя</w:t>
            </w:r>
          </w:p>
          <w:p w14:paraId="091470F7" w14:textId="3DEC8942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Удален для использования тег  «Адрес». Необходимо испольовать только поле «Наименование»</w:t>
            </w:r>
          </w:p>
        </w:tc>
      </w:tr>
      <w:tr w:rsidR="00C11F25" w:rsidRPr="00DF0D29" w14:paraId="26E204CF" w14:textId="77777777" w:rsidTr="00B25396">
        <w:tc>
          <w:tcPr>
            <w:tcW w:w="1101" w:type="dxa"/>
          </w:tcPr>
          <w:p w14:paraId="7587951B" w14:textId="22BEDBDB" w:rsidR="00C11F25" w:rsidRDefault="00C11F25" w:rsidP="00C11F25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6D701B2D" w14:textId="13787A98" w:rsidR="00C11F25" w:rsidRPr="00AC387A" w:rsidRDefault="00C11F25" w:rsidP="00C11F25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00CF7C9F" w14:textId="1003C834" w:rsidR="00C11F25" w:rsidRPr="00A208C4" w:rsidRDefault="00C11F25" w:rsidP="00C11F25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32EC8933" w14:textId="7C242218" w:rsidR="00C11F25" w:rsidRPr="00A208C4" w:rsidRDefault="00C11F25" w:rsidP="00C11F25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37582E2A" w14:textId="113CDD32" w:rsidR="00C11F25" w:rsidRPr="00A208C4" w:rsidRDefault="00C11F25" w:rsidP="00C11F25">
            <w:pPr>
              <w:pStyle w:val="aff4"/>
            </w:pPr>
            <w:r w:rsidRPr="004C0B41">
              <w:t>Document/FICdtTrf/CdtTrfTxInf/RmtInf/Ustrd</w:t>
            </w:r>
          </w:p>
        </w:tc>
        <w:tc>
          <w:tcPr>
            <w:tcW w:w="3855" w:type="dxa"/>
          </w:tcPr>
          <w:p w14:paraId="4CEFCEEC" w14:textId="68731A25" w:rsidR="00C11F25" w:rsidRDefault="00C11F25" w:rsidP="00C11F2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Уточнено правило указания Назначения платежа</w:t>
            </w:r>
          </w:p>
        </w:tc>
      </w:tr>
      <w:tr w:rsidR="009362DC" w:rsidRPr="00DF0D29" w14:paraId="14E2D42F" w14:textId="77777777" w:rsidTr="00B25396">
        <w:tc>
          <w:tcPr>
            <w:tcW w:w="1101" w:type="dxa"/>
          </w:tcPr>
          <w:p w14:paraId="4506E877" w14:textId="3812D26A" w:rsidR="009362DC" w:rsidRDefault="009362DC" w:rsidP="009362DC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3510FECA" w14:textId="451EFB55" w:rsidR="009362DC" w:rsidRPr="009362DC" w:rsidRDefault="009362DC" w:rsidP="009362DC">
            <w:pPr>
              <w:ind w:firstLine="0"/>
              <w:rPr>
                <w:lang w:val="en-US"/>
              </w:rPr>
            </w:pPr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- pain.001.001.08.</w:t>
            </w:r>
            <w:r>
              <w:rPr>
                <w:lang w:val="en-US"/>
              </w:rPr>
              <w:t xml:space="preserve"> </w:t>
            </w:r>
            <w:r w:rsidRPr="00A208C4">
              <w:rPr>
                <w:lang w:val="en-US"/>
              </w:rPr>
              <w:t>CustomerCreditTransferInitiationV08</w:t>
            </w:r>
          </w:p>
        </w:tc>
        <w:tc>
          <w:tcPr>
            <w:tcW w:w="2127" w:type="dxa"/>
          </w:tcPr>
          <w:p w14:paraId="680B51E3" w14:textId="509CC904" w:rsidR="009362DC" w:rsidRPr="00A208C4" w:rsidRDefault="009362DC" w:rsidP="009362DC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15516EBF" w14:textId="29D86FD4" w:rsidR="009362DC" w:rsidRPr="00A208C4" w:rsidRDefault="009362DC" w:rsidP="009362DC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7A83C626" w14:textId="77777777" w:rsidR="009362DC" w:rsidRPr="009362DC" w:rsidRDefault="009362DC" w:rsidP="009362DC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9362DC">
              <w:rPr>
                <w:lang w:val="ru-RU"/>
              </w:rPr>
              <w:t>/</w:t>
            </w:r>
            <w:r w:rsidRPr="00A208C4">
              <w:t>CstmrCdtTrfInitn</w:t>
            </w:r>
            <w:r w:rsidRPr="009362DC">
              <w:rPr>
                <w:lang w:val="ru-RU"/>
              </w:rPr>
              <w:t>/</w:t>
            </w:r>
            <w:r w:rsidRPr="00A208C4">
              <w:t>PmtInf</w:t>
            </w:r>
            <w:r w:rsidRPr="009362DC">
              <w:rPr>
                <w:lang w:val="ru-RU"/>
              </w:rPr>
              <w:t>/</w:t>
            </w:r>
            <w:r w:rsidRPr="00A208C4">
              <w:t>CdtTrfTxInf</w:t>
            </w:r>
            <w:r w:rsidRPr="009362DC">
              <w:rPr>
                <w:lang w:val="ru-RU"/>
              </w:rPr>
              <w:t>/</w:t>
            </w:r>
            <w:r w:rsidRPr="00A208C4">
              <w:t>Cdtr</w:t>
            </w:r>
            <w:r w:rsidRPr="009362DC">
              <w:rPr>
                <w:lang w:val="ru-RU"/>
              </w:rPr>
              <w:t>/</w:t>
            </w:r>
            <w:r w:rsidRPr="00A208C4">
              <w:t>Id</w:t>
            </w:r>
            <w:r w:rsidRPr="009362DC">
              <w:rPr>
                <w:lang w:val="ru-RU"/>
              </w:rPr>
              <w:t>/</w:t>
            </w:r>
            <w:r w:rsidRPr="00A208C4">
              <w:t>OrgId</w:t>
            </w:r>
            <w:r w:rsidRPr="009362DC">
              <w:rPr>
                <w:lang w:val="ru-RU"/>
              </w:rPr>
              <w:t>/</w:t>
            </w:r>
            <w:r w:rsidRPr="00A208C4">
              <w:t>Othr</w:t>
            </w:r>
            <w:r w:rsidRPr="009362DC">
              <w:rPr>
                <w:lang w:val="ru-RU"/>
              </w:rPr>
              <w:t>/</w:t>
            </w:r>
            <w:r w:rsidRPr="00A208C4">
              <w:t>Id</w:t>
            </w:r>
            <w:r w:rsidRPr="009362DC">
              <w:rPr>
                <w:lang w:val="ru-RU"/>
              </w:rPr>
              <w:t xml:space="preserve"> (</w:t>
            </w:r>
            <w:r>
              <w:rPr>
                <w:lang w:val="ru-RU"/>
              </w:rPr>
              <w:t>КПП</w:t>
            </w:r>
            <w:r w:rsidRPr="009362DC">
              <w:rPr>
                <w:lang w:val="ru-RU"/>
              </w:rPr>
              <w:t>) + */</w:t>
            </w:r>
            <w:r>
              <w:t>SchmeNm</w:t>
            </w:r>
            <w:r w:rsidRPr="009362DC">
              <w:rPr>
                <w:lang w:val="ru-RU"/>
              </w:rPr>
              <w:t>/</w:t>
            </w:r>
            <w:r>
              <w:t>Cd</w:t>
            </w:r>
            <w:r w:rsidRPr="009362DC">
              <w:rPr>
                <w:lang w:val="ru-RU"/>
              </w:rPr>
              <w:t>=</w:t>
            </w:r>
            <w:r>
              <w:t>KPP</w:t>
            </w:r>
          </w:p>
          <w:p w14:paraId="2C55A03C" w14:textId="77777777" w:rsidR="009362DC" w:rsidRPr="009362DC" w:rsidRDefault="009362DC" w:rsidP="009362DC">
            <w:pPr>
              <w:pStyle w:val="aff4"/>
              <w:rPr>
                <w:lang w:val="ru-RU"/>
              </w:rPr>
            </w:pPr>
          </w:p>
          <w:p w14:paraId="6BF0DE28" w14:textId="77777777" w:rsidR="009362DC" w:rsidRPr="009362DC" w:rsidRDefault="009362DC" w:rsidP="009362DC">
            <w:pPr>
              <w:pStyle w:val="aff4"/>
              <w:rPr>
                <w:lang w:val="ru-RU"/>
              </w:rPr>
            </w:pPr>
          </w:p>
          <w:p w14:paraId="701263D6" w14:textId="77777777" w:rsidR="009362DC" w:rsidRPr="00AC387A" w:rsidRDefault="009362DC" w:rsidP="009362DC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1287A5DC" w14:textId="77777777" w:rsidR="009362DC" w:rsidRDefault="009362DC" w:rsidP="009362DC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Добавлена возможность указания КПП Плательщика.</w:t>
            </w:r>
          </w:p>
          <w:p w14:paraId="0C8CE967" w14:textId="1868FBCF" w:rsidR="009362DC" w:rsidRDefault="009362DC" w:rsidP="009362DC">
            <w:pPr>
              <w:pStyle w:val="aff4"/>
              <w:rPr>
                <w:lang w:val="ru-RU"/>
              </w:rPr>
            </w:pPr>
          </w:p>
        </w:tc>
      </w:tr>
      <w:tr w:rsidR="00EC5808" w:rsidRPr="00DF0D29" w14:paraId="12BBCB73" w14:textId="77777777" w:rsidTr="00B25396">
        <w:tc>
          <w:tcPr>
            <w:tcW w:w="1101" w:type="dxa"/>
          </w:tcPr>
          <w:p w14:paraId="3C9AA602" w14:textId="7729B795" w:rsidR="00EC5808" w:rsidRDefault="00EC5808" w:rsidP="00EC5808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13DF6AD4" w14:textId="013D7B9D" w:rsidR="00EC5808" w:rsidRPr="00A208C4" w:rsidRDefault="00EC5808" w:rsidP="00EC5808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 xml:space="preserve">.001.001.08. </w:t>
            </w:r>
            <w:r w:rsidRPr="00A43446">
              <w:rPr>
                <w:lang w:val="en-US"/>
              </w:rPr>
              <w:t>CustomerCreditTransferInitiationV</w:t>
            </w:r>
            <w:r w:rsidRPr="00A43446">
              <w:t>08</w:t>
            </w:r>
          </w:p>
        </w:tc>
        <w:tc>
          <w:tcPr>
            <w:tcW w:w="2127" w:type="dxa"/>
          </w:tcPr>
          <w:p w14:paraId="7D120128" w14:textId="2EBBE0AC" w:rsidR="00EC5808" w:rsidRPr="00A208C4" w:rsidRDefault="00EC5808" w:rsidP="00EC5808">
            <w:pPr>
              <w:ind w:firstLine="0"/>
              <w:jc w:val="left"/>
            </w:pPr>
            <w:r w:rsidRPr="00656646">
              <w:t>PmtId</w:t>
            </w:r>
          </w:p>
        </w:tc>
        <w:tc>
          <w:tcPr>
            <w:tcW w:w="3685" w:type="dxa"/>
          </w:tcPr>
          <w:p w14:paraId="36C359F0" w14:textId="78A6E785" w:rsidR="00EC5808" w:rsidRPr="00A208C4" w:rsidRDefault="00EC5808" w:rsidP="00EC5808">
            <w:pPr>
              <w:ind w:firstLine="0"/>
              <w:jc w:val="left"/>
            </w:pPr>
            <w:r w:rsidRPr="00656646">
              <w:t>ИдентификацияРаспоряженийВГруппе / PaymentIdentification</w:t>
            </w:r>
          </w:p>
        </w:tc>
        <w:tc>
          <w:tcPr>
            <w:tcW w:w="2693" w:type="dxa"/>
          </w:tcPr>
          <w:p w14:paraId="7F5E1025" w14:textId="360CD822" w:rsidR="00EC5808" w:rsidRPr="00A208C4" w:rsidRDefault="00EC5808" w:rsidP="00EC5808">
            <w:pPr>
              <w:pStyle w:val="aff4"/>
            </w:pPr>
            <w:r w:rsidRPr="00694991">
              <w:t>Document/CstmrCdtTrfInitn/PmtInf/CdtTrfTxInf/PmtId/EndToEndId</w:t>
            </w:r>
          </w:p>
        </w:tc>
        <w:tc>
          <w:tcPr>
            <w:tcW w:w="3855" w:type="dxa"/>
          </w:tcPr>
          <w:p w14:paraId="2DAB3021" w14:textId="77777777" w:rsidR="00EC5808" w:rsidRDefault="00EC5808" w:rsidP="00EC580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1B623649" w14:textId="77777777" w:rsidR="00EC5808" w:rsidRPr="00694991" w:rsidRDefault="00EC5808" w:rsidP="00EC5808">
            <w:pPr>
              <w:pStyle w:val="aff4"/>
              <w:rPr>
                <w:lang w:val="ru-RU"/>
              </w:rPr>
            </w:pPr>
            <w:r w:rsidRPr="00EC5808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8A4F64">
              <w:rPr>
                <w:lang w:val="ru-RU"/>
              </w:rPr>
              <w:t xml:space="preserve">Номер платежного поручения. Константа: </w:t>
            </w:r>
            <w:r w:rsidRPr="00A208C4">
              <w:t>UKWN</w:t>
            </w:r>
          </w:p>
          <w:p w14:paraId="21C94F42" w14:textId="77777777" w:rsidR="00EC5808" w:rsidRDefault="00EC5808" w:rsidP="00EC5808">
            <w:pPr>
              <w:pStyle w:val="aff4"/>
              <w:rPr>
                <w:lang w:val="ru-RU"/>
              </w:rPr>
            </w:pPr>
            <w:r w:rsidRPr="00EC5808">
              <w:rPr>
                <w:b/>
                <w:lang w:val="ru-RU"/>
              </w:rPr>
              <w:t>Стало</w:t>
            </w:r>
            <w:r>
              <w:rPr>
                <w:lang w:val="ru-RU"/>
              </w:rPr>
              <w:t xml:space="preserve">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569E51FA" w14:textId="14ED8591" w:rsidR="00EC5808" w:rsidRDefault="00EC5808" w:rsidP="00EC5808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C30F1" w:rsidRPr="00DF0D29" w14:paraId="640AA34F" w14:textId="77777777" w:rsidTr="00B25396">
        <w:tc>
          <w:tcPr>
            <w:tcW w:w="1101" w:type="dxa"/>
          </w:tcPr>
          <w:p w14:paraId="3A4B4A8E" w14:textId="5DBC3F32" w:rsidR="000C30F1" w:rsidRDefault="000C30F1" w:rsidP="000C30F1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7577F8DB" w14:textId="19D1511C" w:rsidR="000C30F1" w:rsidRPr="00A43446" w:rsidRDefault="000C30F1" w:rsidP="000C30F1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 xml:space="preserve">.001.001.08. </w:t>
            </w:r>
            <w:r w:rsidRPr="00A43446">
              <w:rPr>
                <w:lang w:val="en-US"/>
              </w:rPr>
              <w:t>CustomerCreditTransferInitiationV</w:t>
            </w:r>
            <w:r w:rsidRPr="00A43446">
              <w:t>08</w:t>
            </w:r>
          </w:p>
        </w:tc>
        <w:tc>
          <w:tcPr>
            <w:tcW w:w="2127" w:type="dxa"/>
          </w:tcPr>
          <w:p w14:paraId="1692F082" w14:textId="0E2160E3" w:rsidR="000C30F1" w:rsidRPr="00656646" w:rsidRDefault="000C30F1" w:rsidP="000C30F1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1E2163F3" w14:textId="318EA368" w:rsidR="000C30F1" w:rsidRPr="00656646" w:rsidRDefault="000C30F1" w:rsidP="000C30F1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481F9670" w14:textId="77777777" w:rsidR="000C30F1" w:rsidRPr="00E17828" w:rsidRDefault="000C30F1" w:rsidP="000C30F1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E17828">
              <w:rPr>
                <w:lang w:val="ru-RU"/>
              </w:rPr>
              <w:t>/</w:t>
            </w:r>
            <w:r w:rsidRPr="00A208C4">
              <w:t>CstmrCdtTrfInitn</w:t>
            </w:r>
            <w:r w:rsidRPr="00E17828">
              <w:rPr>
                <w:lang w:val="ru-RU"/>
              </w:rPr>
              <w:t>/</w:t>
            </w:r>
            <w:r w:rsidRPr="00A208C4">
              <w:t>PmtInf</w:t>
            </w:r>
            <w:r w:rsidRPr="00E17828">
              <w:rPr>
                <w:lang w:val="ru-RU"/>
              </w:rPr>
              <w:t>/</w:t>
            </w:r>
            <w:r w:rsidRPr="00A208C4">
              <w:t>CdtTrfTxInf</w:t>
            </w:r>
            <w:r w:rsidRPr="00E17828">
              <w:rPr>
                <w:lang w:val="ru-RU"/>
              </w:rPr>
              <w:t>/</w:t>
            </w:r>
            <w:r w:rsidRPr="00A208C4">
              <w:t>Cdtr</w:t>
            </w:r>
            <w:r w:rsidRPr="00E17828">
              <w:rPr>
                <w:lang w:val="ru-RU"/>
              </w:rPr>
              <w:t>/</w:t>
            </w:r>
            <w:r w:rsidRPr="00A208C4">
              <w:t>Nm</w:t>
            </w:r>
            <w:r w:rsidRPr="00E17828">
              <w:rPr>
                <w:lang w:val="ru-RU"/>
              </w:rPr>
              <w:t xml:space="preserve"> (наименование)</w:t>
            </w:r>
          </w:p>
          <w:p w14:paraId="7EDB0F5D" w14:textId="77777777" w:rsidR="000C30F1" w:rsidRPr="00E17828" w:rsidRDefault="000C30F1" w:rsidP="000C30F1">
            <w:pPr>
              <w:pStyle w:val="aff4"/>
              <w:rPr>
                <w:lang w:val="ru-RU"/>
              </w:rPr>
            </w:pPr>
          </w:p>
          <w:p w14:paraId="34E96A55" w14:textId="77777777" w:rsidR="000C30F1" w:rsidRPr="00E17828" w:rsidRDefault="000C30F1" w:rsidP="000C30F1">
            <w:pPr>
              <w:pStyle w:val="aff4"/>
              <w:rPr>
                <w:lang w:val="ru-RU"/>
              </w:rPr>
            </w:pPr>
          </w:p>
          <w:p w14:paraId="02042804" w14:textId="77777777" w:rsidR="000C30F1" w:rsidRPr="000C30F1" w:rsidRDefault="000C30F1" w:rsidP="000C30F1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79A108FB" w14:textId="77777777" w:rsidR="000C30F1" w:rsidRPr="008A4F64" w:rsidRDefault="000C30F1" w:rsidP="000C30F1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D12C68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1F4954">
              <w:t>CdtTrfTxInf</w:t>
            </w:r>
            <w:r w:rsidRPr="00D12C68">
              <w:rPr>
                <w:lang w:val="ru-RU"/>
              </w:rPr>
              <w:t>/</w:t>
            </w:r>
            <w:r w:rsidRPr="001F4954">
              <w:t>Cdtr</w:t>
            </w:r>
            <w:r w:rsidRPr="00D12C68">
              <w:rPr>
                <w:lang w:val="ru-RU"/>
              </w:rPr>
              <w:t>/</w:t>
            </w:r>
            <w:r w:rsidRPr="001F4954">
              <w:t>CtctDtls</w:t>
            </w:r>
            <w:r w:rsidRPr="00D12C68">
              <w:rPr>
                <w:lang w:val="ru-RU"/>
              </w:rPr>
              <w:t>/</w:t>
            </w:r>
            <w:r w:rsidRPr="001F4954">
              <w:t>Nm</w:t>
            </w:r>
            <w:r>
              <w:rPr>
                <w:lang w:val="ru-RU"/>
              </w:rPr>
              <w:t>.</w:t>
            </w:r>
          </w:p>
          <w:p w14:paraId="747FC08C" w14:textId="77777777" w:rsidR="000C30F1" w:rsidRDefault="000C30F1" w:rsidP="000C30F1">
            <w:pPr>
              <w:pStyle w:val="aff4"/>
              <w:rPr>
                <w:lang w:val="ru-RU"/>
              </w:rPr>
            </w:pPr>
          </w:p>
        </w:tc>
      </w:tr>
      <w:tr w:rsidR="000C30F1" w:rsidRPr="00DF0D29" w14:paraId="3CBAB941" w14:textId="77777777" w:rsidTr="00B25396">
        <w:tc>
          <w:tcPr>
            <w:tcW w:w="1101" w:type="dxa"/>
          </w:tcPr>
          <w:p w14:paraId="28D0B7CC" w14:textId="31E277AD" w:rsidR="000C30F1" w:rsidRDefault="000C30F1" w:rsidP="000C30F1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6A27C2AE" w14:textId="5815F04D" w:rsidR="000C30F1" w:rsidRPr="00A43446" w:rsidRDefault="000C30F1" w:rsidP="000C30F1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 xml:space="preserve">.001.001.08. </w:t>
            </w:r>
            <w:r w:rsidRPr="00A43446">
              <w:rPr>
                <w:lang w:val="en-US"/>
              </w:rPr>
              <w:t>CustomerCreditTransferInitiationV</w:t>
            </w:r>
            <w:r w:rsidRPr="00A43446">
              <w:t>08</w:t>
            </w:r>
          </w:p>
        </w:tc>
        <w:tc>
          <w:tcPr>
            <w:tcW w:w="2127" w:type="dxa"/>
          </w:tcPr>
          <w:p w14:paraId="1264888C" w14:textId="5CB0AC9D" w:rsidR="000C30F1" w:rsidRPr="00656646" w:rsidRDefault="000C30F1" w:rsidP="000C30F1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35D71596" w14:textId="00DAD96F" w:rsidR="000C30F1" w:rsidRPr="00656646" w:rsidRDefault="000C30F1" w:rsidP="000C30F1">
            <w:pPr>
              <w:ind w:firstLine="0"/>
              <w:jc w:val="left"/>
            </w:pPr>
            <w:r w:rsidRPr="002B1719"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693" w:type="dxa"/>
          </w:tcPr>
          <w:p w14:paraId="1763F436" w14:textId="66D414FE" w:rsidR="000C30F1" w:rsidRPr="000C30F1" w:rsidRDefault="000C30F1" w:rsidP="000C30F1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0C30F1">
              <w:rPr>
                <w:lang w:val="ru-RU"/>
              </w:rPr>
              <w:t>/</w:t>
            </w:r>
            <w:r w:rsidRPr="00AB2BF2">
              <w:t>CstmrCdtTrfInitn</w:t>
            </w:r>
            <w:r w:rsidRPr="000C30F1">
              <w:rPr>
                <w:lang w:val="ru-RU"/>
              </w:rPr>
              <w:t>/</w:t>
            </w:r>
            <w:r w:rsidRPr="00AB2BF2">
              <w:t>PmtInf</w:t>
            </w:r>
            <w:r w:rsidRPr="000C30F1">
              <w:rPr>
                <w:lang w:val="ru-RU"/>
              </w:rPr>
              <w:t>/</w:t>
            </w:r>
            <w:r w:rsidRPr="00AB2BF2">
              <w:t>CdtTrfTxInf</w:t>
            </w:r>
            <w:r w:rsidRPr="000C30F1">
              <w:rPr>
                <w:lang w:val="ru-RU"/>
              </w:rPr>
              <w:t>/</w:t>
            </w:r>
            <w:r w:rsidRPr="00AB2BF2">
              <w:t>Cdtr</w:t>
            </w:r>
            <w:r w:rsidRPr="000C30F1">
              <w:rPr>
                <w:lang w:val="ru-RU"/>
              </w:rPr>
              <w:t>/</w:t>
            </w:r>
            <w:r w:rsidRPr="00AB2BF2">
              <w:t>CtctDtls</w:t>
            </w:r>
            <w:r w:rsidRPr="000C30F1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3855" w:type="dxa"/>
          </w:tcPr>
          <w:p w14:paraId="709C717D" w14:textId="713651C7" w:rsidR="000C30F1" w:rsidRDefault="000C30F1" w:rsidP="000C30F1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Cdtr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BD78CB" w:rsidRPr="00DF0D29" w14:paraId="6F439E3C" w14:textId="77777777" w:rsidTr="00B25396">
        <w:tc>
          <w:tcPr>
            <w:tcW w:w="1101" w:type="dxa"/>
          </w:tcPr>
          <w:p w14:paraId="6D2A29B7" w14:textId="12E0F420" w:rsidR="00BD78CB" w:rsidRDefault="00BD78CB" w:rsidP="00BD78CB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058F48FF" w14:textId="5B022592" w:rsidR="00BD78CB" w:rsidRPr="00A43446" w:rsidRDefault="00BD78CB" w:rsidP="00BD78CB">
            <w:pPr>
              <w:ind w:firstLine="0"/>
            </w:pPr>
            <w:r w:rsidRPr="00CB79D9">
              <w:t>Заявление на перевод в иностранной валюте (клиентский перевод) - pain.001.001.08. CustomerCreditTransferInitiationV08</w:t>
            </w:r>
          </w:p>
        </w:tc>
        <w:tc>
          <w:tcPr>
            <w:tcW w:w="2127" w:type="dxa"/>
          </w:tcPr>
          <w:p w14:paraId="64F00752" w14:textId="7C6849D9" w:rsidR="00BD78CB" w:rsidRPr="00A208C4" w:rsidRDefault="00BD78CB" w:rsidP="00BD78CB">
            <w:pPr>
              <w:ind w:firstLine="0"/>
              <w:jc w:val="left"/>
            </w:pPr>
            <w:r w:rsidRPr="00656646">
              <w:t>PmtId</w:t>
            </w:r>
          </w:p>
        </w:tc>
        <w:tc>
          <w:tcPr>
            <w:tcW w:w="3685" w:type="dxa"/>
          </w:tcPr>
          <w:p w14:paraId="6755C6D4" w14:textId="47E5F4AE" w:rsidR="00BD78CB" w:rsidRPr="00A208C4" w:rsidRDefault="00BD78CB" w:rsidP="00BD78CB">
            <w:pPr>
              <w:ind w:firstLine="0"/>
              <w:jc w:val="left"/>
            </w:pPr>
            <w:r w:rsidRPr="00656646">
              <w:t>ИдентификацияРаспоряженийВГруппе / PaymentIdentification</w:t>
            </w:r>
          </w:p>
        </w:tc>
        <w:tc>
          <w:tcPr>
            <w:tcW w:w="2693" w:type="dxa"/>
          </w:tcPr>
          <w:p w14:paraId="60B99E63" w14:textId="5BE891F3" w:rsidR="00BD78CB" w:rsidRPr="00BD78CB" w:rsidRDefault="00BD78CB" w:rsidP="00BD78CB">
            <w:pPr>
              <w:pStyle w:val="aff4"/>
            </w:pPr>
            <w:r w:rsidRPr="00DF460A">
              <w:t>Document/CstmrCdtTrfInitn/PmtInf/CdtTrfTxInf/PmtId/EndToEndId</w:t>
            </w:r>
          </w:p>
        </w:tc>
        <w:tc>
          <w:tcPr>
            <w:tcW w:w="3855" w:type="dxa"/>
          </w:tcPr>
          <w:p w14:paraId="0433EFD9" w14:textId="77777777" w:rsidR="00BD78CB" w:rsidRDefault="00BD78CB" w:rsidP="00BD78C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5784FFC5" w14:textId="77777777" w:rsidR="00BD78CB" w:rsidRPr="00DF460A" w:rsidRDefault="00BD78CB" w:rsidP="00BD78C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656646">
              <w:rPr>
                <w:lang w:val="ru-RU"/>
              </w:rPr>
              <w:t xml:space="preserve">Номер платежного поручения. Константа: </w:t>
            </w:r>
            <w:r w:rsidRPr="00656646">
              <w:t>UKWN</w:t>
            </w:r>
          </w:p>
          <w:p w14:paraId="2454FB4A" w14:textId="77777777" w:rsidR="00BD78CB" w:rsidRDefault="00BD78CB" w:rsidP="00BD78C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 xml:space="preserve">Стало: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4BFE20F8" w14:textId="77777777" w:rsidR="00BD78CB" w:rsidRDefault="00BD78CB" w:rsidP="00BD78CB">
            <w:pPr>
              <w:pStyle w:val="aff4"/>
              <w:rPr>
                <w:lang w:val="ru-RU"/>
              </w:rPr>
            </w:pPr>
          </w:p>
        </w:tc>
      </w:tr>
      <w:tr w:rsidR="00B66ED2" w:rsidRPr="00DF0D29" w14:paraId="12F716B1" w14:textId="77777777" w:rsidTr="00B25396">
        <w:tc>
          <w:tcPr>
            <w:tcW w:w="1101" w:type="dxa"/>
          </w:tcPr>
          <w:p w14:paraId="6F655604" w14:textId="718C3629" w:rsidR="00B66ED2" w:rsidRDefault="00B66ED2" w:rsidP="00B66ED2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1DA1C1B4" w14:textId="2B06AE91" w:rsidR="00B66ED2" w:rsidRPr="00A43446" w:rsidRDefault="00B66ED2" w:rsidP="00B66ED2">
            <w:pPr>
              <w:ind w:firstLine="0"/>
            </w:pPr>
            <w:r w:rsidRPr="007A1EAA">
              <w:t xml:space="preserve">Платежное поручение на перечисление или взыскание налоговых и иных обязательных платежей- </w:t>
            </w:r>
            <w:r w:rsidRPr="007A1EAA">
              <w:rPr>
                <w:lang w:val="en-US"/>
              </w:rPr>
              <w:t>pain</w:t>
            </w:r>
            <w:r w:rsidRPr="007A1EAA">
              <w:t xml:space="preserve">.001.001.08. </w:t>
            </w:r>
            <w:r w:rsidRPr="007A1EAA">
              <w:rPr>
                <w:lang w:val="en-US"/>
              </w:rPr>
              <w:t>CustomerCreditTransferInitiationV</w:t>
            </w:r>
            <w:r w:rsidRPr="007A1EAA">
              <w:t>08</w:t>
            </w:r>
          </w:p>
        </w:tc>
        <w:tc>
          <w:tcPr>
            <w:tcW w:w="2127" w:type="dxa"/>
          </w:tcPr>
          <w:p w14:paraId="6190DFBE" w14:textId="3A63CB44" w:rsidR="00B66ED2" w:rsidRPr="00A208C4" w:rsidRDefault="00B66ED2" w:rsidP="00B66ED2">
            <w:pPr>
              <w:ind w:firstLine="0"/>
              <w:jc w:val="left"/>
            </w:pPr>
            <w:r w:rsidRPr="00CD2039">
              <w:t>Tp</w:t>
            </w:r>
          </w:p>
        </w:tc>
        <w:tc>
          <w:tcPr>
            <w:tcW w:w="3685" w:type="dxa"/>
          </w:tcPr>
          <w:p w14:paraId="0DE4758F" w14:textId="2179BA55" w:rsidR="00B66ED2" w:rsidRPr="00A208C4" w:rsidRDefault="00B66ED2" w:rsidP="00B66ED2">
            <w:pPr>
              <w:ind w:firstLine="0"/>
              <w:jc w:val="left"/>
            </w:pPr>
            <w:r w:rsidRPr="00CD2039">
              <w:t>Тип / Type</w:t>
            </w:r>
          </w:p>
        </w:tc>
        <w:tc>
          <w:tcPr>
            <w:tcW w:w="2693" w:type="dxa"/>
          </w:tcPr>
          <w:p w14:paraId="107EBA41" w14:textId="55EE256C" w:rsidR="00B66ED2" w:rsidRPr="00B66ED2" w:rsidRDefault="00B66ED2" w:rsidP="00B66ED2">
            <w:pPr>
              <w:pStyle w:val="aff4"/>
            </w:pPr>
            <w:r w:rsidRPr="007A1EAA">
              <w:t>Document/CstmrCdtTrfInitn/PmtInf/CdtTrfTxInf/Tax/Rcrd/Tp</w:t>
            </w:r>
          </w:p>
        </w:tc>
        <w:tc>
          <w:tcPr>
            <w:tcW w:w="3855" w:type="dxa"/>
          </w:tcPr>
          <w:p w14:paraId="68BC1824" w14:textId="2C1E7235" w:rsid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«Код выплаты» соответсвующее 110 атрибуту платежного поручения</w:t>
            </w:r>
          </w:p>
        </w:tc>
      </w:tr>
      <w:tr w:rsidR="0006742D" w:rsidRPr="00DF0D29" w14:paraId="129EEF81" w14:textId="77777777" w:rsidTr="00B25396">
        <w:tc>
          <w:tcPr>
            <w:tcW w:w="1101" w:type="dxa"/>
          </w:tcPr>
          <w:p w14:paraId="7FE96822" w14:textId="4BCEA09F" w:rsidR="0006742D" w:rsidRDefault="0006742D" w:rsidP="0006742D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384CE6C7" w14:textId="50F4C6EE" w:rsidR="0006742D" w:rsidRPr="00A43446" w:rsidRDefault="0006742D" w:rsidP="0006742D">
            <w:pPr>
              <w:ind w:firstLine="0"/>
            </w:pPr>
            <w:r w:rsidRPr="00A208C4">
              <w:t xml:space="preserve">Заявление на перевод в иностранной валюте - </w:t>
            </w:r>
            <w:r w:rsidRPr="00A208C4">
              <w:rPr>
                <w:lang w:val="en-US"/>
              </w:rPr>
              <w:t>pacs</w:t>
            </w:r>
            <w:r>
              <w:t>.008.001.06</w:t>
            </w:r>
            <w:r w:rsidRPr="00A208C4">
              <w:t xml:space="preserve"> </w:t>
            </w:r>
            <w:r w:rsidRPr="00A208C4">
              <w:rPr>
                <w:lang w:val="en-US"/>
              </w:rPr>
              <w:t>FIToFICustomerCreditTransferV</w:t>
            </w:r>
            <w:r w:rsidRPr="00A208C4">
              <w:t>06</w:t>
            </w:r>
          </w:p>
        </w:tc>
        <w:tc>
          <w:tcPr>
            <w:tcW w:w="2127" w:type="dxa"/>
          </w:tcPr>
          <w:p w14:paraId="793E2599" w14:textId="59808A20" w:rsidR="0006742D" w:rsidRPr="00A208C4" w:rsidRDefault="0006742D" w:rsidP="0006742D">
            <w:pPr>
              <w:ind w:firstLine="0"/>
              <w:jc w:val="left"/>
            </w:pPr>
            <w:r w:rsidRPr="00A208C4">
              <w:t>EndToEndId</w:t>
            </w:r>
          </w:p>
        </w:tc>
        <w:tc>
          <w:tcPr>
            <w:tcW w:w="3685" w:type="dxa"/>
          </w:tcPr>
          <w:p w14:paraId="60355F75" w14:textId="333FDC85" w:rsidR="0006742D" w:rsidRPr="00A208C4" w:rsidRDefault="0006742D" w:rsidP="0006742D">
            <w:pPr>
              <w:ind w:firstLine="0"/>
              <w:jc w:val="left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693" w:type="dxa"/>
          </w:tcPr>
          <w:p w14:paraId="7A9BF586" w14:textId="33FBAD90" w:rsidR="0006742D" w:rsidRPr="0006742D" w:rsidRDefault="0006742D" w:rsidP="0006742D">
            <w:pPr>
              <w:pStyle w:val="aff4"/>
            </w:pPr>
            <w:r w:rsidRPr="00B70F78">
              <w:t>Document/FIToFICstmrCdtTrf/CdtTrfTxInf/PmtId/EndToEndId</w:t>
            </w:r>
          </w:p>
        </w:tc>
        <w:tc>
          <w:tcPr>
            <w:tcW w:w="3855" w:type="dxa"/>
          </w:tcPr>
          <w:p w14:paraId="593E3F95" w14:textId="77777777" w:rsidR="0006742D" w:rsidRDefault="0006742D" w:rsidP="0006742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441A21E7" w14:textId="77777777" w:rsidR="0006742D" w:rsidRPr="00DF460A" w:rsidRDefault="0006742D" w:rsidP="0006742D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656646">
              <w:rPr>
                <w:lang w:val="ru-RU"/>
              </w:rPr>
              <w:t xml:space="preserve">Номер платежного поручения. Константа: </w:t>
            </w:r>
            <w:r w:rsidRPr="00656646">
              <w:t>UKWN</w:t>
            </w:r>
          </w:p>
          <w:p w14:paraId="39936E8A" w14:textId="77777777" w:rsidR="0006742D" w:rsidRDefault="0006742D" w:rsidP="0006742D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 xml:space="preserve">Стало: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4C2716B5" w14:textId="77777777" w:rsidR="0006742D" w:rsidRDefault="0006742D" w:rsidP="0006742D">
            <w:pPr>
              <w:pStyle w:val="aff4"/>
              <w:rPr>
                <w:lang w:val="ru-RU"/>
              </w:rPr>
            </w:pPr>
          </w:p>
        </w:tc>
      </w:tr>
      <w:tr w:rsidR="00B57C76" w:rsidRPr="00B57C76" w14:paraId="4397B40A" w14:textId="77777777" w:rsidTr="00B25396">
        <w:tc>
          <w:tcPr>
            <w:tcW w:w="1101" w:type="dxa"/>
          </w:tcPr>
          <w:p w14:paraId="748D50B3" w14:textId="73318983" w:rsidR="00B57C76" w:rsidRDefault="00B57C76" w:rsidP="00B57C76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6C5DE540" w14:textId="25283680" w:rsidR="00B57C76" w:rsidRPr="005D56A6" w:rsidRDefault="005D56A6" w:rsidP="00B57C76">
            <w:pPr>
              <w:ind w:firstLine="0"/>
              <w:rPr>
                <w:lang w:val="en-US"/>
              </w:rPr>
            </w:pPr>
            <w:bookmarkStart w:id="10" w:name="_Toc506995737"/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</w:t>
            </w:r>
            <w:r w:rsidRPr="008A4F64">
              <w:rPr>
                <w:lang w:val="en-US"/>
              </w:rPr>
              <w:t xml:space="preserve">- </w:t>
            </w:r>
            <w:r w:rsidRPr="00A208C4">
              <w:rPr>
                <w:lang w:val="en-US"/>
              </w:rPr>
              <w:t>pacs</w:t>
            </w:r>
            <w:r w:rsidRPr="008A4F64">
              <w:rPr>
                <w:lang w:val="en-US"/>
              </w:rPr>
              <w:t xml:space="preserve">.009.001.06 </w:t>
            </w:r>
            <w:r w:rsidRPr="00A208C4">
              <w:rPr>
                <w:lang w:val="en-US"/>
              </w:rPr>
              <w:t>FinancialInstitutionCreditTransferV</w:t>
            </w:r>
            <w:r w:rsidRPr="008A4F64">
              <w:rPr>
                <w:lang w:val="en-US"/>
              </w:rPr>
              <w:t>06</w:t>
            </w:r>
            <w:bookmarkEnd w:id="10"/>
          </w:p>
        </w:tc>
        <w:tc>
          <w:tcPr>
            <w:tcW w:w="2127" w:type="dxa"/>
          </w:tcPr>
          <w:p w14:paraId="6930BCC3" w14:textId="147026FF" w:rsidR="00B57C76" w:rsidRPr="00A208C4" w:rsidRDefault="00B57C76" w:rsidP="00B57C76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0DC67011" w14:textId="2D94B8DD" w:rsidR="00B57C76" w:rsidRPr="00A208C4" w:rsidRDefault="00B57C76" w:rsidP="00B57C76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10C5ECE2" w14:textId="3B4E2F6E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A208C4">
              <w:t>Document/FICdtTrf/CdtTrfTxInf/CdtrAgt/</w:t>
            </w:r>
            <w:r>
              <w:rPr>
                <w:lang w:val="ru-RU"/>
              </w:rPr>
              <w:t>*</w:t>
            </w:r>
          </w:p>
        </w:tc>
        <w:tc>
          <w:tcPr>
            <w:tcW w:w="3855" w:type="dxa"/>
          </w:tcPr>
          <w:p w14:paraId="13A41B1E" w14:textId="77777777" w:rsidR="00B57C76" w:rsidRDefault="00B57C76" w:rsidP="00B57C7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заполнения поля.</w:t>
            </w:r>
          </w:p>
          <w:p w14:paraId="7C3C053C" w14:textId="77777777" w:rsid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>:</w:t>
            </w:r>
          </w:p>
          <w:p w14:paraId="31EFC596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Правила указания реквизитов:</w:t>
            </w:r>
          </w:p>
          <w:p w14:paraId="567BE9AD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указывается SWIFT BIC-код (для осуществления расчетов по сделке на условиях PVP в поле заполняется SWIFT BIC НРД «MICURUMMXXX»)</w:t>
            </w:r>
          </w:p>
          <w:p w14:paraId="6AC0780C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 xml:space="preserve">или </w:t>
            </w:r>
          </w:p>
          <w:p w14:paraId="74CA5B45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российский БИК</w:t>
            </w:r>
          </w:p>
          <w:p w14:paraId="121C4A06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 xml:space="preserve">и наименование </w:t>
            </w:r>
          </w:p>
          <w:p w14:paraId="5EBDDAF3" w14:textId="77777777" w:rsid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и город Банка Получателя</w:t>
            </w:r>
          </w:p>
          <w:p w14:paraId="5FE1418E" w14:textId="77777777" w:rsidR="00B57C76" w:rsidRDefault="00B57C76" w:rsidP="00B57C76">
            <w:pPr>
              <w:pStyle w:val="aff4"/>
              <w:rPr>
                <w:b/>
                <w:lang w:val="ru-RU"/>
              </w:rPr>
            </w:pPr>
            <w:r w:rsidRPr="00B57C76">
              <w:rPr>
                <w:b/>
                <w:lang w:val="ru-RU"/>
              </w:rPr>
              <w:t>Стало:</w:t>
            </w:r>
          </w:p>
          <w:p w14:paraId="1CC24FB9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762B26EE" w14:textId="77777777" w:rsidR="00B57C76" w:rsidRPr="00A63E87" w:rsidRDefault="00B57C76" w:rsidP="00B57C76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</w:t>
            </w:r>
            <w:r w:rsidRPr="00A63E87">
              <w:rPr>
                <w:lang w:val="ru-RU"/>
              </w:rPr>
              <w:t xml:space="preserve">заполняется </w:t>
            </w:r>
          </w:p>
          <w:p w14:paraId="70815F09" w14:textId="77777777" w:rsidR="00B57C76" w:rsidRPr="00C45EB3" w:rsidRDefault="00B57C76" w:rsidP="00B57C7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485935B0" w14:textId="77777777" w:rsidR="00B57C76" w:rsidRPr="00A63E87" w:rsidRDefault="00B57C76" w:rsidP="00B57C76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заполняется:</w:t>
            </w:r>
          </w:p>
          <w:p w14:paraId="216D8B56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02873963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18B147F6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</w:p>
          <w:p w14:paraId="14559FB7" w14:textId="77777777" w:rsidR="00B57C76" w:rsidRDefault="00B57C76" w:rsidP="00B57C7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  <w:p w14:paraId="141D5021" w14:textId="2C73571A" w:rsidR="00B57C76" w:rsidRPr="00B57C76" w:rsidRDefault="00B57C76" w:rsidP="00B57C76">
            <w:pPr>
              <w:pStyle w:val="aff4"/>
              <w:rPr>
                <w:b/>
                <w:lang w:val="ru-RU"/>
              </w:rPr>
            </w:pPr>
          </w:p>
        </w:tc>
      </w:tr>
      <w:tr w:rsidR="00A2433C" w:rsidRPr="00B57C76" w14:paraId="37F05374" w14:textId="77777777" w:rsidTr="00B25396">
        <w:tc>
          <w:tcPr>
            <w:tcW w:w="1101" w:type="dxa"/>
          </w:tcPr>
          <w:p w14:paraId="738E10A3" w14:textId="149182D6" w:rsidR="00A2433C" w:rsidRDefault="00A2433C" w:rsidP="00A2433C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2C21449D" w14:textId="2D551938" w:rsidR="00A2433C" w:rsidRPr="00A2433C" w:rsidRDefault="00A2433C" w:rsidP="00A2433C">
            <w:pPr>
              <w:ind w:firstLine="0"/>
              <w:rPr>
                <w:lang w:val="en-US"/>
              </w:rPr>
            </w:pPr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</w:t>
            </w:r>
            <w:r w:rsidRPr="008A4F64">
              <w:rPr>
                <w:lang w:val="en-US"/>
              </w:rPr>
              <w:t xml:space="preserve">- </w:t>
            </w:r>
            <w:r w:rsidRPr="00A208C4">
              <w:rPr>
                <w:lang w:val="en-US"/>
              </w:rPr>
              <w:t>pacs</w:t>
            </w:r>
            <w:r w:rsidRPr="008A4F64">
              <w:rPr>
                <w:lang w:val="en-US"/>
              </w:rPr>
              <w:t xml:space="preserve">.009.001.06 </w:t>
            </w:r>
            <w:r w:rsidRPr="00A208C4">
              <w:rPr>
                <w:lang w:val="en-US"/>
              </w:rPr>
              <w:t>FinancialInstitutionCreditTransferV</w:t>
            </w:r>
            <w:r w:rsidRPr="008A4F64">
              <w:rPr>
                <w:lang w:val="en-US"/>
              </w:rPr>
              <w:t>06</w:t>
            </w:r>
          </w:p>
        </w:tc>
        <w:tc>
          <w:tcPr>
            <w:tcW w:w="2127" w:type="dxa"/>
          </w:tcPr>
          <w:p w14:paraId="1351F735" w14:textId="34B54C24" w:rsidR="00A2433C" w:rsidRPr="00A208C4" w:rsidRDefault="00A2433C" w:rsidP="00A2433C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4A855A42" w14:textId="2A36CFE8" w:rsidR="00A2433C" w:rsidRPr="00A208C4" w:rsidRDefault="00A2433C" w:rsidP="00A2433C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78E4840B" w14:textId="13D2AE0F" w:rsidR="00A2433C" w:rsidRPr="00A208C4" w:rsidRDefault="00A2433C" w:rsidP="00A2433C">
            <w:pPr>
              <w:pStyle w:val="aff4"/>
            </w:pPr>
            <w:r w:rsidRPr="00EA7E4A">
              <w:t>Document/FICdtTrf/CdtTrfTxInf/RmtInf/Ustrd</w:t>
            </w:r>
          </w:p>
        </w:tc>
        <w:tc>
          <w:tcPr>
            <w:tcW w:w="3855" w:type="dxa"/>
          </w:tcPr>
          <w:p w14:paraId="146C2076" w14:textId="77777777" w:rsidR="00A2433C" w:rsidRDefault="00A2433C" w:rsidP="00A2433C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В поле добавлены правила указания следующих реквизитов платежного поручения:</w:t>
            </w:r>
          </w:p>
          <w:p w14:paraId="13260C63" w14:textId="77777777" w:rsidR="00A2433C" w:rsidRPr="00EA7E4A" w:rsidRDefault="00A2433C" w:rsidP="00A2433C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EA7E4A">
              <w:rPr>
                <w:lang w:val="ru-RU"/>
              </w:rPr>
              <w:t>никальный идентификатор платежа (22 реквизит)</w:t>
            </w:r>
            <w:r>
              <w:rPr>
                <w:lang w:val="ru-RU"/>
              </w:rPr>
              <w:t>,</w:t>
            </w:r>
          </w:p>
          <w:p w14:paraId="35B5EA50" w14:textId="77777777" w:rsidR="00A2433C" w:rsidRPr="00EA7E4A" w:rsidRDefault="00A2433C" w:rsidP="00A2433C">
            <w:pPr>
              <w:pStyle w:val="aff4"/>
              <w:jc w:val="left"/>
              <w:rPr>
                <w:lang w:val="ru-RU"/>
              </w:rPr>
            </w:pPr>
            <w:r w:rsidRPr="00EA7E4A">
              <w:rPr>
                <w:lang w:val="ru-RU"/>
              </w:rPr>
              <w:t>КПП Получателя (103 реквизит)</w:t>
            </w:r>
            <w:r>
              <w:rPr>
                <w:lang w:val="ru-RU"/>
              </w:rPr>
              <w:t>,</w:t>
            </w:r>
          </w:p>
          <w:p w14:paraId="71AA93AD" w14:textId="1EEAC952" w:rsidR="00A2433C" w:rsidRDefault="00A2433C" w:rsidP="00A2433C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EA7E4A">
              <w:rPr>
                <w:lang w:val="ru-RU"/>
              </w:rPr>
              <w:t>од выплат (110 реквизит)</w:t>
            </w:r>
            <w:r>
              <w:rPr>
                <w:lang w:val="ru-RU"/>
              </w:rPr>
              <w:t>.</w:t>
            </w:r>
          </w:p>
        </w:tc>
      </w:tr>
      <w:tr w:rsidR="005E131B" w:rsidRPr="005E131B" w14:paraId="193F805F" w14:textId="77777777" w:rsidTr="00B25396">
        <w:tc>
          <w:tcPr>
            <w:tcW w:w="1101" w:type="dxa"/>
          </w:tcPr>
          <w:p w14:paraId="676AF112" w14:textId="60A3F9BB" w:rsidR="005E131B" w:rsidRDefault="005E131B" w:rsidP="005E131B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0CAF328F" w14:textId="185EB802" w:rsidR="005E131B" w:rsidRPr="00A208C4" w:rsidRDefault="005E131B" w:rsidP="005E131B">
            <w:pPr>
              <w:ind w:firstLine="0"/>
            </w:pPr>
            <w:bookmarkStart w:id="11" w:name="_Toc506995738"/>
            <w:r w:rsidRPr="00A208C4">
              <w:t xml:space="preserve">Заявление на межбанковский валютный перевод-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  <w:r w:rsidRPr="00A208C4">
              <w:t xml:space="preserve"> </w:t>
            </w:r>
            <w:r w:rsidRPr="00A208C4">
              <w:rPr>
                <w:lang w:val="en-US"/>
              </w:rPr>
              <w:t>FinancialInstitutionCreditTransferV</w:t>
            </w:r>
            <w:r w:rsidRPr="00A208C4">
              <w:t>06</w:t>
            </w:r>
            <w:bookmarkEnd w:id="11"/>
          </w:p>
        </w:tc>
        <w:tc>
          <w:tcPr>
            <w:tcW w:w="2127" w:type="dxa"/>
          </w:tcPr>
          <w:p w14:paraId="38334475" w14:textId="037981D0" w:rsidR="005E131B" w:rsidRPr="00A208C4" w:rsidRDefault="005E131B" w:rsidP="005E131B">
            <w:pPr>
              <w:ind w:firstLine="0"/>
              <w:jc w:val="left"/>
            </w:pPr>
            <w:r w:rsidRPr="00A208C4">
              <w:t>EndToEndId</w:t>
            </w:r>
          </w:p>
        </w:tc>
        <w:tc>
          <w:tcPr>
            <w:tcW w:w="3685" w:type="dxa"/>
          </w:tcPr>
          <w:p w14:paraId="21D6124D" w14:textId="6775B90A" w:rsidR="005E131B" w:rsidRPr="00A208C4" w:rsidRDefault="005E131B" w:rsidP="005E131B">
            <w:pPr>
              <w:ind w:firstLine="0"/>
              <w:jc w:val="left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693" w:type="dxa"/>
          </w:tcPr>
          <w:p w14:paraId="2C88C6A0" w14:textId="2A48A27B" w:rsidR="005E131B" w:rsidRPr="005E131B" w:rsidRDefault="005E131B" w:rsidP="005E131B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3855" w:type="dxa"/>
          </w:tcPr>
          <w:p w14:paraId="3047AFFC" w14:textId="77777777" w:rsidR="005E131B" w:rsidRDefault="005E131B" w:rsidP="005E1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49372EF6" w14:textId="3454F57F" w:rsidR="005E131B" w:rsidRPr="00DF460A" w:rsidRDefault="005E131B" w:rsidP="005E131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4D0B35">
              <w:rPr>
                <w:lang w:val="ru-RU"/>
              </w:rPr>
              <w:t xml:space="preserve">Заполняется константой </w:t>
            </w:r>
            <w:r>
              <w:t>NONREF</w:t>
            </w:r>
          </w:p>
          <w:p w14:paraId="65117A18" w14:textId="77777777" w:rsidR="005E131B" w:rsidRDefault="005E131B" w:rsidP="005E131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 xml:space="preserve">Стало: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1638B9E0" w14:textId="77777777" w:rsidR="005E131B" w:rsidRPr="005E131B" w:rsidRDefault="005E131B" w:rsidP="005E131B">
            <w:pPr>
              <w:pStyle w:val="aff4"/>
            </w:pPr>
          </w:p>
        </w:tc>
      </w:tr>
      <w:tr w:rsidR="00247BC6" w:rsidRPr="005E131B" w14:paraId="14424C91" w14:textId="77777777" w:rsidTr="00B25396">
        <w:tc>
          <w:tcPr>
            <w:tcW w:w="1101" w:type="dxa"/>
          </w:tcPr>
          <w:p w14:paraId="5444B209" w14:textId="4116A99D" w:rsidR="00247BC6" w:rsidRPr="005E131B" w:rsidRDefault="00247BC6" w:rsidP="00247BC6">
            <w:pPr>
              <w:ind w:firstLine="0"/>
              <w:rPr>
                <w:lang w:val="en-US"/>
              </w:rPr>
            </w:pPr>
            <w:r>
              <w:t>73</w:t>
            </w:r>
          </w:p>
        </w:tc>
        <w:tc>
          <w:tcPr>
            <w:tcW w:w="2103" w:type="dxa"/>
          </w:tcPr>
          <w:p w14:paraId="6A6ED564" w14:textId="1D75D5D6" w:rsidR="00247BC6" w:rsidRPr="00247BC6" w:rsidRDefault="00247BC6" w:rsidP="00247BC6">
            <w:pPr>
              <w:ind w:firstLine="0"/>
            </w:pPr>
            <w:r w:rsidRPr="00A208C4">
              <w:t xml:space="preserve">Заявление на межбанковский валютный перевод-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  <w:r w:rsidRPr="00A208C4">
              <w:t xml:space="preserve"> </w:t>
            </w:r>
            <w:r w:rsidRPr="00A208C4">
              <w:rPr>
                <w:lang w:val="en-US"/>
              </w:rPr>
              <w:t>FinancialInstitutionCreditTransferV</w:t>
            </w:r>
            <w:r w:rsidRPr="00A208C4">
              <w:t>06</w:t>
            </w:r>
          </w:p>
        </w:tc>
        <w:tc>
          <w:tcPr>
            <w:tcW w:w="2127" w:type="dxa"/>
          </w:tcPr>
          <w:p w14:paraId="38FD3A2A" w14:textId="4C993880" w:rsidR="00247BC6" w:rsidRPr="005E131B" w:rsidRDefault="00247BC6" w:rsidP="00247BC6">
            <w:pPr>
              <w:ind w:firstLine="0"/>
              <w:jc w:val="left"/>
              <w:rPr>
                <w:lang w:val="en-US"/>
              </w:rPr>
            </w:pPr>
            <w:r w:rsidRPr="00A208C4">
              <w:t>InstrForNxtAgt</w:t>
            </w:r>
          </w:p>
        </w:tc>
        <w:tc>
          <w:tcPr>
            <w:tcW w:w="3685" w:type="dxa"/>
          </w:tcPr>
          <w:p w14:paraId="65AD391E" w14:textId="2D196476" w:rsidR="00247BC6" w:rsidRPr="005E131B" w:rsidRDefault="00247BC6" w:rsidP="00247BC6">
            <w:pPr>
              <w:ind w:firstLine="0"/>
              <w:jc w:val="left"/>
              <w:rPr>
                <w:lang w:val="en-US"/>
              </w:rPr>
            </w:pPr>
            <w:r w:rsidRPr="00A208C4">
              <w:t>ИнструкцияСледующемуБанку / InstructionForNextAgent</w:t>
            </w:r>
          </w:p>
        </w:tc>
        <w:tc>
          <w:tcPr>
            <w:tcW w:w="2693" w:type="dxa"/>
          </w:tcPr>
          <w:p w14:paraId="41752843" w14:textId="422FD42A" w:rsidR="00247BC6" w:rsidRPr="005E131B" w:rsidRDefault="00247BC6" w:rsidP="00247BC6">
            <w:pPr>
              <w:pStyle w:val="aff4"/>
            </w:pPr>
            <w:r w:rsidRPr="00880DFA">
              <w:t>Document/FICdtTrf/CdtTrfTxInf/InstrForNxtAgt/InstrInf</w:t>
            </w:r>
          </w:p>
        </w:tc>
        <w:tc>
          <w:tcPr>
            <w:tcW w:w="3855" w:type="dxa"/>
          </w:tcPr>
          <w:p w14:paraId="6FA72E5E" w14:textId="77777777" w:rsidR="00E015E6" w:rsidRDefault="00247BC6" w:rsidP="00247BC6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Уточнено правило заполнения поля: </w:t>
            </w:r>
          </w:p>
          <w:p w14:paraId="3FEB2C2B" w14:textId="392F88FD" w:rsidR="00247BC6" w:rsidRPr="00880DFA" w:rsidRDefault="00247BC6" w:rsidP="00247BC6">
            <w:pPr>
              <w:pStyle w:val="aff4"/>
              <w:jc w:val="left"/>
              <w:rPr>
                <w:lang w:val="ru-RU"/>
              </w:rPr>
            </w:pPr>
            <w:r w:rsidRPr="00880DFA">
              <w:rPr>
                <w:lang w:val="ru-RU"/>
              </w:rPr>
              <w:t>Указывается константа NADCRUMM после кодового слова #DVP# - в случае осуществления расчетов по переводу ценных бумаг с контролем расчетов по денежным средствам.</w:t>
            </w:r>
          </w:p>
          <w:p w14:paraId="46966F8D" w14:textId="3739383F" w:rsidR="00247BC6" w:rsidRPr="005E131B" w:rsidRDefault="00247BC6" w:rsidP="00247BC6">
            <w:pPr>
              <w:pStyle w:val="aff4"/>
            </w:pPr>
            <w:r w:rsidRPr="00880DFA">
              <w:rPr>
                <w:lang w:val="ru-RU"/>
              </w:rPr>
              <w:t>Пример: #DVP#NADCRUMM#</w:t>
            </w:r>
          </w:p>
        </w:tc>
      </w:tr>
      <w:tr w:rsidR="005A4B94" w:rsidRPr="00865AC9" w14:paraId="38978ACE" w14:textId="77777777" w:rsidTr="00B25396">
        <w:tc>
          <w:tcPr>
            <w:tcW w:w="1101" w:type="dxa"/>
          </w:tcPr>
          <w:p w14:paraId="414E181F" w14:textId="309F4F37" w:rsidR="005A4B94" w:rsidRPr="00865AC9" w:rsidRDefault="005A4B94" w:rsidP="005A4B94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6C0029C3" w14:textId="6AAEB22A" w:rsidR="005A4B94" w:rsidRPr="00865AC9" w:rsidRDefault="005A4B94" w:rsidP="005A4B94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5D4F0923" w14:textId="4AF5F682" w:rsidR="005A4B94" w:rsidRPr="00865AC9" w:rsidRDefault="005A4B94" w:rsidP="005A4B94">
            <w:pPr>
              <w:ind w:firstLine="0"/>
              <w:jc w:val="left"/>
            </w:pPr>
            <w:r w:rsidRPr="00CD2039">
              <w:t>Tp</w:t>
            </w:r>
          </w:p>
        </w:tc>
        <w:tc>
          <w:tcPr>
            <w:tcW w:w="3685" w:type="dxa"/>
          </w:tcPr>
          <w:p w14:paraId="3C1E61C0" w14:textId="58FEBFBA" w:rsidR="005A4B94" w:rsidRPr="00865AC9" w:rsidRDefault="005A4B94" w:rsidP="005A4B94">
            <w:pPr>
              <w:ind w:firstLine="0"/>
              <w:jc w:val="left"/>
            </w:pPr>
            <w:r w:rsidRPr="00CD2039">
              <w:t>Тип / Type</w:t>
            </w:r>
          </w:p>
        </w:tc>
        <w:tc>
          <w:tcPr>
            <w:tcW w:w="2693" w:type="dxa"/>
          </w:tcPr>
          <w:p w14:paraId="7498DB03" w14:textId="400E2EFE" w:rsidR="005A4B94" w:rsidRPr="00865AC9" w:rsidRDefault="005A4B94" w:rsidP="005A4B94">
            <w:pPr>
              <w:pStyle w:val="aff4"/>
              <w:rPr>
                <w:lang w:val="ru-RU"/>
              </w:rPr>
            </w:pPr>
            <w:r w:rsidRPr="006D03D7">
              <w:t>Document</w:t>
            </w:r>
            <w:r w:rsidRPr="005A4B94">
              <w:rPr>
                <w:lang w:val="ru-RU"/>
              </w:rPr>
              <w:t>/</w:t>
            </w:r>
            <w:r w:rsidRPr="006D03D7">
              <w:t>BkToCstmrDbtCdtNtfctn</w:t>
            </w:r>
            <w:r w:rsidRPr="005A4B94">
              <w:rPr>
                <w:lang w:val="ru-RU"/>
              </w:rPr>
              <w:t>/</w:t>
            </w:r>
            <w:r w:rsidRPr="006D03D7">
              <w:t>Ntfctn</w:t>
            </w:r>
            <w:r w:rsidRPr="005A4B94">
              <w:rPr>
                <w:lang w:val="ru-RU"/>
              </w:rPr>
              <w:t>/</w:t>
            </w:r>
            <w:r w:rsidRPr="006D03D7">
              <w:t>Ntry</w:t>
            </w:r>
            <w:r w:rsidRPr="005A4B94">
              <w:rPr>
                <w:lang w:val="ru-RU"/>
              </w:rPr>
              <w:t>/</w:t>
            </w:r>
            <w:r w:rsidRPr="006D03D7">
              <w:t>NtryDtls</w:t>
            </w:r>
            <w:r w:rsidRPr="005A4B94">
              <w:rPr>
                <w:lang w:val="ru-RU"/>
              </w:rPr>
              <w:t>/</w:t>
            </w:r>
            <w:r w:rsidRPr="006D03D7">
              <w:t>TxDtls</w:t>
            </w:r>
            <w:r w:rsidRPr="005A4B94">
              <w:rPr>
                <w:lang w:val="ru-RU"/>
              </w:rPr>
              <w:t>/</w:t>
            </w:r>
            <w:r w:rsidRPr="006D03D7">
              <w:t>Tax</w:t>
            </w:r>
            <w:r w:rsidRPr="005A4B94">
              <w:rPr>
                <w:lang w:val="ru-RU"/>
              </w:rPr>
              <w:t>/</w:t>
            </w:r>
            <w:r w:rsidRPr="006D03D7">
              <w:t>Rcrd</w:t>
            </w:r>
            <w:r w:rsidRPr="005A4B94">
              <w:rPr>
                <w:lang w:val="ru-RU"/>
              </w:rPr>
              <w:t>/</w:t>
            </w:r>
            <w:r w:rsidRPr="006D03D7">
              <w:t>Tp</w:t>
            </w:r>
          </w:p>
        </w:tc>
        <w:tc>
          <w:tcPr>
            <w:tcW w:w="3855" w:type="dxa"/>
          </w:tcPr>
          <w:p w14:paraId="7B2D99BE" w14:textId="77777777" w:rsidR="005A4B94" w:rsidRDefault="005A4B94" w:rsidP="005A4B9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реквизита «Код выплат».</w:t>
            </w:r>
          </w:p>
          <w:p w14:paraId="2717013F" w14:textId="1F6FF534" w:rsidR="005A4B94" w:rsidRPr="00865AC9" w:rsidRDefault="005A4B94" w:rsidP="005A4B9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Допустимое значение «1».</w:t>
            </w:r>
          </w:p>
        </w:tc>
      </w:tr>
      <w:tr w:rsidR="00384D48" w:rsidRPr="00865AC9" w14:paraId="4331E7BF" w14:textId="77777777" w:rsidTr="00B25396">
        <w:tc>
          <w:tcPr>
            <w:tcW w:w="1101" w:type="dxa"/>
          </w:tcPr>
          <w:p w14:paraId="0B04A6BD" w14:textId="62AE389C" w:rsidR="00384D48" w:rsidRDefault="00384D48" w:rsidP="00384D48">
            <w:pPr>
              <w:ind w:firstLine="0"/>
            </w:pPr>
            <w:r>
              <w:rPr>
                <w:lang w:val="en-US"/>
              </w:rPr>
              <w:t>75</w:t>
            </w:r>
          </w:p>
        </w:tc>
        <w:tc>
          <w:tcPr>
            <w:tcW w:w="2103" w:type="dxa"/>
          </w:tcPr>
          <w:p w14:paraId="4C7D600D" w14:textId="0F72D374" w:rsidR="00384D48" w:rsidRPr="00A208C4" w:rsidRDefault="00384D48" w:rsidP="00384D48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00DA9FD4" w14:textId="4326B007" w:rsidR="00384D48" w:rsidRPr="00CD2039" w:rsidRDefault="00384D48" w:rsidP="00384D48">
            <w:pPr>
              <w:ind w:firstLine="0"/>
              <w:jc w:val="left"/>
            </w:pPr>
            <w:r w:rsidRPr="00A208C4">
              <w:t>AddtlTxInf</w:t>
            </w:r>
          </w:p>
        </w:tc>
        <w:tc>
          <w:tcPr>
            <w:tcW w:w="3685" w:type="dxa"/>
          </w:tcPr>
          <w:p w14:paraId="5E3237F8" w14:textId="3E3BE0CC" w:rsidR="00384D48" w:rsidRPr="00CD2039" w:rsidRDefault="00384D48" w:rsidP="00384D48">
            <w:pPr>
              <w:ind w:firstLine="0"/>
              <w:jc w:val="left"/>
            </w:pPr>
            <w:r w:rsidRPr="008A4F64">
              <w:t xml:space="preserve">Дополнительная информация о транзакции / </w:t>
            </w:r>
            <w:r w:rsidRPr="00A208C4">
              <w:t>AdditionalTransactionInformation</w:t>
            </w:r>
          </w:p>
        </w:tc>
        <w:tc>
          <w:tcPr>
            <w:tcW w:w="2693" w:type="dxa"/>
          </w:tcPr>
          <w:p w14:paraId="479A0886" w14:textId="1A2BCD4D" w:rsidR="00384D48" w:rsidRPr="00384D48" w:rsidRDefault="00384D48" w:rsidP="00384D48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384D48">
              <w:rPr>
                <w:lang w:val="ru-RU"/>
              </w:rPr>
              <w:t>/</w:t>
            </w:r>
            <w:r w:rsidRPr="00A208C4">
              <w:t>BkToCstmrDbtCdtNtfctn</w:t>
            </w:r>
            <w:r w:rsidRPr="00384D48">
              <w:rPr>
                <w:lang w:val="ru-RU"/>
              </w:rPr>
              <w:t>/</w:t>
            </w:r>
            <w:r w:rsidRPr="00A208C4">
              <w:t>Ntfctn</w:t>
            </w:r>
            <w:r w:rsidRPr="00384D48">
              <w:rPr>
                <w:lang w:val="ru-RU"/>
              </w:rPr>
              <w:t>/</w:t>
            </w:r>
            <w:r w:rsidRPr="00A208C4">
              <w:t>Ntry</w:t>
            </w:r>
            <w:r w:rsidRPr="00384D48">
              <w:rPr>
                <w:lang w:val="ru-RU"/>
              </w:rPr>
              <w:t>/</w:t>
            </w:r>
            <w:r w:rsidRPr="00A208C4">
              <w:t>NtryDtls</w:t>
            </w:r>
            <w:r w:rsidRPr="00384D48">
              <w:rPr>
                <w:lang w:val="ru-RU"/>
              </w:rPr>
              <w:t>/</w:t>
            </w:r>
            <w:r w:rsidRPr="00A208C4">
              <w:t>TxDtls</w:t>
            </w:r>
            <w:r w:rsidRPr="00384D48">
              <w:rPr>
                <w:lang w:val="ru-RU"/>
              </w:rPr>
              <w:t>/</w:t>
            </w:r>
            <w:r w:rsidRPr="00A208C4">
              <w:t>AddtlTxInf</w:t>
            </w:r>
          </w:p>
        </w:tc>
        <w:tc>
          <w:tcPr>
            <w:tcW w:w="3855" w:type="dxa"/>
          </w:tcPr>
          <w:p w14:paraId="7B45E367" w14:textId="2F120DF5" w:rsidR="00384D48" w:rsidRDefault="00384D48" w:rsidP="00384D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Добавлено правило указания занчения «Резервного поля» с кодовым словом </w:t>
            </w:r>
            <w:r w:rsidRPr="0005683A">
              <w:rPr>
                <w:lang w:val="ru-RU"/>
              </w:rPr>
              <w:t>#</w:t>
            </w:r>
            <w:r>
              <w:t>RSF</w:t>
            </w:r>
            <w:r w:rsidRPr="0005683A">
              <w:rPr>
                <w:lang w:val="ru-RU"/>
              </w:rPr>
              <w:t>#</w:t>
            </w:r>
          </w:p>
        </w:tc>
      </w:tr>
      <w:tr w:rsidR="00FB1280" w:rsidRPr="00865AC9" w14:paraId="19703139" w14:textId="77777777" w:rsidTr="00B25396">
        <w:tc>
          <w:tcPr>
            <w:tcW w:w="1101" w:type="dxa"/>
          </w:tcPr>
          <w:p w14:paraId="58D3D1B4" w14:textId="57467D1A" w:rsidR="00FB1280" w:rsidRDefault="00FB1280" w:rsidP="00384D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103" w:type="dxa"/>
          </w:tcPr>
          <w:p w14:paraId="5120DBA7" w14:textId="02C34D8B" w:rsidR="00FB1280" w:rsidRPr="00A208C4" w:rsidRDefault="00AC710C" w:rsidP="00384D48">
            <w:pPr>
              <w:ind w:firstLine="0"/>
            </w:pPr>
            <w:r>
              <w:t>Рублевое платежное поручение, Заявление на перевод инностраной валюты</w:t>
            </w:r>
          </w:p>
        </w:tc>
        <w:tc>
          <w:tcPr>
            <w:tcW w:w="2127" w:type="dxa"/>
          </w:tcPr>
          <w:p w14:paraId="749779C5" w14:textId="77777777" w:rsidR="00FB1280" w:rsidRPr="00A208C4" w:rsidRDefault="00FB1280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72276E2E" w14:textId="77777777" w:rsidR="00FB1280" w:rsidRPr="008A4F64" w:rsidRDefault="00FB1280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6DBABF0A" w14:textId="165F0825" w:rsidR="00FB1280" w:rsidRPr="00AC710C" w:rsidRDefault="00AC710C" w:rsidP="00384D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208C4">
              <w:t xml:space="preserve"> 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3855" w:type="dxa"/>
          </w:tcPr>
          <w:p w14:paraId="303FC4DD" w14:textId="527FC255" w:rsidR="00FB1280" w:rsidRDefault="00FB1280" w:rsidP="00384D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Для атрибута «Назначение платежа» изменено ограничение размера с 205 до 210 символов.</w:t>
            </w:r>
          </w:p>
        </w:tc>
      </w:tr>
      <w:tr w:rsidR="005542BE" w:rsidRPr="00865AC9" w14:paraId="48546CB8" w14:textId="77777777" w:rsidTr="00B25396">
        <w:tc>
          <w:tcPr>
            <w:tcW w:w="1101" w:type="dxa"/>
          </w:tcPr>
          <w:p w14:paraId="31FAE4E5" w14:textId="5CFA6A0F" w:rsidR="005542BE" w:rsidRPr="005542BE" w:rsidRDefault="005542BE" w:rsidP="00384D48">
            <w:pPr>
              <w:ind w:firstLine="0"/>
            </w:pPr>
            <w:r>
              <w:t>76</w:t>
            </w:r>
          </w:p>
        </w:tc>
        <w:tc>
          <w:tcPr>
            <w:tcW w:w="2103" w:type="dxa"/>
          </w:tcPr>
          <w:p w14:paraId="012BF166" w14:textId="662CE0DC" w:rsidR="005542BE" w:rsidRPr="00A208C4" w:rsidRDefault="00AC710C" w:rsidP="00384D48">
            <w:pPr>
              <w:ind w:firstLine="0"/>
            </w:pPr>
            <w:r w:rsidRPr="005542BE">
              <w:t>Заявление на перевод в иностранной валюте (клиентский перевод) - pain.001.001.08. CustomerCreditTransferInitiationV08</w:t>
            </w:r>
          </w:p>
        </w:tc>
        <w:tc>
          <w:tcPr>
            <w:tcW w:w="2127" w:type="dxa"/>
          </w:tcPr>
          <w:p w14:paraId="0DD87F1E" w14:textId="77777777" w:rsidR="005542BE" w:rsidRPr="00A208C4" w:rsidRDefault="005542BE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45916A0E" w14:textId="77777777" w:rsidR="005542BE" w:rsidRPr="008A4F64" w:rsidRDefault="005542BE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769E7D5A" w14:textId="77777777" w:rsidR="005542BE" w:rsidRPr="00A208C4" w:rsidRDefault="005542BE" w:rsidP="00384D48">
            <w:pPr>
              <w:pStyle w:val="aff4"/>
            </w:pPr>
          </w:p>
        </w:tc>
        <w:tc>
          <w:tcPr>
            <w:tcW w:w="3855" w:type="dxa"/>
          </w:tcPr>
          <w:p w14:paraId="393BDB2F" w14:textId="17983C8F" w:rsidR="005542BE" w:rsidRDefault="00AC710C" w:rsidP="00AC710C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Удален пункт: </w:t>
            </w:r>
            <w:r w:rsidR="005542BE" w:rsidRPr="005542BE">
              <w:rPr>
                <w:lang w:val="ru-RU"/>
              </w:rPr>
              <w:t>4.4.</w:t>
            </w:r>
            <w:r w:rsidR="005542BE" w:rsidRPr="005542BE">
              <w:rPr>
                <w:lang w:val="ru-RU"/>
              </w:rPr>
              <w:tab/>
              <w:t>Заявление на перевод в иностранной валюте (клиентский перевод) - pain.001.001.08. CustomerCreditTransferInitiationV08</w:t>
            </w:r>
            <w:r>
              <w:rPr>
                <w:lang w:val="ru-RU"/>
              </w:rPr>
              <w:t xml:space="preserve"> т.к. данное сообщение ожидается только от кредитных орг</w:t>
            </w:r>
            <w:r w:rsidR="00633B39">
              <w:rPr>
                <w:lang w:val="ru-RU"/>
              </w:rPr>
              <w:t>а</w:t>
            </w:r>
            <w:r>
              <w:rPr>
                <w:lang w:val="ru-RU"/>
              </w:rPr>
              <w:t>низаций</w:t>
            </w:r>
            <w:r w:rsidR="00D413A5">
              <w:rPr>
                <w:lang w:val="ru-RU"/>
              </w:rPr>
              <w:t>. Д</w:t>
            </w:r>
            <w:r>
              <w:rPr>
                <w:lang w:val="ru-RU"/>
              </w:rPr>
              <w:t>ля передачи данного заявления необходимо перед</w:t>
            </w:r>
            <w:r w:rsidR="00633B39">
              <w:rPr>
                <w:lang w:val="ru-RU"/>
              </w:rPr>
              <w:t>а</w:t>
            </w:r>
            <w:r>
              <w:rPr>
                <w:lang w:val="ru-RU"/>
              </w:rPr>
              <w:t>вать сообщение</w:t>
            </w:r>
            <w:r w:rsidR="00D413A5">
              <w:rPr>
                <w:lang w:val="ru-RU"/>
              </w:rPr>
              <w:t xml:space="preserve">: </w:t>
            </w:r>
            <w:r>
              <w:rPr>
                <w:lang w:val="ru-RU"/>
              </w:rPr>
              <w:t xml:space="preserve"> </w:t>
            </w:r>
            <w:r w:rsidR="00D413A5" w:rsidRPr="00D413A5">
              <w:rPr>
                <w:lang w:val="ru-RU"/>
              </w:rPr>
              <w:tab/>
              <w:t>Заявление на перевод в иностранной валюте - pacs.008.001.06 FIToFICustomerCreditTransferV06</w:t>
            </w:r>
          </w:p>
        </w:tc>
      </w:tr>
      <w:tr w:rsidR="00004415" w:rsidRPr="00865AC9" w14:paraId="2F3DB3B6" w14:textId="77777777" w:rsidTr="00B25396">
        <w:tc>
          <w:tcPr>
            <w:tcW w:w="1101" w:type="dxa"/>
          </w:tcPr>
          <w:p w14:paraId="693E167B" w14:textId="10D4CBAB" w:rsidR="00004415" w:rsidRDefault="00004415" w:rsidP="00384D48">
            <w:pPr>
              <w:ind w:firstLine="0"/>
            </w:pPr>
            <w:r>
              <w:t>77</w:t>
            </w:r>
          </w:p>
        </w:tc>
        <w:tc>
          <w:tcPr>
            <w:tcW w:w="2103" w:type="dxa"/>
          </w:tcPr>
          <w:p w14:paraId="0DF14AB9" w14:textId="77777777" w:rsidR="00004415" w:rsidRPr="005542BE" w:rsidRDefault="00004415" w:rsidP="00384D48">
            <w:pPr>
              <w:ind w:firstLine="0"/>
            </w:pPr>
          </w:p>
        </w:tc>
        <w:tc>
          <w:tcPr>
            <w:tcW w:w="2127" w:type="dxa"/>
          </w:tcPr>
          <w:p w14:paraId="7CCC4D1B" w14:textId="77777777" w:rsidR="00004415" w:rsidRPr="00A208C4" w:rsidRDefault="00004415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44B703F6" w14:textId="77777777" w:rsidR="00004415" w:rsidRPr="008A4F64" w:rsidRDefault="00004415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3C1FD7A6" w14:textId="77777777" w:rsidR="00004415" w:rsidRPr="00A208C4" w:rsidRDefault="00004415" w:rsidP="00384D48">
            <w:pPr>
              <w:pStyle w:val="aff4"/>
            </w:pPr>
          </w:p>
        </w:tc>
        <w:tc>
          <w:tcPr>
            <w:tcW w:w="3855" w:type="dxa"/>
          </w:tcPr>
          <w:p w14:paraId="3415DCB4" w14:textId="77777777" w:rsidR="00004415" w:rsidRPr="00004415" w:rsidRDefault="00004415" w:rsidP="00004415">
            <w:pPr>
              <w:pStyle w:val="aff4"/>
              <w:rPr>
                <w:lang w:val="ru-RU"/>
              </w:rPr>
            </w:pPr>
            <w:r w:rsidRPr="00004415">
              <w:rPr>
                <w:lang w:val="ru-RU"/>
              </w:rPr>
              <w:t>В документ добавлен пункт:</w:t>
            </w:r>
          </w:p>
          <w:p w14:paraId="2CA0C8A2" w14:textId="45C0BEA1" w:rsidR="00004415" w:rsidRDefault="00004415" w:rsidP="00004415">
            <w:pPr>
              <w:pStyle w:val="aff4"/>
              <w:rPr>
                <w:lang w:val="ru-RU"/>
              </w:rPr>
            </w:pPr>
            <w:r w:rsidRPr="00004415">
              <w:rPr>
                <w:lang w:val="ru-RU"/>
              </w:rPr>
              <w:t>6.</w:t>
            </w:r>
            <w:r w:rsidRPr="00004415">
              <w:rPr>
                <w:lang w:val="ru-RU"/>
              </w:rPr>
              <w:tab/>
              <w:t>Порядок указания SWIFT BIC кода</w:t>
            </w:r>
          </w:p>
        </w:tc>
      </w:tr>
      <w:tr w:rsidR="00C01107" w:rsidRPr="00865AC9" w14:paraId="6A5668BA" w14:textId="77777777" w:rsidTr="00B25396">
        <w:tc>
          <w:tcPr>
            <w:tcW w:w="1101" w:type="dxa"/>
          </w:tcPr>
          <w:p w14:paraId="7A3ACE1F" w14:textId="47B57873" w:rsidR="00C01107" w:rsidRDefault="00C01107" w:rsidP="00384D48">
            <w:pPr>
              <w:ind w:firstLine="0"/>
            </w:pPr>
            <w:r>
              <w:t>77.1</w:t>
            </w:r>
          </w:p>
        </w:tc>
        <w:tc>
          <w:tcPr>
            <w:tcW w:w="2103" w:type="dxa"/>
          </w:tcPr>
          <w:p w14:paraId="3D02856E" w14:textId="77777777" w:rsidR="00C01107" w:rsidRPr="005542BE" w:rsidRDefault="00C01107" w:rsidP="00384D48">
            <w:pPr>
              <w:ind w:firstLine="0"/>
            </w:pPr>
          </w:p>
        </w:tc>
        <w:tc>
          <w:tcPr>
            <w:tcW w:w="2127" w:type="dxa"/>
          </w:tcPr>
          <w:p w14:paraId="24C5A4B4" w14:textId="77777777" w:rsidR="00C01107" w:rsidRPr="00A208C4" w:rsidRDefault="00C01107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4D4C5BC4" w14:textId="77777777" w:rsidR="00C01107" w:rsidRPr="008A4F64" w:rsidRDefault="00C01107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056947E5" w14:textId="77777777" w:rsidR="00C01107" w:rsidRPr="00A208C4" w:rsidRDefault="00C01107" w:rsidP="00384D48">
            <w:pPr>
              <w:pStyle w:val="aff4"/>
            </w:pPr>
          </w:p>
        </w:tc>
        <w:tc>
          <w:tcPr>
            <w:tcW w:w="3855" w:type="dxa"/>
          </w:tcPr>
          <w:p w14:paraId="0D3A1AE1" w14:textId="1BCB3E4A" w:rsidR="00C01107" w:rsidRDefault="00C01107" w:rsidP="0000441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пункте 5 «Порядок заполнения поля ИНН/КИО»</w:t>
            </w:r>
          </w:p>
          <w:p w14:paraId="5F214B30" w14:textId="3A8D935C" w:rsidR="00C01107" w:rsidRDefault="00C908C2" w:rsidP="0000441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Добавлены правила указания ИНН:</w:t>
            </w:r>
          </w:p>
          <w:p w14:paraId="5B84160E" w14:textId="12AD7006" w:rsidR="00284570" w:rsidRDefault="00284570" w:rsidP="00284570">
            <w:pPr>
              <w:ind w:firstLine="709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1. </w:t>
            </w:r>
            <w:r>
              <w:rPr>
                <w:lang w:val="x-none" w:eastAsia="x-none"/>
              </w:rPr>
              <w:t>В случае, если</w:t>
            </w:r>
            <w:r>
              <w:rPr>
                <w:lang w:eastAsia="x-none"/>
              </w:rPr>
              <w:t xml:space="preserve"> у плательщика</w:t>
            </w:r>
            <w:r>
              <w:rPr>
                <w:lang w:val="x-none" w:eastAsia="x-none"/>
              </w:rPr>
              <w:t xml:space="preserve"> ИНН и КИО не присвоен, то поле ИНН заполняется в формате </w:t>
            </w:r>
            <w:r>
              <w:rPr>
                <w:lang w:eastAsia="x-none"/>
              </w:rPr>
              <w:t>«</w:t>
            </w:r>
            <w:r>
              <w:rPr>
                <w:lang w:val="x-none" w:eastAsia="x-none"/>
              </w:rPr>
              <w:t>0</w:t>
            </w:r>
            <w:r>
              <w:rPr>
                <w:lang w:eastAsia="x-none"/>
              </w:rPr>
              <w:t>» (один символ ноль)</w:t>
            </w:r>
            <w:r>
              <w:rPr>
                <w:lang w:val="x-none" w:eastAsia="x-none"/>
              </w:rPr>
              <w:t>.</w:t>
            </w:r>
          </w:p>
          <w:p w14:paraId="754EF68B" w14:textId="19AAE3E8" w:rsidR="00284570" w:rsidRDefault="00284570" w:rsidP="00284570">
            <w:pPr>
              <w:ind w:firstLine="709"/>
              <w:rPr>
                <w:lang w:eastAsia="x-none"/>
              </w:rPr>
            </w:pPr>
            <w:r>
              <w:rPr>
                <w:lang w:eastAsia="x-none"/>
              </w:rPr>
              <w:t>2. В случае если у получателя ИНН не присвоен, заполняется «0000000000» (десять символов ноль).</w:t>
            </w:r>
          </w:p>
          <w:p w14:paraId="32F7DFED" w14:textId="6E855C7D" w:rsidR="00C01107" w:rsidRPr="00004415" w:rsidRDefault="00C01107" w:rsidP="00004415">
            <w:pPr>
              <w:pStyle w:val="aff4"/>
              <w:rPr>
                <w:lang w:val="ru-RU"/>
              </w:rPr>
            </w:pPr>
          </w:p>
        </w:tc>
      </w:tr>
    </w:tbl>
    <w:p w14:paraId="483059C2" w14:textId="5D653775" w:rsidR="00791375" w:rsidRPr="00A208C4" w:rsidRDefault="00791375" w:rsidP="00031847">
      <w:pPr>
        <w:pStyle w:val="10"/>
        <w:ind w:firstLine="708"/>
      </w:pPr>
      <w:bookmarkStart w:id="12" w:name="_Toc120894121"/>
      <w:r w:rsidRPr="00A208C4">
        <w:t>РАЗДЕЛ 1</w:t>
      </w:r>
      <w:r w:rsidRPr="00A208C4">
        <w:br/>
        <w:t>ОБЩИЕ ПОЛОЖЕНИЯ.</w:t>
      </w:r>
      <w:bookmarkEnd w:id="6"/>
      <w:bookmarkEnd w:id="7"/>
      <w:bookmarkEnd w:id="12"/>
    </w:p>
    <w:p w14:paraId="5055B614" w14:textId="77777777" w:rsidR="00302902" w:rsidRPr="00A208C4" w:rsidRDefault="00302902" w:rsidP="00D54929">
      <w:pPr>
        <w:pStyle w:val="2"/>
      </w:pPr>
      <w:bookmarkStart w:id="13" w:name="_Toc485891245"/>
      <w:bookmarkStart w:id="14" w:name="_Toc120894122"/>
      <w:bookmarkStart w:id="15" w:name="_Toc336660551"/>
      <w:bookmarkStart w:id="16" w:name="_Toc357405672"/>
      <w:bookmarkStart w:id="17" w:name="_Toc321408208"/>
      <w:r w:rsidRPr="00A208C4">
        <w:t>Термины и определения</w:t>
      </w:r>
      <w:bookmarkEnd w:id="13"/>
      <w:bookmarkEnd w:id="14"/>
    </w:p>
    <w:p w14:paraId="0336EE0B" w14:textId="77777777" w:rsidR="00302902" w:rsidRPr="00A208C4" w:rsidRDefault="00302902" w:rsidP="00D54929">
      <w:r w:rsidRPr="00A208C4">
        <w:t>Business Application Header (BAH) – прикладной заголовок электронного сообщения.</w:t>
      </w:r>
    </w:p>
    <w:p w14:paraId="367C16F3" w14:textId="4E67253D" w:rsidR="00302902" w:rsidRPr="00A208C4" w:rsidRDefault="00302902" w:rsidP="00D54929">
      <w:r w:rsidRPr="00A208C4">
        <w:t xml:space="preserve">Бизнес-сообщение – электронное сообщение стандарта </w:t>
      </w:r>
      <w:r w:rsidRPr="00A208C4">
        <w:rPr>
          <w:lang w:val="en-US"/>
        </w:rPr>
        <w:t>ISO</w:t>
      </w:r>
      <w:r w:rsidRPr="00A208C4">
        <w:t>20022, предназначенное для передачи прикладных данных между участниками обмена.</w:t>
      </w:r>
    </w:p>
    <w:p w14:paraId="01F04FA2" w14:textId="012CBCF0" w:rsidR="00791375" w:rsidRPr="00A208C4" w:rsidRDefault="00C7072B" w:rsidP="00D54929">
      <w:pPr>
        <w:pStyle w:val="2"/>
      </w:pPr>
      <w:bookmarkStart w:id="18" w:name="_Toc485891246"/>
      <w:bookmarkStart w:id="19" w:name="_Toc120894123"/>
      <w:r w:rsidRPr="00A208C4">
        <w:t>Формат полей</w:t>
      </w:r>
      <w:bookmarkEnd w:id="15"/>
      <w:bookmarkEnd w:id="16"/>
      <w:bookmarkEnd w:id="17"/>
      <w:bookmarkEnd w:id="18"/>
      <w:bookmarkEnd w:id="19"/>
    </w:p>
    <w:p w14:paraId="52A8A397" w14:textId="77777777" w:rsidR="004E6851" w:rsidRPr="00A208C4" w:rsidRDefault="004E6851" w:rsidP="00D54929">
      <w:r w:rsidRPr="00A208C4">
        <w:t>При описании полей сообщений использованы следующие обозначения:</w:t>
      </w:r>
    </w:p>
    <w:p w14:paraId="2A98B7FD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ab/>
        <w:t>- используются только цифры;</w:t>
      </w:r>
    </w:p>
    <w:p w14:paraId="3FD74079" w14:textId="77777777" w:rsidR="004E6851" w:rsidRPr="00A208C4" w:rsidRDefault="004E6851" w:rsidP="00D54929">
      <w:r w:rsidRPr="00A208C4">
        <w:rPr>
          <w:lang w:val="en-US"/>
        </w:rPr>
        <w:t>a</w:t>
      </w:r>
      <w:r w:rsidRPr="00A208C4">
        <w:tab/>
        <w:t>- используются только заглавные буквы;</w:t>
      </w:r>
    </w:p>
    <w:p w14:paraId="3FD13A73" w14:textId="77777777" w:rsidR="004E6851" w:rsidRPr="00A208C4" w:rsidRDefault="004E6851" w:rsidP="00D54929">
      <w:r w:rsidRPr="00A208C4">
        <w:rPr>
          <w:lang w:val="en-US"/>
        </w:rPr>
        <w:t>c</w:t>
      </w:r>
      <w:r w:rsidRPr="00A208C4">
        <w:tab/>
        <w:t>- используются только заглавные буквы и/или цифры;</w:t>
      </w:r>
    </w:p>
    <w:p w14:paraId="58BC151C" w14:textId="483A89CD" w:rsidR="004E6851" w:rsidRPr="00A208C4" w:rsidRDefault="004E6851" w:rsidP="00D54929">
      <w:r w:rsidRPr="00A208C4">
        <w:rPr>
          <w:lang w:val="en-US"/>
        </w:rPr>
        <w:t>x</w:t>
      </w:r>
      <w:r w:rsidRPr="00A208C4">
        <w:tab/>
        <w:t xml:space="preserve">- используется любой символ из </w:t>
      </w:r>
      <w:r w:rsidR="00551B1A" w:rsidRPr="00A208C4">
        <w:rPr>
          <w:lang w:val="en-US"/>
        </w:rPr>
        <w:t>X</w:t>
      </w:r>
      <w:r w:rsidR="00551B1A" w:rsidRPr="00A208C4">
        <w:t xml:space="preserve"> набора символов (см. </w:t>
      </w:r>
      <w:r w:rsidR="00551B1A" w:rsidRPr="00A208C4">
        <w:fldChar w:fldCharType="begin"/>
      </w:r>
      <w:r w:rsidR="00551B1A" w:rsidRPr="00A208C4">
        <w:instrText xml:space="preserve"> REF _Ref479839300 \h </w:instrText>
      </w:r>
      <w:r w:rsidR="00302902" w:rsidRPr="00A208C4">
        <w:instrText xml:space="preserve"> \* MERGEFORMAT </w:instrText>
      </w:r>
      <w:r w:rsidR="00551B1A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="00551B1A" w:rsidRPr="00A208C4">
        <w:fldChar w:fldCharType="end"/>
      </w:r>
      <w:r w:rsidR="00551B1A" w:rsidRPr="00A208C4">
        <w:t>)</w:t>
      </w:r>
      <w:r w:rsidRPr="00A208C4">
        <w:t>;</w:t>
      </w:r>
    </w:p>
    <w:p w14:paraId="4282AA04" w14:textId="77777777" w:rsidR="004E6851" w:rsidRPr="00A208C4" w:rsidRDefault="004E6851" w:rsidP="00D54929">
      <w:r w:rsidRPr="00A208C4">
        <w:t>!</w:t>
      </w:r>
      <w:r w:rsidRPr="00A208C4">
        <w:tab/>
        <w:t>- используется только фиксированная длина поля;</w:t>
      </w:r>
    </w:p>
    <w:p w14:paraId="29C122F0" w14:textId="6C8BA8E8" w:rsidR="004E6851" w:rsidRPr="00A208C4" w:rsidRDefault="004E6851" w:rsidP="00D54929">
      <w:r w:rsidRPr="00A208C4">
        <w:rPr>
          <w:lang w:val="en-US"/>
        </w:rPr>
        <w:t>d</w:t>
      </w:r>
      <w:r w:rsidR="005C3326" w:rsidRPr="00A208C4">
        <w:tab/>
        <w:t>- десятичное число (разделяющий знак – запятая должна быть указана обязательно и как минимум одна цифра перед запятой, длина включает запятую)</w:t>
      </w:r>
      <w:r w:rsidRPr="00A208C4">
        <w:t>;</w:t>
      </w:r>
    </w:p>
    <w:p w14:paraId="71660F9A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>*</w:t>
      </w:r>
      <w:r w:rsidRPr="00A208C4">
        <w:rPr>
          <w:lang w:val="en-US"/>
        </w:rPr>
        <w:t>n</w:t>
      </w:r>
      <w:r w:rsidRPr="00A208C4">
        <w:tab/>
        <w:t>- определяет размерность поля: количество строк, умноженное на количество символов в строке;</w:t>
      </w:r>
    </w:p>
    <w:p w14:paraId="73716C8C" w14:textId="77777777" w:rsidR="004E6851" w:rsidRPr="00A208C4" w:rsidRDefault="004E6851" w:rsidP="00D54929">
      <w:r w:rsidRPr="00A208C4">
        <w:t>[   ]</w:t>
      </w:r>
      <w:r w:rsidRPr="00A208C4">
        <w:tab/>
        <w:t>- необязательные поля;</w:t>
      </w:r>
    </w:p>
    <w:p w14:paraId="627C373B" w14:textId="13DDD4D1" w:rsidR="004E6851" w:rsidRPr="00A208C4" w:rsidRDefault="004F4D8F" w:rsidP="00D54929">
      <w:r>
        <w:t>-</w:t>
      </w:r>
    </w:p>
    <w:p w14:paraId="525FB0C4" w14:textId="77777777" w:rsidR="00551B1A" w:rsidRPr="00A208C4" w:rsidRDefault="00551B1A" w:rsidP="00D54929">
      <w:pPr>
        <w:pStyle w:val="aff1"/>
        <w:rPr>
          <w:color w:val="000000"/>
          <w:sz w:val="22"/>
        </w:rPr>
      </w:pPr>
      <w:bookmarkStart w:id="20" w:name="_Ref479839300"/>
      <w:bookmarkStart w:id="21" w:name="_Ref485198310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1</w:t>
      </w:r>
      <w:r w:rsidR="00CF1C5A">
        <w:rPr>
          <w:noProof/>
        </w:rPr>
        <w:fldChar w:fldCharType="end"/>
      </w:r>
      <w:bookmarkEnd w:id="20"/>
      <w:r w:rsidRPr="00A208C4">
        <w:t>.</w:t>
      </w:r>
      <w:r w:rsidRPr="00A208C4">
        <w:rPr>
          <w:color w:val="000000"/>
          <w:sz w:val="22"/>
        </w:rPr>
        <w:t>&lt;X&gt;набор символов</w:t>
      </w:r>
      <w:bookmarkEnd w:id="21"/>
    </w:p>
    <w:p w14:paraId="3C0D4358" w14:textId="77777777" w:rsidR="00551B1A" w:rsidRPr="00A208C4" w:rsidRDefault="00551B1A" w:rsidP="00D54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</w:tblGrid>
      <w:tr w:rsidR="00C7072B" w:rsidRPr="00A208C4" w14:paraId="37FD8832" w14:textId="77777777" w:rsidTr="00C7072B">
        <w:tc>
          <w:tcPr>
            <w:tcW w:w="7513" w:type="dxa"/>
            <w:gridSpan w:val="2"/>
            <w:shd w:val="clear" w:color="auto" w:fill="E7E6E6" w:themeFill="background2"/>
          </w:tcPr>
          <w:p w14:paraId="283297FD" w14:textId="73B55F42" w:rsidR="00C7072B" w:rsidRPr="00A208C4" w:rsidRDefault="00C7072B" w:rsidP="00D54929">
            <w:pPr>
              <w:pStyle w:val="aff2"/>
            </w:pPr>
            <w:r w:rsidRPr="00A208C4">
              <w:t>Допустимые символы</w:t>
            </w:r>
          </w:p>
        </w:tc>
      </w:tr>
      <w:tr w:rsidR="00551B1A" w:rsidRPr="00A208C4" w14:paraId="7A0041EA" w14:textId="77777777" w:rsidTr="00551B1A">
        <w:tc>
          <w:tcPr>
            <w:tcW w:w="3686" w:type="dxa"/>
          </w:tcPr>
          <w:p w14:paraId="145EC45A" w14:textId="77777777" w:rsidR="00551B1A" w:rsidRPr="00A208C4" w:rsidRDefault="00551B1A" w:rsidP="00D54929">
            <w:pPr>
              <w:pStyle w:val="aff4"/>
            </w:pPr>
            <w:r w:rsidRPr="00A208C4">
              <w:t xml:space="preserve">Буквы английского алфавита </w:t>
            </w:r>
          </w:p>
          <w:p w14:paraId="129F708A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09AD0852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(заглавные /прописные/)</w:t>
            </w:r>
          </w:p>
          <w:p w14:paraId="4E24EF61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(строчные)</w:t>
            </w:r>
          </w:p>
        </w:tc>
      </w:tr>
      <w:tr w:rsidR="00551B1A" w:rsidRPr="00A208C4" w14:paraId="140A4D33" w14:textId="77777777" w:rsidTr="00551B1A">
        <w:tc>
          <w:tcPr>
            <w:tcW w:w="3686" w:type="dxa"/>
          </w:tcPr>
          <w:p w14:paraId="76ED9A80" w14:textId="77777777" w:rsidR="00551B1A" w:rsidRPr="00A208C4" w:rsidRDefault="00551B1A" w:rsidP="00D54929">
            <w:pPr>
              <w:pStyle w:val="aff4"/>
            </w:pPr>
            <w:r w:rsidRPr="00A208C4">
              <w:t>Цифры</w:t>
            </w:r>
          </w:p>
          <w:p w14:paraId="144D214E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E036A1A" w14:textId="77777777" w:rsidR="00551B1A" w:rsidRPr="00A208C4" w:rsidRDefault="00551B1A" w:rsidP="00D54929">
            <w:pPr>
              <w:pStyle w:val="aff4"/>
            </w:pPr>
            <w:r w:rsidRPr="00A208C4">
              <w:t>от 0 до 9</w:t>
            </w:r>
          </w:p>
        </w:tc>
      </w:tr>
      <w:tr w:rsidR="00551B1A" w:rsidRPr="00A208C4" w14:paraId="67165E5F" w14:textId="77777777" w:rsidTr="00551B1A">
        <w:tc>
          <w:tcPr>
            <w:tcW w:w="3686" w:type="dxa"/>
          </w:tcPr>
          <w:p w14:paraId="6A406AC7" w14:textId="77777777" w:rsidR="00551B1A" w:rsidRPr="00A208C4" w:rsidRDefault="00551B1A" w:rsidP="00D54929">
            <w:pPr>
              <w:pStyle w:val="aff4"/>
            </w:pPr>
            <w:r w:rsidRPr="00A208C4">
              <w:t>Специальные символы</w:t>
            </w:r>
          </w:p>
          <w:p w14:paraId="444D388C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17F2E0C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пробел . , - ( ) /  ' + : ? перевод каретки (</w:t>
            </w:r>
            <w:r w:rsidRPr="00A208C4">
              <w:t>CrLf</w:t>
            </w:r>
            <w:r w:rsidRPr="008A4F64">
              <w:rPr>
                <w:lang w:val="ru-RU"/>
              </w:rPr>
              <w:t>)</w:t>
            </w:r>
          </w:p>
        </w:tc>
      </w:tr>
    </w:tbl>
    <w:p w14:paraId="602F3E72" w14:textId="77777777" w:rsidR="00791375" w:rsidRPr="00A208C4" w:rsidRDefault="00791375" w:rsidP="00D54929"/>
    <w:p w14:paraId="63C43DC7" w14:textId="25ECF585" w:rsidR="00791375" w:rsidRPr="00A208C4" w:rsidRDefault="00791375" w:rsidP="00D54929">
      <w:pPr>
        <w:pStyle w:val="2"/>
        <w:rPr>
          <w:snapToGrid w:val="0"/>
        </w:rPr>
      </w:pPr>
      <w:bookmarkStart w:id="22" w:name="_Toc321408211"/>
      <w:bookmarkStart w:id="23" w:name="_Toc485891248"/>
      <w:bookmarkStart w:id="24" w:name="_Toc120894124"/>
      <w:r w:rsidRPr="00A208C4">
        <w:rPr>
          <w:snapToGrid w:val="0"/>
        </w:rPr>
        <w:t>Дублирование сообщений.</w:t>
      </w:r>
      <w:bookmarkEnd w:id="22"/>
      <w:bookmarkEnd w:id="23"/>
      <w:bookmarkEnd w:id="24"/>
    </w:p>
    <w:p w14:paraId="7A82F13A" w14:textId="77777777" w:rsidR="00791375" w:rsidRPr="00A208C4" w:rsidRDefault="00791375" w:rsidP="00D54929">
      <w:r w:rsidRPr="00A208C4">
        <w:t>Для определения уникальности сообщения, в течение операционного дня проверяются следующие реквизиты сообщения:</w:t>
      </w:r>
    </w:p>
    <w:p w14:paraId="556B1BA4" w14:textId="77777777" w:rsidR="00791375" w:rsidRPr="00A208C4" w:rsidRDefault="00791375" w:rsidP="00D54929">
      <w:r w:rsidRPr="00A208C4">
        <w:t>Рублевое платежное поручение:</w:t>
      </w:r>
    </w:p>
    <w:p w14:paraId="0910512D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5206E2B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сумма,</w:t>
      </w:r>
    </w:p>
    <w:p w14:paraId="6D348F99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номер расчетного документа,</w:t>
      </w:r>
    </w:p>
    <w:p w14:paraId="1475C9DC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отправителя,</w:t>
      </w:r>
    </w:p>
    <w:p w14:paraId="05CDB85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получателя,</w:t>
      </w:r>
    </w:p>
    <w:p w14:paraId="4025BD05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дебетования,</w:t>
      </w:r>
    </w:p>
    <w:p w14:paraId="02D1336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кредитования.</w:t>
      </w:r>
    </w:p>
    <w:p w14:paraId="2D938917" w14:textId="77777777" w:rsidR="00791375" w:rsidRPr="00B30C7A" w:rsidRDefault="00791375" w:rsidP="00D54929">
      <w:r w:rsidRPr="00B30C7A">
        <w:t>Заявление на межбанковский валютный перевод:</w:t>
      </w:r>
    </w:p>
    <w:p w14:paraId="0FFEF686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43442AE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сумма,</w:t>
      </w:r>
    </w:p>
    <w:p w14:paraId="292DB60F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референс операции,</w:t>
      </w:r>
    </w:p>
    <w:p w14:paraId="59AE1964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дебетования,</w:t>
      </w:r>
    </w:p>
    <w:p w14:paraId="0710F729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кредитования.</w:t>
      </w:r>
    </w:p>
    <w:p w14:paraId="17D31F25" w14:textId="77777777" w:rsidR="00791375" w:rsidRPr="00A208C4" w:rsidRDefault="00791375" w:rsidP="00D54929">
      <w:pPr>
        <w:pStyle w:val="a3"/>
        <w:rPr>
          <w:snapToGrid w:val="0"/>
        </w:rPr>
      </w:pPr>
      <w:r w:rsidRPr="00A208C4">
        <w:rPr>
          <w:snapToGrid w:val="0"/>
        </w:rPr>
        <w:t>В случае получения сообщения, в котором  все указанные выше реквизиты совпадают с уже принятым сообщением в текущем операционном дне, данное сообщение считается дублирующим и не исполняется.</w:t>
      </w:r>
    </w:p>
    <w:p w14:paraId="195E8BE3" w14:textId="77777777" w:rsidR="00791375" w:rsidRPr="00A208C4" w:rsidRDefault="00791375" w:rsidP="00D54929">
      <w:pPr>
        <w:pStyle w:val="a3"/>
        <w:rPr>
          <w:snapToGrid w:val="0"/>
        </w:rPr>
      </w:pPr>
    </w:p>
    <w:p w14:paraId="5B2934D7" w14:textId="77777777" w:rsidR="00791375" w:rsidRPr="00A208C4" w:rsidRDefault="00791375" w:rsidP="00D54929">
      <w:pPr>
        <w:pStyle w:val="2"/>
        <w:rPr>
          <w:snapToGrid w:val="0"/>
        </w:rPr>
      </w:pPr>
      <w:bookmarkStart w:id="25" w:name="_Ref14487664"/>
      <w:bookmarkStart w:id="26" w:name="_Toc321408212"/>
      <w:bookmarkStart w:id="27" w:name="_Toc485891249"/>
      <w:bookmarkStart w:id="28" w:name="_Toc120894125"/>
      <w:r w:rsidRPr="00A208C4">
        <w:rPr>
          <w:snapToGrid w:val="0"/>
        </w:rPr>
        <w:t>Порядок заполнения поля ИНН</w:t>
      </w:r>
      <w:r w:rsidR="00614DD0" w:rsidRPr="00A208C4">
        <w:rPr>
          <w:snapToGrid w:val="0"/>
        </w:rPr>
        <w:t>/КИО</w:t>
      </w:r>
      <w:r w:rsidRPr="00A208C4">
        <w:rPr>
          <w:snapToGrid w:val="0"/>
        </w:rPr>
        <w:t>.</w:t>
      </w:r>
      <w:bookmarkEnd w:id="25"/>
      <w:bookmarkEnd w:id="26"/>
      <w:bookmarkEnd w:id="27"/>
      <w:bookmarkEnd w:id="28"/>
    </w:p>
    <w:p w14:paraId="34DB9851" w14:textId="6A2D4992" w:rsidR="008A31ED" w:rsidRDefault="002714FF" w:rsidP="008A31ED">
      <w:pPr>
        <w:ind w:firstLine="709"/>
        <w:rPr>
          <w:lang w:val="x-none" w:eastAsia="x-none"/>
        </w:rPr>
      </w:pPr>
      <w:r w:rsidRPr="002714FF">
        <w:rPr>
          <w:lang w:eastAsia="x-none"/>
        </w:rPr>
        <w:t xml:space="preserve">При указании реквизита  </w:t>
      </w:r>
      <w:r w:rsidR="00CF1C5A">
        <w:rPr>
          <w:lang w:eastAsia="x-none"/>
        </w:rPr>
        <w:t>«</w:t>
      </w:r>
      <w:r w:rsidRPr="002714FF">
        <w:rPr>
          <w:lang w:eastAsia="x-none"/>
        </w:rPr>
        <w:t>ИНН</w:t>
      </w:r>
      <w:r w:rsidR="00CF1C5A">
        <w:rPr>
          <w:lang w:eastAsia="x-none"/>
        </w:rPr>
        <w:t>»</w:t>
      </w:r>
      <w:r w:rsidRPr="002714FF">
        <w:rPr>
          <w:lang w:eastAsia="x-none"/>
        </w:rPr>
        <w:t xml:space="preserve"> допускается</w:t>
      </w:r>
      <w:bookmarkStart w:id="29" w:name="_GoBack"/>
      <w:bookmarkEnd w:id="29"/>
      <w:r w:rsidRPr="002714FF">
        <w:rPr>
          <w:lang w:eastAsia="x-none"/>
        </w:rPr>
        <w:t xml:space="preserve"> </w:t>
      </w:r>
      <w:r w:rsidR="008A31ED">
        <w:rPr>
          <w:lang w:val="x-none" w:eastAsia="x-none"/>
        </w:rPr>
        <w:t xml:space="preserve">использование символов </w:t>
      </w:r>
      <w:r w:rsidR="008A31ED">
        <w:rPr>
          <w:lang w:val="en-US" w:eastAsia="x-none"/>
        </w:rPr>
        <w:t>ASCII</w:t>
      </w:r>
      <w:r w:rsidR="008A31ED">
        <w:rPr>
          <w:lang w:val="x-none" w:eastAsia="x-none"/>
        </w:rPr>
        <w:t xml:space="preserve"> с 48 по 57 и 70 в следующих вариантах заполнения: </w:t>
      </w:r>
    </w:p>
    <w:p w14:paraId="676F31D1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eastAsia="x-none"/>
        </w:rPr>
        <w:t>                                                </w:t>
      </w:r>
      <w:r>
        <w:rPr>
          <w:lang w:val="x-none" w:eastAsia="x-none"/>
        </w:rPr>
        <w:t>           10!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юридических лиц</w:t>
      </w:r>
    </w:p>
    <w:p w14:paraId="2FD70953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 xml:space="preserve">                                                           </w:t>
      </w:r>
      <w:r>
        <w:rPr>
          <w:lang w:val="en-US" w:eastAsia="x-none"/>
        </w:rPr>
        <w:t>F</w:t>
      </w:r>
      <w:r>
        <w:rPr>
          <w:lang w:val="x-none" w:eastAsia="x-none"/>
        </w:rPr>
        <w:t>10!</w:t>
      </w:r>
      <w:r>
        <w:rPr>
          <w:lang w:val="en-US" w:eastAsia="x-none"/>
        </w:rPr>
        <w:t>n</w:t>
      </w:r>
      <w:r>
        <w:rPr>
          <w:lang w:val="x-none" w:eastAsia="x-none"/>
        </w:rPr>
        <w:t>  - для нерезидентов</w:t>
      </w:r>
    </w:p>
    <w:p w14:paraId="678D8C4B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>                                                           12!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физических лиц</w:t>
      </w:r>
    </w:p>
    <w:p w14:paraId="4A26743D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 xml:space="preserve">В случае если организации присвоен КИО (Код иностранной организации), но не присвоен ИНН, то КИО указывается в поле ИНН в формате </w:t>
      </w:r>
      <w:r>
        <w:rPr>
          <w:lang w:eastAsia="x-none"/>
        </w:rPr>
        <w:t>5</w:t>
      </w:r>
      <w:r>
        <w:rPr>
          <w:lang w:val="x-none" w:eastAsia="x-none"/>
        </w:rPr>
        <w:t>!</w:t>
      </w:r>
      <w:r>
        <w:rPr>
          <w:lang w:val="en-US" w:eastAsia="x-none"/>
        </w:rPr>
        <w:t>n</w:t>
      </w:r>
      <w:r>
        <w:rPr>
          <w:lang w:val="x-none" w:eastAsia="x-none"/>
        </w:rPr>
        <w:t>.</w:t>
      </w:r>
    </w:p>
    <w:p w14:paraId="280F25B8" w14:textId="77777777" w:rsidR="00284570" w:rsidRDefault="00284570" w:rsidP="00284570">
      <w:pPr>
        <w:ind w:firstLine="709"/>
        <w:rPr>
          <w:lang w:val="x-none" w:eastAsia="x-none"/>
        </w:rPr>
      </w:pPr>
      <w:r>
        <w:rPr>
          <w:lang w:val="x-none" w:eastAsia="x-none"/>
        </w:rPr>
        <w:t>В случае, если</w:t>
      </w:r>
      <w:r>
        <w:rPr>
          <w:lang w:eastAsia="x-none"/>
        </w:rPr>
        <w:t xml:space="preserve"> у плательщика</w:t>
      </w:r>
      <w:r>
        <w:rPr>
          <w:lang w:val="x-none" w:eastAsia="x-none"/>
        </w:rPr>
        <w:t xml:space="preserve"> ИНН и КИО не присвоен, то поле ИНН заполняется в формате </w:t>
      </w:r>
      <w:r>
        <w:rPr>
          <w:lang w:eastAsia="x-none"/>
        </w:rPr>
        <w:t>«</w:t>
      </w:r>
      <w:r>
        <w:rPr>
          <w:lang w:val="x-none" w:eastAsia="x-none"/>
        </w:rPr>
        <w:t>0</w:t>
      </w:r>
      <w:r>
        <w:rPr>
          <w:lang w:eastAsia="x-none"/>
        </w:rPr>
        <w:t>» (один символ ноль)</w:t>
      </w:r>
      <w:r>
        <w:rPr>
          <w:lang w:val="x-none" w:eastAsia="x-none"/>
        </w:rPr>
        <w:t>.</w:t>
      </w:r>
    </w:p>
    <w:p w14:paraId="6826CD32" w14:textId="77777777" w:rsidR="00284570" w:rsidRDefault="00284570" w:rsidP="00284570">
      <w:pPr>
        <w:ind w:firstLine="709"/>
        <w:rPr>
          <w:lang w:eastAsia="x-none"/>
        </w:rPr>
      </w:pPr>
      <w:r>
        <w:rPr>
          <w:lang w:eastAsia="x-none"/>
        </w:rPr>
        <w:t>В случае если у получателя ИНН не присвоен, заполняется «0000000000» (десять символов ноль).</w:t>
      </w:r>
    </w:p>
    <w:p w14:paraId="761AB6F7" w14:textId="4BD7E792" w:rsidR="00C345CF" w:rsidRPr="008A31ED" w:rsidRDefault="00C345CF" w:rsidP="00C345CF">
      <w:pPr>
        <w:pStyle w:val="a3"/>
        <w:rPr>
          <w:lang w:val="ru-RU"/>
        </w:rPr>
      </w:pPr>
    </w:p>
    <w:p w14:paraId="179C240C" w14:textId="77777777" w:rsidR="00004415" w:rsidRDefault="00004415" w:rsidP="00004415">
      <w:pPr>
        <w:pStyle w:val="2"/>
      </w:pPr>
      <w:bookmarkStart w:id="30" w:name="_Toc120894126"/>
      <w:bookmarkStart w:id="31" w:name="_Toc485891250"/>
      <w:r>
        <w:t xml:space="preserve">Порядок указания </w:t>
      </w:r>
      <w:r>
        <w:rPr>
          <w:lang w:val="en-US"/>
        </w:rPr>
        <w:t>SWIFT</w:t>
      </w:r>
      <w:r w:rsidRPr="00D5510C">
        <w:t xml:space="preserve"> </w:t>
      </w:r>
      <w:r>
        <w:rPr>
          <w:lang w:val="en-US"/>
        </w:rPr>
        <w:t>BIC</w:t>
      </w:r>
      <w:r w:rsidRPr="00D5510C">
        <w:t xml:space="preserve"> </w:t>
      </w:r>
      <w:r>
        <w:t>кода</w:t>
      </w:r>
      <w:bookmarkEnd w:id="30"/>
    </w:p>
    <w:p w14:paraId="77E44444" w14:textId="7D89A464" w:rsidR="00004415" w:rsidRPr="00004415" w:rsidRDefault="00004415" w:rsidP="00004415">
      <w:pPr>
        <w:pStyle w:val="a3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идентификации сторон расчетов в сообщении допускается использовать </w:t>
      </w:r>
      <w:r>
        <w:rPr>
          <w:rFonts w:ascii="Times New Roman" w:hAnsi="Times New Roman"/>
          <w:lang w:val="en-US"/>
        </w:rPr>
        <w:t>SWIFT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участника, если это определено в правилах заполнения атрибутного состава сообщения. При этом под </w:t>
      </w:r>
      <w:r>
        <w:rPr>
          <w:rFonts w:ascii="Times New Roman" w:hAnsi="Times New Roman"/>
          <w:lang w:val="en-US"/>
        </w:rPr>
        <w:t>SWIFT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кодом понимается только 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сети </w:t>
      </w:r>
      <w:r>
        <w:rPr>
          <w:rFonts w:ascii="Times New Roman" w:hAnsi="Times New Roman"/>
          <w:lang w:val="en-US"/>
        </w:rPr>
        <w:t>SWIFT</w:t>
      </w:r>
      <w:r>
        <w:rPr>
          <w:rFonts w:ascii="Times New Roman" w:hAnsi="Times New Roman"/>
          <w:lang w:val="ru-RU"/>
        </w:rPr>
        <w:t xml:space="preserve">, не допускается в этом поле указывать </w:t>
      </w:r>
      <w:r w:rsidRPr="00E23EDA">
        <w:rPr>
          <w:rFonts w:ascii="Times New Roman" w:hAnsi="Times New Roman"/>
          <w:lang w:val="ru-RU"/>
        </w:rPr>
        <w:t>идентификатор клиента, присвоенный Банком России для участия в СПФС.</w:t>
      </w:r>
    </w:p>
    <w:p w14:paraId="396AB260" w14:textId="30062C75" w:rsidR="008765E7" w:rsidRPr="00A208C4" w:rsidRDefault="00DB533A" w:rsidP="00D54929">
      <w:pPr>
        <w:pStyle w:val="2"/>
      </w:pPr>
      <w:bookmarkStart w:id="32" w:name="_Toc120894127"/>
      <w:r w:rsidRPr="00A208C4">
        <w:t xml:space="preserve">Таблица кодов </w:t>
      </w:r>
      <w:r w:rsidR="00805B39" w:rsidRPr="00A208C4">
        <w:t xml:space="preserve">иностранных </w:t>
      </w:r>
      <w:r w:rsidRPr="00A208C4">
        <w:t xml:space="preserve">клиринговых систем </w:t>
      </w:r>
      <w:r w:rsidR="00DF03B0" w:rsidRPr="00A208C4">
        <w:t xml:space="preserve">в сообщениях </w:t>
      </w:r>
      <w:r w:rsidR="00DF03B0" w:rsidRPr="00A208C4">
        <w:rPr>
          <w:lang w:val="en-US"/>
        </w:rPr>
        <w:t>ISO</w:t>
      </w:r>
      <w:r w:rsidR="00DF03B0" w:rsidRPr="00A208C4">
        <w:t>20022</w:t>
      </w:r>
      <w:bookmarkEnd w:id="31"/>
      <w:bookmarkEnd w:id="32"/>
    </w:p>
    <w:p w14:paraId="3851C0D7" w14:textId="09E03DBA" w:rsidR="00DF03B0" w:rsidRPr="00A208C4" w:rsidRDefault="00DF03B0" w:rsidP="00D54929">
      <w:pPr>
        <w:pStyle w:val="aff1"/>
      </w:pPr>
      <w:bookmarkStart w:id="33" w:name="_Ref485198299"/>
      <w:bookmarkStart w:id="34" w:name="_Ref485198316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2</w:t>
      </w:r>
      <w:r w:rsidR="00CF1C5A">
        <w:rPr>
          <w:noProof/>
        </w:rPr>
        <w:fldChar w:fldCharType="end"/>
      </w:r>
      <w:bookmarkEnd w:id="33"/>
      <w:r w:rsidR="00E01474" w:rsidRPr="00A208C4">
        <w:t xml:space="preserve">. Коды иностранных клиринговых систем в сообщениях </w:t>
      </w:r>
      <w:r w:rsidR="00E01474" w:rsidRPr="00A208C4">
        <w:rPr>
          <w:lang w:val="en-US"/>
        </w:rPr>
        <w:t>ISO</w:t>
      </w:r>
      <w:r w:rsidR="00E01474" w:rsidRPr="00A208C4">
        <w:t>20022</w:t>
      </w:r>
      <w:bookmarkEnd w:id="34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2552"/>
      </w:tblGrid>
      <w:tr w:rsidR="00DF03B0" w:rsidRPr="00A208C4" w14:paraId="4AEF1506" w14:textId="77777777" w:rsidTr="00DF03B0">
        <w:tc>
          <w:tcPr>
            <w:tcW w:w="1668" w:type="dxa"/>
            <w:shd w:val="clear" w:color="auto" w:fill="E7E6E6" w:themeFill="background2"/>
          </w:tcPr>
          <w:p w14:paraId="04592E2E" w14:textId="77777777" w:rsidR="00DF03B0" w:rsidRPr="00A208C4" w:rsidRDefault="00DF03B0" w:rsidP="00D54929">
            <w:pPr>
              <w:pStyle w:val="aff2"/>
            </w:pPr>
            <w:r w:rsidRPr="00A208C4">
              <w:t xml:space="preserve">Код валюты </w:t>
            </w:r>
          </w:p>
        </w:tc>
        <w:tc>
          <w:tcPr>
            <w:tcW w:w="3118" w:type="dxa"/>
            <w:shd w:val="clear" w:color="auto" w:fill="E7E6E6" w:themeFill="background2"/>
          </w:tcPr>
          <w:p w14:paraId="6C4D4711" w14:textId="77777777" w:rsidR="00DF03B0" w:rsidRPr="00A208C4" w:rsidRDefault="00DF03B0" w:rsidP="00D54929">
            <w:pPr>
              <w:pStyle w:val="aff2"/>
            </w:pPr>
            <w:r w:rsidRPr="00A208C4">
              <w:t>Описание кода</w:t>
            </w:r>
          </w:p>
        </w:tc>
        <w:tc>
          <w:tcPr>
            <w:tcW w:w="2552" w:type="dxa"/>
            <w:shd w:val="clear" w:color="auto" w:fill="E7E6E6" w:themeFill="background2"/>
          </w:tcPr>
          <w:p w14:paraId="6BAC4565" w14:textId="14D6CE45" w:rsidR="00DF03B0" w:rsidRPr="00A208C4" w:rsidRDefault="00DF03B0" w:rsidP="00D54929">
            <w:pPr>
              <w:pStyle w:val="aff2"/>
            </w:pPr>
            <w:r w:rsidRPr="00A208C4">
              <w:t>Код (ISO20022)</w:t>
            </w:r>
          </w:p>
        </w:tc>
      </w:tr>
      <w:tr w:rsidR="00DF03B0" w:rsidRPr="00A208C4" w14:paraId="1F9B2E42" w14:textId="77777777" w:rsidTr="00DF03B0">
        <w:tc>
          <w:tcPr>
            <w:tcW w:w="1668" w:type="dxa"/>
            <w:shd w:val="clear" w:color="auto" w:fill="auto"/>
          </w:tcPr>
          <w:p w14:paraId="1A57B854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324740DD" w14:textId="77777777" w:rsidR="00DF03B0" w:rsidRPr="00A208C4" w:rsidRDefault="00DF03B0" w:rsidP="00D54929">
            <w:pPr>
              <w:pStyle w:val="aff4"/>
            </w:pPr>
            <w:r w:rsidRPr="00A208C4">
              <w:t>German Bankleitzahl</w:t>
            </w:r>
          </w:p>
        </w:tc>
        <w:tc>
          <w:tcPr>
            <w:tcW w:w="2552" w:type="dxa"/>
            <w:shd w:val="clear" w:color="auto" w:fill="auto"/>
          </w:tcPr>
          <w:p w14:paraId="729029A9" w14:textId="77777777" w:rsidR="00DF03B0" w:rsidRPr="00A208C4" w:rsidRDefault="00DF03B0" w:rsidP="00D54929">
            <w:pPr>
              <w:pStyle w:val="aff4"/>
            </w:pPr>
            <w:r w:rsidRPr="00A208C4">
              <w:t>DEBLZ</w:t>
            </w:r>
          </w:p>
        </w:tc>
      </w:tr>
      <w:tr w:rsidR="00DF03B0" w:rsidRPr="00A208C4" w14:paraId="22AB8CC8" w14:textId="77777777" w:rsidTr="00DF03B0">
        <w:tc>
          <w:tcPr>
            <w:tcW w:w="1668" w:type="dxa"/>
            <w:shd w:val="clear" w:color="auto" w:fill="auto"/>
          </w:tcPr>
          <w:p w14:paraId="31AB0C80" w14:textId="77777777" w:rsidR="00DF03B0" w:rsidRPr="00A208C4" w:rsidRDefault="00DF03B0" w:rsidP="00D54929">
            <w:pPr>
              <w:pStyle w:val="aff4"/>
            </w:pPr>
            <w:r w:rsidRPr="00A208C4">
              <w:t>GBP</w:t>
            </w:r>
          </w:p>
        </w:tc>
        <w:tc>
          <w:tcPr>
            <w:tcW w:w="3118" w:type="dxa"/>
            <w:shd w:val="clear" w:color="auto" w:fill="auto"/>
          </w:tcPr>
          <w:p w14:paraId="0A0B49E5" w14:textId="77777777" w:rsidR="00DF03B0" w:rsidRPr="00A208C4" w:rsidRDefault="00DF03B0" w:rsidP="00D54929">
            <w:pPr>
              <w:pStyle w:val="aff4"/>
            </w:pPr>
            <w:r w:rsidRPr="00A208C4">
              <w:t>CHAPS Branch Sort Code</w:t>
            </w:r>
          </w:p>
        </w:tc>
        <w:tc>
          <w:tcPr>
            <w:tcW w:w="2552" w:type="dxa"/>
            <w:shd w:val="clear" w:color="auto" w:fill="auto"/>
          </w:tcPr>
          <w:p w14:paraId="6E1E7CED" w14:textId="77777777" w:rsidR="00DF03B0" w:rsidRPr="00A208C4" w:rsidRDefault="00DF03B0" w:rsidP="00D54929">
            <w:pPr>
              <w:pStyle w:val="aff4"/>
            </w:pPr>
            <w:r w:rsidRPr="00A208C4">
              <w:t>GBDSC</w:t>
            </w:r>
          </w:p>
        </w:tc>
      </w:tr>
      <w:tr w:rsidR="00DF03B0" w:rsidRPr="00A208C4" w14:paraId="2F046882" w14:textId="77777777" w:rsidTr="00DF03B0">
        <w:tc>
          <w:tcPr>
            <w:tcW w:w="1668" w:type="dxa"/>
            <w:shd w:val="clear" w:color="auto" w:fill="auto"/>
          </w:tcPr>
          <w:p w14:paraId="7CB77B92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260C8E38" w14:textId="77777777" w:rsidR="00DF03B0" w:rsidRPr="00A208C4" w:rsidRDefault="00DF03B0" w:rsidP="00D54929">
            <w:pPr>
              <w:pStyle w:val="aff4"/>
            </w:pPr>
            <w:r w:rsidRPr="00A208C4">
              <w:t>Fedwire Routing Number</w:t>
            </w:r>
          </w:p>
        </w:tc>
        <w:tc>
          <w:tcPr>
            <w:tcW w:w="2552" w:type="dxa"/>
            <w:shd w:val="clear" w:color="auto" w:fill="auto"/>
          </w:tcPr>
          <w:p w14:paraId="4AB8CFB0" w14:textId="77777777" w:rsidR="00DF03B0" w:rsidRPr="00A208C4" w:rsidRDefault="00DF03B0" w:rsidP="00D54929">
            <w:pPr>
              <w:pStyle w:val="aff4"/>
            </w:pPr>
            <w:r w:rsidRPr="00A208C4">
              <w:t>USABA</w:t>
            </w:r>
          </w:p>
        </w:tc>
      </w:tr>
      <w:tr w:rsidR="00DF03B0" w:rsidRPr="00A208C4" w14:paraId="0ED72761" w14:textId="77777777" w:rsidTr="00DF03B0">
        <w:tc>
          <w:tcPr>
            <w:tcW w:w="1668" w:type="dxa"/>
            <w:shd w:val="clear" w:color="auto" w:fill="auto"/>
          </w:tcPr>
          <w:p w14:paraId="7645F7ED" w14:textId="77777777" w:rsidR="00DF03B0" w:rsidRPr="00A208C4" w:rsidRDefault="00DF03B0" w:rsidP="00D54929">
            <w:pPr>
              <w:pStyle w:val="aff4"/>
            </w:pPr>
            <w:r w:rsidRPr="00A208C4">
              <w:t>CAD</w:t>
            </w:r>
          </w:p>
        </w:tc>
        <w:tc>
          <w:tcPr>
            <w:tcW w:w="3118" w:type="dxa"/>
            <w:shd w:val="clear" w:color="auto" w:fill="auto"/>
          </w:tcPr>
          <w:p w14:paraId="75453A21" w14:textId="77777777" w:rsidR="00DF03B0" w:rsidRPr="00A208C4" w:rsidRDefault="00DF03B0" w:rsidP="00D54929">
            <w:pPr>
              <w:pStyle w:val="aff4"/>
            </w:pPr>
            <w:r w:rsidRPr="00A208C4">
              <w:t>Payment Routing Number</w:t>
            </w:r>
          </w:p>
        </w:tc>
        <w:tc>
          <w:tcPr>
            <w:tcW w:w="2552" w:type="dxa"/>
            <w:shd w:val="clear" w:color="auto" w:fill="auto"/>
          </w:tcPr>
          <w:p w14:paraId="7BD3FE7E" w14:textId="77777777" w:rsidR="00DF03B0" w:rsidRPr="00A208C4" w:rsidRDefault="00DF03B0" w:rsidP="00D54929">
            <w:pPr>
              <w:pStyle w:val="aff4"/>
            </w:pPr>
            <w:r w:rsidRPr="00A208C4">
              <w:t xml:space="preserve">CACPA </w:t>
            </w:r>
          </w:p>
        </w:tc>
      </w:tr>
      <w:tr w:rsidR="00DF03B0" w:rsidRPr="00A208C4" w14:paraId="5BF35154" w14:textId="77777777" w:rsidTr="00DF03B0">
        <w:tc>
          <w:tcPr>
            <w:tcW w:w="1668" w:type="dxa"/>
            <w:shd w:val="clear" w:color="auto" w:fill="auto"/>
          </w:tcPr>
          <w:p w14:paraId="368E3BC1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9971D0E" w14:textId="77777777" w:rsidR="00DF03B0" w:rsidRPr="00A208C4" w:rsidRDefault="00DF03B0" w:rsidP="00D54929">
            <w:pPr>
              <w:pStyle w:val="aff4"/>
            </w:pPr>
            <w:r w:rsidRPr="00A208C4">
              <w:t>CHIPS Universal Identifier</w:t>
            </w:r>
          </w:p>
        </w:tc>
        <w:tc>
          <w:tcPr>
            <w:tcW w:w="2552" w:type="dxa"/>
            <w:shd w:val="clear" w:color="auto" w:fill="auto"/>
          </w:tcPr>
          <w:p w14:paraId="05424F92" w14:textId="77777777" w:rsidR="00DF03B0" w:rsidRPr="00A208C4" w:rsidRDefault="00DF03B0" w:rsidP="00D54929">
            <w:pPr>
              <w:pStyle w:val="aff4"/>
            </w:pPr>
            <w:r w:rsidRPr="00A208C4">
              <w:t>CUID</w:t>
            </w:r>
          </w:p>
        </w:tc>
      </w:tr>
      <w:tr w:rsidR="00DF03B0" w:rsidRPr="00A208C4" w14:paraId="259BD485" w14:textId="77777777" w:rsidTr="00DF03B0">
        <w:tc>
          <w:tcPr>
            <w:tcW w:w="1668" w:type="dxa"/>
            <w:shd w:val="clear" w:color="auto" w:fill="auto"/>
          </w:tcPr>
          <w:p w14:paraId="03A5CBBF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A8602CE" w14:textId="77777777" w:rsidR="00DF03B0" w:rsidRPr="00A208C4" w:rsidRDefault="00DF03B0" w:rsidP="00D54929">
            <w:pPr>
              <w:pStyle w:val="aff4"/>
            </w:pPr>
            <w:r w:rsidRPr="00A208C4">
              <w:t>CHIPS Participant Identifier</w:t>
            </w:r>
          </w:p>
        </w:tc>
        <w:tc>
          <w:tcPr>
            <w:tcW w:w="2552" w:type="dxa"/>
            <w:shd w:val="clear" w:color="auto" w:fill="auto"/>
          </w:tcPr>
          <w:p w14:paraId="52266274" w14:textId="77777777" w:rsidR="00DF03B0" w:rsidRPr="00A208C4" w:rsidRDefault="00DF03B0" w:rsidP="00D54929">
            <w:pPr>
              <w:pStyle w:val="aff4"/>
            </w:pPr>
            <w:r w:rsidRPr="00A208C4">
              <w:t>USPID</w:t>
            </w:r>
          </w:p>
        </w:tc>
      </w:tr>
      <w:tr w:rsidR="00DF03B0" w:rsidRPr="00A208C4" w14:paraId="696C5C32" w14:textId="77777777" w:rsidTr="00DF03B0">
        <w:tc>
          <w:tcPr>
            <w:tcW w:w="1668" w:type="dxa"/>
            <w:shd w:val="clear" w:color="auto" w:fill="auto"/>
          </w:tcPr>
          <w:p w14:paraId="2A189A7F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0CEBBE06" w14:textId="77777777" w:rsidR="00DF03B0" w:rsidRPr="00A208C4" w:rsidRDefault="00DF03B0" w:rsidP="00D54929">
            <w:pPr>
              <w:pStyle w:val="aff4"/>
            </w:pPr>
            <w:r w:rsidRPr="00A208C4">
              <w:t>Swiss Interbank Clearing</w:t>
            </w:r>
          </w:p>
        </w:tc>
        <w:tc>
          <w:tcPr>
            <w:tcW w:w="2552" w:type="dxa"/>
            <w:shd w:val="clear" w:color="auto" w:fill="auto"/>
          </w:tcPr>
          <w:p w14:paraId="4AE5B562" w14:textId="77777777" w:rsidR="00DF03B0" w:rsidRPr="00A208C4" w:rsidRDefault="00DF03B0" w:rsidP="00D54929">
            <w:pPr>
              <w:pStyle w:val="aff4"/>
            </w:pPr>
            <w:r w:rsidRPr="00A208C4">
              <w:t>CHSIC</w:t>
            </w:r>
          </w:p>
        </w:tc>
      </w:tr>
    </w:tbl>
    <w:p w14:paraId="1079A46C" w14:textId="77777777" w:rsidR="004A7E6A" w:rsidRPr="00A208C4" w:rsidRDefault="004A7E6A" w:rsidP="00D54929">
      <w:pPr>
        <w:rPr>
          <w:lang w:val="en-US"/>
        </w:rPr>
      </w:pPr>
    </w:p>
    <w:p w14:paraId="25A5906A" w14:textId="77777777" w:rsidR="00791375" w:rsidRPr="00A208C4" w:rsidRDefault="00791375" w:rsidP="00D54929">
      <w:pPr>
        <w:pStyle w:val="a3"/>
      </w:pPr>
    </w:p>
    <w:p w14:paraId="5BA1E96E" w14:textId="77777777" w:rsidR="00791375" w:rsidRPr="00A208C4" w:rsidRDefault="00791375" w:rsidP="00D54929">
      <w:pPr>
        <w:pStyle w:val="2"/>
        <w:rPr>
          <w:snapToGrid w:val="0"/>
        </w:rPr>
      </w:pPr>
      <w:bookmarkStart w:id="35" w:name="_Toc321408214"/>
      <w:bookmarkStart w:id="36" w:name="_Toc485891251"/>
      <w:bookmarkStart w:id="37" w:name="_Toc120894128"/>
      <w:r w:rsidRPr="00A208C4">
        <w:rPr>
          <w:snapToGrid w:val="0"/>
        </w:rPr>
        <w:t>Сокращения, применяемые при указании типа населенного пункта.</w:t>
      </w:r>
      <w:bookmarkEnd w:id="35"/>
      <w:bookmarkEnd w:id="36"/>
      <w:bookmarkEnd w:id="37"/>
    </w:p>
    <w:p w14:paraId="6D850044" w14:textId="77777777" w:rsidR="00791375" w:rsidRPr="00A208C4" w:rsidRDefault="00791375" w:rsidP="00D54929">
      <w:r w:rsidRPr="00A208C4">
        <w:t>Г – Город</w:t>
      </w:r>
    </w:p>
    <w:p w14:paraId="226832B5" w14:textId="77777777" w:rsidR="00791375" w:rsidRPr="00A208C4" w:rsidRDefault="00791375" w:rsidP="00D54929">
      <w:r w:rsidRPr="00A208C4">
        <w:t>П – Поселок.</w:t>
      </w:r>
    </w:p>
    <w:p w14:paraId="126E02ED" w14:textId="77777777" w:rsidR="00791375" w:rsidRPr="00A208C4" w:rsidRDefault="00791375" w:rsidP="00D54929">
      <w:pPr>
        <w:pStyle w:val="aa"/>
      </w:pPr>
      <w:r w:rsidRPr="00A208C4">
        <w:t>С – Село</w:t>
      </w:r>
    </w:p>
    <w:p w14:paraId="21730847" w14:textId="77777777" w:rsidR="00791375" w:rsidRPr="00A208C4" w:rsidRDefault="00791375" w:rsidP="00D54929">
      <w:r w:rsidRPr="00A208C4">
        <w:t>ПГТ – Поселок городского типа</w:t>
      </w:r>
    </w:p>
    <w:p w14:paraId="55115EE3" w14:textId="77777777" w:rsidR="00791375" w:rsidRPr="00A208C4" w:rsidRDefault="00791375" w:rsidP="00D54929">
      <w:r w:rsidRPr="00A208C4">
        <w:t>СТ-ЦА – Станица</w:t>
      </w:r>
    </w:p>
    <w:p w14:paraId="1672152A" w14:textId="77777777" w:rsidR="00791375" w:rsidRPr="00A208C4" w:rsidRDefault="00791375" w:rsidP="00D54929">
      <w:r w:rsidRPr="00A208C4">
        <w:t>АУЛ – Аул</w:t>
      </w:r>
    </w:p>
    <w:p w14:paraId="31A2B8E9" w14:textId="77777777" w:rsidR="00791375" w:rsidRPr="00A208C4" w:rsidRDefault="00791375" w:rsidP="00D54929">
      <w:r w:rsidRPr="00A208C4">
        <w:t>РП – Рабочий поселок</w:t>
      </w:r>
    </w:p>
    <w:p w14:paraId="4A9C9584" w14:textId="77777777" w:rsidR="00791375" w:rsidRPr="00A208C4" w:rsidRDefault="00791375" w:rsidP="00D54929">
      <w:pPr>
        <w:pStyle w:val="aa"/>
      </w:pPr>
    </w:p>
    <w:p w14:paraId="7420BEBE" w14:textId="77777777" w:rsidR="00791375" w:rsidRPr="00A208C4" w:rsidRDefault="00791375" w:rsidP="00D54929">
      <w:pPr>
        <w:pStyle w:val="aa"/>
      </w:pPr>
      <w:r w:rsidRPr="00A208C4">
        <w:t xml:space="preserve">Данные сокращения обязательны при </w:t>
      </w:r>
      <w:r w:rsidR="004E6851" w:rsidRPr="00A208C4">
        <w:t>указании адреса</w:t>
      </w:r>
      <w:r w:rsidRPr="00A208C4">
        <w:t xml:space="preserve"> в текстовых</w:t>
      </w:r>
      <w:r w:rsidR="004E6851" w:rsidRPr="00A208C4">
        <w:t xml:space="preserve">/ неструктурированных </w:t>
      </w:r>
      <w:r w:rsidRPr="00A208C4">
        <w:t xml:space="preserve"> полях </w:t>
      </w:r>
      <w:r w:rsidR="004E6851" w:rsidRPr="00A208C4">
        <w:t xml:space="preserve">документа </w:t>
      </w:r>
      <w:r w:rsidRPr="00A208C4">
        <w:t>для указания населенного пункта местонахождения организации.</w:t>
      </w:r>
    </w:p>
    <w:p w14:paraId="27427E67" w14:textId="712DAC03" w:rsidR="00E72315" w:rsidRDefault="00E72315">
      <w:pPr>
        <w:spacing w:after="0" w:line="240" w:lineRule="auto"/>
        <w:ind w:firstLine="0"/>
        <w:jc w:val="left"/>
        <w:rPr>
          <w:rFonts w:ascii="Times New Roman CYR" w:hAnsi="Times New Roman CYR"/>
          <w:lang w:val="x-none" w:eastAsia="x-none"/>
        </w:rPr>
      </w:pPr>
      <w:r>
        <w:br w:type="page"/>
      </w:r>
    </w:p>
    <w:p w14:paraId="4EA2F981" w14:textId="77777777" w:rsidR="00302902" w:rsidRPr="00A208C4" w:rsidRDefault="00302902" w:rsidP="00D54929">
      <w:pPr>
        <w:pStyle w:val="2"/>
      </w:pPr>
      <w:bookmarkStart w:id="38" w:name="_Toc405829091"/>
      <w:bookmarkStart w:id="39" w:name="_Toc485891252"/>
      <w:bookmarkStart w:id="40" w:name="_Toc120894129"/>
      <w:bookmarkStart w:id="41" w:name="_Toc321408217"/>
      <w:r w:rsidRPr="00A208C4">
        <w:t>Формат платежного поручения Банка России.</w:t>
      </w:r>
      <w:bookmarkEnd w:id="38"/>
      <w:bookmarkEnd w:id="39"/>
      <w:bookmarkEnd w:id="40"/>
    </w:p>
    <w:p w14:paraId="5D4AA9D8" w14:textId="39A80E5D" w:rsidR="00302902" w:rsidRDefault="00302902" w:rsidP="00302902">
      <w:pPr>
        <w:pStyle w:val="Con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08C4">
        <w:rPr>
          <w:rFonts w:ascii="Times New Roman" w:hAnsi="Times New Roman" w:cs="Times New Roman"/>
          <w:sz w:val="24"/>
          <w:szCs w:val="24"/>
        </w:rPr>
        <w:t xml:space="preserve">Форма платежного поручения (далее ПП)  (0401060), в скобках указаны номера полей, используемые  для указания соответствия полей ПП с полями </w:t>
      </w:r>
      <w:r w:rsidRPr="00A208C4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208C4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14:paraId="3DE3CE9C" w14:textId="77777777" w:rsidR="00B30C7A" w:rsidRDefault="00B30C7A" w:rsidP="00B30C7A">
      <w:pPr>
        <w:pStyle w:val="ConsNonformat"/>
      </w:pPr>
      <w:r>
        <w:t xml:space="preserve">                                                         ┌───────┐</w:t>
      </w:r>
    </w:p>
    <w:p w14:paraId="677A1322" w14:textId="77777777" w:rsidR="00B30C7A" w:rsidRDefault="00B30C7A" w:rsidP="00B30C7A">
      <w:pPr>
        <w:pStyle w:val="ConsNonformat"/>
      </w:pPr>
      <w:r>
        <w:t xml:space="preserve">       (62)                      (71)               (2)──┤0401060│</w:t>
      </w:r>
    </w:p>
    <w:p w14:paraId="513CDEBC" w14:textId="77777777" w:rsidR="00B30C7A" w:rsidRDefault="00B30C7A" w:rsidP="00B30C7A">
      <w:pPr>
        <w:pStyle w:val="ConsNonformat"/>
      </w:pPr>
      <w:r>
        <w:t>______________________  ______________________           └───────┘</w:t>
      </w:r>
    </w:p>
    <w:p w14:paraId="2739B4E8" w14:textId="77777777" w:rsidR="00B30C7A" w:rsidRDefault="00B30C7A" w:rsidP="00B30C7A">
      <w:pPr>
        <w:pStyle w:val="ConsNonformat"/>
      </w:pPr>
      <w:r>
        <w:t xml:space="preserve"> Поступ. в банк плат.    Списано со сч. плат.</w:t>
      </w:r>
    </w:p>
    <w:p w14:paraId="6BDDDD41" w14:textId="77777777" w:rsidR="00B30C7A" w:rsidRDefault="00B30C7A" w:rsidP="00B30C7A">
      <w:pPr>
        <w:pStyle w:val="ConsNonformat"/>
      </w:pPr>
    </w:p>
    <w:p w14:paraId="397DF090" w14:textId="77777777" w:rsidR="00B30C7A" w:rsidRDefault="00B30C7A" w:rsidP="00B30C7A">
      <w:pPr>
        <w:pStyle w:val="ConsNonformat"/>
      </w:pPr>
      <w:r>
        <w:t>(1)</w:t>
      </w:r>
    </w:p>
    <w:p w14:paraId="2F829802" w14:textId="77777777" w:rsidR="00B30C7A" w:rsidRDefault="00B30C7A" w:rsidP="00B30C7A">
      <w:pPr>
        <w:pStyle w:val="ConsNonformat"/>
      </w:pPr>
      <w:r>
        <w:t xml:space="preserve"> │                              (4)             (5)        ┌─────┐</w:t>
      </w:r>
    </w:p>
    <w:p w14:paraId="400E5A72" w14:textId="77777777" w:rsidR="00B30C7A" w:rsidRDefault="00B30C7A" w:rsidP="00B30C7A">
      <w:pPr>
        <w:pStyle w:val="ConsNonformat"/>
      </w:pPr>
      <w:r>
        <w:t>ПЛАТЕЖНОЕ ПОРУЧЕНИЕ N (3)  ______________ _______________  │(101)│</w:t>
      </w:r>
    </w:p>
    <w:p w14:paraId="01B09977" w14:textId="77777777" w:rsidR="00B30C7A" w:rsidRDefault="00B30C7A" w:rsidP="00B30C7A">
      <w:pPr>
        <w:pStyle w:val="ConsNonformat"/>
      </w:pPr>
      <w:r>
        <w:t xml:space="preserve">                                Дата        Вид платежа    └─────┘</w:t>
      </w:r>
    </w:p>
    <w:p w14:paraId="6EFC19BC" w14:textId="77777777" w:rsidR="00B30C7A" w:rsidRDefault="00B30C7A" w:rsidP="00B30C7A">
      <w:pPr>
        <w:pStyle w:val="ConsNonformat"/>
      </w:pPr>
      <w:r>
        <w:t>Сумма    │(6)</w:t>
      </w:r>
    </w:p>
    <w:p w14:paraId="58742148" w14:textId="77777777" w:rsidR="00B30C7A" w:rsidRDefault="00B30C7A" w:rsidP="00B30C7A">
      <w:pPr>
        <w:pStyle w:val="ConsNonformat"/>
      </w:pPr>
      <w:r>
        <w:t>прописью │</w:t>
      </w:r>
    </w:p>
    <w:p w14:paraId="7A2DABC8" w14:textId="77777777" w:rsidR="00B30C7A" w:rsidRDefault="00B30C7A" w:rsidP="00B30C7A">
      <w:pPr>
        <w:pStyle w:val="ConsNonformat"/>
      </w:pPr>
      <w:r>
        <w:t xml:space="preserve">         │</w:t>
      </w:r>
    </w:p>
    <w:p w14:paraId="452415B0" w14:textId="77777777" w:rsidR="00B30C7A" w:rsidRDefault="00B30C7A" w:rsidP="00B30C7A">
      <w:pPr>
        <w:pStyle w:val="ConsNonformat"/>
      </w:pPr>
      <w:r>
        <w:t>─────────┴──────┬─────────────┬────────┬──────────────────────────</w:t>
      </w:r>
    </w:p>
    <w:p w14:paraId="1460C859" w14:textId="77777777" w:rsidR="00B30C7A" w:rsidRDefault="00B30C7A" w:rsidP="00B30C7A">
      <w:pPr>
        <w:pStyle w:val="ConsNonformat"/>
      </w:pPr>
      <w:r>
        <w:t>ИНН (60)        │КПП (102)    │Сумма   │(7)</w:t>
      </w:r>
    </w:p>
    <w:p w14:paraId="5FF2B5C7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7D347D03" w14:textId="77777777" w:rsidR="00B30C7A" w:rsidRDefault="00B30C7A" w:rsidP="00B30C7A">
      <w:pPr>
        <w:pStyle w:val="ConsNonformat"/>
      </w:pPr>
      <w:r>
        <w:t>(8)                           ├────────┼──────────────────────────</w:t>
      </w:r>
    </w:p>
    <w:p w14:paraId="61ACE79B" w14:textId="77777777" w:rsidR="00B30C7A" w:rsidRDefault="00B30C7A" w:rsidP="00B30C7A">
      <w:pPr>
        <w:pStyle w:val="ConsNonformat"/>
      </w:pPr>
      <w:r>
        <w:t xml:space="preserve">                              │Сч. N   │(9)</w:t>
      </w:r>
    </w:p>
    <w:p w14:paraId="413E0764" w14:textId="77777777" w:rsidR="00B30C7A" w:rsidRDefault="00B30C7A" w:rsidP="00B30C7A">
      <w:pPr>
        <w:pStyle w:val="ConsNonformat"/>
      </w:pPr>
      <w:r>
        <w:t>Плательщик                    │        │</w:t>
      </w:r>
    </w:p>
    <w:p w14:paraId="03AE5841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──────────────────────────────┼────────┤</w:t>
      </w:r>
    </w:p>
    <w:p w14:paraId="527C6FAF" w14:textId="77777777" w:rsidR="00B30C7A" w:rsidRDefault="00B30C7A" w:rsidP="00B30C7A">
      <w:pPr>
        <w:pStyle w:val="ConsNonformat"/>
      </w:pPr>
      <w:r>
        <w:t>(10)                          │БИК     │(11)</w:t>
      </w:r>
    </w:p>
    <w:p w14:paraId="0AD55DA6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36767150" w14:textId="77777777" w:rsidR="00B30C7A" w:rsidRDefault="00B30C7A" w:rsidP="00B30C7A">
      <w:pPr>
        <w:pStyle w:val="ConsNonformat"/>
      </w:pPr>
      <w:r>
        <w:t xml:space="preserve">                              │Сч. N   │(12)</w:t>
      </w:r>
    </w:p>
    <w:p w14:paraId="78E5D2E4" w14:textId="77777777" w:rsidR="00B30C7A" w:rsidRDefault="00B30C7A" w:rsidP="00B30C7A">
      <w:pPr>
        <w:pStyle w:val="ConsNonformat"/>
      </w:pPr>
      <w:r>
        <w:t>Банк плательщика              │        │</w:t>
      </w:r>
    </w:p>
    <w:p w14:paraId="23D863F3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──────────────────────────────┼────────┼──────────────────────────</w:t>
      </w:r>
    </w:p>
    <w:p w14:paraId="3F7F2324" w14:textId="77777777" w:rsidR="00B30C7A" w:rsidRDefault="00B30C7A" w:rsidP="00B30C7A">
      <w:pPr>
        <w:pStyle w:val="ConsNonformat"/>
      </w:pPr>
      <w:r>
        <w:t>(13)                          │БИК     │(14)</w:t>
      </w:r>
    </w:p>
    <w:p w14:paraId="0B73E8F5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78BCC06A" w14:textId="77777777" w:rsidR="00B30C7A" w:rsidRDefault="00B30C7A" w:rsidP="00B30C7A">
      <w:pPr>
        <w:pStyle w:val="ConsNonformat"/>
      </w:pPr>
      <w:r>
        <w:t xml:space="preserve">                              │Сч. N   │(15)</w:t>
      </w:r>
    </w:p>
    <w:p w14:paraId="7C2E924C" w14:textId="77777777" w:rsidR="00B30C7A" w:rsidRDefault="00B30C7A" w:rsidP="00B30C7A">
      <w:pPr>
        <w:pStyle w:val="ConsNonformat"/>
      </w:pPr>
      <w:r>
        <w:t>Банк получателя               │        │</w:t>
      </w:r>
    </w:p>
    <w:p w14:paraId="21AF6E1D" w14:textId="77777777" w:rsidR="00B30C7A" w:rsidRDefault="00B30C7A" w:rsidP="00B30C7A">
      <w:pPr>
        <w:pStyle w:val="ConsNonformat"/>
      </w:pPr>
      <w:r>
        <w:t>────────────────┬─────────────┼────────┤</w:t>
      </w:r>
    </w:p>
    <w:p w14:paraId="622015CA" w14:textId="77777777" w:rsidR="00B30C7A" w:rsidRDefault="00B30C7A" w:rsidP="00B30C7A">
      <w:pPr>
        <w:pStyle w:val="ConsNonformat"/>
      </w:pPr>
      <w:r>
        <w:t>ИНН (61)        │КПП (103)    │Сч. N   │(17)</w:t>
      </w:r>
    </w:p>
    <w:p w14:paraId="03F0DCA0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4A4C8B5D" w14:textId="77777777" w:rsidR="00B30C7A" w:rsidRDefault="00B30C7A" w:rsidP="00B30C7A">
      <w:pPr>
        <w:pStyle w:val="ConsNonformat"/>
      </w:pPr>
      <w:r>
        <w:t>(16)                          ├────────┼──────┬───────────┬───────</w:t>
      </w:r>
    </w:p>
    <w:p w14:paraId="758B5330" w14:textId="77777777" w:rsidR="00B30C7A" w:rsidRDefault="00B30C7A" w:rsidP="00B30C7A">
      <w:pPr>
        <w:pStyle w:val="ConsNonformat"/>
      </w:pPr>
      <w:r>
        <w:t xml:space="preserve">                              │Вид оп. │(18)  │Срок плат. │(19)</w:t>
      </w:r>
    </w:p>
    <w:p w14:paraId="7D03418F" w14:textId="77777777" w:rsidR="00B30C7A" w:rsidRDefault="00B30C7A" w:rsidP="00B30C7A">
      <w:pPr>
        <w:pStyle w:val="ConsNonformat"/>
      </w:pPr>
      <w:r>
        <w:t xml:space="preserve">                              ├────────┤      ├───────────┤</w:t>
      </w:r>
    </w:p>
    <w:p w14:paraId="00F70529" w14:textId="77777777" w:rsidR="00B30C7A" w:rsidRDefault="00B30C7A" w:rsidP="00B30C7A">
      <w:pPr>
        <w:pStyle w:val="ConsNonformat"/>
      </w:pPr>
      <w:r>
        <w:t xml:space="preserve">                              │Наз. пл.│(20)  │Очер. плат.│(21)</w:t>
      </w:r>
    </w:p>
    <w:p w14:paraId="1F8DB343" w14:textId="77777777" w:rsidR="00B30C7A" w:rsidRDefault="00B30C7A" w:rsidP="00B30C7A">
      <w:pPr>
        <w:pStyle w:val="ConsNonformat"/>
      </w:pPr>
      <w:r>
        <w:t xml:space="preserve">                              ├────────┤      ├───────────┤</w:t>
      </w:r>
    </w:p>
    <w:p w14:paraId="1A22E21E" w14:textId="77777777" w:rsidR="00B30C7A" w:rsidRDefault="00B30C7A" w:rsidP="00B30C7A">
      <w:pPr>
        <w:pStyle w:val="ConsNonformat"/>
      </w:pPr>
      <w:r>
        <w:t>Получатель                    │Код     │(22)  │Рез. поле  │(23)</w:t>
      </w:r>
    </w:p>
    <w:p w14:paraId="47495088" w14:textId="77777777" w:rsidR="00B30C7A" w:rsidRDefault="00B30C7A" w:rsidP="00B30C7A">
      <w:pPr>
        <w:pStyle w:val="ConsNonformat"/>
      </w:pPr>
      <w:r>
        <w:t>──────────────┬──────┬─────┬──┴──────┬─┴──────┴──────┬────┴┬──────</w:t>
      </w:r>
    </w:p>
    <w:p w14:paraId="62A3595E" w14:textId="77777777" w:rsidR="00B30C7A" w:rsidRDefault="00B30C7A" w:rsidP="00B30C7A">
      <w:pPr>
        <w:pStyle w:val="ConsNonformat"/>
      </w:pPr>
      <w:r>
        <w:t xml:space="preserve">    (104)     │ (105)│(106)│  (107)  │    (108)      │(109)│(110)</w:t>
      </w:r>
    </w:p>
    <w:p w14:paraId="2FA85938" w14:textId="77777777" w:rsidR="00B30C7A" w:rsidRDefault="00B30C7A" w:rsidP="00B30C7A">
      <w:pPr>
        <w:pStyle w:val="ConsNonformat"/>
      </w:pPr>
      <w:r>
        <w:t>──────────────┴──────┴─────┴─────────┴───────────────┴─────┴──────</w:t>
      </w:r>
    </w:p>
    <w:p w14:paraId="68738CA9" w14:textId="77777777" w:rsidR="00B30C7A" w:rsidRDefault="00B30C7A" w:rsidP="00B30C7A">
      <w:pPr>
        <w:pStyle w:val="ConsNonformat"/>
      </w:pPr>
      <w:r>
        <w:t xml:space="preserve"> (24)</w:t>
      </w:r>
    </w:p>
    <w:p w14:paraId="103991E1" w14:textId="77777777" w:rsidR="00B30C7A" w:rsidRDefault="00B30C7A" w:rsidP="00B30C7A">
      <w:pPr>
        <w:pStyle w:val="ConsNonformat"/>
      </w:pPr>
    </w:p>
    <w:p w14:paraId="0B9E300B" w14:textId="77777777" w:rsidR="00B30C7A" w:rsidRDefault="00B30C7A" w:rsidP="00B30C7A">
      <w:pPr>
        <w:pStyle w:val="ConsNonformat"/>
      </w:pPr>
    </w:p>
    <w:p w14:paraId="4EA5DE87" w14:textId="77777777" w:rsidR="00B30C7A" w:rsidRDefault="00B30C7A" w:rsidP="00B30C7A">
      <w:pPr>
        <w:pStyle w:val="ConsNonformat"/>
        <w:tabs>
          <w:tab w:val="left" w:pos="3118"/>
        </w:tabs>
      </w:pPr>
      <w:r>
        <w:t>Назначение платежа</w:t>
      </w:r>
      <w:r>
        <w:tab/>
      </w:r>
    </w:p>
    <w:p w14:paraId="4C56B44A" w14:textId="77777777" w:rsidR="00B30C7A" w:rsidRDefault="00B30C7A" w:rsidP="00B30C7A">
      <w:pPr>
        <w:pStyle w:val="ConsNonformat"/>
      </w:pPr>
      <w:r>
        <w:t>__________________________________________________________________</w:t>
      </w:r>
    </w:p>
    <w:p w14:paraId="354F4D28" w14:textId="77777777" w:rsidR="00B30C7A" w:rsidRDefault="00B30C7A" w:rsidP="00B30C7A">
      <w:pPr>
        <w:pStyle w:val="ConsNonformat"/>
      </w:pPr>
      <w:r>
        <w:t xml:space="preserve">                        Подписи                Отметки банка</w:t>
      </w:r>
    </w:p>
    <w:p w14:paraId="3E4FBBF1" w14:textId="77777777" w:rsidR="00B30C7A" w:rsidRDefault="00B30C7A" w:rsidP="00B30C7A">
      <w:pPr>
        <w:pStyle w:val="ConsNonformat"/>
      </w:pPr>
    </w:p>
    <w:p w14:paraId="13E9E02C" w14:textId="77777777" w:rsidR="00B30C7A" w:rsidRDefault="00B30C7A" w:rsidP="00B30C7A">
      <w:pPr>
        <w:pStyle w:val="ConsNonformat"/>
      </w:pPr>
      <w:r>
        <w:t xml:space="preserve">                           (44)                      (45)</w:t>
      </w:r>
    </w:p>
    <w:p w14:paraId="0E49C6BD" w14:textId="77777777" w:rsidR="00B30C7A" w:rsidRDefault="00B30C7A" w:rsidP="00B30C7A">
      <w:pPr>
        <w:pStyle w:val="ConsNonformat"/>
      </w:pPr>
      <w:r>
        <w:t xml:space="preserve">                _________________________</w:t>
      </w:r>
    </w:p>
    <w:p w14:paraId="3F59F077" w14:textId="77777777" w:rsidR="00B30C7A" w:rsidRDefault="00B30C7A" w:rsidP="00B30C7A">
      <w:pPr>
        <w:pStyle w:val="ConsNonformat"/>
      </w:pPr>
      <w:r>
        <w:t xml:space="preserve">    М.П.</w:t>
      </w:r>
    </w:p>
    <w:p w14:paraId="786ADAB8" w14:textId="77777777" w:rsidR="00B30C7A" w:rsidRDefault="00B30C7A" w:rsidP="00B30C7A">
      <w:pPr>
        <w:pStyle w:val="ConsNonformat"/>
      </w:pPr>
      <w:r>
        <w:t xml:space="preserve">    (43)        _________________________</w:t>
      </w:r>
    </w:p>
    <w:p w14:paraId="3655CEB6" w14:textId="77777777" w:rsidR="00B30C7A" w:rsidRDefault="00B30C7A" w:rsidP="00B30C7A">
      <w:pPr>
        <w:pStyle w:val="ConsNonformat"/>
      </w:pPr>
    </w:p>
    <w:p w14:paraId="3D1F86FD" w14:textId="6B455739" w:rsidR="001E54C8" w:rsidRDefault="001E54C8" w:rsidP="00B30C7A">
      <w:pPr>
        <w:pStyle w:val="ConsNonformat"/>
      </w:pPr>
    </w:p>
    <w:p w14:paraId="58E94DA0" w14:textId="1E382A45" w:rsidR="00F770CF" w:rsidRDefault="00F770CF" w:rsidP="00F770CF">
      <w:pPr>
        <w:pStyle w:val="2"/>
      </w:pPr>
      <w:bookmarkStart w:id="42" w:name="_Toc120894130"/>
      <w:r>
        <w:t>Поручение банка</w:t>
      </w:r>
      <w:r w:rsidR="00B37B36">
        <w:t xml:space="preserve"> (</w:t>
      </w:r>
      <w:r w:rsidR="00B37B36">
        <w:rPr>
          <w:lang w:val="en-US"/>
        </w:rPr>
        <w:t>ED</w:t>
      </w:r>
      <w:r w:rsidR="00B37B36">
        <w:t>107)</w:t>
      </w:r>
      <w:r>
        <w:t>. Перечень</w:t>
      </w:r>
      <w:r w:rsidRPr="00F770CF">
        <w:t xml:space="preserve"> </w:t>
      </w:r>
      <w:r>
        <w:t>и</w:t>
      </w:r>
      <w:r w:rsidRPr="00F770CF">
        <w:t xml:space="preserve"> </w:t>
      </w:r>
      <w:r>
        <w:t>описание реквизитов.</w:t>
      </w:r>
      <w:bookmarkEnd w:id="42"/>
    </w:p>
    <w:p w14:paraId="0953E971" w14:textId="77777777" w:rsidR="00F770CF" w:rsidRDefault="00F770CF" w:rsidP="00F770C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587"/>
        <w:gridCol w:w="5368"/>
        <w:gridCol w:w="1380"/>
        <w:gridCol w:w="1342"/>
        <w:gridCol w:w="1342"/>
      </w:tblGrid>
      <w:tr w:rsidR="00F770CF" w14:paraId="203DB128" w14:textId="7B8DB669" w:rsidTr="00F770CF">
        <w:trPr>
          <w:tblHeader/>
        </w:trPr>
        <w:tc>
          <w:tcPr>
            <w:tcW w:w="737" w:type="dxa"/>
          </w:tcPr>
          <w:p w14:paraId="732F4041" w14:textId="77777777" w:rsidR="00F770CF" w:rsidRDefault="00F770CF" w:rsidP="00F770CF">
            <w:pPr>
              <w:pStyle w:val="aff2"/>
            </w:pPr>
            <w:r>
              <w:t>Номер реквизита</w:t>
            </w:r>
          </w:p>
        </w:tc>
        <w:tc>
          <w:tcPr>
            <w:tcW w:w="1587" w:type="dxa"/>
          </w:tcPr>
          <w:p w14:paraId="76C10442" w14:textId="77777777" w:rsidR="00F770CF" w:rsidRDefault="00F770CF" w:rsidP="00F770CF">
            <w:pPr>
              <w:pStyle w:val="aff2"/>
            </w:pPr>
            <w:r>
              <w:t>Наименование реквизита</w:t>
            </w:r>
          </w:p>
        </w:tc>
        <w:tc>
          <w:tcPr>
            <w:tcW w:w="5368" w:type="dxa"/>
          </w:tcPr>
          <w:p w14:paraId="65CD418C" w14:textId="77777777" w:rsidR="00F770CF" w:rsidRDefault="00F770CF" w:rsidP="00F770CF">
            <w:pPr>
              <w:pStyle w:val="aff2"/>
            </w:pPr>
            <w:r>
              <w:t>Значение реквизита</w:t>
            </w:r>
          </w:p>
        </w:tc>
        <w:tc>
          <w:tcPr>
            <w:tcW w:w="1380" w:type="dxa"/>
          </w:tcPr>
          <w:p w14:paraId="0E589584" w14:textId="77777777" w:rsidR="00F770CF" w:rsidRDefault="00F770CF" w:rsidP="00F770CF">
            <w:pPr>
              <w:pStyle w:val="aff2"/>
            </w:pPr>
            <w:r>
              <w:t>Максимальное количество символов в реквизите</w:t>
            </w:r>
          </w:p>
        </w:tc>
        <w:tc>
          <w:tcPr>
            <w:tcW w:w="1342" w:type="dxa"/>
          </w:tcPr>
          <w:p w14:paraId="776CB3E1" w14:textId="77777777" w:rsidR="00F770CF" w:rsidRDefault="00F770CF" w:rsidP="00F770CF">
            <w:pPr>
              <w:pStyle w:val="aff2"/>
            </w:pPr>
            <w:r>
              <w:t xml:space="preserve">Обязательность заполнения реквизита </w:t>
            </w:r>
            <w:hyperlink w:anchor="P15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42" w:type="dxa"/>
          </w:tcPr>
          <w:p w14:paraId="069BC406" w14:textId="3317DBFF" w:rsidR="00F770CF" w:rsidRPr="00F770CF" w:rsidRDefault="00F770CF" w:rsidP="00F770CF">
            <w:pPr>
              <w:pStyle w:val="aff2"/>
            </w:pPr>
            <w:r>
              <w:t xml:space="preserve">Признак использования в </w:t>
            </w:r>
            <w:r>
              <w:rPr>
                <w:lang w:val="en-US"/>
              </w:rPr>
              <w:t>XML</w:t>
            </w:r>
            <w:r w:rsidRPr="00F770CF">
              <w:t xml:space="preserve"> </w:t>
            </w:r>
            <w:r>
              <w:t xml:space="preserve">сообщении </w:t>
            </w:r>
            <w:r>
              <w:rPr>
                <w:lang w:val="en-US"/>
              </w:rPr>
              <w:t>pacs</w:t>
            </w:r>
            <w:r w:rsidRPr="00F770CF">
              <w:t>.</w:t>
            </w:r>
            <w:r>
              <w:t>009</w:t>
            </w:r>
            <w:r w:rsidRPr="00F770CF">
              <w:t xml:space="preserve"> </w:t>
            </w:r>
          </w:p>
        </w:tc>
      </w:tr>
      <w:tr w:rsidR="00F770CF" w:rsidRPr="00F770CF" w14:paraId="0DAFA458" w14:textId="20BBC09F" w:rsidTr="00F770CF">
        <w:tc>
          <w:tcPr>
            <w:tcW w:w="737" w:type="dxa"/>
          </w:tcPr>
          <w:p w14:paraId="79C20D1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247D2916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2</w:t>
            </w:r>
          </w:p>
        </w:tc>
        <w:tc>
          <w:tcPr>
            <w:tcW w:w="5368" w:type="dxa"/>
          </w:tcPr>
          <w:p w14:paraId="709E02E3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3</w:t>
            </w:r>
          </w:p>
        </w:tc>
        <w:tc>
          <w:tcPr>
            <w:tcW w:w="1380" w:type="dxa"/>
          </w:tcPr>
          <w:p w14:paraId="78E1ACC2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4</w:t>
            </w:r>
          </w:p>
        </w:tc>
        <w:tc>
          <w:tcPr>
            <w:tcW w:w="1342" w:type="dxa"/>
          </w:tcPr>
          <w:p w14:paraId="04AD76B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5</w:t>
            </w:r>
          </w:p>
        </w:tc>
        <w:tc>
          <w:tcPr>
            <w:tcW w:w="1342" w:type="dxa"/>
          </w:tcPr>
          <w:p w14:paraId="5DD94E34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</w:tr>
      <w:tr w:rsidR="00F770CF" w14:paraId="2E77ED82" w14:textId="749A14CD" w:rsidTr="00F770CF">
        <w:tc>
          <w:tcPr>
            <w:tcW w:w="737" w:type="dxa"/>
          </w:tcPr>
          <w:p w14:paraId="26408C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15551E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ПОРУЧЕНИЕ БАНКА</w:t>
            </w:r>
          </w:p>
        </w:tc>
        <w:tc>
          <w:tcPr>
            <w:tcW w:w="5368" w:type="dxa"/>
          </w:tcPr>
          <w:p w14:paraId="7D6CE6E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документа.</w:t>
            </w:r>
          </w:p>
          <w:p w14:paraId="55E209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5B8F68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27B40C50" w14:textId="77777777" w:rsidR="00F770CF" w:rsidRDefault="00F770CF" w:rsidP="00F770CF">
            <w:pPr>
              <w:pStyle w:val="aff4"/>
              <w:jc w:val="center"/>
            </w:pPr>
            <w:r>
              <w:t>15</w:t>
            </w:r>
          </w:p>
        </w:tc>
        <w:tc>
          <w:tcPr>
            <w:tcW w:w="1342" w:type="dxa"/>
          </w:tcPr>
          <w:p w14:paraId="4149275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1CFC9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3F0961C2" w14:textId="31136AA6" w:rsidTr="00F770CF">
        <w:tc>
          <w:tcPr>
            <w:tcW w:w="737" w:type="dxa"/>
          </w:tcPr>
          <w:p w14:paraId="49DF5C15" w14:textId="77777777" w:rsidR="00F770CF" w:rsidRDefault="00F770CF" w:rsidP="00F770CF">
            <w:pPr>
              <w:pStyle w:val="aff4"/>
            </w:pPr>
            <w:r>
              <w:t>2</w:t>
            </w:r>
          </w:p>
        </w:tc>
        <w:tc>
          <w:tcPr>
            <w:tcW w:w="1587" w:type="dxa"/>
          </w:tcPr>
          <w:p w14:paraId="18DC72E3" w14:textId="77777777" w:rsidR="00F770CF" w:rsidRDefault="00F770CF" w:rsidP="00F770CF">
            <w:pPr>
              <w:pStyle w:val="aff4"/>
            </w:pPr>
            <w:r>
              <w:t>0401070</w:t>
            </w:r>
          </w:p>
        </w:tc>
        <w:tc>
          <w:tcPr>
            <w:tcW w:w="5368" w:type="dxa"/>
          </w:tcPr>
          <w:p w14:paraId="5C303F7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Номер формы по Общероссийскому </w:t>
            </w:r>
            <w:hyperlink r:id="rId11" w:history="1">
              <w:r w:rsidRPr="00F770CF">
                <w:rPr>
                  <w:color w:val="0000FF"/>
                  <w:lang w:val="ru-RU"/>
                </w:rPr>
                <w:t>классификатору</w:t>
              </w:r>
            </w:hyperlink>
            <w:r w:rsidRPr="00F770CF">
              <w:rPr>
                <w:lang w:val="ru-RU"/>
              </w:rPr>
              <w:t xml:space="preserve"> управленческой документации - ОК 011-93, класс "Унифицированная система банковской документации".</w:t>
            </w:r>
          </w:p>
          <w:p w14:paraId="41FF79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00DC19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16B89D33" w14:textId="77777777" w:rsidR="00F770CF" w:rsidRDefault="00F770CF" w:rsidP="00F770CF">
            <w:pPr>
              <w:pStyle w:val="aff4"/>
              <w:jc w:val="center"/>
            </w:pPr>
            <w:r>
              <w:t>7</w:t>
            </w:r>
          </w:p>
        </w:tc>
        <w:tc>
          <w:tcPr>
            <w:tcW w:w="1342" w:type="dxa"/>
          </w:tcPr>
          <w:p w14:paraId="437372D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0EF3FD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32D8BCE" w14:textId="057002C8" w:rsidTr="00F770CF">
        <w:tc>
          <w:tcPr>
            <w:tcW w:w="737" w:type="dxa"/>
          </w:tcPr>
          <w:p w14:paraId="65F821D2" w14:textId="77777777" w:rsidR="00F770CF" w:rsidRDefault="00F770CF" w:rsidP="00F770CF">
            <w:pPr>
              <w:pStyle w:val="aff4"/>
            </w:pPr>
            <w:r>
              <w:t>3</w:t>
            </w:r>
          </w:p>
        </w:tc>
        <w:tc>
          <w:tcPr>
            <w:tcW w:w="1587" w:type="dxa"/>
          </w:tcPr>
          <w:p w14:paraId="7B366707" w14:textId="77777777" w:rsidR="00F770CF" w:rsidRDefault="00F770CF" w:rsidP="00F770CF">
            <w:pPr>
              <w:pStyle w:val="aff4"/>
            </w:pPr>
            <w:r>
              <w:t>N</w:t>
            </w:r>
          </w:p>
        </w:tc>
        <w:tc>
          <w:tcPr>
            <w:tcW w:w="5368" w:type="dxa"/>
          </w:tcPr>
          <w:p w14:paraId="711B6D6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поручения банка.</w:t>
            </w:r>
          </w:p>
          <w:p w14:paraId="4440FDF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порядковый номер поручения банка цифрами, который должен быть отличен от нуля</w:t>
            </w:r>
          </w:p>
        </w:tc>
        <w:tc>
          <w:tcPr>
            <w:tcW w:w="1380" w:type="dxa"/>
          </w:tcPr>
          <w:p w14:paraId="0C5C5FE0" w14:textId="77777777" w:rsidR="00F770CF" w:rsidRDefault="00F770CF" w:rsidP="00F770CF">
            <w:pPr>
              <w:pStyle w:val="aff4"/>
              <w:jc w:val="center"/>
            </w:pPr>
            <w:r>
              <w:t>6</w:t>
            </w:r>
          </w:p>
        </w:tc>
        <w:tc>
          <w:tcPr>
            <w:tcW w:w="1342" w:type="dxa"/>
          </w:tcPr>
          <w:p w14:paraId="4ED6D81C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5275B91" w14:textId="6BBA5D79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65A395" w14:textId="41F0AA42" w:rsidTr="00F770CF">
        <w:tc>
          <w:tcPr>
            <w:tcW w:w="737" w:type="dxa"/>
          </w:tcPr>
          <w:p w14:paraId="25592B50" w14:textId="77777777" w:rsidR="00F770CF" w:rsidRDefault="00F770CF" w:rsidP="00F770CF">
            <w:pPr>
              <w:pStyle w:val="aff4"/>
            </w:pPr>
            <w:r>
              <w:t>4</w:t>
            </w:r>
          </w:p>
        </w:tc>
        <w:tc>
          <w:tcPr>
            <w:tcW w:w="1587" w:type="dxa"/>
          </w:tcPr>
          <w:p w14:paraId="68DF6EDB" w14:textId="77777777" w:rsidR="00F770CF" w:rsidRDefault="00F770CF" w:rsidP="00F770CF">
            <w:pPr>
              <w:pStyle w:val="aff4"/>
            </w:pPr>
            <w:r>
              <w:t>Дата</w:t>
            </w:r>
          </w:p>
        </w:tc>
        <w:tc>
          <w:tcPr>
            <w:tcW w:w="5368" w:type="dxa"/>
          </w:tcPr>
          <w:p w14:paraId="5EACBC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составления поручения банка.</w:t>
            </w:r>
          </w:p>
          <w:p w14:paraId="23D1C88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день, месяц и год цифрами (день - две цифры, месяц - две цифры и год - четыре цифры).</w:t>
            </w:r>
          </w:p>
          <w:p w14:paraId="42068E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дата указывается в формате ДД.ММ.ГГГГ.</w:t>
            </w:r>
          </w:p>
          <w:p w14:paraId="10846C9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дата составления поручения банка, которая не должна быть ранее 10 календарных дней до дня направления поручения банка в Банк России</w:t>
            </w:r>
          </w:p>
        </w:tc>
        <w:tc>
          <w:tcPr>
            <w:tcW w:w="1380" w:type="dxa"/>
          </w:tcPr>
          <w:p w14:paraId="43472EA8" w14:textId="77777777" w:rsidR="00F770CF" w:rsidRDefault="00F770CF" w:rsidP="00F770CF">
            <w:pPr>
              <w:pStyle w:val="aff4"/>
              <w:jc w:val="center"/>
            </w:pPr>
            <w:r>
              <w:t>8</w:t>
            </w:r>
          </w:p>
        </w:tc>
        <w:tc>
          <w:tcPr>
            <w:tcW w:w="1342" w:type="dxa"/>
          </w:tcPr>
          <w:p w14:paraId="1CD5AD4A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48C084FC" w14:textId="0EDA1900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DEFEB9" w14:textId="1CBA9DAD" w:rsidTr="00F770CF">
        <w:tc>
          <w:tcPr>
            <w:tcW w:w="737" w:type="dxa"/>
          </w:tcPr>
          <w:p w14:paraId="724171B4" w14:textId="77777777" w:rsidR="00F770CF" w:rsidRDefault="00F770CF" w:rsidP="00F770CF">
            <w:pPr>
              <w:pStyle w:val="aff4"/>
            </w:pPr>
            <w:r>
              <w:t>5</w:t>
            </w:r>
          </w:p>
        </w:tc>
        <w:tc>
          <w:tcPr>
            <w:tcW w:w="1587" w:type="dxa"/>
          </w:tcPr>
          <w:p w14:paraId="53B3F9C8" w14:textId="77777777" w:rsidR="00F770CF" w:rsidRDefault="00F770CF" w:rsidP="00F770CF">
            <w:pPr>
              <w:pStyle w:val="aff4"/>
            </w:pPr>
            <w:r>
              <w:t>Вид платежа</w:t>
            </w:r>
          </w:p>
        </w:tc>
        <w:tc>
          <w:tcPr>
            <w:tcW w:w="5368" w:type="dxa"/>
          </w:tcPr>
          <w:p w14:paraId="3A823D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значение "срочно" при воспроизведении на бумажном носителе либо указывается соответствующий данному значению код в поручении банка в электронном виде при осуществлении срочного перевода.</w:t>
            </w:r>
          </w:p>
          <w:p w14:paraId="316B36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осуществлении несрочного перевода реквизит "Вид платежа" не указывается.</w:t>
            </w:r>
          </w:p>
        </w:tc>
        <w:tc>
          <w:tcPr>
            <w:tcW w:w="1380" w:type="dxa"/>
          </w:tcPr>
          <w:p w14:paraId="792689E5" w14:textId="77777777" w:rsidR="00F770CF" w:rsidRDefault="00F770CF" w:rsidP="00F770CF">
            <w:pPr>
              <w:pStyle w:val="aff4"/>
              <w:jc w:val="center"/>
            </w:pPr>
            <w:r>
              <w:t>1</w:t>
            </w:r>
          </w:p>
        </w:tc>
        <w:tc>
          <w:tcPr>
            <w:tcW w:w="1342" w:type="dxa"/>
          </w:tcPr>
          <w:p w14:paraId="5684FCB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E3FBF6D" w14:textId="6B90D204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E6487D5" w14:textId="2E9FA0AD" w:rsidTr="00F770CF">
        <w:tc>
          <w:tcPr>
            <w:tcW w:w="737" w:type="dxa"/>
          </w:tcPr>
          <w:p w14:paraId="73DED2AD" w14:textId="77777777" w:rsidR="00F770CF" w:rsidRDefault="00F770CF" w:rsidP="00F770CF">
            <w:pPr>
              <w:pStyle w:val="aff4"/>
            </w:pPr>
            <w:r>
              <w:t>7</w:t>
            </w:r>
          </w:p>
        </w:tc>
        <w:tc>
          <w:tcPr>
            <w:tcW w:w="1587" w:type="dxa"/>
          </w:tcPr>
          <w:p w14:paraId="46451E06" w14:textId="77777777" w:rsidR="00F770CF" w:rsidRDefault="00F770CF" w:rsidP="00F770CF">
            <w:pPr>
              <w:pStyle w:val="aff4"/>
            </w:pPr>
            <w:r>
              <w:t>Сумма</w:t>
            </w:r>
          </w:p>
        </w:tc>
        <w:tc>
          <w:tcPr>
            <w:tcW w:w="5368" w:type="dxa"/>
          </w:tcPr>
          <w:p w14:paraId="649DAAA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Сумма платежа.</w:t>
            </w:r>
          </w:p>
          <w:p w14:paraId="0FA9177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>" и сумма платежа цифрами в рублях и копейках, рубли отделяются от копеек знаком "-" (тире). Количество копеек указывается двумя цифрами с указанием незначащего нуля. Если сумма платежа выражена в целых рублях, для копеек указывается значение "00". Слева от суммы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 xml:space="preserve">" в соответствии с Общероссийским </w:t>
            </w:r>
            <w:hyperlink r:id="rId12" w:history="1">
              <w:r w:rsidRPr="00F770CF">
                <w:rPr>
                  <w:color w:val="0000FF"/>
                  <w:lang w:val="ru-RU"/>
                </w:rPr>
                <w:t>классификатором</w:t>
              </w:r>
            </w:hyperlink>
            <w:r w:rsidRPr="00F770CF">
              <w:rPr>
                <w:lang w:val="ru-RU"/>
              </w:rPr>
              <w:t xml:space="preserve"> валют </w:t>
            </w:r>
            <w:r>
              <w:t>OK</w:t>
            </w:r>
            <w:r w:rsidRPr="00F770CF">
              <w:rPr>
                <w:lang w:val="ru-RU"/>
              </w:rPr>
              <w:t xml:space="preserve"> (МК (ИСО 4217) 003-97) 014-2000.</w:t>
            </w:r>
          </w:p>
          <w:p w14:paraId="64F63D0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указывается сумма в рублях и копейках без разделителя и без указания буквенного кода валюты "</w:t>
            </w:r>
            <w:r>
              <w:t>RUB</w:t>
            </w:r>
            <w:r w:rsidRPr="00F770CF">
              <w:rPr>
                <w:lang w:val="ru-RU"/>
              </w:rPr>
              <w:t>"</w:t>
            </w:r>
          </w:p>
        </w:tc>
        <w:tc>
          <w:tcPr>
            <w:tcW w:w="1380" w:type="dxa"/>
          </w:tcPr>
          <w:p w14:paraId="558FCE45" w14:textId="77777777" w:rsidR="00F770CF" w:rsidRDefault="00F770CF" w:rsidP="00F770CF">
            <w:pPr>
              <w:pStyle w:val="aff4"/>
              <w:jc w:val="center"/>
            </w:pPr>
            <w:r>
              <w:t>18</w:t>
            </w:r>
          </w:p>
        </w:tc>
        <w:tc>
          <w:tcPr>
            <w:tcW w:w="1342" w:type="dxa"/>
          </w:tcPr>
          <w:p w14:paraId="08E904A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CE3CBCA" w14:textId="0137E8B2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4FCC9FC" w14:textId="0A0DCE0A" w:rsidTr="00F770CF">
        <w:tc>
          <w:tcPr>
            <w:tcW w:w="737" w:type="dxa"/>
          </w:tcPr>
          <w:p w14:paraId="21BBD850" w14:textId="77777777" w:rsidR="00F770CF" w:rsidRDefault="00F770CF" w:rsidP="00F770CF">
            <w:pPr>
              <w:pStyle w:val="aff4"/>
            </w:pPr>
            <w:r>
              <w:t>81</w:t>
            </w:r>
          </w:p>
        </w:tc>
        <w:tc>
          <w:tcPr>
            <w:tcW w:w="1587" w:type="dxa"/>
          </w:tcPr>
          <w:p w14:paraId="3E663820" w14:textId="77777777" w:rsidR="00F770CF" w:rsidRDefault="00F770CF" w:rsidP="00F770CF">
            <w:pPr>
              <w:pStyle w:val="aff4"/>
            </w:pPr>
            <w:r>
              <w:t>Информация о банке-плательщике</w:t>
            </w:r>
          </w:p>
        </w:tc>
        <w:tc>
          <w:tcPr>
            <w:tcW w:w="5368" w:type="dxa"/>
          </w:tcPr>
          <w:p w14:paraId="7283ECE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банка-плательщика, если он отличен от банка-отправителя</w:t>
            </w:r>
          </w:p>
        </w:tc>
        <w:tc>
          <w:tcPr>
            <w:tcW w:w="1380" w:type="dxa"/>
          </w:tcPr>
          <w:p w14:paraId="4A244C7C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D97008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EA61E50" w14:textId="6AC2B5F6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91534F" w14:textId="55E5C43E" w:rsidTr="00F770CF">
        <w:tc>
          <w:tcPr>
            <w:tcW w:w="737" w:type="dxa"/>
          </w:tcPr>
          <w:p w14:paraId="00DD9B32" w14:textId="77777777" w:rsidR="00F770CF" w:rsidRDefault="00F770CF" w:rsidP="00F770CF">
            <w:pPr>
              <w:pStyle w:val="aff4"/>
            </w:pPr>
            <w:r>
              <w:t>81.1</w:t>
            </w:r>
          </w:p>
        </w:tc>
        <w:tc>
          <w:tcPr>
            <w:tcW w:w="1587" w:type="dxa"/>
          </w:tcPr>
          <w:p w14:paraId="50978E0D" w14:textId="77777777" w:rsidR="00F770CF" w:rsidRDefault="00F770CF" w:rsidP="00F770CF">
            <w:pPr>
              <w:pStyle w:val="aff4"/>
            </w:pPr>
            <w:r>
              <w:t>Банк-плательщик</w:t>
            </w:r>
          </w:p>
        </w:tc>
        <w:tc>
          <w:tcPr>
            <w:tcW w:w="5368" w:type="dxa"/>
          </w:tcPr>
          <w:p w14:paraId="61316E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банка-плательщика.</w:t>
            </w:r>
          </w:p>
          <w:p w14:paraId="4059B78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банка-плательщика - кредитной организации (ее филиала) или иностранного банка (иностранной кредитной организации).</w:t>
            </w:r>
          </w:p>
          <w:p w14:paraId="4CE2BF5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страна и город его места нахождения (далее - место нахождения).</w:t>
            </w:r>
          </w:p>
          <w:p w14:paraId="31D230E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7AB341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81.2 "БИК" банка-плательщика указан БИК в соответствии со Справочником БИК, то указывается сокращенное наименование банка-плательщика в соответствии со Справочником БИК;</w:t>
            </w:r>
          </w:p>
          <w:p w14:paraId="2DFAEB5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81.2 "БИК" банка-плательщика не заполнен, а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присвоенный кредитной организации (ее филиалу), иностранному банку (иностранной кредитной организации), то может указываться наименование банка-плательщика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0E243CC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1F3C91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81.2 "БИК" банка-плательщика указан БИК в соответствии со Справочником БИК или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7193D71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81.2 "БИК", 81.3 "</w:t>
            </w:r>
            <w:r>
              <w:t>BIC</w:t>
            </w:r>
            <w:r w:rsidRPr="00F770CF">
              <w:rPr>
                <w:lang w:val="ru-RU"/>
              </w:rPr>
              <w:t xml:space="preserve">" и 81.4 "Сч. </w:t>
            </w:r>
            <w:r>
              <w:t>N</w:t>
            </w:r>
            <w:r w:rsidRPr="00F770CF">
              <w:rPr>
                <w:lang w:val="ru-RU"/>
              </w:rPr>
              <w:t>" банка-плательщика.</w:t>
            </w:r>
          </w:p>
          <w:p w14:paraId="4FAF4D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81.2 "БИК" и 81.3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банка-плательщика</w:t>
            </w:r>
          </w:p>
        </w:tc>
        <w:tc>
          <w:tcPr>
            <w:tcW w:w="1380" w:type="dxa"/>
          </w:tcPr>
          <w:p w14:paraId="133427A9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52E23ED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AA66EEA" w14:textId="67FC0053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756956C" w14:textId="0DF9F289" w:rsidTr="00F770CF">
        <w:tc>
          <w:tcPr>
            <w:tcW w:w="737" w:type="dxa"/>
          </w:tcPr>
          <w:p w14:paraId="7E35E70C" w14:textId="77777777" w:rsidR="00F770CF" w:rsidRDefault="00F770CF" w:rsidP="00F770CF">
            <w:pPr>
              <w:pStyle w:val="aff4"/>
            </w:pPr>
            <w:r>
              <w:t>81.2</w:t>
            </w:r>
          </w:p>
        </w:tc>
        <w:tc>
          <w:tcPr>
            <w:tcW w:w="1587" w:type="dxa"/>
          </w:tcPr>
          <w:p w14:paraId="74EDA008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5B2149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банка-плательщика.</w:t>
            </w:r>
          </w:p>
          <w:p w14:paraId="2713FB3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банка-плательщика, если банк-плательщик является кредитной организацией (ее филиалом).</w:t>
            </w:r>
          </w:p>
          <w:p w14:paraId="44993B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58CAB7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банк-плательщик является иностранным банком (иностранной кредитной организацией)</w:t>
            </w:r>
          </w:p>
        </w:tc>
        <w:tc>
          <w:tcPr>
            <w:tcW w:w="1380" w:type="dxa"/>
          </w:tcPr>
          <w:p w14:paraId="409BBC44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31925F1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DA17F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5C161F12" w14:textId="71D6EA72" w:rsidTr="00F770CF">
        <w:tc>
          <w:tcPr>
            <w:tcW w:w="737" w:type="dxa"/>
          </w:tcPr>
          <w:p w14:paraId="2FAF468C" w14:textId="77777777" w:rsidR="00F770CF" w:rsidRDefault="00F770CF" w:rsidP="00F770CF">
            <w:pPr>
              <w:pStyle w:val="aff4"/>
            </w:pPr>
            <w:r>
              <w:t>81.3</w:t>
            </w:r>
          </w:p>
        </w:tc>
        <w:tc>
          <w:tcPr>
            <w:tcW w:w="1587" w:type="dxa"/>
          </w:tcPr>
          <w:p w14:paraId="72323B6D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0C1ECB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банка-плательщика.</w:t>
            </w:r>
          </w:p>
          <w:p w14:paraId="1467F3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2E5DD4C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776796E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CED17B1" w14:textId="49A55CB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08C4359" w14:textId="0EB2B9F2" w:rsidTr="00137DAB">
        <w:trPr>
          <w:trHeight w:val="28"/>
        </w:trPr>
        <w:tc>
          <w:tcPr>
            <w:tcW w:w="737" w:type="dxa"/>
          </w:tcPr>
          <w:p w14:paraId="57B2E40F" w14:textId="77777777" w:rsidR="00F770CF" w:rsidRDefault="00F770CF" w:rsidP="00F770CF">
            <w:pPr>
              <w:pStyle w:val="aff4"/>
            </w:pPr>
            <w:r>
              <w:t>81.4</w:t>
            </w:r>
          </w:p>
        </w:tc>
        <w:tc>
          <w:tcPr>
            <w:tcW w:w="1587" w:type="dxa"/>
          </w:tcPr>
          <w:p w14:paraId="04E3EA38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369D26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банка-плательщика.</w:t>
            </w:r>
          </w:p>
          <w:p w14:paraId="45E8887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4C7D5BC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15F4FF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9427D1" w14:textId="4ACB9A3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F37C698" w14:textId="43C871E4" w:rsidTr="00F770CF">
        <w:tc>
          <w:tcPr>
            <w:tcW w:w="737" w:type="dxa"/>
          </w:tcPr>
          <w:p w14:paraId="60008E24" w14:textId="77777777" w:rsidR="00F770CF" w:rsidRDefault="00F770CF" w:rsidP="00F770CF">
            <w:pPr>
              <w:pStyle w:val="aff4"/>
            </w:pPr>
            <w:r>
              <w:t>81.5</w:t>
            </w:r>
          </w:p>
        </w:tc>
        <w:tc>
          <w:tcPr>
            <w:tcW w:w="1587" w:type="dxa"/>
          </w:tcPr>
          <w:p w14:paraId="1059D419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12A6E7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33DCAB97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81.4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банка-плательщика, открыт в Банке России,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33AF89F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704C6E7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BC6002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0B14E9" w14:textId="75FFFD0D" w:rsidTr="00F770CF">
        <w:tc>
          <w:tcPr>
            <w:tcW w:w="737" w:type="dxa"/>
          </w:tcPr>
          <w:p w14:paraId="59CA8192" w14:textId="77777777" w:rsidR="00F770CF" w:rsidRDefault="00F770CF" w:rsidP="00F770CF">
            <w:pPr>
              <w:pStyle w:val="aff4"/>
            </w:pPr>
            <w:r>
              <w:t>82</w:t>
            </w:r>
          </w:p>
        </w:tc>
        <w:tc>
          <w:tcPr>
            <w:tcW w:w="1587" w:type="dxa"/>
          </w:tcPr>
          <w:p w14:paraId="48D99B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 предыдущем инструктирующем банке</w:t>
            </w:r>
          </w:p>
        </w:tc>
        <w:tc>
          <w:tcPr>
            <w:tcW w:w="5368" w:type="dxa"/>
          </w:tcPr>
          <w:p w14:paraId="5F2B7E5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предыдущего инструктирующего банка, от которого банку-отправителю поступило распоряжение.</w:t>
            </w:r>
          </w:p>
          <w:p w14:paraId="229A5A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банка-плательщика</w:t>
            </w:r>
          </w:p>
        </w:tc>
        <w:tc>
          <w:tcPr>
            <w:tcW w:w="1380" w:type="dxa"/>
          </w:tcPr>
          <w:p w14:paraId="168AB48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23C5EB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89BE0B8" w14:textId="1FF48344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6CA382" w14:textId="0F08DC92" w:rsidTr="00F770CF">
        <w:tc>
          <w:tcPr>
            <w:tcW w:w="737" w:type="dxa"/>
          </w:tcPr>
          <w:p w14:paraId="612DF47A" w14:textId="77777777" w:rsidR="00F770CF" w:rsidRDefault="00F770CF" w:rsidP="00F770CF">
            <w:pPr>
              <w:pStyle w:val="aff4"/>
            </w:pPr>
            <w:r>
              <w:t>82.1</w:t>
            </w:r>
          </w:p>
        </w:tc>
        <w:tc>
          <w:tcPr>
            <w:tcW w:w="1587" w:type="dxa"/>
          </w:tcPr>
          <w:p w14:paraId="3B08D140" w14:textId="77777777" w:rsidR="00F770CF" w:rsidRDefault="00F770CF" w:rsidP="00F770CF">
            <w:pPr>
              <w:pStyle w:val="aff4"/>
            </w:pPr>
            <w:r>
              <w:t>Предыдущий инструктирующий банк</w:t>
            </w:r>
          </w:p>
        </w:tc>
        <w:tc>
          <w:tcPr>
            <w:tcW w:w="5368" w:type="dxa"/>
          </w:tcPr>
          <w:p w14:paraId="5C50516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предыдущего инструктирующего банка.</w:t>
            </w:r>
          </w:p>
          <w:p w14:paraId="10509FE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предыдущего инструктирующего банка - кредитной организации (ее филиала), иностранного банка (иностранной кредитной организации).</w:t>
            </w:r>
          </w:p>
          <w:p w14:paraId="0012806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0D517C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9FE331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82.2 "БИК" предыдущего инструктирующего банка указан БИК, то указывается сокращенное наименование предыдущего инструктирующего банка в соответствии со Справочником БИК;</w:t>
            </w:r>
          </w:p>
          <w:p w14:paraId="57FBD6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82.2 "БИК" предыдущего инструктирующего банка не заполнен, а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предыдущего инструктирующего банка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736A36D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4CC71E6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82.2 "БИК" предыдущего инструктирующего банка указан БИК в соответствии со Справочником БИК или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0DE5AA0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82.2 "БИК", 82.3 "</w:t>
            </w:r>
            <w:r>
              <w:t>BIC</w:t>
            </w:r>
            <w:r w:rsidRPr="00F770CF">
              <w:rPr>
                <w:lang w:val="ru-RU"/>
              </w:rPr>
              <w:t xml:space="preserve">" и 82.4 "Сч. </w:t>
            </w:r>
            <w:r>
              <w:t>N</w:t>
            </w:r>
            <w:r w:rsidRPr="00F770CF">
              <w:rPr>
                <w:lang w:val="ru-RU"/>
              </w:rPr>
              <w:t>" предыдущего инструктирующего банка.</w:t>
            </w:r>
          </w:p>
          <w:p w14:paraId="3EB8EE9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82.2 "БИК" и 82.3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предыдущего инструктирующего банка</w:t>
            </w:r>
          </w:p>
        </w:tc>
        <w:tc>
          <w:tcPr>
            <w:tcW w:w="1380" w:type="dxa"/>
          </w:tcPr>
          <w:p w14:paraId="57A5F018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13F8AF60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2028BE7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4131CC" w14:textId="16BE05F8" w:rsidTr="00F770CF">
        <w:tc>
          <w:tcPr>
            <w:tcW w:w="737" w:type="dxa"/>
          </w:tcPr>
          <w:p w14:paraId="50C97D74" w14:textId="77777777" w:rsidR="00F770CF" w:rsidRDefault="00F770CF" w:rsidP="00F770CF">
            <w:pPr>
              <w:pStyle w:val="aff4"/>
            </w:pPr>
            <w:r>
              <w:t>82.2</w:t>
            </w:r>
          </w:p>
        </w:tc>
        <w:tc>
          <w:tcPr>
            <w:tcW w:w="1587" w:type="dxa"/>
          </w:tcPr>
          <w:p w14:paraId="5CDEB311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6886A8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предыдущего инструктирующего банка.</w:t>
            </w:r>
          </w:p>
          <w:p w14:paraId="1A6C286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предыдущего инструктирующего банка, если предыдущий инструктирующий банк является кредитной организацией (ее филиалом).</w:t>
            </w:r>
          </w:p>
          <w:p w14:paraId="4256729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предыдущий инструктирующий банк является иностранной кредитной организацией</w:t>
            </w:r>
          </w:p>
        </w:tc>
        <w:tc>
          <w:tcPr>
            <w:tcW w:w="1380" w:type="dxa"/>
          </w:tcPr>
          <w:p w14:paraId="097825FE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615627C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2F7C7E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8605D65" w14:textId="46BC7D00" w:rsidTr="00F770CF">
        <w:tc>
          <w:tcPr>
            <w:tcW w:w="737" w:type="dxa"/>
          </w:tcPr>
          <w:p w14:paraId="7D202889" w14:textId="77777777" w:rsidR="00F770CF" w:rsidRDefault="00F770CF" w:rsidP="00F770CF">
            <w:pPr>
              <w:pStyle w:val="aff4"/>
            </w:pPr>
            <w:r>
              <w:t>82.3</w:t>
            </w:r>
          </w:p>
        </w:tc>
        <w:tc>
          <w:tcPr>
            <w:tcW w:w="1587" w:type="dxa"/>
          </w:tcPr>
          <w:p w14:paraId="55C01045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3D14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банка.</w:t>
            </w:r>
          </w:p>
          <w:p w14:paraId="764F73C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11ABE2A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9FE35B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14368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1796E71" w14:textId="4A7D98FD" w:rsidTr="00F770CF">
        <w:tc>
          <w:tcPr>
            <w:tcW w:w="737" w:type="dxa"/>
          </w:tcPr>
          <w:p w14:paraId="73EB94F9" w14:textId="77777777" w:rsidR="00F770CF" w:rsidRDefault="00F770CF" w:rsidP="00F770CF">
            <w:pPr>
              <w:pStyle w:val="aff4"/>
            </w:pPr>
            <w:r>
              <w:t>82.4</w:t>
            </w:r>
          </w:p>
        </w:tc>
        <w:tc>
          <w:tcPr>
            <w:tcW w:w="1587" w:type="dxa"/>
          </w:tcPr>
          <w:p w14:paraId="2FBF17E2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10403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предыдущего инструктирующего банка.</w:t>
            </w:r>
          </w:p>
          <w:p w14:paraId="220753D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E2923A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B48588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62EC9D" w14:textId="0D3C93DC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1F208D4" w14:textId="211C208C" w:rsidTr="00F770CF">
        <w:tc>
          <w:tcPr>
            <w:tcW w:w="737" w:type="dxa"/>
          </w:tcPr>
          <w:p w14:paraId="2A8EA365" w14:textId="77777777" w:rsidR="00F770CF" w:rsidRDefault="00F770CF" w:rsidP="00F770CF">
            <w:pPr>
              <w:pStyle w:val="aff4"/>
            </w:pPr>
            <w:r>
              <w:t>82.5</w:t>
            </w:r>
          </w:p>
        </w:tc>
        <w:tc>
          <w:tcPr>
            <w:tcW w:w="1587" w:type="dxa"/>
          </w:tcPr>
          <w:p w14:paraId="3D1F11F7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C00FF8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D5757D2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82.4 "Сч. </w:t>
            </w:r>
            <w:r>
              <w:t>N</w:t>
            </w:r>
            <w:r w:rsidRPr="00F770CF">
              <w:rPr>
                <w:lang w:val="ru-RU"/>
              </w:rPr>
              <w:t xml:space="preserve">" предыдущего инструктирующего банка, открыт в Банке России, то указывается значение "99". </w:t>
            </w:r>
            <w:r>
              <w:t>В иных случаях не указывается</w:t>
            </w:r>
          </w:p>
        </w:tc>
        <w:tc>
          <w:tcPr>
            <w:tcW w:w="1380" w:type="dxa"/>
          </w:tcPr>
          <w:p w14:paraId="1AD110A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1785F6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1968B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6A0DE745" w14:textId="1CD2DD65" w:rsidTr="00F770CF">
        <w:tc>
          <w:tcPr>
            <w:tcW w:w="737" w:type="dxa"/>
          </w:tcPr>
          <w:p w14:paraId="1D498F40" w14:textId="77777777" w:rsidR="00F770CF" w:rsidRDefault="00F770CF" w:rsidP="00F770CF">
            <w:pPr>
              <w:pStyle w:val="aff4"/>
            </w:pPr>
            <w:r>
              <w:t>83</w:t>
            </w:r>
          </w:p>
        </w:tc>
        <w:tc>
          <w:tcPr>
            <w:tcW w:w="1587" w:type="dxa"/>
          </w:tcPr>
          <w:p w14:paraId="2A0942BF" w14:textId="77777777" w:rsidR="00F770CF" w:rsidRDefault="00F770CF" w:rsidP="00F770CF">
            <w:pPr>
              <w:pStyle w:val="aff4"/>
            </w:pPr>
            <w:r>
              <w:t>Информация о банке-отправителе</w:t>
            </w:r>
          </w:p>
        </w:tc>
        <w:tc>
          <w:tcPr>
            <w:tcW w:w="5368" w:type="dxa"/>
          </w:tcPr>
          <w:p w14:paraId="4052719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банка-отправителя, которым составляется поручение банка для списания денежных средств со счета банка-отправителя, открытого в Банке России</w:t>
            </w:r>
          </w:p>
        </w:tc>
        <w:tc>
          <w:tcPr>
            <w:tcW w:w="1380" w:type="dxa"/>
          </w:tcPr>
          <w:p w14:paraId="35DC0C9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55DBBDD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08425E9" w14:textId="509377ED" w:rsidR="00F770CF" w:rsidRPr="00936FEE" w:rsidRDefault="00936FEE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208ABC2" w14:textId="48AF3AA7" w:rsidTr="00F770CF">
        <w:tc>
          <w:tcPr>
            <w:tcW w:w="737" w:type="dxa"/>
          </w:tcPr>
          <w:p w14:paraId="326E34EF" w14:textId="77777777" w:rsidR="00F770CF" w:rsidRDefault="00F770CF" w:rsidP="00F770CF">
            <w:pPr>
              <w:pStyle w:val="aff4"/>
            </w:pPr>
            <w:r>
              <w:t>83.1</w:t>
            </w:r>
          </w:p>
        </w:tc>
        <w:tc>
          <w:tcPr>
            <w:tcW w:w="1587" w:type="dxa"/>
          </w:tcPr>
          <w:p w14:paraId="48F179C2" w14:textId="77777777" w:rsidR="00F770CF" w:rsidRDefault="00F770CF" w:rsidP="00F770CF">
            <w:pPr>
              <w:pStyle w:val="aff4"/>
            </w:pPr>
            <w:r>
              <w:t>Банк-отправитель</w:t>
            </w:r>
          </w:p>
        </w:tc>
        <w:tc>
          <w:tcPr>
            <w:tcW w:w="5368" w:type="dxa"/>
          </w:tcPr>
          <w:p w14:paraId="72D8E5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банка-отправителя.</w:t>
            </w:r>
          </w:p>
          <w:p w14:paraId="05E9AA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704C6C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83.2 "БИК" банка-отправителя,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3EE5758A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03DAF57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569FEC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47763DF" w14:textId="4E60A1B0" w:rsidTr="00F770CF">
        <w:tc>
          <w:tcPr>
            <w:tcW w:w="737" w:type="dxa"/>
          </w:tcPr>
          <w:p w14:paraId="21B1E1CF" w14:textId="77777777" w:rsidR="00F770CF" w:rsidRDefault="00F770CF" w:rsidP="00F770CF">
            <w:pPr>
              <w:pStyle w:val="aff4"/>
            </w:pPr>
            <w:r>
              <w:t>83.2</w:t>
            </w:r>
          </w:p>
        </w:tc>
        <w:tc>
          <w:tcPr>
            <w:tcW w:w="1587" w:type="dxa"/>
          </w:tcPr>
          <w:p w14:paraId="40307BBF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1F082C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банка-отправителя.</w:t>
            </w:r>
          </w:p>
          <w:p w14:paraId="178EA42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563C0CD6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58C54F1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C27C50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5951E" w14:textId="4CBDE964" w:rsidTr="00F770CF">
        <w:tc>
          <w:tcPr>
            <w:tcW w:w="737" w:type="dxa"/>
          </w:tcPr>
          <w:p w14:paraId="133F1EEE" w14:textId="77777777" w:rsidR="00F770CF" w:rsidRDefault="00F770CF" w:rsidP="00F770CF">
            <w:pPr>
              <w:pStyle w:val="aff4"/>
            </w:pPr>
            <w:r>
              <w:t>83.3</w:t>
            </w:r>
          </w:p>
        </w:tc>
        <w:tc>
          <w:tcPr>
            <w:tcW w:w="1587" w:type="dxa"/>
          </w:tcPr>
          <w:p w14:paraId="77925DC9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524D33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банка-отправителя.</w:t>
            </w:r>
          </w:p>
          <w:p w14:paraId="30C8C8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 - кредитной организации (ее филиала), иностранного банка (иностранной кредитной организации), БИК которой (которого) указан в реквизите 83.2 "БИК"</w:t>
            </w:r>
          </w:p>
        </w:tc>
        <w:tc>
          <w:tcPr>
            <w:tcW w:w="1380" w:type="dxa"/>
          </w:tcPr>
          <w:p w14:paraId="21C7051D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6B1BFDD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CAF915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F0776C3" w14:textId="6667CC03" w:rsidTr="00F770CF">
        <w:tc>
          <w:tcPr>
            <w:tcW w:w="737" w:type="dxa"/>
          </w:tcPr>
          <w:p w14:paraId="21967758" w14:textId="77777777" w:rsidR="00F770CF" w:rsidRDefault="00F770CF" w:rsidP="00F770CF">
            <w:pPr>
              <w:pStyle w:val="aff4"/>
            </w:pPr>
            <w:r>
              <w:t>83.4</w:t>
            </w:r>
          </w:p>
        </w:tc>
        <w:tc>
          <w:tcPr>
            <w:tcW w:w="1587" w:type="dxa"/>
          </w:tcPr>
          <w:p w14:paraId="246D1D79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09106EC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банка-отправителя.</w:t>
            </w:r>
          </w:p>
          <w:p w14:paraId="56763DC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112DD132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25BF17F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70A704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7CF85A1" w14:textId="2681F776" w:rsidTr="00F770CF">
        <w:tc>
          <w:tcPr>
            <w:tcW w:w="737" w:type="dxa"/>
          </w:tcPr>
          <w:p w14:paraId="4C63DF5F" w14:textId="77777777" w:rsidR="00F770CF" w:rsidRDefault="00F770CF" w:rsidP="00F770CF">
            <w:pPr>
              <w:pStyle w:val="aff4"/>
            </w:pPr>
            <w:r>
              <w:t>83.5</w:t>
            </w:r>
          </w:p>
        </w:tc>
        <w:tc>
          <w:tcPr>
            <w:tcW w:w="1587" w:type="dxa"/>
          </w:tcPr>
          <w:p w14:paraId="2E7D12C2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F456EC0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75B68028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755F7883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A9F2EB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2FF2F0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D11B0" w14:textId="72BBEC1E" w:rsidTr="00F770CF">
        <w:tc>
          <w:tcPr>
            <w:tcW w:w="737" w:type="dxa"/>
          </w:tcPr>
          <w:p w14:paraId="6F46744F" w14:textId="77777777" w:rsidR="00F770CF" w:rsidRDefault="00F770CF" w:rsidP="00F770CF">
            <w:pPr>
              <w:pStyle w:val="aff4"/>
            </w:pPr>
            <w:r>
              <w:t>84</w:t>
            </w:r>
          </w:p>
        </w:tc>
        <w:tc>
          <w:tcPr>
            <w:tcW w:w="1587" w:type="dxa"/>
          </w:tcPr>
          <w:p w14:paraId="7CE90071" w14:textId="77777777" w:rsidR="00F770CF" w:rsidRDefault="00F770CF" w:rsidP="00F770CF">
            <w:pPr>
              <w:pStyle w:val="aff4"/>
            </w:pPr>
            <w:r>
              <w:t>Информация о банке-исполнителе</w:t>
            </w:r>
          </w:p>
        </w:tc>
        <w:tc>
          <w:tcPr>
            <w:tcW w:w="5368" w:type="dxa"/>
          </w:tcPr>
          <w:p w14:paraId="11C2F81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банка-исполнителя, на корреспондентский счет (субсчет) которого, открытый в Банке России, зачисляются денежные средства на основании данного поручения банка</w:t>
            </w:r>
          </w:p>
        </w:tc>
        <w:tc>
          <w:tcPr>
            <w:tcW w:w="1380" w:type="dxa"/>
          </w:tcPr>
          <w:p w14:paraId="7FB49319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D7C12E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2E5E2D2A" w14:textId="504F3A88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FB7F31" w14:textId="6DF77E3F" w:rsidTr="00F770CF">
        <w:tc>
          <w:tcPr>
            <w:tcW w:w="737" w:type="dxa"/>
          </w:tcPr>
          <w:p w14:paraId="40CC5F82" w14:textId="77777777" w:rsidR="00F770CF" w:rsidRDefault="00F770CF" w:rsidP="00F770CF">
            <w:pPr>
              <w:pStyle w:val="aff4"/>
            </w:pPr>
            <w:r>
              <w:t>84.1</w:t>
            </w:r>
          </w:p>
        </w:tc>
        <w:tc>
          <w:tcPr>
            <w:tcW w:w="1587" w:type="dxa"/>
          </w:tcPr>
          <w:p w14:paraId="7B78DE82" w14:textId="77777777" w:rsidR="00F770CF" w:rsidRDefault="00F770CF" w:rsidP="00F770CF">
            <w:pPr>
              <w:pStyle w:val="aff4"/>
            </w:pPr>
            <w:r>
              <w:t>Банк-исполнитель</w:t>
            </w:r>
          </w:p>
        </w:tc>
        <w:tc>
          <w:tcPr>
            <w:tcW w:w="5368" w:type="dxa"/>
          </w:tcPr>
          <w:p w14:paraId="66FD0A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банка-исполнителя.</w:t>
            </w:r>
          </w:p>
          <w:p w14:paraId="149151D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25FCAD5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84.2 "БИК" банка-исполнителя,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6993E54F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69D0F2B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AB3167F" w14:textId="0A8554E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2C89BFE" w14:textId="5372D748" w:rsidTr="00F770CF">
        <w:tc>
          <w:tcPr>
            <w:tcW w:w="737" w:type="dxa"/>
          </w:tcPr>
          <w:p w14:paraId="3E4B3D30" w14:textId="77777777" w:rsidR="00F770CF" w:rsidRDefault="00F770CF" w:rsidP="00F770CF">
            <w:pPr>
              <w:pStyle w:val="aff4"/>
            </w:pPr>
            <w:r>
              <w:t>84.2</w:t>
            </w:r>
          </w:p>
        </w:tc>
        <w:tc>
          <w:tcPr>
            <w:tcW w:w="1587" w:type="dxa"/>
          </w:tcPr>
          <w:p w14:paraId="677731BA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2BB9D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банка-исполнителя.</w:t>
            </w:r>
          </w:p>
          <w:p w14:paraId="52A3F35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6BB1217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01B1F31F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7B9DA7E" w14:textId="38166E5E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C31108" w14:textId="2FFFFED9" w:rsidTr="00F770CF">
        <w:tc>
          <w:tcPr>
            <w:tcW w:w="737" w:type="dxa"/>
          </w:tcPr>
          <w:p w14:paraId="05152DCE" w14:textId="77777777" w:rsidR="00F770CF" w:rsidRDefault="00F770CF" w:rsidP="00F770CF">
            <w:pPr>
              <w:pStyle w:val="aff4"/>
            </w:pPr>
            <w:r>
              <w:t>84.3</w:t>
            </w:r>
          </w:p>
        </w:tc>
        <w:tc>
          <w:tcPr>
            <w:tcW w:w="1587" w:type="dxa"/>
          </w:tcPr>
          <w:p w14:paraId="188AE9BE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2435D07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банка-исполнителя.</w:t>
            </w:r>
          </w:p>
          <w:p w14:paraId="3F8AAE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кредитной организации (ее филиала), иностранного банка (иностранной кредитной организации), БИК которой (которого) указан в реквизите 84.2 "БИК"</w:t>
            </w:r>
          </w:p>
        </w:tc>
        <w:tc>
          <w:tcPr>
            <w:tcW w:w="1380" w:type="dxa"/>
          </w:tcPr>
          <w:p w14:paraId="4667BFE8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1539F04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AE0940A" w14:textId="4F94E730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8A87B" w14:textId="649C08DD" w:rsidTr="00F770CF">
        <w:tc>
          <w:tcPr>
            <w:tcW w:w="737" w:type="dxa"/>
          </w:tcPr>
          <w:p w14:paraId="58713FD0" w14:textId="77777777" w:rsidR="00F770CF" w:rsidRDefault="00F770CF" w:rsidP="00F770CF">
            <w:pPr>
              <w:pStyle w:val="aff4"/>
            </w:pPr>
            <w:r>
              <w:t>84.4</w:t>
            </w:r>
          </w:p>
        </w:tc>
        <w:tc>
          <w:tcPr>
            <w:tcW w:w="1587" w:type="dxa"/>
          </w:tcPr>
          <w:p w14:paraId="0BA9FB96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132567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банка-исполнителя.</w:t>
            </w:r>
          </w:p>
          <w:p w14:paraId="1D12F4C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7B447184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0BC3DA4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510D0031" w14:textId="1E75EA8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B249C2" w14:textId="7ACD45F1" w:rsidTr="00F770CF">
        <w:tc>
          <w:tcPr>
            <w:tcW w:w="737" w:type="dxa"/>
          </w:tcPr>
          <w:p w14:paraId="428471B7" w14:textId="77777777" w:rsidR="00F770CF" w:rsidRDefault="00F770CF" w:rsidP="00F770CF">
            <w:pPr>
              <w:pStyle w:val="aff4"/>
            </w:pPr>
            <w:r>
              <w:t>84.5</w:t>
            </w:r>
          </w:p>
        </w:tc>
        <w:tc>
          <w:tcPr>
            <w:tcW w:w="1587" w:type="dxa"/>
          </w:tcPr>
          <w:p w14:paraId="6E0B5D0F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44FDF1A6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5D2C480B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06D4A691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706B09D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0012F34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2B4C417" w14:textId="387CB316" w:rsidTr="00F770CF">
        <w:tc>
          <w:tcPr>
            <w:tcW w:w="737" w:type="dxa"/>
          </w:tcPr>
          <w:p w14:paraId="40C45F55" w14:textId="77777777" w:rsidR="00F770CF" w:rsidRDefault="00F770CF" w:rsidP="00F770CF">
            <w:pPr>
              <w:pStyle w:val="aff4"/>
            </w:pPr>
            <w:r>
              <w:t>85</w:t>
            </w:r>
          </w:p>
        </w:tc>
        <w:tc>
          <w:tcPr>
            <w:tcW w:w="1587" w:type="dxa"/>
          </w:tcPr>
          <w:p w14:paraId="488A212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об агенте банка-получателя</w:t>
            </w:r>
          </w:p>
        </w:tc>
        <w:tc>
          <w:tcPr>
            <w:tcW w:w="5368" w:type="dxa"/>
          </w:tcPr>
          <w:p w14:paraId="76260CB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2CC28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банка-получателя</w:t>
            </w:r>
          </w:p>
        </w:tc>
        <w:tc>
          <w:tcPr>
            <w:tcW w:w="1380" w:type="dxa"/>
          </w:tcPr>
          <w:p w14:paraId="3E22804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C9F9F7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2EF1AA0" w14:textId="20DD36C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855F318" w14:textId="49DD387A" w:rsidTr="00F770CF">
        <w:tc>
          <w:tcPr>
            <w:tcW w:w="737" w:type="dxa"/>
          </w:tcPr>
          <w:p w14:paraId="0BD35A82" w14:textId="77777777" w:rsidR="00F770CF" w:rsidRDefault="00F770CF" w:rsidP="00F770CF">
            <w:pPr>
              <w:pStyle w:val="aff4"/>
            </w:pPr>
            <w:r>
              <w:t>85.1</w:t>
            </w:r>
          </w:p>
        </w:tc>
        <w:tc>
          <w:tcPr>
            <w:tcW w:w="1587" w:type="dxa"/>
          </w:tcPr>
          <w:p w14:paraId="4643F0E3" w14:textId="77777777" w:rsidR="00F770CF" w:rsidRDefault="00F770CF" w:rsidP="00F770CF">
            <w:pPr>
              <w:pStyle w:val="aff4"/>
            </w:pPr>
            <w:r>
              <w:t>Агент банка-получателя</w:t>
            </w:r>
          </w:p>
        </w:tc>
        <w:tc>
          <w:tcPr>
            <w:tcW w:w="5368" w:type="dxa"/>
          </w:tcPr>
          <w:p w14:paraId="377D0F2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агента банка-получателя.</w:t>
            </w:r>
          </w:p>
          <w:p w14:paraId="53BA369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агента банка-получателя - кредитной организации (ее филиала), иностранного банка (иностранной кредитной организации).</w:t>
            </w:r>
          </w:p>
          <w:p w14:paraId="29CCEA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355CE5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47D79F7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85.2 "БИК" агента банка-получателя указан БИК, то указывается сокращенное наименование агента банка-получателя в соответствии со Справочником БИК;</w:t>
            </w:r>
          </w:p>
          <w:p w14:paraId="360C5B3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85.2 "БИК" агента банка-получателя не заполнен, а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агента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13130F9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5D48D9F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85.2 "БИК" агента банка-получателя указан БИК или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4EDE734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85.2 "БИК", 85.3 "</w:t>
            </w:r>
            <w:r>
              <w:t>BIC</w:t>
            </w:r>
            <w:r w:rsidRPr="00F770CF">
              <w:rPr>
                <w:lang w:val="ru-RU"/>
              </w:rPr>
              <w:t xml:space="preserve">", 85.4 "Сч. </w:t>
            </w:r>
            <w:r>
              <w:t>N</w:t>
            </w:r>
            <w:r w:rsidRPr="00F770CF">
              <w:rPr>
                <w:lang w:val="ru-RU"/>
              </w:rPr>
              <w:t>" агента банка-получателя.</w:t>
            </w:r>
          </w:p>
          <w:p w14:paraId="46F869F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85.2 "БИК" и 85.3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агента банка-получателя</w:t>
            </w:r>
          </w:p>
        </w:tc>
        <w:tc>
          <w:tcPr>
            <w:tcW w:w="1380" w:type="dxa"/>
          </w:tcPr>
          <w:p w14:paraId="430705E5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7F7A0D1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6CC7DAE" w14:textId="618BB6D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C6D40F9" w14:textId="2DFE627D" w:rsidTr="00F770CF">
        <w:tc>
          <w:tcPr>
            <w:tcW w:w="737" w:type="dxa"/>
          </w:tcPr>
          <w:p w14:paraId="645BA639" w14:textId="77777777" w:rsidR="00F770CF" w:rsidRDefault="00F770CF" w:rsidP="00F770CF">
            <w:pPr>
              <w:pStyle w:val="aff4"/>
            </w:pPr>
            <w:r>
              <w:t>85.2</w:t>
            </w:r>
          </w:p>
        </w:tc>
        <w:tc>
          <w:tcPr>
            <w:tcW w:w="1587" w:type="dxa"/>
          </w:tcPr>
          <w:p w14:paraId="2B04D5FD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739219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агента банка-получателя.</w:t>
            </w:r>
          </w:p>
          <w:p w14:paraId="46E3BF1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кредитной организации (ее филиала).</w:t>
            </w:r>
          </w:p>
          <w:p w14:paraId="2A2648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агент банка-получателя является иностранной кредитной организацией</w:t>
            </w:r>
          </w:p>
        </w:tc>
        <w:tc>
          <w:tcPr>
            <w:tcW w:w="1380" w:type="dxa"/>
          </w:tcPr>
          <w:p w14:paraId="19AE5488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4FEDAF5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3152CEE" w14:textId="47F2B05F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292B3" w14:textId="2E695FEF" w:rsidTr="00F770CF">
        <w:tc>
          <w:tcPr>
            <w:tcW w:w="737" w:type="dxa"/>
          </w:tcPr>
          <w:p w14:paraId="36628785" w14:textId="77777777" w:rsidR="00F770CF" w:rsidRDefault="00F770CF" w:rsidP="00F770CF">
            <w:pPr>
              <w:pStyle w:val="aff4"/>
            </w:pPr>
            <w:r>
              <w:t>85.3</w:t>
            </w:r>
          </w:p>
        </w:tc>
        <w:tc>
          <w:tcPr>
            <w:tcW w:w="1587" w:type="dxa"/>
          </w:tcPr>
          <w:p w14:paraId="7CF5C4EA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7B904F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агента банка-получателя.</w:t>
            </w:r>
          </w:p>
          <w:p w14:paraId="6A514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иностранного банка (иностранной кредитной организации), кредитной организации (ее филиала)</w:t>
            </w:r>
          </w:p>
        </w:tc>
        <w:tc>
          <w:tcPr>
            <w:tcW w:w="1380" w:type="dxa"/>
          </w:tcPr>
          <w:p w14:paraId="4B4614EE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A9DD21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B921384" w14:textId="44650AEC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9954C5D" w14:textId="4E037190" w:rsidTr="00F770CF">
        <w:tc>
          <w:tcPr>
            <w:tcW w:w="737" w:type="dxa"/>
          </w:tcPr>
          <w:p w14:paraId="5912DA02" w14:textId="77777777" w:rsidR="00F770CF" w:rsidRDefault="00F770CF" w:rsidP="00F770CF">
            <w:pPr>
              <w:pStyle w:val="aff4"/>
            </w:pPr>
            <w:r>
              <w:t>85.4</w:t>
            </w:r>
          </w:p>
        </w:tc>
        <w:tc>
          <w:tcPr>
            <w:tcW w:w="1587" w:type="dxa"/>
          </w:tcPr>
          <w:p w14:paraId="434257AB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632A05E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агента банка-получателя.</w:t>
            </w:r>
          </w:p>
          <w:p w14:paraId="5E312D0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1F997C0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E36DBA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5288D82" w14:textId="7360D47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EEABE69" w14:textId="2FC99928" w:rsidTr="00F770CF">
        <w:tc>
          <w:tcPr>
            <w:tcW w:w="737" w:type="dxa"/>
          </w:tcPr>
          <w:p w14:paraId="6F9F7C8D" w14:textId="77777777" w:rsidR="00F770CF" w:rsidRDefault="00F770CF" w:rsidP="00F770CF">
            <w:pPr>
              <w:pStyle w:val="aff4"/>
            </w:pPr>
            <w:r>
              <w:t>85.5</w:t>
            </w:r>
          </w:p>
        </w:tc>
        <w:tc>
          <w:tcPr>
            <w:tcW w:w="1587" w:type="dxa"/>
          </w:tcPr>
          <w:p w14:paraId="547A154C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A8FE9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2E105F89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85.4 "Сч. </w:t>
            </w:r>
            <w:r>
              <w:t>N</w:t>
            </w:r>
            <w:r w:rsidRPr="00F770CF">
              <w:rPr>
                <w:lang w:val="ru-RU"/>
              </w:rPr>
              <w:t xml:space="preserve">" агента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452DCF54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0977AB1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40560C8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FF83BF2" w14:textId="3D5EBCE9" w:rsidTr="00F770CF">
        <w:tc>
          <w:tcPr>
            <w:tcW w:w="737" w:type="dxa"/>
          </w:tcPr>
          <w:p w14:paraId="1E979910" w14:textId="77777777" w:rsidR="00F770CF" w:rsidRDefault="00F770CF" w:rsidP="00F770CF">
            <w:pPr>
              <w:pStyle w:val="aff4"/>
            </w:pPr>
            <w:r>
              <w:t>86</w:t>
            </w:r>
          </w:p>
        </w:tc>
        <w:tc>
          <w:tcPr>
            <w:tcW w:w="1587" w:type="dxa"/>
          </w:tcPr>
          <w:p w14:paraId="38D7C943" w14:textId="77777777" w:rsidR="00F770CF" w:rsidRDefault="00F770CF" w:rsidP="00F770CF">
            <w:pPr>
              <w:pStyle w:val="aff4"/>
            </w:pPr>
            <w:r>
              <w:t>Информация о банке-получателе</w:t>
            </w:r>
          </w:p>
        </w:tc>
        <w:tc>
          <w:tcPr>
            <w:tcW w:w="5368" w:type="dxa"/>
          </w:tcPr>
          <w:p w14:paraId="4950EFF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банка-получателя, если он отличен от банка-исполнителя</w:t>
            </w:r>
          </w:p>
        </w:tc>
        <w:tc>
          <w:tcPr>
            <w:tcW w:w="1380" w:type="dxa"/>
          </w:tcPr>
          <w:p w14:paraId="4113EF9D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34DC3C0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68211D4" w14:textId="347EB9B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300D3A0" w14:textId="76F2F463" w:rsidTr="00F770CF">
        <w:tc>
          <w:tcPr>
            <w:tcW w:w="737" w:type="dxa"/>
          </w:tcPr>
          <w:p w14:paraId="7120BDD4" w14:textId="77777777" w:rsidR="00F770CF" w:rsidRDefault="00F770CF" w:rsidP="00F770CF">
            <w:pPr>
              <w:pStyle w:val="aff4"/>
            </w:pPr>
            <w:r>
              <w:t>86.1</w:t>
            </w:r>
          </w:p>
        </w:tc>
        <w:tc>
          <w:tcPr>
            <w:tcW w:w="1587" w:type="dxa"/>
          </w:tcPr>
          <w:p w14:paraId="101F6514" w14:textId="77777777" w:rsidR="00F770CF" w:rsidRDefault="00F770CF" w:rsidP="00F770CF">
            <w:pPr>
              <w:pStyle w:val="aff4"/>
            </w:pPr>
            <w:r>
              <w:t>Банк-получатель</w:t>
            </w:r>
          </w:p>
        </w:tc>
        <w:tc>
          <w:tcPr>
            <w:tcW w:w="5368" w:type="dxa"/>
          </w:tcPr>
          <w:p w14:paraId="1F757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банка-получателя.</w:t>
            </w:r>
          </w:p>
          <w:p w14:paraId="791DD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банка-получателя - кредитной организации (ее филиала), иностранного банка (иностранной кредитной организации).</w:t>
            </w:r>
          </w:p>
          <w:p w14:paraId="08F653D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CFB7F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075DF3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86.2 "БИК" банка-получателя указан БИК, то указывается сокращенное наименование банка-получателя в соответствии со Справочником БИК;</w:t>
            </w:r>
          </w:p>
          <w:p w14:paraId="3A5365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86.2 "БИК" банка-получателя не заполнен, а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2C7027B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65B1569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86.2 "БИК" банка-получателя указан БИК в соответствии со Справочником БИК или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5F541C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86.2 "БИК", 86.3 "</w:t>
            </w:r>
            <w:r>
              <w:t>BIC</w:t>
            </w:r>
            <w:r w:rsidRPr="00F770CF">
              <w:rPr>
                <w:lang w:val="ru-RU"/>
              </w:rPr>
              <w:t xml:space="preserve">" и 86.4 "Сч. </w:t>
            </w:r>
            <w:r>
              <w:t>N</w:t>
            </w:r>
            <w:r w:rsidRPr="00F770CF">
              <w:rPr>
                <w:lang w:val="ru-RU"/>
              </w:rPr>
              <w:t>" банка-получателя.</w:t>
            </w:r>
          </w:p>
          <w:p w14:paraId="38DEC9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86.2 "БИК" и 86.3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банка-получателя</w:t>
            </w:r>
          </w:p>
        </w:tc>
        <w:tc>
          <w:tcPr>
            <w:tcW w:w="1380" w:type="dxa"/>
          </w:tcPr>
          <w:p w14:paraId="55EC2EAA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60C725C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1967C43" w14:textId="7CA82361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1A52FE7" w14:textId="652A11BF" w:rsidTr="00F770CF">
        <w:tc>
          <w:tcPr>
            <w:tcW w:w="737" w:type="dxa"/>
          </w:tcPr>
          <w:p w14:paraId="61C391E4" w14:textId="77777777" w:rsidR="00F770CF" w:rsidRDefault="00F770CF" w:rsidP="00F770CF">
            <w:pPr>
              <w:pStyle w:val="aff4"/>
            </w:pPr>
            <w:r>
              <w:t>86.2</w:t>
            </w:r>
          </w:p>
        </w:tc>
        <w:tc>
          <w:tcPr>
            <w:tcW w:w="1587" w:type="dxa"/>
          </w:tcPr>
          <w:p w14:paraId="26C0BFD5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4B8C06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банка-получателя.</w:t>
            </w:r>
          </w:p>
          <w:p w14:paraId="55DC787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банка-получателя, если банк-получатель является кредитной организацией (ее филиалом).</w:t>
            </w:r>
          </w:p>
          <w:p w14:paraId="0606824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2C0290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банк-получатель является иностранной кредитной организацией</w:t>
            </w:r>
          </w:p>
        </w:tc>
        <w:tc>
          <w:tcPr>
            <w:tcW w:w="1380" w:type="dxa"/>
          </w:tcPr>
          <w:p w14:paraId="60F369A1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75282F2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9F7AC7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9DBCFF4" w14:textId="4D9F6602" w:rsidTr="00F770CF">
        <w:tc>
          <w:tcPr>
            <w:tcW w:w="737" w:type="dxa"/>
          </w:tcPr>
          <w:p w14:paraId="592B70D5" w14:textId="77777777" w:rsidR="00F770CF" w:rsidRDefault="00F770CF" w:rsidP="00F770CF">
            <w:pPr>
              <w:pStyle w:val="aff4"/>
            </w:pPr>
            <w:r>
              <w:t>86.3</w:t>
            </w:r>
          </w:p>
        </w:tc>
        <w:tc>
          <w:tcPr>
            <w:tcW w:w="1587" w:type="dxa"/>
          </w:tcPr>
          <w:p w14:paraId="729472E4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089B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банка-получателя.</w:t>
            </w:r>
          </w:p>
          <w:p w14:paraId="19301B4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5946F47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0A7DDED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7193756" w14:textId="5962486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7837E4" w14:textId="1D6CCB91" w:rsidTr="00F770CF">
        <w:tc>
          <w:tcPr>
            <w:tcW w:w="737" w:type="dxa"/>
          </w:tcPr>
          <w:p w14:paraId="20C58D4C" w14:textId="77777777" w:rsidR="00F770CF" w:rsidRDefault="00F770CF" w:rsidP="00F770CF">
            <w:pPr>
              <w:pStyle w:val="aff4"/>
            </w:pPr>
            <w:r>
              <w:t>86.4</w:t>
            </w:r>
          </w:p>
        </w:tc>
        <w:tc>
          <w:tcPr>
            <w:tcW w:w="1587" w:type="dxa"/>
          </w:tcPr>
          <w:p w14:paraId="55CA654A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09CA91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банка-получателя.</w:t>
            </w:r>
          </w:p>
          <w:p w14:paraId="250EBB3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4130A56A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246A01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1CA2DC0" w14:textId="2A7FB317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41C1B55" w14:textId="744A01CD" w:rsidTr="00F770CF">
        <w:tc>
          <w:tcPr>
            <w:tcW w:w="737" w:type="dxa"/>
          </w:tcPr>
          <w:p w14:paraId="2105261C" w14:textId="77777777" w:rsidR="00F770CF" w:rsidRDefault="00F770CF" w:rsidP="00F770CF">
            <w:pPr>
              <w:pStyle w:val="aff4"/>
            </w:pPr>
            <w:r>
              <w:t>86.5</w:t>
            </w:r>
          </w:p>
        </w:tc>
        <w:tc>
          <w:tcPr>
            <w:tcW w:w="1587" w:type="dxa"/>
          </w:tcPr>
          <w:p w14:paraId="5D93C973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9A433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B528664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86.4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27FA98D9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53C693A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341A9F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458BEB0" w14:textId="27EE1710" w:rsidTr="00F770CF">
        <w:tc>
          <w:tcPr>
            <w:tcW w:w="737" w:type="dxa"/>
          </w:tcPr>
          <w:p w14:paraId="45514A4B" w14:textId="77777777" w:rsidR="00F770CF" w:rsidRDefault="00F770CF" w:rsidP="00F770CF">
            <w:pPr>
              <w:pStyle w:val="aff4"/>
            </w:pPr>
            <w:r>
              <w:t>18</w:t>
            </w:r>
          </w:p>
        </w:tc>
        <w:tc>
          <w:tcPr>
            <w:tcW w:w="1587" w:type="dxa"/>
          </w:tcPr>
          <w:p w14:paraId="5A9C04D9" w14:textId="77777777" w:rsidR="00F770CF" w:rsidRDefault="00F770CF" w:rsidP="00F770CF">
            <w:pPr>
              <w:pStyle w:val="aff4"/>
            </w:pPr>
            <w:r>
              <w:t>Вид оп.</w:t>
            </w:r>
          </w:p>
        </w:tc>
        <w:tc>
          <w:tcPr>
            <w:tcW w:w="5368" w:type="dxa"/>
          </w:tcPr>
          <w:p w14:paraId="2E72DE5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Вид операции.</w:t>
            </w:r>
          </w:p>
          <w:p w14:paraId="07C94D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шифр "01" согласно Положению Банка России от 27 февраля 2017 года </w:t>
            </w:r>
            <w:r>
              <w:t>N</w:t>
            </w:r>
            <w:r w:rsidRPr="00F770CF">
              <w:rPr>
                <w:lang w:val="ru-RU"/>
              </w:rPr>
              <w:t xml:space="preserve"> 579-П "О Плане счетов бухгалтерского учета для кредитных организаций и порядке его применения", зарегистрированному Министерством юстиции Российской Федерации 20 марта 2017 года </w:t>
            </w:r>
            <w:r>
              <w:t>N</w:t>
            </w:r>
            <w:r w:rsidRPr="00F770CF">
              <w:rPr>
                <w:lang w:val="ru-RU"/>
              </w:rPr>
              <w:t xml:space="preserve"> 46021</w:t>
            </w:r>
          </w:p>
        </w:tc>
        <w:tc>
          <w:tcPr>
            <w:tcW w:w="1380" w:type="dxa"/>
          </w:tcPr>
          <w:p w14:paraId="50C178DD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9469898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3F7775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927D7B5" w14:textId="77AAE740" w:rsidTr="00F770CF">
        <w:tc>
          <w:tcPr>
            <w:tcW w:w="737" w:type="dxa"/>
          </w:tcPr>
          <w:p w14:paraId="2B9813A5" w14:textId="77777777" w:rsidR="00F770CF" w:rsidRDefault="00F770CF" w:rsidP="00F770CF">
            <w:pPr>
              <w:pStyle w:val="aff4"/>
            </w:pPr>
            <w:r>
              <w:t>21</w:t>
            </w:r>
          </w:p>
        </w:tc>
        <w:tc>
          <w:tcPr>
            <w:tcW w:w="1587" w:type="dxa"/>
          </w:tcPr>
          <w:p w14:paraId="04367324" w14:textId="77777777" w:rsidR="00F770CF" w:rsidRDefault="00F770CF" w:rsidP="00F770CF">
            <w:pPr>
              <w:pStyle w:val="aff4"/>
            </w:pPr>
            <w:r>
              <w:t>Очер. плат.</w:t>
            </w:r>
          </w:p>
        </w:tc>
        <w:tc>
          <w:tcPr>
            <w:tcW w:w="5368" w:type="dxa"/>
          </w:tcPr>
          <w:p w14:paraId="37EBE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Очередность платежа.</w:t>
            </w:r>
          </w:p>
          <w:p w14:paraId="706A6B0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очередность платежа цифрой в соответствии с законодательством Российской Федерации</w:t>
            </w:r>
          </w:p>
        </w:tc>
        <w:tc>
          <w:tcPr>
            <w:tcW w:w="1380" w:type="dxa"/>
          </w:tcPr>
          <w:p w14:paraId="3D99ECD3" w14:textId="77777777" w:rsidR="00F770CF" w:rsidRDefault="00F770CF" w:rsidP="00F770CF">
            <w:pPr>
              <w:pStyle w:val="aff4"/>
              <w:jc w:val="center"/>
            </w:pPr>
            <w:r>
              <w:t>1</w:t>
            </w:r>
          </w:p>
        </w:tc>
        <w:tc>
          <w:tcPr>
            <w:tcW w:w="1342" w:type="dxa"/>
          </w:tcPr>
          <w:p w14:paraId="551F3457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2767291" w14:textId="00064AE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D9303E5" w14:textId="4516094E" w:rsidTr="00F770CF">
        <w:tc>
          <w:tcPr>
            <w:tcW w:w="737" w:type="dxa"/>
          </w:tcPr>
          <w:p w14:paraId="788AF605" w14:textId="77777777" w:rsidR="00F770CF" w:rsidRDefault="00F770CF" w:rsidP="00F770CF">
            <w:pPr>
              <w:pStyle w:val="aff4"/>
            </w:pPr>
            <w:r>
              <w:t>22</w:t>
            </w:r>
          </w:p>
        </w:tc>
        <w:tc>
          <w:tcPr>
            <w:tcW w:w="1587" w:type="dxa"/>
          </w:tcPr>
          <w:p w14:paraId="060D11A9" w14:textId="77777777" w:rsidR="00F770CF" w:rsidRDefault="00F770CF" w:rsidP="00F770CF">
            <w:pPr>
              <w:pStyle w:val="aff4"/>
            </w:pPr>
            <w:r>
              <w:t>Код</w:t>
            </w:r>
          </w:p>
        </w:tc>
        <w:tc>
          <w:tcPr>
            <w:tcW w:w="5368" w:type="dxa"/>
          </w:tcPr>
          <w:p w14:paraId="3E6B2CD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уникальный идентификатор платежа в случаях, предусмотренных Положением Банка России </w:t>
            </w:r>
            <w:r>
              <w:t>N</w:t>
            </w:r>
            <w:r w:rsidRPr="00F770CF">
              <w:rPr>
                <w:lang w:val="ru-RU"/>
              </w:rPr>
              <w:t xml:space="preserve"> 383-П</w:t>
            </w:r>
          </w:p>
        </w:tc>
        <w:tc>
          <w:tcPr>
            <w:tcW w:w="1380" w:type="dxa"/>
          </w:tcPr>
          <w:p w14:paraId="30A38FD7" w14:textId="77777777" w:rsidR="00F770CF" w:rsidRDefault="00F770CF" w:rsidP="00F770CF">
            <w:pPr>
              <w:pStyle w:val="aff4"/>
              <w:jc w:val="center"/>
            </w:pPr>
            <w:r>
              <w:t>25</w:t>
            </w:r>
          </w:p>
        </w:tc>
        <w:tc>
          <w:tcPr>
            <w:tcW w:w="1342" w:type="dxa"/>
          </w:tcPr>
          <w:p w14:paraId="0DD2083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6FCD13" w14:textId="2A48221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ABF4E7" w14:textId="511B46A4" w:rsidTr="00F770CF">
        <w:tc>
          <w:tcPr>
            <w:tcW w:w="737" w:type="dxa"/>
          </w:tcPr>
          <w:p w14:paraId="1C094C13" w14:textId="77777777" w:rsidR="00F770CF" w:rsidRDefault="00F770CF" w:rsidP="00F770CF">
            <w:pPr>
              <w:pStyle w:val="aff4"/>
            </w:pPr>
            <w:r>
              <w:t>74</w:t>
            </w:r>
          </w:p>
        </w:tc>
        <w:tc>
          <w:tcPr>
            <w:tcW w:w="1587" w:type="dxa"/>
          </w:tcPr>
          <w:p w14:paraId="2BB82D40" w14:textId="77777777" w:rsidR="00F770CF" w:rsidRDefault="00F770CF" w:rsidP="00F770CF">
            <w:pPr>
              <w:pStyle w:val="aff4"/>
            </w:pPr>
            <w:r>
              <w:t>Банковская информация</w:t>
            </w:r>
          </w:p>
        </w:tc>
        <w:tc>
          <w:tcPr>
            <w:tcW w:w="5368" w:type="dxa"/>
          </w:tcPr>
          <w:p w14:paraId="53ACBA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информация о назначении платежа и иная дополнительная информация, необходимая кредитным организациям (их филиалам), иностранным кредитным организациям при переводе денежных средств.</w:t>
            </w:r>
          </w:p>
          <w:p w14:paraId="247BC0E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Дополнительная информация, необходимая кредитным организациям (их филиалам), иностранным кредитным организациям при переводе денежных средств, указывается после кодовых слов:</w:t>
            </w:r>
          </w:p>
          <w:p w14:paraId="3AA52A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ACC</w:t>
            </w:r>
            <w:r w:rsidRPr="00F770CF">
              <w:rPr>
                <w:lang w:val="ru-RU"/>
              </w:rPr>
              <w:t>/ - информация для агента банка-получателя;</w:t>
            </w:r>
          </w:p>
          <w:p w14:paraId="6D62F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BNF</w:t>
            </w:r>
            <w:r w:rsidRPr="00F770CF">
              <w:rPr>
                <w:lang w:val="ru-RU"/>
              </w:rPr>
              <w:t>/ - информация для банка-получателя;</w:t>
            </w:r>
          </w:p>
          <w:p w14:paraId="09658FB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REC</w:t>
            </w:r>
            <w:r w:rsidRPr="00F770CF">
              <w:rPr>
                <w:lang w:val="ru-RU"/>
              </w:rPr>
              <w:t>/ - информация для банка-исполнителя.</w:t>
            </w:r>
          </w:p>
          <w:p w14:paraId="184793D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Кредитные организации (их филиалы), иностранные кредитные организации могут применять иные кодовые слова.</w:t>
            </w:r>
          </w:p>
          <w:p w14:paraId="0CFF343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При необходимости в начале реквизита указывается информация о коде вида валютной операции в соответствии с </w:t>
            </w:r>
            <w:hyperlink r:id="rId13" w:history="1">
              <w:r w:rsidRPr="00F770CF">
                <w:rPr>
                  <w:color w:val="0000FF"/>
                  <w:lang w:val="ru-RU"/>
                </w:rPr>
                <w:t>Инструкцией</w:t>
              </w:r>
            </w:hyperlink>
            <w:r w:rsidRPr="00F770CF">
              <w:rPr>
                <w:lang w:val="ru-RU"/>
              </w:rPr>
              <w:t xml:space="preserve"> Банка России от 4 июня 2012 года </w:t>
            </w:r>
            <w:r>
              <w:t>N</w:t>
            </w:r>
            <w:r w:rsidRPr="00F770CF">
              <w:rPr>
                <w:lang w:val="ru-RU"/>
              </w:rPr>
              <w:t xml:space="preserve"> 138-И "О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проведением", зарегистрированной Министерством юстиции Российской Федерации 3 августа 2012 года </w:t>
            </w:r>
            <w:r>
              <w:t>N</w:t>
            </w:r>
            <w:r w:rsidRPr="00F770CF">
              <w:rPr>
                <w:lang w:val="ru-RU"/>
              </w:rPr>
              <w:t xml:space="preserve"> 25103, 15 августа 2013 года </w:t>
            </w:r>
            <w:r>
              <w:t>N</w:t>
            </w:r>
            <w:r w:rsidRPr="00F770CF">
              <w:rPr>
                <w:lang w:val="ru-RU"/>
              </w:rPr>
              <w:t xml:space="preserve"> 29394, 12 декабря 2014 года </w:t>
            </w:r>
            <w:r>
              <w:t>N</w:t>
            </w:r>
            <w:r w:rsidRPr="00F770CF">
              <w:rPr>
                <w:lang w:val="ru-RU"/>
              </w:rPr>
              <w:t xml:space="preserve"> 35153, 1 июля 2015 года </w:t>
            </w:r>
            <w:r>
              <w:t>N</w:t>
            </w:r>
            <w:r w:rsidRPr="00F770CF">
              <w:rPr>
                <w:lang w:val="ru-RU"/>
              </w:rPr>
              <w:t xml:space="preserve"> 37876, 24 декабря 2015 года </w:t>
            </w:r>
            <w:r>
              <w:t>N</w:t>
            </w:r>
            <w:r w:rsidRPr="00F770CF">
              <w:rPr>
                <w:lang w:val="ru-RU"/>
              </w:rPr>
              <w:t xml:space="preserve"> 40219, 15 июня 2017 года </w:t>
            </w:r>
            <w:r>
              <w:t>N</w:t>
            </w:r>
            <w:r w:rsidRPr="00F770CF">
              <w:rPr>
                <w:lang w:val="ru-RU"/>
              </w:rPr>
              <w:t xml:space="preserve"> 47043, после которой может следовать иная информация о назначении платежа и (или) дополнительная информация.</w:t>
            </w:r>
          </w:p>
          <w:p w14:paraId="3583C42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Дополнительная информация указывается после информации о назначении платежа</w:t>
            </w:r>
          </w:p>
        </w:tc>
        <w:tc>
          <w:tcPr>
            <w:tcW w:w="1380" w:type="dxa"/>
          </w:tcPr>
          <w:p w14:paraId="1B09DF25" w14:textId="77777777" w:rsidR="00F770CF" w:rsidRDefault="00F770CF" w:rsidP="00F770CF">
            <w:pPr>
              <w:pStyle w:val="aff4"/>
              <w:jc w:val="center"/>
            </w:pPr>
            <w:r>
              <w:t>210</w:t>
            </w:r>
          </w:p>
        </w:tc>
        <w:tc>
          <w:tcPr>
            <w:tcW w:w="1342" w:type="dxa"/>
          </w:tcPr>
          <w:p w14:paraId="64C25E6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E71DB45" w14:textId="2687A3EE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D6C9C65" w14:textId="10F5A9CE" w:rsidTr="00F770CF">
        <w:tc>
          <w:tcPr>
            <w:tcW w:w="737" w:type="dxa"/>
          </w:tcPr>
          <w:p w14:paraId="52DEFBD6" w14:textId="77777777" w:rsidR="00F770CF" w:rsidRDefault="00F770CF" w:rsidP="00F770CF">
            <w:pPr>
              <w:pStyle w:val="aff4"/>
            </w:pPr>
            <w:r>
              <w:t>78</w:t>
            </w:r>
          </w:p>
        </w:tc>
        <w:tc>
          <w:tcPr>
            <w:tcW w:w="1587" w:type="dxa"/>
          </w:tcPr>
          <w:p w14:paraId="4F702A3E" w14:textId="77777777" w:rsidR="00F770CF" w:rsidRDefault="00F770CF" w:rsidP="00F770CF">
            <w:pPr>
              <w:pStyle w:val="aff4"/>
            </w:pPr>
            <w:r>
              <w:t>Номер исходного документа</w:t>
            </w:r>
          </w:p>
        </w:tc>
        <w:tc>
          <w:tcPr>
            <w:tcW w:w="5368" w:type="dxa"/>
          </w:tcPr>
          <w:p w14:paraId="1D115C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исходного документа.</w:t>
            </w:r>
          </w:p>
          <w:p w14:paraId="3E20E0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идентификатор, в том числе номер распоряжения, связанного с переводом денежных средств на основании данного поручения банка</w:t>
            </w:r>
          </w:p>
        </w:tc>
        <w:tc>
          <w:tcPr>
            <w:tcW w:w="1380" w:type="dxa"/>
          </w:tcPr>
          <w:p w14:paraId="0E3EA2E4" w14:textId="77777777" w:rsidR="00F770CF" w:rsidRDefault="00F770CF" w:rsidP="00F770CF">
            <w:pPr>
              <w:pStyle w:val="aff4"/>
              <w:jc w:val="center"/>
            </w:pPr>
            <w:r>
              <w:t>16</w:t>
            </w:r>
          </w:p>
        </w:tc>
        <w:tc>
          <w:tcPr>
            <w:tcW w:w="1342" w:type="dxa"/>
          </w:tcPr>
          <w:p w14:paraId="13FBC97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3B7FFF1B" w14:textId="355F86D3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3130D2F" w14:textId="386A7C49" w:rsidTr="00F770CF">
        <w:tc>
          <w:tcPr>
            <w:tcW w:w="737" w:type="dxa"/>
          </w:tcPr>
          <w:p w14:paraId="0AB89115" w14:textId="77777777" w:rsidR="00F770CF" w:rsidRDefault="00F770CF" w:rsidP="00F770CF">
            <w:pPr>
              <w:pStyle w:val="aff4"/>
            </w:pPr>
            <w:r>
              <w:t>79</w:t>
            </w:r>
          </w:p>
        </w:tc>
        <w:tc>
          <w:tcPr>
            <w:tcW w:w="1587" w:type="dxa"/>
          </w:tcPr>
          <w:p w14:paraId="65A2838E" w14:textId="77777777" w:rsidR="00F770CF" w:rsidRDefault="00F770CF" w:rsidP="00F770CF">
            <w:pPr>
              <w:pStyle w:val="aff4"/>
            </w:pPr>
            <w:r>
              <w:t>Дата исходного документа</w:t>
            </w:r>
          </w:p>
        </w:tc>
        <w:tc>
          <w:tcPr>
            <w:tcW w:w="5368" w:type="dxa"/>
          </w:tcPr>
          <w:p w14:paraId="269DCFE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исходного документа.</w:t>
            </w:r>
          </w:p>
          <w:p w14:paraId="0F3CB6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дата распоряжения, связанного с переводом денежных средств на основании данного поручения банка, по правилам, установленным для реквизита 4 "Дата"</w:t>
            </w:r>
          </w:p>
        </w:tc>
        <w:tc>
          <w:tcPr>
            <w:tcW w:w="1380" w:type="dxa"/>
          </w:tcPr>
          <w:p w14:paraId="273D4B3C" w14:textId="77777777" w:rsidR="00F770CF" w:rsidRDefault="00F770CF" w:rsidP="00F770CF">
            <w:pPr>
              <w:pStyle w:val="aff4"/>
              <w:jc w:val="center"/>
            </w:pPr>
            <w:r>
              <w:t>8</w:t>
            </w:r>
          </w:p>
        </w:tc>
        <w:tc>
          <w:tcPr>
            <w:tcW w:w="1342" w:type="dxa"/>
          </w:tcPr>
          <w:p w14:paraId="757C0D31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82ECF50" w14:textId="2D63DFE3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2E33977" w14:textId="66D42540" w:rsidTr="00F770CF">
        <w:tc>
          <w:tcPr>
            <w:tcW w:w="737" w:type="dxa"/>
          </w:tcPr>
          <w:p w14:paraId="7CED8BA1" w14:textId="77777777" w:rsidR="00F770CF" w:rsidRDefault="00F770CF" w:rsidP="00F770CF">
            <w:pPr>
              <w:pStyle w:val="aff4"/>
            </w:pPr>
            <w:r>
              <w:t>45</w:t>
            </w:r>
          </w:p>
        </w:tc>
        <w:tc>
          <w:tcPr>
            <w:tcW w:w="1587" w:type="dxa"/>
          </w:tcPr>
          <w:p w14:paraId="40128B3C" w14:textId="77777777" w:rsidR="00F770CF" w:rsidRDefault="00F770CF" w:rsidP="00F770CF">
            <w:pPr>
              <w:pStyle w:val="aff4"/>
            </w:pPr>
            <w:r>
              <w:t>Отметки банка</w:t>
            </w:r>
          </w:p>
        </w:tc>
        <w:tc>
          <w:tcPr>
            <w:tcW w:w="5368" w:type="dxa"/>
          </w:tcPr>
          <w:p w14:paraId="22745E4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в банке-отправителе, банке-исполнителе либо подразделении Банка России поручения банка на бумажном носителе проставляются подпись работника и штамп соответственно банка-отправителя, банка-исполнителя либо подразделения Банка России. В поручении банка в электронном виде и при воспроизведении его на бумажном носителе Банк России указывает дату исполнения в порядке, установленном для реквизита 4 "Дата"</w:t>
            </w:r>
          </w:p>
        </w:tc>
        <w:tc>
          <w:tcPr>
            <w:tcW w:w="1380" w:type="dxa"/>
          </w:tcPr>
          <w:p w14:paraId="6551AFB2" w14:textId="77777777" w:rsidR="00F770CF" w:rsidRDefault="00F770CF" w:rsidP="00F770CF">
            <w:pPr>
              <w:pStyle w:val="aff4"/>
              <w:jc w:val="center"/>
            </w:pPr>
            <w:r>
              <w:t>8</w:t>
            </w:r>
          </w:p>
        </w:tc>
        <w:tc>
          <w:tcPr>
            <w:tcW w:w="1342" w:type="dxa"/>
          </w:tcPr>
          <w:p w14:paraId="09CE1AB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3A5E562" w14:textId="77777777" w:rsidR="00F770CF" w:rsidRDefault="00F770CF" w:rsidP="00F770CF">
            <w:pPr>
              <w:pStyle w:val="aff4"/>
              <w:jc w:val="center"/>
            </w:pPr>
          </w:p>
        </w:tc>
      </w:tr>
    </w:tbl>
    <w:p w14:paraId="5F8D039A" w14:textId="7A8B9BEA" w:rsidR="001E54C8" w:rsidRDefault="001E54C8" w:rsidP="00F770CF">
      <w:pPr>
        <w:pStyle w:val="aff4"/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3CF8072A" w14:textId="77777777" w:rsidR="00791375" w:rsidRPr="00A208C4" w:rsidRDefault="00791375" w:rsidP="00D54929">
      <w:pPr>
        <w:pStyle w:val="10"/>
      </w:pPr>
      <w:bookmarkStart w:id="43" w:name="_Toc485891253"/>
      <w:bookmarkStart w:id="44" w:name="_Toc120894131"/>
      <w:r w:rsidRPr="00A208C4">
        <w:t>РАЗДЕЛ 2</w:t>
      </w:r>
      <w:r w:rsidRPr="00A208C4">
        <w:br/>
        <w:t>ОПИСАНИЕ СООБЩЕНИЙ.</w:t>
      </w:r>
      <w:bookmarkEnd w:id="41"/>
      <w:bookmarkEnd w:id="43"/>
      <w:bookmarkEnd w:id="44"/>
    </w:p>
    <w:p w14:paraId="7EB88231" w14:textId="77777777" w:rsidR="0072138C" w:rsidRPr="00A208C4" w:rsidRDefault="0072138C" w:rsidP="00D54929"/>
    <w:p w14:paraId="1A3123BF" w14:textId="6F2A03C6" w:rsidR="00C2150C" w:rsidRDefault="00C2150C" w:rsidP="00D54929">
      <w:pPr>
        <w:pStyle w:val="2"/>
        <w:numPr>
          <w:ilvl w:val="0"/>
          <w:numId w:val="13"/>
        </w:numPr>
      </w:pPr>
      <w:bookmarkStart w:id="45" w:name="_Toc120894132"/>
      <w:bookmarkStart w:id="46" w:name="_Toc485891254"/>
      <w:bookmarkStart w:id="47" w:name="_Toc347317919"/>
      <w:bookmarkStart w:id="48" w:name="_Toc405829096"/>
      <w:bookmarkStart w:id="49" w:name="_Toc347317917"/>
      <w:r w:rsidRPr="00A208C4">
        <w:t>Схема электронного документа оборота при оказании услуг по расчетному обслуживанию</w:t>
      </w:r>
      <w:r w:rsidR="004F4D8F">
        <w:t xml:space="preserve"> через </w:t>
      </w:r>
      <w:r w:rsidR="004F4D8F" w:rsidRPr="00D54929">
        <w:rPr>
          <w:lang w:val="en-US"/>
        </w:rPr>
        <w:t>WEB</w:t>
      </w:r>
      <w:r w:rsidR="004F4D8F" w:rsidRPr="004F4D8F">
        <w:t xml:space="preserve"> </w:t>
      </w:r>
      <w:r w:rsidR="004F4D8F">
        <w:t>канал</w:t>
      </w:r>
      <w:bookmarkEnd w:id="45"/>
    </w:p>
    <w:p w14:paraId="7E97933F" w14:textId="77777777" w:rsidR="00DC7DB3" w:rsidRDefault="004813F9" w:rsidP="00D54929">
      <w:r>
        <w:t xml:space="preserve">При оказании услуг по расчетному обслуживанию через </w:t>
      </w:r>
      <w:r>
        <w:rPr>
          <w:lang w:val="en-US"/>
        </w:rPr>
        <w:t>WEB</w:t>
      </w:r>
      <w:r w:rsidRPr="004813F9">
        <w:t xml:space="preserve"> </w:t>
      </w:r>
      <w:r>
        <w:t xml:space="preserve">канал, НРД использует сообщения в формате </w:t>
      </w:r>
      <w:r>
        <w:rPr>
          <w:lang w:val="en-US"/>
        </w:rPr>
        <w:t>XML</w:t>
      </w:r>
      <w:r w:rsidR="009D64BB">
        <w:t xml:space="preserve">. </w:t>
      </w:r>
      <w:r w:rsidR="009D64BB" w:rsidRPr="00A208C4">
        <w:t>Формат сообщений указан</w:t>
      </w:r>
      <w:r w:rsidR="00EA37EF">
        <w:t>н</w:t>
      </w:r>
      <w:r w:rsidR="009D64BB" w:rsidRPr="00A208C4">
        <w:t xml:space="preserve">ых в схеме ЭДО </w:t>
      </w:r>
      <w:r w:rsidR="00F10CD0">
        <w:t xml:space="preserve">сообщений </w:t>
      </w:r>
      <w:r w:rsidR="009D64BB" w:rsidRPr="00A208C4">
        <w:t xml:space="preserve">определен </w:t>
      </w:r>
      <w:r w:rsidR="00EA37EF" w:rsidRPr="00A208C4">
        <w:t>стандартом</w:t>
      </w:r>
      <w:r w:rsidR="009D64BB" w:rsidRPr="00A208C4">
        <w:t xml:space="preserve"> </w:t>
      </w:r>
      <w:r w:rsidR="009D64BB" w:rsidRPr="00A208C4">
        <w:rPr>
          <w:lang w:val="en-US"/>
        </w:rPr>
        <w:t>ISO</w:t>
      </w:r>
      <w:r w:rsidR="009D64BB" w:rsidRPr="00A208C4">
        <w:t xml:space="preserve">20022, но при использовании сообщения в ЭДО НРД на него </w:t>
      </w:r>
      <w:r w:rsidR="00F10CD0">
        <w:t>накладываются</w:t>
      </w:r>
      <w:r w:rsidR="009D64BB" w:rsidRPr="00A208C4">
        <w:t xml:space="preserve"> дополнительные ограни</w:t>
      </w:r>
      <w:r w:rsidR="009D64BB">
        <w:t>чения</w:t>
      </w:r>
      <w:r w:rsidR="00F10CD0">
        <w:t>,</w:t>
      </w:r>
      <w:r w:rsidR="009D64BB" w:rsidRPr="00A208C4">
        <w:t xml:space="preserve"> не противоречащие стандарту </w:t>
      </w:r>
      <w:r w:rsidR="009D64BB" w:rsidRPr="00A208C4">
        <w:rPr>
          <w:lang w:val="en-US"/>
        </w:rPr>
        <w:t>ISO</w:t>
      </w:r>
      <w:r w:rsidR="00F10CD0">
        <w:t xml:space="preserve">20022, </w:t>
      </w:r>
      <w:r w:rsidR="009D64BB" w:rsidRPr="00A208C4">
        <w:t xml:space="preserve">приведенные в данном документе </w:t>
      </w:r>
      <w:r w:rsidR="009D64BB">
        <w:t>и</w:t>
      </w:r>
      <w:r w:rsidR="009D64BB" w:rsidRPr="00A208C4">
        <w:t xml:space="preserve"> </w:t>
      </w:r>
      <w:r w:rsidR="009D64BB" w:rsidRPr="00A208C4">
        <w:rPr>
          <w:lang w:val="en-US"/>
        </w:rPr>
        <w:t>XML</w:t>
      </w:r>
      <w:r w:rsidR="009D64BB" w:rsidRPr="00A208C4">
        <w:t xml:space="preserve"> схемах </w:t>
      </w:r>
      <w:r w:rsidR="00F10CD0">
        <w:t>сообщений</w:t>
      </w:r>
      <w:r w:rsidR="000C3F8F">
        <w:rPr>
          <w:rStyle w:val="aff8"/>
        </w:rPr>
        <w:footnoteReference w:id="1"/>
      </w:r>
      <w:r w:rsidR="00F10CD0">
        <w:t xml:space="preserve"> </w:t>
      </w:r>
      <w:r w:rsidR="009D64BB" w:rsidRPr="00A208C4">
        <w:t xml:space="preserve">размещенных на сайте НРД: </w:t>
      </w:r>
      <w:hyperlink r:id="rId14" w:history="1">
        <w:r w:rsidR="009D64BB" w:rsidRPr="00A208C4">
          <w:rPr>
            <w:rStyle w:val="af2"/>
          </w:rPr>
          <w:t>https://www.nsd.ru</w:t>
        </w:r>
      </w:hyperlink>
      <w:r w:rsidR="009D64BB" w:rsidRPr="00A208C4">
        <w:t>.</w:t>
      </w:r>
    </w:p>
    <w:p w14:paraId="199F97A7" w14:textId="27EDF3D7" w:rsidR="00684F84" w:rsidRPr="00A727B9" w:rsidRDefault="00DC7DB3" w:rsidP="00D54929">
      <w:pPr>
        <w:rPr>
          <w:iCs/>
        </w:rPr>
      </w:pPr>
      <w:r w:rsidRPr="00A727B9">
        <w:rPr>
          <w:iCs/>
        </w:rPr>
        <w:t xml:space="preserve">При обработке </w:t>
      </w:r>
      <w:r w:rsidRPr="00A727B9">
        <w:rPr>
          <w:iCs/>
          <w:lang w:val="en-US"/>
        </w:rPr>
        <w:t>XML</w:t>
      </w:r>
      <w:r w:rsidRPr="00A727B9">
        <w:rPr>
          <w:iCs/>
        </w:rPr>
        <w:t xml:space="preserve"> сообщений учитываются только </w:t>
      </w:r>
      <w:r w:rsidR="00A727B9" w:rsidRPr="00A727B9">
        <w:rPr>
          <w:iCs/>
        </w:rPr>
        <w:t>атрибуты,</w:t>
      </w:r>
      <w:r w:rsidR="00684F84" w:rsidRPr="00A727B9">
        <w:rPr>
          <w:iCs/>
        </w:rPr>
        <w:t xml:space="preserve"> приведенные в описании соответс</w:t>
      </w:r>
      <w:r w:rsidR="00445968">
        <w:rPr>
          <w:iCs/>
        </w:rPr>
        <w:t>т</w:t>
      </w:r>
      <w:r w:rsidR="00684F84" w:rsidRPr="00A727B9">
        <w:rPr>
          <w:iCs/>
        </w:rPr>
        <w:t xml:space="preserve">вующего </w:t>
      </w:r>
      <w:r w:rsidR="00684F84" w:rsidRPr="00A727B9">
        <w:rPr>
          <w:iCs/>
          <w:lang w:val="en-US"/>
        </w:rPr>
        <w:t>XML</w:t>
      </w:r>
      <w:r w:rsidR="00684F84" w:rsidRPr="00A727B9">
        <w:rPr>
          <w:iCs/>
        </w:rPr>
        <w:t xml:space="preserve"> сообщения.</w:t>
      </w:r>
    </w:p>
    <w:p w14:paraId="531EB676" w14:textId="0BD1D7EE" w:rsidR="004813F9" w:rsidRDefault="009F74EE" w:rsidP="00D54929">
      <w:r>
        <w:t xml:space="preserve">При участии в ЭДО НРД </w:t>
      </w:r>
      <w:r w:rsidR="009D64BB">
        <w:t xml:space="preserve">для кредитных организаций (Банков) и иных организаций </w:t>
      </w:r>
      <w:r>
        <w:t>используются различные</w:t>
      </w:r>
      <w:r w:rsidR="009D64BB">
        <w:t xml:space="preserve"> наборы сообщений</w:t>
      </w:r>
      <w:r>
        <w:t xml:space="preserve">, </w:t>
      </w:r>
      <w:r w:rsidR="009D64BB">
        <w:t xml:space="preserve">но </w:t>
      </w:r>
      <w:r>
        <w:t xml:space="preserve">при этом часть сообщений используется для всех </w:t>
      </w:r>
      <w:r w:rsidR="009D64BB">
        <w:t xml:space="preserve">типов </w:t>
      </w:r>
      <w:r>
        <w:t xml:space="preserve">организаций. </w:t>
      </w:r>
      <w:r w:rsidR="009D64BB">
        <w:t>С</w:t>
      </w:r>
      <w:r>
        <w:t>хемы обмена сообщениями с НРД в разрезе вышеуказанных типов организаций</w:t>
      </w:r>
      <w:r w:rsidR="009D64BB">
        <w:t xml:space="preserve"> представлены в пп</w:t>
      </w:r>
      <w:r w:rsidR="00EA37EF">
        <w:t>.</w:t>
      </w:r>
      <w:r w:rsidR="009D64BB">
        <w:t xml:space="preserve"> 1.1 -1.3</w:t>
      </w:r>
      <w:r w:rsidR="000C3F8F">
        <w:t>.</w:t>
      </w:r>
    </w:p>
    <w:p w14:paraId="3F1DD3B0" w14:textId="77777777" w:rsidR="004D7C1C" w:rsidRDefault="004D7C1C" w:rsidP="00D54929"/>
    <w:p w14:paraId="47BF2A3F" w14:textId="77777777" w:rsidR="004D7C1C" w:rsidRDefault="004D7C1C" w:rsidP="00D54929">
      <w:r>
        <w:br w:type="page"/>
      </w:r>
    </w:p>
    <w:p w14:paraId="1338B48E" w14:textId="14133701" w:rsidR="000D0DE2" w:rsidRPr="00A208C4" w:rsidRDefault="004F4D8F" w:rsidP="00D54929">
      <w:pPr>
        <w:pStyle w:val="3"/>
      </w:pPr>
      <w:bookmarkStart w:id="50" w:name="_Toc120894133"/>
      <w:r>
        <w:t>Схема обмена сообщения НРД с не кредитными организациями.</w:t>
      </w:r>
      <w:bookmarkEnd w:id="50"/>
    </w:p>
    <w:tbl>
      <w:tblPr>
        <w:tblStyle w:val="afe"/>
        <w:tblW w:w="0" w:type="auto"/>
        <w:tblInd w:w="999" w:type="dxa"/>
        <w:tblLook w:val="04A0" w:firstRow="1" w:lastRow="0" w:firstColumn="1" w:lastColumn="0" w:noHBand="0" w:noVBand="1"/>
      </w:tblPr>
      <w:tblGrid>
        <w:gridCol w:w="5488"/>
        <w:gridCol w:w="5618"/>
      </w:tblGrid>
      <w:tr w:rsidR="001D3947" w:rsidRPr="00A208C4" w14:paraId="5D23567F" w14:textId="77777777" w:rsidTr="00D71CAF"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F9317B" w14:textId="05EAED89" w:rsidR="001D3947" w:rsidRPr="00A208C4" w:rsidRDefault="001D3947" w:rsidP="00D54929">
            <w:pPr>
              <w:pStyle w:val="aff2"/>
            </w:pPr>
            <w:r w:rsidRPr="00A208C4">
              <w:t xml:space="preserve">Не </w:t>
            </w:r>
            <w:r w:rsidR="000149CA" w:rsidRPr="00A208C4">
              <w:t>кредитные</w:t>
            </w:r>
            <w:r w:rsidRPr="00A208C4">
              <w:t xml:space="preserve"> организации</w:t>
            </w:r>
          </w:p>
        </w:tc>
        <w:tc>
          <w:tcPr>
            <w:tcW w:w="5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BE7AC" w14:textId="2465FC90" w:rsidR="001D3947" w:rsidRPr="00A208C4" w:rsidRDefault="001D3947" w:rsidP="00D54929">
            <w:pPr>
              <w:pStyle w:val="aff2"/>
              <w:rPr>
                <w:lang w:val="en-US"/>
              </w:rPr>
            </w:pPr>
            <w:r w:rsidRPr="00A208C4">
              <w:t>НРД</w:t>
            </w:r>
          </w:p>
        </w:tc>
      </w:tr>
      <w:tr w:rsidR="001D3947" w:rsidRPr="00A208C4" w14:paraId="12565752" w14:textId="00164AC0" w:rsidTr="00D71CAF">
        <w:trPr>
          <w:trHeight w:val="1134"/>
        </w:trPr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F7ED46" w14:textId="4D9E2391" w:rsidR="001D3947" w:rsidRPr="00A208C4" w:rsidRDefault="004F4D8F" w:rsidP="00D5492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46C7406D" wp14:editId="79E89C5A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212725</wp:posOffset>
                      </wp:positionV>
                      <wp:extent cx="5357495" cy="402590"/>
                      <wp:effectExtent l="0" t="0" r="14605" b="1651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7495" cy="402590"/>
                                <a:chOff x="0" y="0"/>
                                <a:chExt cx="5357495" cy="402590"/>
                              </a:xfrm>
                            </wpg:grpSpPr>
                            <wps:wsp>
                              <wps:cNvPr id="4" name="Поле 4"/>
                              <wps:cNvSpPr txBox="1"/>
                              <wps:spPr>
                                <a:xfrm>
                                  <a:off x="228600" y="0"/>
                                  <a:ext cx="4882515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45A56F" w14:textId="76742F5C" w:rsidR="008A31ED" w:rsidRPr="002803B6" w:rsidRDefault="008A31E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pain.001.001.xx Инициирование перевода денежных средств клиентом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Прямая со стрелкой 1"/>
                              <wps:cNvCnPr/>
                              <wps:spPr>
                                <a:xfrm>
                                  <a:off x="133350" y="238125"/>
                                  <a:ext cx="508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521970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7406D" id="Группа 3" o:spid="_x0000_s1026" style="position:absolute;left:0;text-align:left;margin-left:59.1pt;margin-top:16.75pt;width:421.85pt;height:31.7pt;z-index:251730944" coordsize="5357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4" o:spid="_x0000_s1027" type="#_x0000_t202" style="position:absolute;left:2286;width:48825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6D45A56F" w14:textId="76742F5C" w:rsidR="008A31ED" w:rsidRPr="002803B6" w:rsidRDefault="008A31E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pain.001.001.xx Инициирование перевода денежных средств клиентом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" o:spid="_x0000_s1028" type="#_x0000_t32" style="position:absolute;left:1333;top:238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" strokecolor="black [3200]" strokeweight=".5pt">
                        <v:stroke endarrow="open" joinstyle="miter"/>
                      </v:shape>
                      <v:rect id="Прямоугольник 5" o:spid="_x0000_s1029" style="position:absolute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      <v:rect id="Прямоугольник 6" o:spid="_x0000_s1030" style="position:absolute;left:52197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23E5993" w14:textId="3428E096" w:rsidR="001D3947" w:rsidRPr="00A208C4" w:rsidRDefault="001D3947" w:rsidP="00D54929"/>
        </w:tc>
      </w:tr>
      <w:tr w:rsidR="001D3947" w:rsidRPr="00A208C4" w14:paraId="63F99427" w14:textId="4631526F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2E016D" w14:textId="2CCD4A5E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579245C3" wp14:editId="6E7B41FD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155635</wp:posOffset>
                      </wp:positionV>
                      <wp:extent cx="5382260" cy="368767"/>
                      <wp:effectExtent l="0" t="0" r="27940" b="1270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68767"/>
                                <a:chOff x="0" y="-33222"/>
                                <a:chExt cx="5382641" cy="369137"/>
                              </a:xfrm>
                            </wpg:grpSpPr>
                            <wps:wsp>
                              <wps:cNvPr id="12" name="Прямая со стрелкой 1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оле 15"/>
                              <wps:cNvSpPr txBox="1"/>
                              <wps:spPr>
                                <a:xfrm>
                                  <a:off x="228616" y="-33222"/>
                                  <a:ext cx="4882861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901107" w14:textId="099F7F53" w:rsidR="008A31ED" w:rsidRPr="002803B6" w:rsidRDefault="008A31E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pain.002.001.xx Отчет о статусе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245C3" id="Группа 16" o:spid="_x0000_s1031" style="position:absolute;left:0;text-align:left;margin-left:59.1pt;margin-top:12.25pt;width:423.8pt;height:29.05pt;z-index:251731968;mso-height-relative:margin" coordorigin=",-332" coordsize="53826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">
                      <v:shape id="Прямая со стрелкой 12" o:spid="_x0000_s1032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13" o:spid="_x0000_s103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/>
                      <v:rect id="Прямоугольник 14" o:spid="_x0000_s103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/>
                      <v:shape id="Поле 15" o:spid="_x0000_s1035" type="#_x0000_t202" style="position:absolute;left:2286;top:-332;width:48828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03901107" w14:textId="099F7F53" w:rsidR="008A31ED" w:rsidRPr="002803B6" w:rsidRDefault="008A31E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pain.002.001.xx Отчет о статусе платежа клиента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343DD8" w14:textId="77777777" w:rsidR="001D3947" w:rsidRPr="00A208C4" w:rsidRDefault="001D3947" w:rsidP="00D54929"/>
        </w:tc>
      </w:tr>
      <w:tr w:rsidR="001D3947" w:rsidRPr="00A208C4" w14:paraId="1747AD25" w14:textId="0DBA1E0E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C8BEAD" w14:textId="5AAAB810" w:rsidR="001D3947" w:rsidRPr="00A208C4" w:rsidRDefault="004F4D8F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2189B6E6" wp14:editId="5037FCEB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4888</wp:posOffset>
                      </wp:positionV>
                      <wp:extent cx="5356225" cy="471170"/>
                      <wp:effectExtent l="0" t="0" r="15875" b="24130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71170"/>
                                <a:chOff x="0" y="114420"/>
                                <a:chExt cx="5356776" cy="471662"/>
                              </a:xfrm>
                            </wpg:grpSpPr>
                            <wps:wsp>
                              <wps:cNvPr id="18" name="Поле 18"/>
                              <wps:cNvSpPr txBox="1"/>
                              <wps:spPr>
                                <a:xfrm>
                                  <a:off x="284702" y="114420"/>
                                  <a:ext cx="4762270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9120479" w14:textId="1D7A5333" w:rsidR="008A31ED" w:rsidRPr="002803B6" w:rsidRDefault="008A31E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camt.055.001.xx</w:t>
                                    </w:r>
                                    <w:r>
                                      <w:t xml:space="preserve"> </w:t>
                                    </w:r>
                                    <w:r w:rsidRPr="002803B6">
                                      <w:t>Запрос на отмену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Группа 19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20" name="Прямая со стрелкой 20"/>
                                <wps:cNvCnPr/>
                                <wps:spPr>
                                  <a:xfrm>
                                    <a:off x="138023" y="16209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Прямоугольник 21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Прямоугольник 22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9B6E6" id="Группа 17" o:spid="_x0000_s1036" style="position:absolute;left:0;text-align:left;margin-left:59.1pt;margin-top:.4pt;width:421.75pt;height:37.1pt;z-index:251732992;mso-height-relative:margin" coordorigin=",1144" coordsize="53567,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">
                      <v:shape id="Поле 18" o:spid="_x0000_s1037" type="#_x0000_t202" style="position:absolute;left:2847;top:1144;width:4762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79120479" w14:textId="1D7A5333" w:rsidR="008A31ED" w:rsidRPr="002803B6" w:rsidRDefault="008A31E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camt.055.001.xx</w:t>
                              </w:r>
                              <w:r>
                                <w:t xml:space="preserve"> </w:t>
                              </w:r>
                              <w:r w:rsidRPr="002803B6">
                                <w:t>Запрос на отмену платежа клиента</w:t>
                              </w:r>
                            </w:p>
                          </w:txbxContent>
                        </v:textbox>
                      </v:shape>
                      <v:group id="Группа 19" o:spid="_x0000_s1038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Прямая со стрелкой 20" o:spid="_x0000_s1039" type="#_x0000_t32" style="position:absolute;left:1380;top:1620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21" o:spid="_x0000_s1040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/>
                        <v:rect id="Прямоугольник 22" o:spid="_x0000_s1041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1FA992" w14:textId="7CC5AF3E" w:rsidR="001D3947" w:rsidRPr="00A208C4" w:rsidRDefault="001D3947" w:rsidP="00D54929"/>
        </w:tc>
      </w:tr>
      <w:tr w:rsidR="001D3947" w:rsidRPr="00A208C4" w14:paraId="2FB15E3C" w14:textId="77777777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AD3A750" w14:textId="4088AC68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3F1B86EE" wp14:editId="3E83D103">
                      <wp:simplePos x="0" y="0"/>
                      <wp:positionH relativeFrom="column">
                        <wp:posOffset>741764</wp:posOffset>
                      </wp:positionH>
                      <wp:positionV relativeFrom="paragraph">
                        <wp:posOffset>26670</wp:posOffset>
                      </wp:positionV>
                      <wp:extent cx="5382260" cy="408605"/>
                      <wp:effectExtent l="0" t="0" r="27940" b="10795"/>
                      <wp:wrapNone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08605"/>
                                <a:chOff x="0" y="-73094"/>
                                <a:chExt cx="5382641" cy="409009"/>
                              </a:xfrm>
                            </wpg:grpSpPr>
                            <wps:wsp>
                              <wps:cNvPr id="24" name="Прямая со стрелкой 24"/>
                              <wps:cNvCnPr/>
                              <wps:spPr>
                                <a:xfrm flipH="1">
                                  <a:off x="138023" y="164809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оугольник 25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е 27"/>
                              <wps:cNvSpPr txBox="1"/>
                              <wps:spPr>
                                <a:xfrm>
                                  <a:off x="237243" y="-73094"/>
                                  <a:ext cx="4938973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A0D53D" w14:textId="61F645B1" w:rsidR="008A31ED" w:rsidRPr="002803B6" w:rsidRDefault="008A31E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  <w:p w14:paraId="023E44A0" w14:textId="38341F48" w:rsidR="008A31ED" w:rsidRPr="002803B6" w:rsidRDefault="008A31ED" w:rsidP="00D5492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B86EE" id="Группа 23" o:spid="_x0000_s1042" style="position:absolute;left:0;text-align:left;margin-left:58.4pt;margin-top:2.1pt;width:423.8pt;height:32.15pt;z-index:251734016;mso-width-relative:margin;mso-height-relative:margin" coordorigin=",-730" coordsize="53826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">
                      <v:shape id="Прямая со стрелкой 24" o:spid="_x0000_s1043" type="#_x0000_t32" style="position:absolute;left:1380;top:164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25" o:spid="_x0000_s1044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/>
                      <v:rect id="Прямоугольник 26" o:spid="_x0000_s1045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 fillcolor="white [3201]" strokecolor="black [3200]" strokeweight="1pt"/>
                      <v:shape id="Поле 27" o:spid="_x0000_s1046" type="#_x0000_t202" style="position:absolute;left:2372;top:-730;width:4939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42A0D53D" w14:textId="61F645B1" w:rsidR="008A31ED" w:rsidRPr="002803B6" w:rsidRDefault="008A31E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  <w:p w14:paraId="023E44A0" w14:textId="38341F48" w:rsidR="008A31ED" w:rsidRPr="002803B6" w:rsidRDefault="008A31ED" w:rsidP="00D5492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C68A37" w14:textId="77777777" w:rsidR="001D3947" w:rsidRPr="00A208C4" w:rsidRDefault="001D3947" w:rsidP="00D54929"/>
        </w:tc>
      </w:tr>
    </w:tbl>
    <w:p w14:paraId="26A16F64" w14:textId="7613556B" w:rsidR="004D7C1C" w:rsidRDefault="004D7C1C" w:rsidP="00D54929"/>
    <w:p w14:paraId="5EC0D11F" w14:textId="77777777" w:rsidR="004D7C1C" w:rsidRDefault="004D7C1C" w:rsidP="00D54929">
      <w:r>
        <w:br w:type="page"/>
      </w:r>
    </w:p>
    <w:p w14:paraId="533D9396" w14:textId="1810862B" w:rsidR="004F4D8F" w:rsidRPr="00A208C4" w:rsidRDefault="004F4D8F" w:rsidP="00D54929">
      <w:pPr>
        <w:pStyle w:val="3"/>
      </w:pPr>
      <w:bookmarkStart w:id="51" w:name="_Toc120894134"/>
      <w:r>
        <w:t>Схема обмена сообщения НРД с кредитными организациями.</w:t>
      </w:r>
      <w:bookmarkEnd w:id="51"/>
    </w:p>
    <w:p w14:paraId="1BBBEA44" w14:textId="77777777" w:rsidR="001D3947" w:rsidRPr="00A208C4" w:rsidRDefault="001D3947" w:rsidP="00D54929"/>
    <w:tbl>
      <w:tblPr>
        <w:tblStyle w:val="afe"/>
        <w:tblW w:w="0" w:type="auto"/>
        <w:tblInd w:w="903" w:type="dxa"/>
        <w:tblLook w:val="04A0" w:firstRow="1" w:lastRow="0" w:firstColumn="1" w:lastColumn="0" w:noHBand="0" w:noVBand="1"/>
      </w:tblPr>
      <w:tblGrid>
        <w:gridCol w:w="5584"/>
        <w:gridCol w:w="5522"/>
      </w:tblGrid>
      <w:tr w:rsidR="001D3947" w:rsidRPr="00A208C4" w14:paraId="72A04AFC" w14:textId="77777777" w:rsidTr="00D71CAF">
        <w:trPr>
          <w:trHeight w:val="382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6443D" w14:textId="3E5A5374" w:rsidR="001D3947" w:rsidRPr="00A208C4" w:rsidRDefault="000149CA" w:rsidP="00D54929">
            <w:pPr>
              <w:pStyle w:val="aff2"/>
            </w:pPr>
            <w:r w:rsidRPr="00A208C4">
              <w:t>Кредитные</w:t>
            </w:r>
            <w:r w:rsidR="001D3947" w:rsidRPr="00A208C4">
              <w:t xml:space="preserve"> организации (Банки)</w:t>
            </w:r>
          </w:p>
        </w:tc>
        <w:tc>
          <w:tcPr>
            <w:tcW w:w="5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04BBAB" w14:textId="05F04B67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33C8B0D3" w14:textId="77777777" w:rsidTr="00D71CAF">
        <w:trPr>
          <w:trHeight w:val="1134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E135E7" w14:textId="32A52E5C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28200B4" wp14:editId="4A1BA0AD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196215</wp:posOffset>
                      </wp:positionV>
                      <wp:extent cx="5356225" cy="414020"/>
                      <wp:effectExtent l="0" t="0" r="15875" b="24130"/>
                      <wp:wrapNone/>
                      <wp:docPr id="34" name="Группа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14020"/>
                                <a:chOff x="0" y="171630"/>
                                <a:chExt cx="5356776" cy="414452"/>
                              </a:xfrm>
                            </wpg:grpSpPr>
                            <wps:wsp>
                              <wps:cNvPr id="35" name="Поле 35"/>
                              <wps:cNvSpPr txBox="1"/>
                              <wps:spPr>
                                <a:xfrm>
                                  <a:off x="138023" y="171630"/>
                                  <a:ext cx="515051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9BBD07" w14:textId="129B180F" w:rsidR="008A31ED" w:rsidRPr="002803B6" w:rsidRDefault="008A31E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583656">
                                      <w:t>pacs.008.001.</w:t>
                                    </w:r>
                                    <w:r w:rsidRPr="002803B6">
                                      <w:t>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Перевод денежных средств клиентом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" name="Группа 36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37" name="Прямая со стрелкой 37"/>
                                <wps:cNvCnPr/>
                                <wps:spPr>
                                  <a:xfrm>
                                    <a:off x="138023" y="17162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Прямоугольник 38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Прямоугольник 39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200B4" id="Группа 34" o:spid="_x0000_s1047" style="position:absolute;left:0;text-align:left;margin-left:58.65pt;margin-top:15.45pt;width:421.75pt;height:32.6pt;z-index:251745280;mso-height-relative:margin" coordorigin=",1716" coordsize="53567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">
                      <v:shape id="Поле 35" o:spid="_x0000_s1048" type="#_x0000_t202" style="position:absolute;left:1380;top:1716;width:5150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0D9BBD07" w14:textId="129B180F" w:rsidR="008A31ED" w:rsidRPr="002803B6" w:rsidRDefault="008A31ED" w:rsidP="000251E5">
                              <w:pPr>
                                <w:ind w:firstLine="0"/>
                                <w:jc w:val="center"/>
                              </w:pPr>
                              <w:r w:rsidRPr="00583656">
                                <w:t>pacs.008.001.</w:t>
                              </w:r>
                              <w:r w:rsidRPr="002803B6">
                                <w:t>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Перевод денежных средств клиентом на уровне банк-банк</w:t>
                              </w:r>
                            </w:p>
                          </w:txbxContent>
                        </v:textbox>
                      </v:shape>
                      <v:group id="Группа 36" o:spid="_x0000_s1049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Прямая со стрелкой 37" o:spid="_x0000_s1050" type="#_x0000_t32" style="position:absolute;left:1380;top:171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" strokecolor="black [3200]" strokeweight=".5pt">
                          <v:stroke endarrow="open" joinstyle="miter"/>
                        </v:shape>
                        <v:rect id="Прямоугольник 38" o:spid="_x0000_s1051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O6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ynFjusAAAADbAAAADwAAAAAA&#10;AAAAAAAAAAAHAgAAZHJzL2Rvd25yZXYueG1sUEsFBgAAAAADAAMAtwAAAPQCAAAAAA==&#10;" fillcolor="white [3201]" strokecolor="black [3200]" strokeweight="1pt"/>
                        <v:rect id="Прямоугольник 39" o:spid="_x0000_s1052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YhxAAAANsAAAAPAAAAZHJzL2Rvd25yZXYueG1sRI9Ba8JA&#10;FITvQv/D8gredNMK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KU9xiHEAAAA2wAAAA8A&#10;AAAAAAAAAAAAAAAABwIAAGRycy9kb3ducmV2LnhtbFBLBQYAAAAAAwADALcAAAD4Ag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DDD1DC" w14:textId="22680FC1" w:rsidR="001D3947" w:rsidRPr="00A208C4" w:rsidRDefault="001D3947" w:rsidP="00D54929"/>
        </w:tc>
      </w:tr>
      <w:tr w:rsidR="001D3947" w:rsidRPr="00A208C4" w14:paraId="4A55B177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625CB5" w14:textId="123D206F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C832FF" wp14:editId="39FADDDD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133350</wp:posOffset>
                      </wp:positionV>
                      <wp:extent cx="4810125" cy="274955"/>
                      <wp:effectExtent l="0" t="0" r="0" b="0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FFC42" w14:textId="433A1184" w:rsidR="008A31ED" w:rsidRPr="002803B6" w:rsidRDefault="008A31ED" w:rsidP="000251E5">
                                  <w:pPr>
                                    <w:ind w:firstLine="0"/>
                                    <w:jc w:val="center"/>
                                  </w:pPr>
                                  <w:r w:rsidRPr="00583656">
                                    <w:t>pacs.009.001.</w:t>
                                  </w:r>
                                  <w:r w:rsidRPr="002803B6">
                                    <w:t>xx</w:t>
                                  </w:r>
                                  <w:r>
                                    <w:t xml:space="preserve"> </w:t>
                                  </w:r>
                                  <w:r w:rsidRPr="00583656">
                                    <w:t>Перевод денежных средств финансовым учреждением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C832FF" id="Поле 29" o:spid="_x0000_s1053" type="#_x0000_t202" style="position:absolute;left:0;text-align:left;margin-left:76.65pt;margin-top:10.5pt;width:378.75pt;height:21.6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" filled="f" stroked="f" strokeweight=".5pt">
                      <v:textbox>
                        <w:txbxContent>
                          <w:p w14:paraId="16AFFC42" w14:textId="433A1184" w:rsidR="008A31ED" w:rsidRPr="002803B6" w:rsidRDefault="008A31ED" w:rsidP="000251E5">
                            <w:pPr>
                              <w:ind w:firstLine="0"/>
                              <w:jc w:val="center"/>
                            </w:pPr>
                            <w:r w:rsidRPr="00583656">
                              <w:t>pacs.009.001.</w:t>
                            </w:r>
                            <w:r w:rsidRPr="002803B6">
                              <w:t>xx</w:t>
                            </w:r>
                            <w:r>
                              <w:t xml:space="preserve"> </w:t>
                            </w:r>
                            <w:r w:rsidRPr="00583656">
                              <w:t>Перевод денежных средств финансовым учреждением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19A6942" wp14:editId="5314614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361315</wp:posOffset>
                      </wp:positionV>
                      <wp:extent cx="5079365" cy="0"/>
                      <wp:effectExtent l="0" t="76200" r="26035" b="1143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9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62801" id="Прямая со стрелкой 31" o:spid="_x0000_s1026" type="#_x0000_t32" style="position:absolute;margin-left:69.5pt;margin-top:28.45pt;width:399.9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29A47C" wp14:editId="4E11F114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190500</wp:posOffset>
                      </wp:positionV>
                      <wp:extent cx="137160" cy="335280"/>
                      <wp:effectExtent l="0" t="0" r="15240" b="2667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C5629" id="Прямоугольник 32" o:spid="_x0000_s1026" style="position:absolute;margin-left:58.65pt;margin-top:15pt;width:10.8pt;height:26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8B4EAB" w14:textId="291216A8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FC004D" wp14:editId="1A162AFA">
                      <wp:simplePos x="0" y="0"/>
                      <wp:positionH relativeFrom="column">
                        <wp:posOffset>2403092</wp:posOffset>
                      </wp:positionH>
                      <wp:positionV relativeFrom="paragraph">
                        <wp:posOffset>190500</wp:posOffset>
                      </wp:positionV>
                      <wp:extent cx="137781" cy="335280"/>
                      <wp:effectExtent l="0" t="0" r="15240" b="2667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81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2FCDC" id="Прямоугольник 33" o:spid="_x0000_s1026" style="position:absolute;margin-left:189.2pt;margin-top:15pt;width:10.85pt;height:26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</w:tr>
      <w:tr w:rsidR="001D3947" w:rsidRPr="00A208C4" w14:paraId="191EDA4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B3AE1" w14:textId="364A7D60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4D917A0D" wp14:editId="72B2B314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28683</wp:posOffset>
                      </wp:positionV>
                      <wp:extent cx="5382260" cy="427655"/>
                      <wp:effectExtent l="0" t="0" r="27940" b="10795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27655"/>
                                <a:chOff x="0" y="-92171"/>
                                <a:chExt cx="5382641" cy="428086"/>
                              </a:xfrm>
                            </wpg:grpSpPr>
                            <wps:wsp>
                              <wps:cNvPr id="41" name="Прямая со стрелкой 41"/>
                              <wps:cNvCnPr/>
                              <wps:spPr>
                                <a:xfrm flipH="1">
                                  <a:off x="138023" y="17434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оугольник 42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Прямоугольник 43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Поле 44"/>
                              <wps:cNvSpPr txBox="1"/>
                              <wps:spPr>
                                <a:xfrm>
                                  <a:off x="241556" y="-92171"/>
                                  <a:ext cx="4976299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2A284C" w14:textId="50F0429C" w:rsidR="008A31ED" w:rsidRPr="002803B6" w:rsidRDefault="008A31ED" w:rsidP="000251E5">
                                    <w:pPr>
                                      <w:jc w:val="center"/>
                                    </w:pPr>
                                    <w:r w:rsidRPr="00583656">
                                      <w:t>pacs.002.001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583656">
                                      <w:t>Отчет о статусе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17A0D" id="Группа 40" o:spid="_x0000_s1054" style="position:absolute;left:0;text-align:left;margin-left:57.75pt;margin-top:2.25pt;width:423.8pt;height:33.65pt;z-index:251746304;mso-width-relative:margin;mso-height-relative:margin" coordorigin=",-921" coordsize="53826,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">
                      <v:shape id="Прямая со стрелкой 41" o:spid="_x0000_s1055" type="#_x0000_t32" style="position:absolute;left:1380;top:1743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" strokecolor="black [3200]" strokeweight=".5pt">
                        <v:stroke endarrow="open" joinstyle="miter"/>
                      </v:shape>
                      <v:rect id="Прямоугольник 42" o:spid="_x0000_s1056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ct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POfJy3EAAAA2wAAAA8A&#10;AAAAAAAAAAAAAAAABwIAAGRycy9kb3ducmV2LnhtbFBLBQYAAAAAAwADALcAAAD4AgAAAAA=&#10;" fillcolor="white [3201]" strokecolor="black [3200]" strokeweight="1pt"/>
                      <v:rect id="Прямоугольник 43" o:spid="_x0000_s1057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K2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zTgrbEAAAA2wAAAA8A&#10;AAAAAAAAAAAAAAAABwIAAGRycy9kb3ducmV2LnhtbFBLBQYAAAAAAwADALcAAAD4AgAAAAA=&#10;" fillcolor="white [3201]" strokecolor="black [3200]" strokeweight="1pt"/>
                      <v:shape id="Поле 44" o:spid="_x0000_s1058" type="#_x0000_t202" style="position:absolute;left:2415;top:-921;width:49763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<v:textbox>
                          <w:txbxContent>
                            <w:p w14:paraId="372A284C" w14:textId="50F0429C" w:rsidR="008A31ED" w:rsidRPr="002803B6" w:rsidRDefault="008A31ED" w:rsidP="000251E5">
                              <w:pPr>
                                <w:jc w:val="center"/>
                              </w:pPr>
                              <w:r w:rsidRPr="00583656">
                                <w:t>pacs.002.001</w:t>
                              </w:r>
                              <w:r w:rsidRPr="002803B6">
                                <w:t xml:space="preserve">.xx </w:t>
                              </w:r>
                              <w:r w:rsidRPr="00583656">
                                <w:t>Отчет о статусе платежа на уровне банк-банк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4EC66B" w14:textId="622B05C2" w:rsidR="001D3947" w:rsidRPr="00A208C4" w:rsidRDefault="001D3947" w:rsidP="00D54929"/>
        </w:tc>
      </w:tr>
      <w:tr w:rsidR="001D3947" w:rsidRPr="00A208C4" w14:paraId="4AAE5023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CAACA5" w14:textId="3A5F11FC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A8C343E" wp14:editId="4D1EC8C7">
                      <wp:simplePos x="0" y="0"/>
                      <wp:positionH relativeFrom="column">
                        <wp:posOffset>716460</wp:posOffset>
                      </wp:positionH>
                      <wp:positionV relativeFrom="paragraph">
                        <wp:posOffset>697446</wp:posOffset>
                      </wp:positionV>
                      <wp:extent cx="5382260" cy="379730"/>
                      <wp:effectExtent l="0" t="0" r="27940" b="2032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79730"/>
                                <a:chOff x="0" y="-44496"/>
                                <a:chExt cx="5382641" cy="380411"/>
                              </a:xfrm>
                            </wpg:grpSpPr>
                            <wps:wsp>
                              <wps:cNvPr id="52" name="Прямая со стрелкой 5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Прямоугольник 5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Прямоугольник 5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Поле 55"/>
                              <wps:cNvSpPr txBox="1"/>
                              <wps:spPr>
                                <a:xfrm>
                                  <a:off x="258810" y="-44496"/>
                                  <a:ext cx="4917405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78CCCB" w14:textId="31095B2D" w:rsidR="008A31ED" w:rsidRPr="002803B6" w:rsidRDefault="008A31ED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C343E" id="Группа 51" o:spid="_x0000_s1059" style="position:absolute;left:0;text-align:left;margin-left:56.4pt;margin-top:54.9pt;width:423.8pt;height:29.9pt;z-index:251748352;mso-width-relative:margin;mso-height-relative:margin" coordorigin=",-444" coordsize="53826,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">
                      <v:shape id="Прямая со стрелкой 52" o:spid="_x0000_s1060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53" o:spid="_x0000_s1061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        <v:rect id="Прямоугольник 54" o:spid="_x0000_s1062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4wf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bjjB/EAAAA2wAAAA8A&#10;AAAAAAAAAAAAAAAABwIAAGRycy9kb3ducmV2LnhtbFBLBQYAAAAAAwADALcAAAD4AgAAAAA=&#10;" fillcolor="white [3201]" strokecolor="black [3200]" strokeweight="1pt"/>
                      <v:shape id="Поле 55" o:spid="_x0000_s1063" type="#_x0000_t202" style="position:absolute;left:2588;top:-444;width:49174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5878CCCB" w14:textId="31095B2D" w:rsidR="008A31ED" w:rsidRPr="002803B6" w:rsidRDefault="008A31ED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2DA2C908" wp14:editId="6C41BA6D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-1294</wp:posOffset>
                      </wp:positionV>
                      <wp:extent cx="5356225" cy="433070"/>
                      <wp:effectExtent l="0" t="0" r="15875" b="24130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33070"/>
                                <a:chOff x="0" y="152560"/>
                                <a:chExt cx="5356776" cy="433522"/>
                              </a:xfrm>
                            </wpg:grpSpPr>
                            <wps:wsp>
                              <wps:cNvPr id="46" name="Поле 46"/>
                              <wps:cNvSpPr txBox="1"/>
                              <wps:spPr>
                                <a:xfrm>
                                  <a:off x="241564" y="152560"/>
                                  <a:ext cx="491756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4FF334" w14:textId="28A791B2" w:rsidR="008A31ED" w:rsidRPr="002803B6" w:rsidRDefault="008A31ED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>camt.056</w:t>
                                    </w:r>
                                    <w:r w:rsidRPr="002803B6">
                                      <w:t>.001.xx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Запрос на отмену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" name="Группа 47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48" name="Прямая со стрелкой 48"/>
                                <wps:cNvCnPr/>
                                <wps:spPr>
                                  <a:xfrm>
                                    <a:off x="138023" y="18116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Прямоугольник 49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Прямоугольник 50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2C908" id="Группа 45" o:spid="_x0000_s1064" style="position:absolute;left:0;text-align:left;margin-left:57.75pt;margin-top:-.1pt;width:421.75pt;height:34.1pt;z-index:251747328;mso-height-relative:margin" coordorigin=",1525" coordsize="53567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">
                      <v:shape id="Поле 46" o:spid="_x0000_s1065" type="#_x0000_t202" style="position:absolute;left:2415;top:1525;width:4917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14:paraId="014FF334" w14:textId="28A791B2" w:rsidR="008A31ED" w:rsidRPr="002803B6" w:rsidRDefault="008A31ED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>camt.056</w:t>
                              </w:r>
                              <w:r w:rsidRPr="002803B6">
                                <w:t>.001.xx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Запрос на отмену платежа на уровне банк-банк</w:t>
                              </w:r>
                            </w:p>
                          </w:txbxContent>
                        </v:textbox>
                      </v:shape>
                      <v:group id="Группа 47" o:spid="_x0000_s1066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Прямая со стрелкой 48" o:spid="_x0000_s1067" type="#_x0000_t32" style="position:absolute;left:1380;top:181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49" o:spid="_x0000_s1068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7VcxAAAANsAAAAPAAAAZHJzL2Rvd25yZXYueG1sRI9Ba8JA&#10;FITvQv/D8gredNMi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P07tVzEAAAA2wAAAA8A&#10;AAAAAAAAAAAAAAAABwIAAGRycy9kb3ducmV2LnhtbFBLBQYAAAAAAwADALcAAAD4AgAAAAA=&#10;" fillcolor="white [3201]" strokecolor="black [3200]" strokeweight="1pt"/>
                        <v:rect id="Прямоугольник 50" o:spid="_x0000_s1069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Ioc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vr4Jf4AuX4CAAD//wMAUEsBAi0AFAAGAAgAAAAhANvh9svuAAAAhQEAABMAAAAAAAAAAAAAAAAA&#10;AAAAAFtDb250ZW50X1R5cGVzXS54bWxQSwECLQAUAAYACAAAACEAWvQsW78AAAAVAQAACwAAAAAA&#10;AAAAAAAAAAAfAQAAX3JlbHMvLnJlbHNQSwECLQAUAAYACAAAACEA6diKHMAAAADbAAAADwAAAAAA&#10;AAAAAAAAAAAHAgAAZHJzL2Rvd25yZXYueG1sUEsFBgAAAAADAAMAtwAAAPQ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4E2A01" w14:textId="7F2682B0" w:rsidR="001D3947" w:rsidRPr="00A208C4" w:rsidRDefault="001D3947" w:rsidP="00D54929"/>
        </w:tc>
      </w:tr>
      <w:tr w:rsidR="001D3947" w:rsidRPr="00A208C4" w14:paraId="3D72187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0D4B5F" w14:textId="6D5CE3C8" w:rsidR="001D3947" w:rsidRPr="00A208C4" w:rsidRDefault="001D3947" w:rsidP="00D54929"/>
        </w:tc>
        <w:tc>
          <w:tcPr>
            <w:tcW w:w="55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113D85" w14:textId="7D1D6316" w:rsidR="001D3947" w:rsidRPr="00A208C4" w:rsidRDefault="001D3947" w:rsidP="00D54929"/>
        </w:tc>
      </w:tr>
    </w:tbl>
    <w:p w14:paraId="4FE15BF3" w14:textId="09B22929" w:rsidR="00E850AF" w:rsidRPr="00A208C4" w:rsidRDefault="00E850AF" w:rsidP="00D54929"/>
    <w:p w14:paraId="47EDD286" w14:textId="191B4E93" w:rsidR="004D7C1C" w:rsidRDefault="004D7C1C" w:rsidP="00D54929">
      <w:r>
        <w:br w:type="page"/>
      </w:r>
    </w:p>
    <w:p w14:paraId="6345C9CB" w14:textId="08FF5493" w:rsidR="004F4D8F" w:rsidRPr="00A208C4" w:rsidRDefault="004F4D8F" w:rsidP="00D54929">
      <w:pPr>
        <w:pStyle w:val="3"/>
      </w:pPr>
      <w:bookmarkStart w:id="52" w:name="_Toc120894135"/>
      <w:r>
        <w:t>Схема обмена сообщения НРД с кредитными и не кредитными организациями.</w:t>
      </w:r>
      <w:bookmarkEnd w:id="52"/>
    </w:p>
    <w:p w14:paraId="1FB36853" w14:textId="77777777" w:rsidR="00E850AF" w:rsidRPr="00A208C4" w:rsidRDefault="00E850AF" w:rsidP="00D54929"/>
    <w:tbl>
      <w:tblPr>
        <w:tblStyle w:val="afe"/>
        <w:tblW w:w="0" w:type="auto"/>
        <w:tblInd w:w="1122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5365"/>
        <w:gridCol w:w="5741"/>
      </w:tblGrid>
      <w:tr w:rsidR="001D3947" w:rsidRPr="00A208C4" w14:paraId="494E8A5C" w14:textId="77777777" w:rsidTr="00D71CAF">
        <w:trPr>
          <w:trHeight w:val="523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433597" w14:textId="23F0F265" w:rsidR="001D3947" w:rsidRPr="00A208C4" w:rsidRDefault="001D3947" w:rsidP="00D54929">
            <w:pPr>
              <w:pStyle w:val="aff2"/>
            </w:pPr>
            <w:r w:rsidRPr="00A208C4">
              <w:t>Все типы огранизаций</w:t>
            </w:r>
          </w:p>
        </w:tc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6BBD6C" w14:textId="7E792E4E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57663C05" w14:textId="77777777" w:rsidTr="00D71CAF">
        <w:trPr>
          <w:trHeight w:val="1134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820F413" w14:textId="4DFA72DF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5A4F52BA" wp14:editId="09606E17">
                      <wp:simplePos x="0" y="0"/>
                      <wp:positionH relativeFrom="column">
                        <wp:posOffset>732670</wp:posOffset>
                      </wp:positionH>
                      <wp:positionV relativeFrom="paragraph">
                        <wp:posOffset>17409</wp:posOffset>
                      </wp:positionV>
                      <wp:extent cx="5382260" cy="616250"/>
                      <wp:effectExtent l="0" t="0" r="27940" b="12700"/>
                      <wp:wrapNone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616250"/>
                                <a:chOff x="0" y="-281246"/>
                                <a:chExt cx="5382641" cy="617161"/>
                              </a:xfrm>
                            </wpg:grpSpPr>
                            <wps:wsp>
                              <wps:cNvPr id="57" name="Прямая со стрелкой 57"/>
                              <wps:cNvCnPr/>
                              <wps:spPr>
                                <a:xfrm flipH="1">
                                  <a:off x="138023" y="183805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Прямоугольник 58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Прямоугольник 59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Поле 60"/>
                              <wps:cNvSpPr txBox="1"/>
                              <wps:spPr>
                                <a:xfrm>
                                  <a:off x="276064" y="-281246"/>
                                  <a:ext cx="4882897" cy="473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158095" w14:textId="7E0BBCBB" w:rsidR="008A31ED" w:rsidRPr="002803B6" w:rsidRDefault="008A31ED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camt.054.001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Уведомление о зачислении/списании средств со счета на уровне банк-клиент</w:t>
                                    </w:r>
                                    <w:r>
                                      <w:t xml:space="preserve"> (дебетовое/кредитовое авизо)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F52BA" id="Группа 56" o:spid="_x0000_s1070" style="position:absolute;left:0;text-align:left;margin-left:57.7pt;margin-top:1.35pt;width:423.8pt;height:48.5pt;z-index:251756544;mso-width-relative:margin;mso-height-relative:margin" coordorigin=",-2812" coordsize="53826,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">
                      <v:shape id="Прямая со стрелкой 57" o:spid="_x0000_s1071" type="#_x0000_t32" style="position:absolute;left:1380;top:1838;width:51068;height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" strokecolor="black [3200]" strokeweight=".5pt">
                        <v:stroke endarrow="open" joinstyle="miter"/>
                      </v:shape>
                      <v:rect id="Прямоугольник 58" o:spid="_x0000_s1072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Ya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tj4Jf4AuX4CAAD//wMAUEsBAi0AFAAGAAgAAAAhANvh9svuAAAAhQEAABMAAAAAAAAAAAAAAAAA&#10;AAAAAFtDb250ZW50X1R5cGVzXS54bWxQSwECLQAUAAYACAAAACEAWvQsW78AAAAVAQAACwAAAAAA&#10;AAAAAAAAAAAfAQAAX3JlbHMvLnJlbHNQSwECLQAUAAYACAAAACEAF66GGsAAAADbAAAADwAAAAAA&#10;AAAAAAAAAAAHAgAAZHJzL2Rvd25yZXYueG1sUEsFBgAAAAADAAMAtwAAAPQCAAAAAA==&#10;" fillcolor="white [3201]" strokecolor="black [3200]" strokeweight="1pt"/>
                      <v:rect id="Прямоугольник 59" o:spid="_x0000_s1073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OBxAAAANsAAAAPAAAAZHJzL2Rvd25yZXYueG1sRI9Ba8JA&#10;FITvQv/D8gredNOC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HjiI4HEAAAA2wAAAA8A&#10;AAAAAAAAAAAAAAAABwIAAGRycy9kb3ducmV2LnhtbFBLBQYAAAAAAwADALcAAAD4AgAAAAA=&#10;" fillcolor="white [3201]" strokecolor="black [3200]" strokeweight="1pt"/>
                      <v:shape id="Поле 60" o:spid="_x0000_s1074" type="#_x0000_t202" style="position:absolute;left:2760;top:-2812;width:48829;height: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39158095" w14:textId="7E0BBCBB" w:rsidR="008A31ED" w:rsidRPr="002803B6" w:rsidRDefault="008A31ED" w:rsidP="000251E5">
                              <w:pPr>
                                <w:jc w:val="center"/>
                              </w:pPr>
                              <w:r w:rsidRPr="002423BD">
                                <w:t>camt.054.001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Уведомление о зачислении/списании средств со счета на уровне банк-клиент</w:t>
                              </w:r>
                              <w:r>
                                <w:t xml:space="preserve"> (дебетовое/кредитовое авизо)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405E17" w14:textId="28E5BDD0" w:rsidR="001D3947" w:rsidRPr="00A208C4" w:rsidRDefault="001D3947" w:rsidP="00D54929"/>
        </w:tc>
      </w:tr>
      <w:tr w:rsidR="001D3947" w:rsidRPr="00A208C4" w14:paraId="1CA1AAC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1D662" w14:textId="1FCE8A40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2CCB5179" wp14:editId="380D2F58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694798</wp:posOffset>
                      </wp:positionV>
                      <wp:extent cx="5382260" cy="462915"/>
                      <wp:effectExtent l="0" t="0" r="27940" b="1333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62915"/>
                                <a:chOff x="0" y="-128567"/>
                                <a:chExt cx="5382641" cy="464482"/>
                              </a:xfrm>
                            </wpg:grpSpPr>
                            <wps:wsp>
                              <wps:cNvPr id="68" name="Прямая со стрелкой 68"/>
                              <wps:cNvCnPr/>
                              <wps:spPr>
                                <a:xfrm flipH="1">
                                  <a:off x="138023" y="15496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Прямоугольник 6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Прямоугольник 7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Поле 71"/>
                              <wps:cNvSpPr txBox="1"/>
                              <wps:spPr>
                                <a:xfrm>
                                  <a:off x="258808" y="-128567"/>
                                  <a:ext cx="4882897" cy="291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C9CD13" w14:textId="4C3C4446" w:rsidR="008A31ED" w:rsidRPr="002803B6" w:rsidRDefault="008A31E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Отчет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B5179" id="Группа 67" o:spid="_x0000_s1075" style="position:absolute;left:0;text-align:left;margin-left:59.05pt;margin-top:54.7pt;width:423.8pt;height:36.45pt;z-index:251758592;mso-width-relative:margin;mso-height-relative:margin" coordorigin=",-1285" coordsize="53826,4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">
                      <v:shape id="Прямая со стрелкой 68" o:spid="_x0000_s1076" type="#_x0000_t32" style="position:absolute;left:1380;top:1549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" strokecolor="black [3200]" strokeweight=".5pt">
                        <v:stroke endarrow="open" joinstyle="miter"/>
                      </v:shape>
                      <v:rect id="Прямоугольник 69" o:spid="_x0000_s1077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" fillcolor="white [3201]" strokecolor="black [3200]" strokeweight="1pt"/>
                      <v:rect id="Прямоугольник 70" o:spid="_x0000_s1078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" fillcolor="white [3201]" strokecolor="black [3200]" strokeweight="1pt"/>
                      <v:shape id="Поле 71" o:spid="_x0000_s1079" type="#_x0000_t202" style="position:absolute;left:2588;top:-1285;width:48829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14:paraId="4BC9CD13" w14:textId="4C3C4446" w:rsidR="008A31ED" w:rsidRPr="002803B6" w:rsidRDefault="008A31ED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camt.052.001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Отчет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E2C5DB0" wp14:editId="519A7FFB">
                      <wp:simplePos x="0" y="0"/>
                      <wp:positionH relativeFrom="column">
                        <wp:posOffset>741297</wp:posOffset>
                      </wp:positionH>
                      <wp:positionV relativeFrom="paragraph">
                        <wp:posOffset>90949</wp:posOffset>
                      </wp:positionV>
                      <wp:extent cx="5356225" cy="442595"/>
                      <wp:effectExtent l="0" t="0" r="15875" b="14605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42595"/>
                                <a:chOff x="0" y="143025"/>
                                <a:chExt cx="5356776" cy="443057"/>
                              </a:xfrm>
                            </wpg:grpSpPr>
                            <wps:wsp>
                              <wps:cNvPr id="62" name="Поле 62"/>
                              <wps:cNvSpPr txBox="1"/>
                              <wps:spPr>
                                <a:xfrm>
                                  <a:off x="267445" y="143025"/>
                                  <a:ext cx="4805409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FAD67B" w14:textId="404FF3A7" w:rsidR="008A31ED" w:rsidRPr="002803B6" w:rsidRDefault="008A31ED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camt.060.001</w:t>
                                    </w:r>
                                    <w:r w:rsidRPr="002803B6">
                                      <w:t>.xx</w:t>
                                    </w:r>
                                    <w:r>
                                      <w:t xml:space="preserve"> </w:t>
                                    </w:r>
                                    <w:r w:rsidRPr="002423BD">
                                      <w:t>Запрос на создание отчета по счету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Группа 63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64" name="Прямая со стрелкой 64"/>
                                <wps:cNvCnPr/>
                                <wps:spPr>
                                  <a:xfrm>
                                    <a:off x="138023" y="19069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Прямоугольник 65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Прямоугольник 66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C5DB0" id="Группа 61" o:spid="_x0000_s1080" style="position:absolute;left:0;text-align:left;margin-left:58.35pt;margin-top:7.15pt;width:421.75pt;height:34.85pt;z-index:251757568;mso-height-relative:margin" coordorigin=",1430" coordsize="53567,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">
                      <v:shape id="Поле 62" o:spid="_x0000_s1081" type="#_x0000_t202" style="position:absolute;left:2674;top:1430;width:4805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16FAD67B" w14:textId="404FF3A7" w:rsidR="008A31ED" w:rsidRPr="002803B6" w:rsidRDefault="008A31ED" w:rsidP="000251E5">
                              <w:pPr>
                                <w:jc w:val="center"/>
                              </w:pPr>
                              <w:r w:rsidRPr="002423BD">
                                <w:t>camt.060.001</w:t>
                              </w:r>
                              <w:r w:rsidRPr="002803B6">
                                <w:t>.xx</w:t>
                              </w:r>
                              <w:r>
                                <w:t xml:space="preserve"> </w:t>
                              </w:r>
                              <w:r w:rsidRPr="002423BD">
                                <w:t>Запрос на создание отчета по счету</w:t>
                              </w:r>
                            </w:p>
                          </w:txbxContent>
                        </v:textbox>
                      </v:shape>
                      <v:group id="Группа 63" o:spid="_x0000_s1082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Прямая со стрелкой 64" o:spid="_x0000_s1083" type="#_x0000_t32" style="position:absolute;left:1380;top:190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" strokecolor="black [3200]" strokeweight=".5pt">
                          <v:stroke endarrow="open" joinstyle="miter"/>
                        </v:shape>
                        <v:rect id="Прямоугольник 65" o:spid="_x0000_s1084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M5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N8PjOcMAAADbAAAADwAA&#10;AAAAAAAAAAAAAAAHAgAAZHJzL2Rvd25yZXYueG1sUEsFBgAAAAADAAMAtwAAAPcCAAAAAA==&#10;" fillcolor="white [3201]" strokecolor="black [3200]" strokeweight="1pt"/>
                        <v:rect id="Прямоугольник 66" o:spid="_x0000_s1085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BA3575" w14:textId="2D352B06" w:rsidR="001D3947" w:rsidRPr="00A208C4" w:rsidRDefault="001D3947" w:rsidP="00D54929"/>
        </w:tc>
      </w:tr>
      <w:tr w:rsidR="001D3947" w:rsidRPr="00A208C4" w14:paraId="5233D049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68A1C" w14:textId="3C829B21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7BE39553" wp14:editId="5B8671E1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656195</wp:posOffset>
                      </wp:positionV>
                      <wp:extent cx="5382260" cy="492760"/>
                      <wp:effectExtent l="0" t="0" r="27940" b="21590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92760"/>
                                <a:chOff x="0" y="-158097"/>
                                <a:chExt cx="5382641" cy="494012"/>
                              </a:xfrm>
                            </wpg:grpSpPr>
                            <wps:wsp>
                              <wps:cNvPr id="78" name="Прямая со стрелкой 78"/>
                              <wps:cNvCnPr/>
                              <wps:spPr>
                                <a:xfrm flipH="1">
                                  <a:off x="138023" y="174266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Прямоугольник 7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Прямоугольник 8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Поле 81"/>
                              <wps:cNvSpPr txBox="1"/>
                              <wps:spPr>
                                <a:xfrm>
                                  <a:off x="258808" y="-158097"/>
                                  <a:ext cx="4882897" cy="282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832B13" w14:textId="2A5CB2CB" w:rsidR="008A31ED" w:rsidRPr="002803B6" w:rsidRDefault="008A31E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camt.053.001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Выписка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39553" id="Группа 77" o:spid="_x0000_s1086" style="position:absolute;left:0;text-align:left;margin-left:59.05pt;margin-top:51.65pt;width:423.8pt;height:38.8pt;z-index:251759616;mso-width-relative:margin;mso-height-relative:margin" coordorigin=",-1580" coordsize="5382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">
                      <v:shape id="Прямая со стрелкой 78" o:spid="_x0000_s1087" type="#_x0000_t32" style="position:absolute;left:1380;top:1742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79" o:spid="_x0000_s1088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" fillcolor="white [3201]" strokecolor="black [3200]" strokeweight="1pt"/>
                      <v:rect id="Прямоугольник 80" o:spid="_x0000_s1089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" fillcolor="white [3201]" strokecolor="black [3200]" strokeweight="1pt"/>
                      <v:shape id="Поле 81" o:spid="_x0000_s1090" type="#_x0000_t202" style="position:absolute;left:2588;top:-1580;width:48829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05832B13" w14:textId="2A5CB2CB" w:rsidR="008A31ED" w:rsidRPr="002803B6" w:rsidRDefault="008A31ED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camt.053.001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Выписка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2D3415" w14:textId="4CF50EFA" w:rsidR="001D3947" w:rsidRPr="00A208C4" w:rsidRDefault="001D3947" w:rsidP="00D54929"/>
        </w:tc>
      </w:tr>
      <w:tr w:rsidR="001D3947" w:rsidRPr="00A208C4" w14:paraId="5CDF2CA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6F1EE" w14:textId="15ABD7F2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6D4076D8" wp14:editId="19E22269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626218</wp:posOffset>
                      </wp:positionV>
                      <wp:extent cx="5382260" cy="437184"/>
                      <wp:effectExtent l="0" t="0" r="27940" b="20320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37184"/>
                                <a:chOff x="0" y="-103013"/>
                                <a:chExt cx="5382641" cy="438928"/>
                              </a:xfrm>
                            </wpg:grpSpPr>
                            <wps:wsp>
                              <wps:cNvPr id="83" name="Прямая со стрелкой 83"/>
                              <wps:cNvCnPr/>
                              <wps:spPr>
                                <a:xfrm flipH="1">
                                  <a:off x="138023" y="173860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Прямоугольник 84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Прямоугольник 85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Поле 86"/>
                              <wps:cNvSpPr txBox="1"/>
                              <wps:spPr>
                                <a:xfrm>
                                  <a:off x="258808" y="-103013"/>
                                  <a:ext cx="4950419" cy="265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F17761" w14:textId="134ECDF8" w:rsidR="008A31ED" w:rsidRPr="002803B6" w:rsidRDefault="008A31E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602083">
                                      <w:t>admi.002.001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Уведомление об отказе в приеме сообщения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076D8" id="Группа 82" o:spid="_x0000_s1091" style="position:absolute;left:0;text-align:left;margin-left:59.05pt;margin-top:49.3pt;width:423.8pt;height:34.4pt;z-index:251760640;mso-width-relative:margin;mso-height-relative:margin" coordorigin=",-1030" coordsize="53826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">
                      <v:shape id="Прямая со стрелкой 83" o:spid="_x0000_s1092" type="#_x0000_t32" style="position:absolute;left:1380;top:17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84" o:spid="_x0000_s109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BYxAAAANsAAAAPAAAAZHJzL2Rvd25yZXYueG1sRI9Pi8Iw&#10;FMTvC36H8IS9ramyuF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OiDoFjEAAAA2wAAAA8A&#10;AAAAAAAAAAAAAAAABwIAAGRycy9kb3ducmV2LnhtbFBLBQYAAAAAAwADALcAAAD4AgAAAAA=&#10;" fillcolor="white [3201]" strokecolor="black [3200]" strokeweight="1pt"/>
                      <v:rect id="Прямоугольник 85" o:spid="_x0000_s109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XDxAAAANsAAAAPAAAAZHJzL2Rvd25yZXYueG1sRI9Pi8Iw&#10;FMTvC36H8IS9ranCul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IfPBcPEAAAA2wAAAA8A&#10;AAAAAAAAAAAAAAAABwIAAGRycy9kb3ducmV2LnhtbFBLBQYAAAAAAwADALcAAAD4AgAAAAA=&#10;" fillcolor="white [3201]" strokecolor="black [3200]" strokeweight="1pt"/>
                      <v:shape id="Поле 86" o:spid="_x0000_s1095" type="#_x0000_t202" style="position:absolute;left:2588;top:-1030;width:495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14:paraId="32F17761" w14:textId="134ECDF8" w:rsidR="008A31ED" w:rsidRPr="002803B6" w:rsidRDefault="008A31ED" w:rsidP="000251E5">
                              <w:pPr>
                                <w:ind w:firstLine="0"/>
                                <w:jc w:val="center"/>
                              </w:pPr>
                              <w:r w:rsidRPr="00602083">
                                <w:t>admi.002.001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Уведомление об отказе в приеме сообщения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C46A7" w14:textId="1A2CAD95" w:rsidR="001D3947" w:rsidRPr="00A208C4" w:rsidRDefault="001D3947" w:rsidP="00D54929"/>
        </w:tc>
      </w:tr>
      <w:tr w:rsidR="001D3947" w:rsidRPr="00A208C4" w14:paraId="7BDA936B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6F4232" w14:textId="7FD12600" w:rsidR="001D3947" w:rsidRPr="00A208C4" w:rsidRDefault="001D3947" w:rsidP="00D54929"/>
        </w:tc>
        <w:tc>
          <w:tcPr>
            <w:tcW w:w="57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4B5A79" w14:textId="06D4D6F7" w:rsidR="001D3947" w:rsidRPr="00A208C4" w:rsidRDefault="001D3947" w:rsidP="00D54929"/>
        </w:tc>
      </w:tr>
    </w:tbl>
    <w:p w14:paraId="17A8F60E" w14:textId="77777777" w:rsidR="002C097D" w:rsidRPr="00A208C4" w:rsidRDefault="002C097D" w:rsidP="00D54929"/>
    <w:p w14:paraId="603EB117" w14:textId="3E16EEC1" w:rsidR="000D0DE2" w:rsidRPr="00A208C4" w:rsidRDefault="000D0DE2" w:rsidP="00D54929"/>
    <w:p w14:paraId="42604117" w14:textId="369193B6" w:rsidR="0072138C" w:rsidRPr="00A208C4" w:rsidRDefault="0072138C" w:rsidP="00D54929">
      <w:pPr>
        <w:pStyle w:val="2"/>
        <w:numPr>
          <w:ilvl w:val="0"/>
          <w:numId w:val="13"/>
        </w:numPr>
      </w:pPr>
      <w:bookmarkStart w:id="53" w:name="_Toc120894136"/>
      <w:r w:rsidRPr="00A208C4">
        <w:t xml:space="preserve">Описание структуры </w:t>
      </w:r>
      <w:r w:rsidR="00A328CF" w:rsidRPr="00D54929">
        <w:rPr>
          <w:lang w:val="en-US"/>
        </w:rPr>
        <w:t>XML</w:t>
      </w:r>
      <w:r w:rsidR="00A328CF" w:rsidRPr="00A208C4">
        <w:t xml:space="preserve"> </w:t>
      </w:r>
      <w:r w:rsidR="00302902" w:rsidRPr="00A208C4">
        <w:t>конверта для передачи бизнес сообщения</w:t>
      </w:r>
      <w:bookmarkEnd w:id="46"/>
      <w:bookmarkEnd w:id="53"/>
    </w:p>
    <w:p w14:paraId="35339EAB" w14:textId="77777777" w:rsidR="00CA5A73" w:rsidRPr="002A67A3" w:rsidRDefault="00A94802" w:rsidP="00CA5A73">
      <w:pPr>
        <w:ind w:left="-284" w:firstLine="284"/>
      </w:pPr>
      <w:r>
        <w:t xml:space="preserve">Все бизнес сообщения </w:t>
      </w:r>
      <w:r w:rsidR="00302902" w:rsidRPr="00A208C4">
        <w:t>участвующие в ЭДО</w:t>
      </w:r>
      <w:r w:rsidR="00A74305">
        <w:t xml:space="preserve"> </w:t>
      </w:r>
      <w:r w:rsidR="00302902" w:rsidRPr="00A208C4">
        <w:t>НРД через web –канал в процессе расчетного обслуживания передаются в XML конверте «PaymentMessages», формат которого описан в</w:t>
      </w:r>
      <w:r w:rsidR="001E54C8">
        <w:t xml:space="preserve"> XML схеме PaymentMessages.xsd.</w:t>
      </w:r>
      <w:r w:rsidR="00CA5A73">
        <w:t xml:space="preserve"> </w:t>
      </w:r>
      <w:r w:rsidR="00CA5A73">
        <w:rPr>
          <w:lang w:val="en-US"/>
        </w:rPr>
        <w:t>XML</w:t>
      </w:r>
      <w:r w:rsidR="00CA5A73" w:rsidRPr="00CA5A73">
        <w:t xml:space="preserve"> </w:t>
      </w:r>
      <w:r w:rsidR="00CA5A73">
        <w:t xml:space="preserve">конверт </w:t>
      </w:r>
      <w:r w:rsidR="00CA5A73" w:rsidRPr="002A67A3">
        <w:t>передаваемым Участником СЭД в НРД, оформляется в виде файла в формате XML. При заполнении значений реквизитов в текстовых значениях полей используется кодировка кириллицы WIN-1251.</w:t>
      </w:r>
    </w:p>
    <w:p w14:paraId="4C4F2310" w14:textId="06A96105" w:rsidR="00302902" w:rsidRPr="00A208C4" w:rsidRDefault="00302902" w:rsidP="00D54929">
      <w:r w:rsidRPr="00A208C4">
        <w:rPr>
          <w:lang w:val="en-US"/>
        </w:rPr>
        <w:t>XML</w:t>
      </w:r>
      <w:r w:rsidRPr="00A208C4">
        <w:t xml:space="preserve"> конверт имеет следующую структуру:</w:t>
      </w:r>
    </w:p>
    <w:p w14:paraId="1300F8E7" w14:textId="77777777" w:rsidR="00302902" w:rsidRPr="001E54C8" w:rsidRDefault="00302902" w:rsidP="00D54929">
      <w:pPr>
        <w:pStyle w:val="af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Корневой тег «PaymentMessages»</w:t>
      </w:r>
    </w:p>
    <w:p w14:paraId="27597276" w14:textId="0A8F5455" w:rsidR="00302902" w:rsidRPr="001E54C8" w:rsidRDefault="00302902" w:rsidP="00D54929">
      <w:pPr>
        <w:pStyle w:val="af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AppHdr</w:t>
      </w:r>
      <w:r w:rsidRPr="001E54C8">
        <w:rPr>
          <w:rFonts w:ascii="Times New Roman" w:hAnsi="Times New Roman"/>
          <w:sz w:val="24"/>
          <w:szCs w:val="24"/>
        </w:rPr>
        <w:t xml:space="preserve">» </w:t>
      </w:r>
      <w:r w:rsidR="001C69CF" w:rsidRPr="001E54C8">
        <w:rPr>
          <w:rFonts w:ascii="Times New Roman" w:hAnsi="Times New Roman"/>
          <w:sz w:val="24"/>
          <w:szCs w:val="24"/>
        </w:rPr>
        <w:t xml:space="preserve">- </w:t>
      </w:r>
      <w:r w:rsidRPr="001E54C8">
        <w:rPr>
          <w:rFonts w:ascii="Times New Roman" w:hAnsi="Times New Roman"/>
          <w:sz w:val="24"/>
          <w:szCs w:val="24"/>
        </w:rPr>
        <w:t>Business Application Header (BAH) – прикладной з</w:t>
      </w:r>
      <w:r w:rsidR="001E54C8">
        <w:rPr>
          <w:rFonts w:ascii="Times New Roman" w:hAnsi="Times New Roman"/>
          <w:sz w:val="24"/>
          <w:szCs w:val="24"/>
        </w:rPr>
        <w:t>аголовок электронного сообщения</w:t>
      </w:r>
    </w:p>
    <w:p w14:paraId="2D88E9B7" w14:textId="1D14FD03" w:rsidR="00302902" w:rsidRPr="001E54C8" w:rsidRDefault="00302902" w:rsidP="00D54929">
      <w:pPr>
        <w:pStyle w:val="af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Document</w:t>
      </w:r>
      <w:r w:rsidRPr="001E54C8">
        <w:rPr>
          <w:rFonts w:ascii="Times New Roman" w:hAnsi="Times New Roman"/>
          <w:sz w:val="24"/>
          <w:szCs w:val="24"/>
        </w:rPr>
        <w:t xml:space="preserve">» - Бизнес-сообщение – электронное сообщение стандарта </w:t>
      </w:r>
      <w:r w:rsidRPr="001E54C8">
        <w:rPr>
          <w:rFonts w:ascii="Times New Roman" w:hAnsi="Times New Roman"/>
          <w:sz w:val="24"/>
          <w:szCs w:val="24"/>
          <w:lang w:val="en-US"/>
        </w:rPr>
        <w:t>ISO</w:t>
      </w:r>
      <w:r w:rsidRPr="001E54C8">
        <w:rPr>
          <w:rFonts w:ascii="Times New Roman" w:hAnsi="Times New Roman"/>
          <w:sz w:val="24"/>
          <w:szCs w:val="24"/>
        </w:rPr>
        <w:t xml:space="preserve">20022, предназначенное для передачи бизнес </w:t>
      </w:r>
      <w:r w:rsidR="001E54C8">
        <w:rPr>
          <w:rFonts w:ascii="Times New Roman" w:hAnsi="Times New Roman"/>
          <w:sz w:val="24"/>
          <w:szCs w:val="24"/>
        </w:rPr>
        <w:t>данных между участниками обмена</w:t>
      </w:r>
    </w:p>
    <w:p w14:paraId="012D6C5E" w14:textId="77777777" w:rsidR="000019C1" w:rsidRPr="00A208C4" w:rsidRDefault="000019C1" w:rsidP="00D54929">
      <w:r w:rsidRPr="00A208C4">
        <w:t xml:space="preserve">Для корневого элемента </w:t>
      </w:r>
      <w:r w:rsidRPr="00A208C4">
        <w:rPr>
          <w:lang w:val="en-US"/>
        </w:rPr>
        <w:t>PaymentMessages</w:t>
      </w:r>
      <w:r w:rsidRPr="00A208C4">
        <w:t xml:space="preserve"> должен быть указан </w:t>
      </w:r>
      <w:r w:rsidRPr="00A208C4">
        <w:rPr>
          <w:lang w:val="en-US"/>
        </w:rPr>
        <w:t>namespace</w:t>
      </w:r>
      <w:r w:rsidRPr="00A208C4">
        <w:t xml:space="preserve"> «</w:t>
      </w:r>
      <w:r w:rsidRPr="00A208C4">
        <w:rPr>
          <w:lang w:val="en-US"/>
        </w:rPr>
        <w:t>paymentmessages</w:t>
      </w:r>
      <w:r w:rsidRPr="00A208C4">
        <w:t>».</w:t>
      </w:r>
    </w:p>
    <w:p w14:paraId="6A793A20" w14:textId="7E7D273D" w:rsidR="000019C1" w:rsidRPr="00A208C4" w:rsidRDefault="000019C1" w:rsidP="00D54929">
      <w:pPr>
        <w:rPr>
          <w:lang w:val="en-US"/>
        </w:rPr>
      </w:pPr>
      <w:r w:rsidRPr="00A208C4">
        <w:t>Пример</w:t>
      </w:r>
      <w:r w:rsidRPr="00A208C4">
        <w:rPr>
          <w:lang w:val="en-US"/>
        </w:rPr>
        <w:t xml:space="preserve"> </w:t>
      </w:r>
      <w:r w:rsidRPr="00A208C4">
        <w:t>указания</w:t>
      </w:r>
      <w:r w:rsidRPr="00A208C4">
        <w:rPr>
          <w:lang w:val="en-US"/>
        </w:rPr>
        <w:t xml:space="preserve"> namespace:&lt;PaymentMessages xmlns:xsi="http://www.w</w:t>
      </w:r>
      <w:r w:rsidR="001E54C8">
        <w:rPr>
          <w:lang w:val="en-US"/>
        </w:rPr>
        <w:t xml:space="preserve">3.org/2001/XMLSchema-instance" </w:t>
      </w:r>
      <w:r w:rsidRPr="00A208C4">
        <w:rPr>
          <w:b/>
          <w:lang w:val="en-US"/>
        </w:rPr>
        <w:t>xmlns="paymentmessages"</w:t>
      </w:r>
      <w:r w:rsidR="001E54C8">
        <w:rPr>
          <w:lang w:val="en-US"/>
        </w:rPr>
        <w:t>&gt;</w:t>
      </w:r>
    </w:p>
    <w:p w14:paraId="787AEAF1" w14:textId="17BAFD07" w:rsidR="00302902" w:rsidRPr="00A208C4" w:rsidRDefault="00302902" w:rsidP="00D54929">
      <w:r w:rsidRPr="00A208C4">
        <w:t>Блок «</w:t>
      </w:r>
      <w:r w:rsidRPr="00A208C4">
        <w:rPr>
          <w:lang w:val="en-US"/>
        </w:rPr>
        <w:t>AppHdr</w:t>
      </w:r>
      <w:r w:rsidRPr="00A208C4">
        <w:t>» указывается перед блоком «</w:t>
      </w:r>
      <w:r w:rsidRPr="00A208C4">
        <w:rPr>
          <w:lang w:val="en-US"/>
        </w:rPr>
        <w:t>Document</w:t>
      </w:r>
      <w:r w:rsidRPr="00A208C4">
        <w:t>».</w:t>
      </w:r>
    </w:p>
    <w:p w14:paraId="1E941B1C" w14:textId="06441DA7" w:rsidR="00302902" w:rsidRPr="00A208C4" w:rsidRDefault="00302902" w:rsidP="00D54929">
      <w:r w:rsidRPr="00A208C4">
        <w:t xml:space="preserve">Таким образом, в </w:t>
      </w:r>
      <w:r w:rsidR="00746CC2" w:rsidRPr="00A208C4">
        <w:rPr>
          <w:lang w:val="en-US"/>
        </w:rPr>
        <w:t>XML</w:t>
      </w:r>
      <w:r w:rsidR="00746CC2" w:rsidRPr="00A208C4">
        <w:t xml:space="preserve"> </w:t>
      </w:r>
      <w:r w:rsidRPr="00A208C4">
        <w:t>конверте передается два блока: «AppHdr» (в нем передается служебная информация: отправитель, получатель, идентификатор сообщения, код формы и др. инф</w:t>
      </w:r>
      <w:r w:rsidR="001C69CF" w:rsidRPr="00A208C4">
        <w:t xml:space="preserve"> относящаяся к передаваемому документу</w:t>
      </w:r>
      <w:r w:rsidRPr="00A208C4">
        <w:t xml:space="preserve">) и блок «Document» </w:t>
      </w:r>
      <w:r w:rsidR="001C69CF" w:rsidRPr="00A208C4">
        <w:t>- это</w:t>
      </w:r>
      <w:r w:rsidRPr="00A208C4">
        <w:t xml:space="preserve"> бизнес-сообщение.</w:t>
      </w:r>
    </w:p>
    <w:p w14:paraId="32E0C8E1" w14:textId="0B8B2735" w:rsidR="00302902" w:rsidRPr="00A208C4" w:rsidRDefault="00302902" w:rsidP="00D54929">
      <w:r w:rsidRPr="00A208C4">
        <w:t xml:space="preserve">Формат блока «AppHdr» соответствует </w:t>
      </w:r>
      <w:r w:rsidRPr="00A208C4">
        <w:rPr>
          <w:lang w:val="en-US"/>
        </w:rPr>
        <w:t>XML</w:t>
      </w:r>
      <w:r w:rsidRPr="00A208C4">
        <w:t xml:space="preserve"> схеме </w:t>
      </w:r>
      <w:r w:rsidRPr="00A208C4">
        <w:rPr>
          <w:lang w:val="en-US"/>
        </w:rPr>
        <w:t>head</w:t>
      </w:r>
      <w:r w:rsidRPr="00A208C4">
        <w:t>.001.001.01</w:t>
      </w:r>
      <w:r w:rsidR="007D447A" w:rsidRPr="00A208C4">
        <w:t>,</w:t>
      </w:r>
      <w:r w:rsidR="00A74305">
        <w:t xml:space="preserve"> </w:t>
      </w:r>
      <w:r w:rsidRPr="00A208C4">
        <w:rPr>
          <w:lang w:val="en-US"/>
        </w:rPr>
        <w:t>namespace</w:t>
      </w:r>
      <w:r w:rsidRPr="00A208C4">
        <w:t xml:space="preserve"> которой указывается в блоке </w:t>
      </w:r>
      <w:r w:rsidR="001C69CF" w:rsidRPr="00A208C4">
        <w:t>«</w:t>
      </w:r>
      <w:r w:rsidRPr="00A208C4">
        <w:rPr>
          <w:lang w:val="en-US"/>
        </w:rPr>
        <w:t>AppHdr</w:t>
      </w:r>
      <w:r w:rsidR="001C69CF" w:rsidRPr="00A208C4">
        <w:t>»</w:t>
      </w:r>
      <w:r w:rsidRPr="00A208C4">
        <w:t>.</w:t>
      </w:r>
      <w:r w:rsidR="00D26655" w:rsidRPr="00A208C4">
        <w:t xml:space="preserve"> </w:t>
      </w:r>
      <w:r w:rsidR="001C69CF" w:rsidRPr="00A208C4">
        <w:t xml:space="preserve">Правила заполнения блока «AppHdr» одинаковы для всех сообщений, поэтому они приведены единожды (см. </w:t>
      </w:r>
      <w:r w:rsidR="001C69CF" w:rsidRPr="00A208C4">
        <w:fldChar w:fldCharType="begin"/>
      </w:r>
      <w:r w:rsidR="001C69CF" w:rsidRPr="00A208C4">
        <w:instrText xml:space="preserve"> REF _Ref484521532 \h  \* MERGEFORMAT </w:instrText>
      </w:r>
      <w:r w:rsidR="001C69CF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1C69CF" w:rsidRPr="00A208C4">
        <w:fldChar w:fldCharType="end"/>
      </w:r>
      <w:r w:rsidR="001C69CF" w:rsidRPr="00A208C4">
        <w:t>) и относятся ко всем сообщениям, указанным в данном документе.</w:t>
      </w:r>
    </w:p>
    <w:p w14:paraId="7487330E" w14:textId="5DDD1112" w:rsidR="00302902" w:rsidRPr="00A208C4" w:rsidRDefault="00302902" w:rsidP="00D54929">
      <w:r w:rsidRPr="00A208C4">
        <w:t>Пример</w:t>
      </w:r>
      <w:r w:rsidR="00D26655" w:rsidRPr="00A208C4">
        <w:t xml:space="preserve"> указания </w:t>
      </w:r>
      <w:r w:rsidR="00D26655" w:rsidRPr="00A208C4">
        <w:rPr>
          <w:lang w:val="en-US"/>
        </w:rPr>
        <w:t>namespace</w:t>
      </w:r>
      <w:r w:rsidRPr="00A208C4">
        <w:t>: &lt;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xmlns</w:t>
      </w:r>
      <w:r w:rsidRPr="00A208C4">
        <w:t>="</w:t>
      </w:r>
      <w:r w:rsidRPr="00A208C4">
        <w:rPr>
          <w:lang w:val="en-US"/>
        </w:rPr>
        <w:t>urn</w:t>
      </w:r>
      <w:r w:rsidRPr="00A208C4">
        <w:t>:</w:t>
      </w:r>
      <w:r w:rsidRPr="00A208C4">
        <w:rPr>
          <w:lang w:val="en-US"/>
        </w:rPr>
        <w:t>iso</w:t>
      </w:r>
      <w:r w:rsidRPr="00A208C4">
        <w:t>:</w:t>
      </w:r>
      <w:r w:rsidRPr="00A208C4">
        <w:rPr>
          <w:lang w:val="en-US"/>
        </w:rPr>
        <w:t>std</w:t>
      </w:r>
      <w:r w:rsidRPr="00A208C4">
        <w:t>:</w:t>
      </w:r>
      <w:r w:rsidRPr="00A208C4">
        <w:rPr>
          <w:lang w:val="en-US"/>
        </w:rPr>
        <w:t>iso</w:t>
      </w:r>
      <w:r w:rsidRPr="00A208C4">
        <w:t>:20022:</w:t>
      </w:r>
      <w:r w:rsidRPr="00A208C4">
        <w:rPr>
          <w:lang w:val="en-US"/>
        </w:rPr>
        <w:t>tech</w:t>
      </w:r>
      <w:r w:rsidRPr="00A208C4">
        <w:t>:</w:t>
      </w:r>
      <w:r w:rsidRPr="00A208C4">
        <w:rPr>
          <w:lang w:val="en-US"/>
        </w:rPr>
        <w:t>xsd</w:t>
      </w:r>
      <w:r w:rsidRPr="00A208C4">
        <w:t>:</w:t>
      </w:r>
      <w:r w:rsidRPr="00A208C4">
        <w:rPr>
          <w:b/>
          <w:lang w:val="en-US"/>
        </w:rPr>
        <w:t>head</w:t>
      </w:r>
      <w:r w:rsidRPr="00A208C4">
        <w:rPr>
          <w:b/>
        </w:rPr>
        <w:t>.001.001.01</w:t>
      </w:r>
      <w:r w:rsidRPr="00A208C4">
        <w:t xml:space="preserve">"&gt; </w:t>
      </w:r>
    </w:p>
    <w:p w14:paraId="01BE9FB1" w14:textId="6951B07B" w:rsidR="00302902" w:rsidRPr="00A208C4" w:rsidRDefault="00302902" w:rsidP="00D54929">
      <w:r w:rsidRPr="00A208C4">
        <w:t xml:space="preserve">Формат блока «Document» для каждого сообщения индивидуален и определяется атрибутом </w:t>
      </w:r>
      <w:r w:rsidRPr="00A208C4">
        <w:rPr>
          <w:lang w:val="en-US"/>
        </w:rPr>
        <w:t>namespace</w:t>
      </w:r>
      <w:r w:rsidRPr="00A208C4">
        <w:t xml:space="preserve"> (пространство имен), который соответствует</w:t>
      </w:r>
      <w:r w:rsidR="00A74305">
        <w:t xml:space="preserve"> </w:t>
      </w:r>
      <w:r w:rsidRPr="00A208C4">
        <w:rPr>
          <w:lang w:val="en-US"/>
        </w:rPr>
        <w:t>XML</w:t>
      </w:r>
      <w:r w:rsidR="001E54C8">
        <w:t xml:space="preserve"> схеме сообщения </w:t>
      </w:r>
      <w:r w:rsidRPr="00A208C4">
        <w:rPr>
          <w:lang w:val="en-US"/>
        </w:rPr>
        <w:t>ISO</w:t>
      </w:r>
      <w:r w:rsidRPr="00A208C4">
        <w:t xml:space="preserve"> 20022.</w:t>
      </w:r>
    </w:p>
    <w:p w14:paraId="090109AB" w14:textId="62B64C96" w:rsidR="00302902" w:rsidRPr="00A208C4" w:rsidRDefault="00302902" w:rsidP="00D54929">
      <w:pPr>
        <w:rPr>
          <w:lang w:val="en-US"/>
        </w:rPr>
      </w:pPr>
      <w:r w:rsidRPr="00A208C4">
        <w:t>Пример</w:t>
      </w:r>
      <w:r w:rsidR="00D26655" w:rsidRPr="00A208C4">
        <w:rPr>
          <w:lang w:val="en-US"/>
        </w:rPr>
        <w:t xml:space="preserve"> </w:t>
      </w:r>
      <w:r w:rsidR="00D26655" w:rsidRPr="00A208C4">
        <w:t>указания</w:t>
      </w:r>
      <w:r w:rsidR="00D26655" w:rsidRPr="00A208C4">
        <w:rPr>
          <w:lang w:val="en-US"/>
        </w:rPr>
        <w:t xml:space="preserve"> namespace</w:t>
      </w:r>
      <w:r w:rsidRPr="00A208C4">
        <w:rPr>
          <w:lang w:val="en-US"/>
        </w:rPr>
        <w:t>: &lt;Document xmlns="urn:iso:std:iso:20022:tech:xsd:</w:t>
      </w:r>
      <w:r w:rsidRPr="00A208C4">
        <w:rPr>
          <w:b/>
          <w:lang w:val="en-US"/>
        </w:rPr>
        <w:t>pain.001.001.08</w:t>
      </w:r>
      <w:r w:rsidRPr="00A208C4">
        <w:rPr>
          <w:lang w:val="en-US"/>
        </w:rPr>
        <w:t>"&gt;</w:t>
      </w:r>
    </w:p>
    <w:p w14:paraId="07DC99BA" w14:textId="2A7DBA2C" w:rsidR="00302902" w:rsidRPr="00A208C4" w:rsidRDefault="00302902" w:rsidP="00D54929">
      <w:r w:rsidRPr="00A208C4">
        <w:t xml:space="preserve">В </w:t>
      </w:r>
      <w:r w:rsidRPr="00A208C4">
        <w:rPr>
          <w:lang w:val="en-US"/>
        </w:rPr>
        <w:t>XML</w:t>
      </w:r>
      <w:r w:rsidRPr="00A208C4">
        <w:t xml:space="preserve"> схеме конверта указаны все пространства имен и соответствующие им </w:t>
      </w:r>
      <w:r w:rsidRPr="00A208C4">
        <w:rPr>
          <w:lang w:val="en-US"/>
        </w:rPr>
        <w:t>XML</w:t>
      </w:r>
      <w:r w:rsidRPr="00A208C4">
        <w:t xml:space="preserve"> схемы документов, которые используются в ЭДО с клиентом.</w:t>
      </w:r>
    </w:p>
    <w:p w14:paraId="35022C4F" w14:textId="70DEFD1F" w:rsidR="00302902" w:rsidRPr="00A208C4" w:rsidRDefault="00302902" w:rsidP="00D54929">
      <w:pPr>
        <w:rPr>
          <w:noProof/>
        </w:rPr>
      </w:pPr>
      <w:r w:rsidRPr="00A208C4">
        <w:rPr>
          <w:noProof/>
        </w:rPr>
        <w:drawing>
          <wp:inline distT="0" distB="0" distL="0" distR="0" wp14:anchorId="33367722" wp14:editId="100D7F72">
            <wp:extent cx="4399280" cy="213931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AA2AD" w14:textId="6EDF7FF7" w:rsidR="00302902" w:rsidRPr="00A208C4" w:rsidRDefault="00302902" w:rsidP="00D54929">
      <w:r w:rsidRPr="00A208C4">
        <w:rPr>
          <w:noProof/>
          <w:lang w:val="en-US"/>
        </w:rPr>
        <w:t>XML</w:t>
      </w:r>
      <w:r w:rsidRPr="00A208C4">
        <w:rPr>
          <w:noProof/>
        </w:rPr>
        <w:t xml:space="preserve"> конверт должен </w:t>
      </w:r>
      <w:r w:rsidR="0048068E">
        <w:rPr>
          <w:noProof/>
        </w:rPr>
        <w:t>валидироваться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отн</w:t>
      </w:r>
      <w:r w:rsidR="001E54C8">
        <w:rPr>
          <w:noProof/>
        </w:rPr>
        <w:t>о</w:t>
      </w:r>
      <w:r w:rsidR="00342CD8" w:rsidRPr="00A208C4">
        <w:rPr>
          <w:noProof/>
        </w:rPr>
        <w:t>сительно</w:t>
      </w:r>
      <w:r w:rsidRPr="00A208C4">
        <w:rPr>
          <w:noProof/>
        </w:rPr>
        <w:t xml:space="preserve"> </w:t>
      </w:r>
      <w:r w:rsidRPr="00A208C4">
        <w:rPr>
          <w:noProof/>
          <w:lang w:val="en-US"/>
        </w:rPr>
        <w:t>XML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схемы</w:t>
      </w:r>
      <w:r w:rsidRPr="00A208C4">
        <w:rPr>
          <w:noProof/>
        </w:rPr>
        <w:t xml:space="preserve"> конверта</w:t>
      </w:r>
      <w:r w:rsidR="00342CD8" w:rsidRPr="00A208C4">
        <w:rPr>
          <w:noProof/>
        </w:rPr>
        <w:t xml:space="preserve">: </w:t>
      </w:r>
      <w:r w:rsidR="00342CD8" w:rsidRPr="00A208C4">
        <w:t>PaymentMessages.xsd</w:t>
      </w:r>
      <w:r w:rsidRPr="00A208C4">
        <w:rPr>
          <w:noProof/>
        </w:rPr>
        <w:t>.</w:t>
      </w:r>
    </w:p>
    <w:p w14:paraId="4E12F5BD" w14:textId="4C1DE01E" w:rsidR="00F93FCB" w:rsidRPr="00A208C4" w:rsidRDefault="00F93FCB" w:rsidP="00D54929">
      <w:pPr>
        <w:pStyle w:val="2"/>
        <w:rPr>
          <w:lang w:val="en-US"/>
        </w:rPr>
      </w:pPr>
      <w:bookmarkStart w:id="54" w:name="_Toc485891255"/>
      <w:bookmarkStart w:id="55" w:name="_Toc120894137"/>
      <w:r w:rsidRPr="00A208C4">
        <w:rPr>
          <w:lang w:val="en-US"/>
        </w:rPr>
        <w:t>Business application header (BAH) - head.001.001.01.</w:t>
      </w:r>
      <w:bookmarkEnd w:id="54"/>
      <w:bookmarkEnd w:id="55"/>
      <w:r w:rsidRPr="00A208C4">
        <w:rPr>
          <w:lang w:val="en-US"/>
        </w:rPr>
        <w:t xml:space="preserve"> </w:t>
      </w:r>
    </w:p>
    <w:p w14:paraId="1D0B5DD2" w14:textId="6BEAAB35" w:rsidR="00901784" w:rsidRPr="00A208C4" w:rsidRDefault="00F93FCB" w:rsidP="00D54929">
      <w:r w:rsidRPr="00A208C4">
        <w:t>Заголовок</w:t>
      </w:r>
      <w:r w:rsidRPr="00A208C4">
        <w:rPr>
          <w:lang w:val="en-US"/>
        </w:rPr>
        <w:t xml:space="preserve"> Business application header (BAH) - head.001.001.01, </w:t>
      </w:r>
      <w:r w:rsidRPr="00A208C4">
        <w:t>далее</w:t>
      </w:r>
      <w:r w:rsidRPr="00A208C4">
        <w:rPr>
          <w:lang w:val="en-US"/>
        </w:rPr>
        <w:t xml:space="preserve"> AppHdr</w:t>
      </w:r>
      <w:r w:rsidR="00A74305">
        <w:rPr>
          <w:lang w:val="en-US"/>
        </w:rPr>
        <w:t xml:space="preserve"> </w:t>
      </w:r>
      <w:r w:rsidR="001C69CF" w:rsidRPr="00A208C4">
        <w:t>передается</w:t>
      </w:r>
      <w:r w:rsidR="001C69CF" w:rsidRPr="00A208C4">
        <w:rPr>
          <w:lang w:val="en-US"/>
        </w:rPr>
        <w:t xml:space="preserve"> </w:t>
      </w:r>
      <w:r w:rsidR="001C69CF" w:rsidRPr="00A208C4">
        <w:t>в</w:t>
      </w:r>
      <w:r w:rsidR="001C69CF" w:rsidRPr="00A208C4">
        <w:rPr>
          <w:lang w:val="en-US"/>
        </w:rPr>
        <w:t xml:space="preserve"> XML </w:t>
      </w:r>
      <w:r w:rsidR="001C69CF" w:rsidRPr="00A208C4">
        <w:t>конверте</w:t>
      </w:r>
      <w:r w:rsidR="001C69CF" w:rsidRPr="00A208C4">
        <w:rPr>
          <w:lang w:val="en-US"/>
        </w:rPr>
        <w:t xml:space="preserve"> </w:t>
      </w:r>
      <w:r w:rsidR="001C69CF" w:rsidRPr="00A208C4">
        <w:t>при</w:t>
      </w:r>
      <w:r w:rsidR="001C69CF" w:rsidRPr="00A208C4">
        <w:rPr>
          <w:lang w:val="en-US"/>
        </w:rPr>
        <w:t xml:space="preserve"> </w:t>
      </w:r>
      <w:r w:rsidR="001C69CF" w:rsidRPr="00A208C4">
        <w:t>передаче</w:t>
      </w:r>
      <w:r w:rsidR="001C69CF" w:rsidRPr="00A208C4">
        <w:rPr>
          <w:lang w:val="en-US"/>
        </w:rPr>
        <w:t xml:space="preserve"> </w:t>
      </w:r>
      <w:r w:rsidRPr="00A208C4">
        <w:t>бизнес</w:t>
      </w:r>
      <w:r w:rsidRPr="00A208C4">
        <w:rPr>
          <w:lang w:val="en-US"/>
        </w:rPr>
        <w:t xml:space="preserve"> </w:t>
      </w:r>
      <w:r w:rsidR="001C69CF" w:rsidRPr="00A208C4">
        <w:t>сообщения</w:t>
      </w:r>
      <w:r w:rsidRPr="00A208C4">
        <w:rPr>
          <w:lang w:val="en-US"/>
        </w:rPr>
        <w:t xml:space="preserve"> </w:t>
      </w:r>
      <w:r w:rsidRPr="00A208C4">
        <w:t>формата</w:t>
      </w:r>
      <w:r w:rsidRPr="00A208C4">
        <w:rPr>
          <w:lang w:val="en-US"/>
        </w:rPr>
        <w:t xml:space="preserve"> </w:t>
      </w:r>
      <w:r w:rsidR="00901784" w:rsidRPr="00A208C4">
        <w:rPr>
          <w:lang w:val="en-US"/>
        </w:rPr>
        <w:t xml:space="preserve">XML. </w:t>
      </w:r>
      <w:r w:rsidR="00901784" w:rsidRPr="00A208C4">
        <w:t xml:space="preserve">Блок </w:t>
      </w:r>
      <w:r w:rsidR="001C69CF" w:rsidRPr="00A208C4">
        <w:t>«</w:t>
      </w:r>
      <w:r w:rsidR="00F45A82" w:rsidRPr="00A208C4">
        <w:rPr>
          <w:lang w:val="en-US"/>
        </w:rPr>
        <w:t>AppHdr</w:t>
      </w:r>
      <w:r w:rsidR="001C69CF" w:rsidRPr="00A208C4">
        <w:t>»</w:t>
      </w:r>
      <w:r w:rsidR="00F45A82" w:rsidRPr="00A208C4">
        <w:t xml:space="preserve"> </w:t>
      </w:r>
      <w:r w:rsidR="00901784" w:rsidRPr="00A208C4">
        <w:t>указывается всегда после корневого тега, перед блоком «Document». Правила и перечень</w:t>
      </w:r>
      <w:r w:rsidR="00D26655" w:rsidRPr="00A208C4">
        <w:t xml:space="preserve"> обязательных </w:t>
      </w:r>
      <w:r w:rsidR="00901784" w:rsidRPr="00A208C4">
        <w:t xml:space="preserve">полей в блоке </w:t>
      </w:r>
      <w:r w:rsidR="00901784" w:rsidRPr="00A208C4">
        <w:rPr>
          <w:lang w:val="en-US"/>
        </w:rPr>
        <w:t>AppHdr</w:t>
      </w:r>
      <w:r w:rsidR="001E54C8">
        <w:t xml:space="preserve"> </w:t>
      </w:r>
      <w:r w:rsidR="00901784" w:rsidRPr="00A208C4">
        <w:t xml:space="preserve">приведены в </w:t>
      </w:r>
      <w:r w:rsidR="00901784" w:rsidRPr="00A208C4">
        <w:fldChar w:fldCharType="begin"/>
      </w:r>
      <w:r w:rsidR="00901784" w:rsidRPr="00A208C4">
        <w:instrText xml:space="preserve"> REF _Ref484521532 \h </w:instrText>
      </w:r>
      <w:r w:rsidR="00302902" w:rsidRPr="00A208C4">
        <w:instrText xml:space="preserve"> \* MERGEFORMAT </w:instrText>
      </w:r>
      <w:r w:rsidR="00901784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901784" w:rsidRPr="00A208C4">
        <w:fldChar w:fldCharType="end"/>
      </w:r>
      <w:r w:rsidR="00F45A82" w:rsidRPr="00A208C4">
        <w:t>.</w:t>
      </w:r>
    </w:p>
    <w:p w14:paraId="581AFB22" w14:textId="77777777" w:rsidR="00901784" w:rsidRPr="00A208C4" w:rsidRDefault="00901784" w:rsidP="00D54929"/>
    <w:p w14:paraId="1E2129E2" w14:textId="002D7319" w:rsidR="00901784" w:rsidRPr="00A208C4" w:rsidRDefault="00901784" w:rsidP="00D54929">
      <w:pPr>
        <w:pStyle w:val="aff1"/>
      </w:pPr>
      <w:bookmarkStart w:id="56" w:name="_Ref484521532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3</w:t>
      </w:r>
      <w:r w:rsidR="00CF1C5A">
        <w:rPr>
          <w:noProof/>
        </w:rPr>
        <w:fldChar w:fldCharType="end"/>
      </w:r>
      <w:bookmarkEnd w:id="56"/>
      <w:r w:rsidRPr="00A208C4">
        <w:t xml:space="preserve"> </w:t>
      </w:r>
      <w:bookmarkStart w:id="57" w:name="_Ref484521511"/>
      <w:r w:rsidRPr="00A208C4">
        <w:t xml:space="preserve">Перечень полей и правила их заполнения в блоке 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head</w:t>
      </w:r>
      <w:r w:rsidRPr="00A208C4">
        <w:t>.001.001.01</w:t>
      </w:r>
      <w:bookmarkEnd w:id="57"/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02"/>
        <w:gridCol w:w="4077"/>
        <w:gridCol w:w="1134"/>
        <w:gridCol w:w="4677"/>
      </w:tblGrid>
      <w:tr w:rsidR="00901784" w:rsidRPr="00A208C4" w14:paraId="641C2999" w14:textId="77777777" w:rsidTr="001C69CF">
        <w:trPr>
          <w:tblHeader/>
        </w:trPr>
        <w:tc>
          <w:tcPr>
            <w:tcW w:w="1418" w:type="dxa"/>
            <w:shd w:val="clear" w:color="auto" w:fill="D9D9D9"/>
          </w:tcPr>
          <w:p w14:paraId="421667F3" w14:textId="77777777" w:rsidR="00901784" w:rsidRPr="00A208C4" w:rsidRDefault="00901784" w:rsidP="00F500F3">
            <w:pPr>
              <w:pStyle w:val="aff2"/>
            </w:pPr>
            <w:r w:rsidRPr="00A208C4">
              <w:t>Поле/блок</w:t>
            </w:r>
          </w:p>
        </w:tc>
        <w:tc>
          <w:tcPr>
            <w:tcW w:w="2302" w:type="dxa"/>
            <w:shd w:val="clear" w:color="auto" w:fill="D9D9D9"/>
          </w:tcPr>
          <w:p w14:paraId="709E9D95" w14:textId="5A18C112" w:rsidR="00901784" w:rsidRPr="00A208C4" w:rsidRDefault="00901784" w:rsidP="00F500F3">
            <w:pPr>
              <w:pStyle w:val="aff2"/>
            </w:pPr>
            <w:r w:rsidRPr="00A208C4">
              <w:t>Наименование атрибута</w:t>
            </w:r>
          </w:p>
        </w:tc>
        <w:tc>
          <w:tcPr>
            <w:tcW w:w="4077" w:type="dxa"/>
            <w:shd w:val="clear" w:color="auto" w:fill="D9D9D9"/>
          </w:tcPr>
          <w:p w14:paraId="101041D6" w14:textId="77777777" w:rsidR="00901784" w:rsidRPr="00A208C4" w:rsidRDefault="00901784" w:rsidP="00F500F3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ABA6703" w14:textId="24D4DB0E" w:rsidR="00901784" w:rsidRPr="00A208C4" w:rsidRDefault="00901784" w:rsidP="00F500F3">
            <w:pPr>
              <w:pStyle w:val="aff2"/>
            </w:pPr>
            <w:r w:rsidRPr="00A208C4">
              <w:t>Обязательность</w:t>
            </w:r>
            <w:r w:rsidR="004D7C1C">
              <w:t xml:space="preserve"> О/Н</w:t>
            </w:r>
          </w:p>
        </w:tc>
        <w:tc>
          <w:tcPr>
            <w:tcW w:w="4677" w:type="dxa"/>
            <w:shd w:val="clear" w:color="auto" w:fill="D9D9D9"/>
          </w:tcPr>
          <w:p w14:paraId="3C0EC7BD" w14:textId="77777777" w:rsidR="00901784" w:rsidRPr="00A208C4" w:rsidRDefault="00901784" w:rsidP="00F500F3">
            <w:pPr>
              <w:pStyle w:val="aff2"/>
            </w:pPr>
            <w:r w:rsidRPr="00A208C4">
              <w:t>Примечание</w:t>
            </w:r>
          </w:p>
        </w:tc>
      </w:tr>
      <w:tr w:rsidR="00901784" w:rsidRPr="00A208C4" w14:paraId="5B90E52D" w14:textId="77777777" w:rsidTr="00F500F3">
        <w:tc>
          <w:tcPr>
            <w:tcW w:w="1418" w:type="dxa"/>
            <w:shd w:val="clear" w:color="auto" w:fill="auto"/>
          </w:tcPr>
          <w:p w14:paraId="7B4ED9D0" w14:textId="77777777" w:rsidR="00901784" w:rsidRPr="00A208C4" w:rsidRDefault="00901784" w:rsidP="00F500F3">
            <w:pPr>
              <w:pStyle w:val="aff4"/>
            </w:pPr>
            <w:r w:rsidRPr="00A208C4">
              <w:t>Fr</w:t>
            </w:r>
          </w:p>
        </w:tc>
        <w:tc>
          <w:tcPr>
            <w:tcW w:w="2302" w:type="dxa"/>
            <w:shd w:val="clear" w:color="auto" w:fill="auto"/>
          </w:tcPr>
          <w:p w14:paraId="1B0707E3" w14:textId="77777777" w:rsidR="00901784" w:rsidRPr="00A208C4" w:rsidRDefault="00901784" w:rsidP="00F500F3">
            <w:pPr>
              <w:pStyle w:val="aff4"/>
            </w:pPr>
            <w:r w:rsidRPr="00A208C4">
              <w:t>Отправитель сообщения / From</w:t>
            </w:r>
          </w:p>
        </w:tc>
        <w:tc>
          <w:tcPr>
            <w:tcW w:w="4077" w:type="dxa"/>
            <w:shd w:val="clear" w:color="auto" w:fill="auto"/>
          </w:tcPr>
          <w:p w14:paraId="77C64496" w14:textId="25470788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/AppHdr/Fr/OrgId/Id/OrgId/Othr/Id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2266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84331D2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депозитарный код отправителя </w:t>
            </w:r>
          </w:p>
          <w:p w14:paraId="01516BC7" w14:textId="000CFDB0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528AB6C4" w14:textId="1E83644E" w:rsidR="00901784" w:rsidRPr="00A208C4" w:rsidRDefault="00901784" w:rsidP="00F500F3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</w:tc>
      </w:tr>
      <w:tr w:rsidR="00901784" w:rsidRPr="00A208C4" w14:paraId="3B9E5F00" w14:textId="77777777" w:rsidTr="00F500F3">
        <w:tc>
          <w:tcPr>
            <w:tcW w:w="1418" w:type="dxa"/>
            <w:shd w:val="clear" w:color="auto" w:fill="auto"/>
          </w:tcPr>
          <w:p w14:paraId="16FAF58C" w14:textId="77777777" w:rsidR="00901784" w:rsidRPr="00A208C4" w:rsidRDefault="00901784" w:rsidP="00F500F3">
            <w:pPr>
              <w:pStyle w:val="aff4"/>
            </w:pPr>
            <w:r w:rsidRPr="00A208C4">
              <w:t>To</w:t>
            </w:r>
          </w:p>
        </w:tc>
        <w:tc>
          <w:tcPr>
            <w:tcW w:w="2302" w:type="dxa"/>
            <w:shd w:val="clear" w:color="auto" w:fill="auto"/>
          </w:tcPr>
          <w:p w14:paraId="34AAAED0" w14:textId="77777777" w:rsidR="00901784" w:rsidRPr="00A208C4" w:rsidRDefault="00901784" w:rsidP="00F500F3">
            <w:pPr>
              <w:pStyle w:val="aff4"/>
            </w:pPr>
            <w:r w:rsidRPr="00A208C4">
              <w:t>Получатель сообщения / To</w:t>
            </w:r>
          </w:p>
        </w:tc>
        <w:tc>
          <w:tcPr>
            <w:tcW w:w="4077" w:type="dxa"/>
            <w:shd w:val="clear" w:color="auto" w:fill="auto"/>
          </w:tcPr>
          <w:p w14:paraId="130128D3" w14:textId="4F287B1B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/AppHdr/To/OrgId/Id/OrgId/Othr/Id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D02A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EEF973F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 получателя 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43932A53" w14:textId="2507C91B" w:rsidR="00901784" w:rsidRPr="00A208C4" w:rsidRDefault="00901784" w:rsidP="00F500F3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</w:tc>
      </w:tr>
      <w:tr w:rsidR="00901784" w:rsidRPr="00A208C4" w14:paraId="543DA070" w14:textId="77777777" w:rsidTr="00F500F3">
        <w:tc>
          <w:tcPr>
            <w:tcW w:w="1418" w:type="dxa"/>
            <w:shd w:val="clear" w:color="auto" w:fill="auto"/>
          </w:tcPr>
          <w:p w14:paraId="71C06A56" w14:textId="77777777" w:rsidR="00901784" w:rsidRPr="00A208C4" w:rsidRDefault="00901784" w:rsidP="00F500F3">
            <w:pPr>
              <w:pStyle w:val="aff4"/>
            </w:pPr>
            <w:r w:rsidRPr="00A208C4">
              <w:t>BizMsgIdr</w:t>
            </w:r>
          </w:p>
        </w:tc>
        <w:tc>
          <w:tcPr>
            <w:tcW w:w="2302" w:type="dxa"/>
            <w:shd w:val="clear" w:color="auto" w:fill="auto"/>
          </w:tcPr>
          <w:p w14:paraId="7DBC6810" w14:textId="77777777" w:rsidR="00901784" w:rsidRPr="00A208C4" w:rsidRDefault="00901784" w:rsidP="00F500F3">
            <w:pPr>
              <w:pStyle w:val="aff4"/>
            </w:pPr>
            <w:r w:rsidRPr="00A208C4">
              <w:t>Идентификатор бизнес-сообщения / Business Message Identifier</w:t>
            </w:r>
          </w:p>
        </w:tc>
        <w:tc>
          <w:tcPr>
            <w:tcW w:w="4077" w:type="dxa"/>
            <w:shd w:val="clear" w:color="auto" w:fill="auto"/>
          </w:tcPr>
          <w:p w14:paraId="3FF1338F" w14:textId="42C4401F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/AppHdr/BizMsgIdr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3D7A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7C2F048D" w14:textId="39896C5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со</w:t>
            </w:r>
            <w:r w:rsidR="00A94802">
              <w:rPr>
                <w:lang w:val="ru-RU"/>
              </w:rPr>
              <w:t xml:space="preserve">общения, который присваивается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2CE8E4F" w14:textId="6F5B243B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</w:t>
            </w:r>
            <w:r w:rsidR="00E13966" w:rsidRPr="008A4F64">
              <w:rPr>
                <w:lang w:val="ru-RU"/>
              </w:rPr>
              <w:t>сообщений,</w:t>
            </w:r>
            <w:r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936348E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6F8B0CD7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177DA94" w14:textId="5BA28CA7" w:rsidR="00901784" w:rsidRPr="008A4F64" w:rsidRDefault="00A94802" w:rsidP="00A9480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="00F45A82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+</w:t>
            </w:r>
            <w:r w:rsidR="00F45A82" w:rsidRPr="008A4F64">
              <w:rPr>
                <w:lang w:val="ru-RU"/>
              </w:rPr>
              <w:t xml:space="preserve"> могут использоваться</w:t>
            </w:r>
            <w:r>
              <w:rPr>
                <w:lang w:val="ru-RU"/>
              </w:rPr>
              <w:t xml:space="preserve"> </w:t>
            </w:r>
            <w:r w:rsidR="00F45A82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901784" w:rsidRPr="00A208C4" w14:paraId="2F35C8CE" w14:textId="77777777" w:rsidTr="00F500F3">
        <w:tc>
          <w:tcPr>
            <w:tcW w:w="1418" w:type="dxa"/>
            <w:shd w:val="clear" w:color="auto" w:fill="auto"/>
          </w:tcPr>
          <w:p w14:paraId="5CF2580B" w14:textId="77777777" w:rsidR="00901784" w:rsidRPr="00A208C4" w:rsidRDefault="00901784" w:rsidP="00F500F3">
            <w:pPr>
              <w:pStyle w:val="aff4"/>
            </w:pPr>
            <w:r w:rsidRPr="00A208C4">
              <w:t>MsgDefIdr</w:t>
            </w:r>
          </w:p>
        </w:tc>
        <w:tc>
          <w:tcPr>
            <w:tcW w:w="2302" w:type="dxa"/>
            <w:shd w:val="clear" w:color="auto" w:fill="auto"/>
          </w:tcPr>
          <w:p w14:paraId="58288685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сообщения в соответствии с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/ </w:t>
            </w:r>
            <w:r w:rsidRPr="00A208C4">
              <w:t>Message</w:t>
            </w:r>
            <w:r w:rsidRPr="008A4F64">
              <w:rPr>
                <w:lang w:val="ru-RU"/>
              </w:rPr>
              <w:t xml:space="preserve"> </w:t>
            </w:r>
            <w:r w:rsidRPr="00A208C4">
              <w:t>Definition</w:t>
            </w:r>
            <w:r w:rsidRPr="008A4F64">
              <w:rPr>
                <w:lang w:val="ru-RU"/>
              </w:rPr>
              <w:t xml:space="preserve"> </w:t>
            </w:r>
            <w:r w:rsidRPr="00A208C4">
              <w:t>Identifier</w:t>
            </w:r>
          </w:p>
        </w:tc>
        <w:tc>
          <w:tcPr>
            <w:tcW w:w="4077" w:type="dxa"/>
            <w:shd w:val="clear" w:color="auto" w:fill="auto"/>
          </w:tcPr>
          <w:p w14:paraId="25BD8511" w14:textId="17A7C51D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/AppHdr/MsgDefIdr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6B47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26A4BAEC" w14:textId="77777777" w:rsidR="004D7C1C" w:rsidRPr="008A4F64" w:rsidRDefault="004D7C1C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</w:t>
            </w:r>
            <w:r w:rsidR="00F45A82" w:rsidRPr="008A4F64">
              <w:rPr>
                <w:lang w:val="ru-RU"/>
              </w:rPr>
              <w:t>ип сооб</w:t>
            </w:r>
            <w:r w:rsidRPr="008A4F64">
              <w:rPr>
                <w:lang w:val="ru-RU"/>
              </w:rPr>
              <w:t xml:space="preserve">щения в соответствии с </w:t>
            </w:r>
            <w:r>
              <w:t>ISO</w:t>
            </w:r>
            <w:r w:rsidRPr="008A4F64">
              <w:rPr>
                <w:lang w:val="ru-RU"/>
              </w:rPr>
              <w:t>20022. Ф</w:t>
            </w:r>
            <w:r w:rsidR="00F45A82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:</w:t>
            </w:r>
            <w:r w:rsidR="00F45A82" w:rsidRPr="008A4F64">
              <w:rPr>
                <w:lang w:val="ru-RU"/>
              </w:rPr>
              <w:t xml:space="preserve"> </w:t>
            </w:r>
            <w:r w:rsidR="00F45A82" w:rsidRPr="00A208C4">
              <w:t>xxxx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</w:t>
            </w:r>
            <w:r w:rsidR="00F45A82" w:rsidRPr="008A4F64">
              <w:rPr>
                <w:lang w:val="ru-RU"/>
              </w:rPr>
              <w:t xml:space="preserve">, где </w:t>
            </w:r>
            <w:r w:rsidR="00F45A82" w:rsidRPr="00A208C4">
              <w:t>x</w:t>
            </w:r>
            <w:r w:rsidR="00F45A82" w:rsidRPr="008A4F64">
              <w:rPr>
                <w:lang w:val="ru-RU"/>
              </w:rPr>
              <w:t>- прописные буквы лат</w:t>
            </w:r>
            <w:r w:rsidRPr="008A4F64">
              <w:rPr>
                <w:lang w:val="ru-RU"/>
              </w:rPr>
              <w:t xml:space="preserve">инского алфавита, </w:t>
            </w:r>
            <w:r>
              <w:t>N</w:t>
            </w:r>
            <w:r w:rsidRPr="008A4F64">
              <w:rPr>
                <w:lang w:val="ru-RU"/>
              </w:rPr>
              <w:t>- цифры 0-9.</w:t>
            </w:r>
          </w:p>
          <w:p w14:paraId="62E66DA8" w14:textId="5A348F37" w:rsidR="00F45A82" w:rsidRPr="00A208C4" w:rsidRDefault="004D7C1C" w:rsidP="00F500F3">
            <w:pPr>
              <w:pStyle w:val="aff4"/>
            </w:pPr>
            <w:r>
              <w:t>Н</w:t>
            </w:r>
            <w:r w:rsidR="00F45A82" w:rsidRPr="00A208C4">
              <w:t>апример:</w:t>
            </w:r>
          </w:p>
          <w:p w14:paraId="00662A87" w14:textId="0F70FF47" w:rsidR="00901784" w:rsidRPr="00A208C4" w:rsidRDefault="00901784" w:rsidP="00F500F3">
            <w:pPr>
              <w:pStyle w:val="aff4"/>
            </w:pPr>
            <w:r w:rsidRPr="00A208C4">
              <w:t>pain.001.001.08</w:t>
            </w:r>
          </w:p>
        </w:tc>
      </w:tr>
      <w:tr w:rsidR="00901784" w:rsidRPr="00A208C4" w14:paraId="31C84E7A" w14:textId="77777777" w:rsidTr="00F500F3">
        <w:tc>
          <w:tcPr>
            <w:tcW w:w="1418" w:type="dxa"/>
            <w:shd w:val="clear" w:color="auto" w:fill="auto"/>
          </w:tcPr>
          <w:p w14:paraId="73F00D64" w14:textId="3D09BC0B" w:rsidR="00901784" w:rsidRPr="00A208C4" w:rsidRDefault="00901784" w:rsidP="00F500F3">
            <w:pPr>
              <w:pStyle w:val="aff4"/>
            </w:pPr>
            <w:r w:rsidRPr="00A208C4">
              <w:t>BizSvc</w:t>
            </w:r>
          </w:p>
        </w:tc>
        <w:tc>
          <w:tcPr>
            <w:tcW w:w="2302" w:type="dxa"/>
            <w:shd w:val="clear" w:color="auto" w:fill="auto"/>
          </w:tcPr>
          <w:p w14:paraId="5B3E9C47" w14:textId="77777777" w:rsidR="00901784" w:rsidRPr="00A208C4" w:rsidRDefault="00901784" w:rsidP="00F500F3">
            <w:pPr>
              <w:pStyle w:val="aff4"/>
            </w:pPr>
            <w:r w:rsidRPr="00A208C4">
              <w:t>Бизнес-сервис / Business Service</w:t>
            </w:r>
          </w:p>
        </w:tc>
        <w:tc>
          <w:tcPr>
            <w:tcW w:w="4077" w:type="dxa"/>
            <w:shd w:val="clear" w:color="auto" w:fill="auto"/>
          </w:tcPr>
          <w:p w14:paraId="0BFE3FAA" w14:textId="62E385BE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/AppHdr/BizSvc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D1781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99616C9" w14:textId="57D79FA2" w:rsidR="00F45A82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формы</w:t>
            </w:r>
            <w:r w:rsidR="00F45A82" w:rsidRPr="008A4F64">
              <w:rPr>
                <w:lang w:val="ru-RU"/>
              </w:rPr>
              <w:t xml:space="preserve"> документа</w:t>
            </w:r>
            <w:r w:rsidRPr="008A4F64">
              <w:rPr>
                <w:lang w:val="ru-RU"/>
              </w:rPr>
              <w:t>.</w:t>
            </w:r>
          </w:p>
          <w:p w14:paraId="6D9AA15B" w14:textId="4D3977EC" w:rsidR="00222AD5" w:rsidRDefault="00222AD5" w:rsidP="00F500F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доступных кодов форм указан в документе «</w:t>
            </w:r>
            <w:r w:rsidRPr="001C2F7F">
              <w:rPr>
                <w:lang w:val="ru-RU"/>
              </w:rPr>
              <w:t>Часть I .  Перечень_документов</w:t>
            </w:r>
            <w:r>
              <w:rPr>
                <w:lang w:val="ru-RU"/>
              </w:rPr>
              <w:t>» входящего в состав «</w:t>
            </w:r>
            <w:r w:rsidRPr="00387C71">
              <w:rPr>
                <w:lang w:val="ru-RU"/>
              </w:rPr>
              <w:t>Спецификации ЭД, используемых НРД при обеспечении расчетного обслуживания по каналу WEB-сервиса</w:t>
            </w:r>
            <w:r>
              <w:rPr>
                <w:lang w:val="ru-RU"/>
              </w:rPr>
              <w:t>»</w:t>
            </w:r>
          </w:p>
          <w:p w14:paraId="43DB72ED" w14:textId="4C9A0EE0" w:rsidR="00901784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</w:t>
            </w:r>
            <w:r w:rsidR="00901784" w:rsidRPr="008A4F64">
              <w:rPr>
                <w:lang w:val="ru-RU"/>
              </w:rPr>
              <w:t xml:space="preserve">: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 xml:space="preserve">011 или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>012</w:t>
            </w:r>
            <w:r w:rsidRPr="008A4F64">
              <w:rPr>
                <w:lang w:val="ru-RU"/>
              </w:rPr>
              <w:t xml:space="preserve"> и др.</w:t>
            </w:r>
          </w:p>
        </w:tc>
      </w:tr>
      <w:tr w:rsidR="00901784" w:rsidRPr="00A208C4" w14:paraId="3A2D15EC" w14:textId="77777777" w:rsidTr="00F500F3">
        <w:tc>
          <w:tcPr>
            <w:tcW w:w="1418" w:type="dxa"/>
            <w:shd w:val="clear" w:color="auto" w:fill="auto"/>
          </w:tcPr>
          <w:p w14:paraId="3BA32D16" w14:textId="77777777" w:rsidR="00901784" w:rsidRPr="00A208C4" w:rsidRDefault="00901784" w:rsidP="00F500F3">
            <w:pPr>
              <w:pStyle w:val="aff4"/>
            </w:pPr>
            <w:r w:rsidRPr="00A208C4">
              <w:t>CreDt</w:t>
            </w:r>
          </w:p>
        </w:tc>
        <w:tc>
          <w:tcPr>
            <w:tcW w:w="2302" w:type="dxa"/>
            <w:shd w:val="clear" w:color="auto" w:fill="auto"/>
          </w:tcPr>
          <w:p w14:paraId="7E058BDE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бизнес-сообщения / </w:t>
            </w:r>
            <w:r w:rsidRPr="00A208C4">
              <w:t>Creation</w:t>
            </w:r>
            <w:r w:rsidRPr="008A4F64">
              <w:rPr>
                <w:lang w:val="ru-RU"/>
              </w:rPr>
              <w:t xml:space="preserve"> </w:t>
            </w:r>
            <w:r w:rsidRPr="00A208C4">
              <w:t>Date</w:t>
            </w:r>
          </w:p>
        </w:tc>
        <w:tc>
          <w:tcPr>
            <w:tcW w:w="4077" w:type="dxa"/>
            <w:shd w:val="clear" w:color="auto" w:fill="auto"/>
          </w:tcPr>
          <w:p w14:paraId="35D3AC8D" w14:textId="7614113A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/AppHdr/CreDt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F5C1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665A33EC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отправки сообщения. Время указывается по Гринвичу.</w:t>
            </w:r>
          </w:p>
          <w:p w14:paraId="5ACCA10A" w14:textId="5828EDF5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Например:2015-06-01</w:t>
            </w:r>
            <w:r w:rsidRPr="00A208C4">
              <w:t>T</w:t>
            </w:r>
            <w:r w:rsidRPr="008A4F64">
              <w:rPr>
                <w:lang w:val="ru-RU"/>
              </w:rPr>
              <w:t>13:00:00</w:t>
            </w:r>
            <w:r w:rsidRPr="00A208C4">
              <w:t>Z</w:t>
            </w:r>
          </w:p>
        </w:tc>
      </w:tr>
      <w:tr w:rsidR="00F45A82" w:rsidRPr="00A208C4" w14:paraId="0697F991" w14:textId="77777777" w:rsidTr="00F500F3">
        <w:tc>
          <w:tcPr>
            <w:tcW w:w="1418" w:type="dxa"/>
            <w:shd w:val="clear" w:color="auto" w:fill="auto"/>
          </w:tcPr>
          <w:p w14:paraId="56EC3E77" w14:textId="2FB18D06" w:rsidR="00F45A82" w:rsidRPr="00A208C4" w:rsidRDefault="00F45A82" w:rsidP="00F500F3">
            <w:pPr>
              <w:pStyle w:val="aff4"/>
            </w:pPr>
            <w:r w:rsidRPr="00A208C4">
              <w:t>Rltd</w:t>
            </w:r>
          </w:p>
        </w:tc>
        <w:tc>
          <w:tcPr>
            <w:tcW w:w="2302" w:type="dxa"/>
            <w:shd w:val="clear" w:color="auto" w:fill="auto"/>
          </w:tcPr>
          <w:p w14:paraId="40254421" w14:textId="0738E1CA" w:rsidR="00F45A82" w:rsidRPr="00A208C4" w:rsidRDefault="00F45A82" w:rsidP="00F500F3">
            <w:pPr>
              <w:pStyle w:val="aff4"/>
            </w:pPr>
            <w:r w:rsidRPr="00A208C4">
              <w:t>Заголовок связанного бизнес-сообщения</w:t>
            </w:r>
          </w:p>
        </w:tc>
        <w:tc>
          <w:tcPr>
            <w:tcW w:w="4077" w:type="dxa"/>
            <w:shd w:val="clear" w:color="auto" w:fill="auto"/>
          </w:tcPr>
          <w:p w14:paraId="70B38B37" w14:textId="7AE5DC06" w:rsidR="00F45A82" w:rsidRPr="00A208C4" w:rsidRDefault="00F45A82" w:rsidP="00F500F3">
            <w:pPr>
              <w:pStyle w:val="aff4"/>
            </w:pPr>
            <w:r w:rsidRPr="00A208C4">
              <w:t>*/AppHdr/Rltd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0A608" w14:textId="497BF858" w:rsidR="00F45A82" w:rsidRPr="00A208C4" w:rsidRDefault="00F45A82" w:rsidP="00F500F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4677" w:type="dxa"/>
            <w:shd w:val="clear" w:color="auto" w:fill="auto"/>
          </w:tcPr>
          <w:p w14:paraId="4EE71182" w14:textId="00DD20A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заполняется только в случае формирования сообщения </w:t>
            </w:r>
            <w:r w:rsidRPr="00A208C4">
              <w:t>MessageReject</w:t>
            </w:r>
            <w:r w:rsidRPr="008A4F64">
              <w:rPr>
                <w:lang w:val="ru-RU"/>
              </w:rPr>
              <w:t>.</w:t>
            </w:r>
          </w:p>
          <w:p w14:paraId="551E4DB5" w14:textId="53CF64AF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Содержимое блока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копируется из бло</w:t>
            </w:r>
            <w:r w:rsidR="004D7C1C" w:rsidRPr="008A4F64">
              <w:rPr>
                <w:lang w:val="ru-RU"/>
              </w:rPr>
              <w:t>ка */</w:t>
            </w:r>
            <w:r w:rsidR="004D7C1C">
              <w:t>AppHdr</w:t>
            </w:r>
            <w:r w:rsidR="004D7C1C" w:rsidRPr="008A4F64">
              <w:rPr>
                <w:lang w:val="ru-RU"/>
              </w:rPr>
              <w:t xml:space="preserve"> исходного сообщения.</w:t>
            </w:r>
          </w:p>
        </w:tc>
      </w:tr>
    </w:tbl>
    <w:p w14:paraId="00E0B7B6" w14:textId="531E7725" w:rsidR="00D26655" w:rsidRPr="004D7C1C" w:rsidRDefault="00F45A82" w:rsidP="00D54929">
      <w:pPr>
        <w:pStyle w:val="aff0"/>
      </w:pPr>
      <w:r w:rsidRPr="00A208C4">
        <w:t xml:space="preserve">*- корневой тег </w:t>
      </w:r>
      <w:r w:rsidR="00D26655" w:rsidRPr="00A208C4">
        <w:rPr>
          <w:lang w:val="en-US"/>
        </w:rPr>
        <w:t>XML</w:t>
      </w:r>
      <w:r w:rsidR="00D26655" w:rsidRPr="00A208C4">
        <w:t xml:space="preserve"> конверта</w:t>
      </w:r>
      <w:r w:rsidRPr="00A208C4">
        <w:t xml:space="preserve"> </w:t>
      </w:r>
    </w:p>
    <w:p w14:paraId="754240E6" w14:textId="77777777" w:rsidR="00A35621" w:rsidRPr="00A208C4" w:rsidRDefault="00A35621" w:rsidP="00D54929">
      <w:pPr>
        <w:pStyle w:val="3"/>
      </w:pPr>
      <w:bookmarkStart w:id="58" w:name="_Toc485891256"/>
      <w:bookmarkStart w:id="59" w:name="_Toc120894138"/>
      <w:r w:rsidRPr="00A208C4">
        <w:t xml:space="preserve">Пример заголовка </w:t>
      </w:r>
      <w:r w:rsidRPr="00A208C4">
        <w:rPr>
          <w:lang w:val="en-US"/>
        </w:rPr>
        <w:t>AppHdr</w:t>
      </w:r>
      <w:bookmarkEnd w:id="58"/>
      <w:bookmarkEnd w:id="59"/>
    </w:p>
    <w:p w14:paraId="264D719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bookmarkStart w:id="60" w:name="_Toc485891257"/>
      <w:r w:rsidRPr="008547D0">
        <w:rPr>
          <w:lang w:val="en-US"/>
        </w:rPr>
        <w:t xml:space="preserve"> 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FF0000"/>
          <w:sz w:val="20"/>
          <w:szCs w:val="20"/>
          <w:lang w:val="en-US"/>
        </w:rPr>
        <w:t xml:space="preserve"> xmlns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="urn:iso:std:iso:20022:tech:xsd:head.001.001.01"&gt;</w:t>
      </w:r>
    </w:p>
    <w:p w14:paraId="040A69EC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E8E369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D0E6A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2D0CB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4E0BAB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D227FB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  <w:r w:rsidRPr="008547D0">
        <w:rPr>
          <w:rFonts w:ascii="Arial" w:hAnsi="Arial" w:cs="Arial"/>
          <w:color w:val="0000FF"/>
          <w:sz w:val="20"/>
          <w:szCs w:val="20"/>
        </w:rPr>
        <w:t>МС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0126900000&lt;/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F89FB6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3B7E5E2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EFFAA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66FC0B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421E6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B95260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3E1388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243813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C10ED1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362611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0336ED2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02F426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014757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BEC1C1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BFE9CD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&gt;NDC000000000&lt;/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1D3889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B2C1AB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60AB7A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4353AB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91A7AA3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7DF983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7DFE12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2CE822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763968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2920DF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&gt;38545531A&lt;/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2E5F3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&gt;pain.001.001.08&lt;/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606F04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&gt;PI011&lt;/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33CE25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&gt;2017-04-27T10:57:00Z&lt;/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1C2B69B" w14:textId="77777777" w:rsidR="000E62CA" w:rsidRPr="008547D0" w:rsidRDefault="000E62CA" w:rsidP="000E62CA">
      <w:pPr>
        <w:rPr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257D23" w14:textId="0EE1315C" w:rsidR="00282B6B" w:rsidRPr="00A208C4" w:rsidRDefault="00282B6B" w:rsidP="00D54929">
      <w:pPr>
        <w:pStyle w:val="2"/>
      </w:pPr>
      <w:bookmarkStart w:id="61" w:name="_Ref25929514"/>
      <w:bookmarkStart w:id="62" w:name="_Ref25929521"/>
      <w:bookmarkStart w:id="63" w:name="_Toc120894139"/>
      <w:r w:rsidRPr="00A208C4">
        <w:t xml:space="preserve">Сообщение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</w:t>
      </w:r>
      <w:r w:rsidR="004D73B1" w:rsidRPr="00A208C4">
        <w:rPr>
          <w:lang w:val="en-US"/>
        </w:rPr>
        <w:t>V</w:t>
      </w:r>
      <w:r w:rsidR="004D73B1" w:rsidRPr="00A208C4">
        <w:t>08</w:t>
      </w:r>
      <w:r w:rsidR="00ED7CBD" w:rsidRPr="00A208C4">
        <w:t xml:space="preserve"> -</w:t>
      </w:r>
      <w:r w:rsidR="00084C6D" w:rsidRPr="00A208C4">
        <w:t xml:space="preserve"> Инициирование перевода денежных средств клиентом</w:t>
      </w:r>
      <w:bookmarkEnd w:id="60"/>
      <w:bookmarkEnd w:id="61"/>
      <w:bookmarkEnd w:id="62"/>
      <w:bookmarkEnd w:id="63"/>
    </w:p>
    <w:p w14:paraId="3E554742" w14:textId="3872FA63" w:rsidR="004D73B1" w:rsidRPr="00A208C4" w:rsidRDefault="00282B6B" w:rsidP="00D54929">
      <w:r w:rsidRPr="00A208C4">
        <w:t xml:space="preserve">Сообщение </w:t>
      </w:r>
      <w:r w:rsidRPr="00A208C4">
        <w:rPr>
          <w:lang w:val="en-US"/>
        </w:rPr>
        <w:t>pain</w:t>
      </w:r>
      <w:r w:rsidR="00746CC2" w:rsidRPr="00A208C4">
        <w:t>.001.001.08</w:t>
      </w:r>
      <w:r w:rsidRPr="00A208C4">
        <w:t xml:space="preserve"> – Инициирование перевода денежных средств клиентом, версия 08</w:t>
      </w:r>
      <w:r w:rsidR="0011733D" w:rsidRPr="00A208C4">
        <w:t xml:space="preserve">, формат данного сообщения определен стандартом </w:t>
      </w:r>
      <w:r w:rsidR="0011733D" w:rsidRPr="00A208C4">
        <w:rPr>
          <w:lang w:val="en-US"/>
        </w:rPr>
        <w:t>ISO</w:t>
      </w:r>
      <w:r w:rsidR="0011733D" w:rsidRPr="00A208C4">
        <w:t xml:space="preserve"> 20022</w:t>
      </w:r>
      <w:r w:rsidR="0007705E" w:rsidRPr="00A208C4">
        <w:t xml:space="preserve">, </w:t>
      </w:r>
      <w:r w:rsidR="0011733D" w:rsidRPr="00A208C4">
        <w:t>входит в группу сообщений бизнес области</w:t>
      </w:r>
      <w:r w:rsidR="00A74305">
        <w:t xml:space="preserve"> </w:t>
      </w:r>
      <w:r w:rsidR="0011733D" w:rsidRPr="00A208C4">
        <w:t>Payments Initiation</w:t>
      </w:r>
      <w:r w:rsidR="0007705E" w:rsidRPr="00A208C4">
        <w:t xml:space="preserve"> </w:t>
      </w:r>
      <w:r w:rsidR="0011733D" w:rsidRPr="00A208C4">
        <w:t>(</w:t>
      </w:r>
      <w:r w:rsidR="0011733D" w:rsidRPr="00A208C4">
        <w:rPr>
          <w:lang w:val="en-US"/>
        </w:rPr>
        <w:t>pain</w:t>
      </w:r>
      <w:r w:rsidR="0011733D" w:rsidRPr="00A208C4">
        <w:t xml:space="preserve">) - Инициирование платежей. </w:t>
      </w:r>
      <w:r w:rsidR="0007705E" w:rsidRPr="00A208C4">
        <w:t xml:space="preserve">Сообщение </w:t>
      </w:r>
      <w:r w:rsidR="004D73B1" w:rsidRPr="00A208C4">
        <w:t>Инициирование перевода денежных средств клиентом</w:t>
      </w:r>
      <w:r w:rsidR="00E13966" w:rsidRPr="00A208C4">
        <w:t xml:space="preserve"> </w:t>
      </w:r>
      <w:r w:rsidR="0007705E" w:rsidRPr="00A208C4">
        <w:t xml:space="preserve">отправляется инициирующей стороной передающему банку или банку плательщика. Используется для запроса перемещения денежных средств со счета плательщика на счет получателя средств. </w:t>
      </w:r>
    </w:p>
    <w:p w14:paraId="355B6A38" w14:textId="32B5ADD8" w:rsidR="0011733D" w:rsidRDefault="004D73B1" w:rsidP="00D54929">
      <w:r w:rsidRPr="00A208C4">
        <w:t>Д</w:t>
      </w:r>
      <w:r w:rsidR="0011733D" w:rsidRPr="00A208C4">
        <w:t>анн</w:t>
      </w:r>
      <w:r w:rsidR="00F404D6" w:rsidRPr="00A208C4">
        <w:t xml:space="preserve">ое сообщение направляется </w:t>
      </w:r>
      <w:r w:rsidR="0011733D" w:rsidRPr="00A208C4">
        <w:t>клиентом НРД</w:t>
      </w:r>
      <w:r w:rsidR="004D7C1C">
        <w:t xml:space="preserve"> – не кредитной организацией</w:t>
      </w:r>
      <w:r w:rsidR="00DC665A">
        <w:t>, являющейся</w:t>
      </w:r>
      <w:r w:rsidR="00F404D6" w:rsidRPr="00A208C4">
        <w:t xml:space="preserve"> владельцем счета в НРД и</w:t>
      </w:r>
      <w:r w:rsidR="0011733D" w:rsidRPr="00A208C4">
        <w:t xml:space="preserve"> </w:t>
      </w:r>
      <w:r w:rsidR="00DC665A">
        <w:t>инициирующей</w:t>
      </w:r>
      <w:r w:rsidR="00F404D6" w:rsidRPr="00A208C4">
        <w:t xml:space="preserve"> перемещение денежных средств</w:t>
      </w:r>
      <w:r w:rsidR="0011733D" w:rsidRPr="00A208C4">
        <w:t>.</w:t>
      </w:r>
    </w:p>
    <w:p w14:paraId="3053D1F0" w14:textId="4D7BBE25" w:rsidR="00132C18" w:rsidRDefault="00132C18" w:rsidP="00132C18">
      <w:r>
        <w:t xml:space="preserve">Сообщении </w:t>
      </w:r>
      <w:r w:rsidRPr="00A208C4">
        <w:rPr>
          <w:lang w:val="en-US"/>
        </w:rPr>
        <w:t>pain</w:t>
      </w:r>
      <w:r w:rsidRPr="00A208C4">
        <w:t>.001.001.08</w:t>
      </w:r>
      <w:r>
        <w:t xml:space="preserve"> исплользуетя для передачи документов:</w:t>
      </w:r>
    </w:p>
    <w:p w14:paraId="1AA9AAEC" w14:textId="18354472" w:rsidR="00132C18" w:rsidRDefault="00132C18" w:rsidP="00132C18">
      <w:pPr>
        <w:pStyle w:val="aff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32C18">
        <w:rPr>
          <w:rFonts w:ascii="Times New Roman" w:hAnsi="Times New Roman"/>
          <w:sz w:val="24"/>
          <w:szCs w:val="24"/>
        </w:rPr>
        <w:t>Платежное поручение в рублях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PI011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  <w:r w:rsidR="00EB07EF">
        <w:rPr>
          <w:rFonts w:ascii="Times New Roman" w:hAnsi="Times New Roman"/>
          <w:sz w:val="24"/>
          <w:szCs w:val="24"/>
        </w:rPr>
        <w:t>.</w:t>
      </w:r>
    </w:p>
    <w:p w14:paraId="1F281A0E" w14:textId="7CC1527C" w:rsidR="00EB07EF" w:rsidRDefault="00EB07EF" w:rsidP="00132C18">
      <w:pPr>
        <w:pStyle w:val="aff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Заявление на перевод в иностранной валюте (межбанковский перевод)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PI012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15139E59" w14:textId="612DCE6F" w:rsidR="00EB07EF" w:rsidRDefault="00EB07EF" w:rsidP="00132C18">
      <w:pPr>
        <w:pStyle w:val="aff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5258205B" w14:textId="10FA53D6" w:rsidR="00EB07EF" w:rsidRDefault="00EB07EF" w:rsidP="00132C18">
      <w:pPr>
        <w:pStyle w:val="aff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 w:rsidRPr="00D8137E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65BF608D" w14:textId="3BE21851" w:rsidR="00EB07EF" w:rsidRDefault="00EB07EF" w:rsidP="00EB07EF">
      <w:pPr>
        <w:pStyle w:val="aff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Платежное поручение на перечисление налоговых и иных обязательных платежей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PI015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25E4E7A5" w14:textId="22A3230B" w:rsidR="00643D00" w:rsidRPr="00643D00" w:rsidRDefault="00643D00" w:rsidP="00643D00">
      <w:r w:rsidRPr="00A208C4">
        <w:t>При формировании сообщения pain.001.001.08 необходимо учитывать особенности, приведенные ниже</w:t>
      </w:r>
      <w:r>
        <w:t>:</w:t>
      </w:r>
    </w:p>
    <w:p w14:paraId="2160CD6E" w14:textId="383190DD" w:rsidR="00643D00" w:rsidRPr="00643D00" w:rsidRDefault="00643D00" w:rsidP="00643D00">
      <w:pPr>
        <w:pStyle w:val="aff0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</w:t>
      </w:r>
      <w:r w:rsidR="00222AD5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222AD5">
        <w:rPr>
          <w:rFonts w:ascii="Times New Roman" w:hAnsi="Times New Roman"/>
          <w:sz w:val="24"/>
          <w:szCs w:val="24"/>
          <w:lang w:val="en-US"/>
        </w:rPr>
        <w:t>X</w:t>
      </w:r>
      <w:r w:rsidR="00222AD5" w:rsidRPr="009B6EC3">
        <w:rPr>
          <w:rFonts w:ascii="Times New Roman" w:hAnsi="Times New Roman"/>
          <w:sz w:val="24"/>
          <w:szCs w:val="24"/>
        </w:rPr>
        <w:t xml:space="preserve"> </w:t>
      </w:r>
      <w:r w:rsidR="00222AD5">
        <w:rPr>
          <w:rFonts w:ascii="Times New Roman" w:hAnsi="Times New Roman"/>
          <w:sz w:val="24"/>
          <w:szCs w:val="24"/>
        </w:rPr>
        <w:t>(</w:t>
      </w:r>
      <w:r w:rsidR="00222AD5" w:rsidRPr="009B6EC3">
        <w:rPr>
          <w:rFonts w:ascii="Times New Roman" w:hAnsi="Times New Roman"/>
          <w:sz w:val="24"/>
          <w:szCs w:val="24"/>
        </w:rPr>
        <w:t xml:space="preserve">см. </w:t>
      </w:r>
      <w:r w:rsidR="00222AD5" w:rsidRPr="009B6EC3">
        <w:rPr>
          <w:rFonts w:ascii="Times New Roman" w:hAnsi="Times New Roman"/>
          <w:sz w:val="24"/>
          <w:szCs w:val="24"/>
        </w:rPr>
        <w:fldChar w:fldCharType="begin"/>
      </w:r>
      <w:r w:rsidR="00222AD5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222AD5" w:rsidRPr="009B6EC3">
        <w:rPr>
          <w:rFonts w:ascii="Times New Roman" w:hAnsi="Times New Roman"/>
          <w:sz w:val="24"/>
          <w:szCs w:val="24"/>
        </w:rPr>
      </w:r>
      <w:r w:rsidR="00222AD5" w:rsidRPr="009B6EC3">
        <w:rPr>
          <w:rFonts w:ascii="Times New Roman" w:hAnsi="Times New Roman"/>
          <w:sz w:val="24"/>
          <w:szCs w:val="24"/>
        </w:rPr>
        <w:fldChar w:fldCharType="separate"/>
      </w:r>
      <w:r w:rsidR="00222AD5" w:rsidRPr="009B6EC3">
        <w:rPr>
          <w:rFonts w:ascii="Times New Roman" w:hAnsi="Times New Roman"/>
          <w:sz w:val="24"/>
          <w:szCs w:val="24"/>
        </w:rPr>
        <w:t>Таблица 1</w:t>
      </w:r>
      <w:r w:rsidR="00222AD5" w:rsidRPr="009B6EC3">
        <w:rPr>
          <w:rFonts w:ascii="Times New Roman" w:hAnsi="Times New Roman"/>
          <w:sz w:val="24"/>
          <w:szCs w:val="24"/>
        </w:rPr>
        <w:fldChar w:fldCharType="end"/>
      </w:r>
      <w:r w:rsidR="00222AD5">
        <w:rPr>
          <w:rFonts w:ascii="Times New Roman" w:hAnsi="Times New Roman"/>
          <w:sz w:val="24"/>
          <w:szCs w:val="24"/>
        </w:rPr>
        <w:t>)</w:t>
      </w:r>
      <w:r w:rsidR="00222AD5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222AD5">
        <w:rPr>
          <w:rFonts w:ascii="Times New Roman" w:hAnsi="Times New Roman"/>
          <w:sz w:val="24"/>
          <w:szCs w:val="24"/>
        </w:rPr>
        <w:t>л</w:t>
      </w:r>
      <w:r w:rsidR="00222AD5" w:rsidRPr="009B6EC3">
        <w:rPr>
          <w:rFonts w:ascii="Times New Roman" w:hAnsi="Times New Roman"/>
          <w:sz w:val="24"/>
          <w:szCs w:val="24"/>
        </w:rPr>
        <w:t>бце «</w:t>
      </w:r>
      <w:r w:rsidR="00222AD5">
        <w:rPr>
          <w:rFonts w:ascii="Times New Roman" w:hAnsi="Times New Roman"/>
          <w:sz w:val="24"/>
          <w:szCs w:val="24"/>
        </w:rPr>
        <w:t>Пр</w:t>
      </w:r>
      <w:r w:rsidR="00222AD5" w:rsidRPr="009B6EC3">
        <w:rPr>
          <w:rFonts w:ascii="Times New Roman" w:hAnsi="Times New Roman"/>
          <w:sz w:val="24"/>
          <w:szCs w:val="24"/>
        </w:rPr>
        <w:t>имечание»</w:t>
      </w:r>
      <w:r w:rsidRPr="00643D00">
        <w:rPr>
          <w:rFonts w:ascii="Times New Roman" w:hAnsi="Times New Roman"/>
          <w:sz w:val="24"/>
          <w:szCs w:val="24"/>
        </w:rPr>
        <w:t>.</w:t>
      </w:r>
      <w:r w:rsidR="009B6EC3" w:rsidRPr="009B6EC3">
        <w:rPr>
          <w:rFonts w:ascii="Times New Roman" w:hAnsi="Times New Roman"/>
          <w:sz w:val="24"/>
          <w:szCs w:val="24"/>
        </w:rPr>
        <w:t xml:space="preserve"> </w:t>
      </w:r>
    </w:p>
    <w:p w14:paraId="58393B58" w14:textId="4678819A" w:rsidR="004D1760" w:rsidRPr="00AA6945" w:rsidRDefault="004D73B1" w:rsidP="00D54929">
      <w:r w:rsidRPr="00A208C4">
        <w:t>С</w:t>
      </w:r>
      <w:r w:rsidR="004D1760" w:rsidRPr="00A208C4">
        <w:t>т</w:t>
      </w:r>
      <w:r w:rsidR="0009347B" w:rsidRPr="00A208C4">
        <w:t>руктура и формат сообщения долж</w:t>
      </w:r>
      <w:r w:rsidR="004D1760" w:rsidRPr="00A208C4">
        <w:t>н</w:t>
      </w:r>
      <w:r w:rsidRPr="00A208C4">
        <w:t>ы</w:t>
      </w:r>
      <w:r w:rsidR="004D1760" w:rsidRPr="00A208C4">
        <w:t xml:space="preserve"> соответствовать </w:t>
      </w:r>
      <w:r w:rsidRPr="00A208C4">
        <w:rPr>
          <w:lang w:val="en-US"/>
        </w:rPr>
        <w:t>XML</w:t>
      </w:r>
      <w:r w:rsidRPr="00A208C4">
        <w:t xml:space="preserve"> схеме</w:t>
      </w:r>
      <w:r w:rsidR="0009347B" w:rsidRPr="00A208C4">
        <w:t xml:space="preserve">, указанной в атрибуте </w:t>
      </w:r>
      <w:r w:rsidR="0009347B" w:rsidRPr="00A208C4">
        <w:rPr>
          <w:lang w:val="en-US"/>
        </w:rPr>
        <w:t>namespace</w:t>
      </w:r>
      <w:r w:rsidRPr="00A208C4">
        <w:t xml:space="preserve"> </w:t>
      </w:r>
      <w:r w:rsidR="0009347B" w:rsidRPr="00A208C4">
        <w:t>элемента «</w:t>
      </w:r>
      <w:r w:rsidR="0009347B" w:rsidRPr="00A208C4">
        <w:rPr>
          <w:lang w:val="en-US"/>
        </w:rPr>
        <w:t>Document</w:t>
      </w:r>
      <w:r w:rsidR="0009347B" w:rsidRPr="00A208C4">
        <w:t xml:space="preserve">». В текущей реализации это </w:t>
      </w:r>
      <w:r w:rsidR="0009347B" w:rsidRPr="00A208C4">
        <w:rPr>
          <w:lang w:val="en-US"/>
        </w:rPr>
        <w:t>XML</w:t>
      </w:r>
      <w:r w:rsidR="00DC665A">
        <w:t xml:space="preserve"> с</w:t>
      </w:r>
      <w:r w:rsidR="0009347B" w:rsidRPr="00A208C4">
        <w:t xml:space="preserve">хема </w:t>
      </w:r>
      <w:r w:rsidRPr="00A208C4">
        <w:rPr>
          <w:lang w:val="en-US"/>
        </w:rPr>
        <w:t>pain</w:t>
      </w:r>
      <w:r w:rsidRPr="00A208C4">
        <w:t>.001.001.08</w:t>
      </w:r>
      <w:r w:rsidR="004D1760" w:rsidRPr="00A208C4">
        <w:t>.</w:t>
      </w:r>
      <w:r w:rsidR="004D1760" w:rsidRPr="00A208C4">
        <w:rPr>
          <w:lang w:val="en-US"/>
        </w:rPr>
        <w:t>xsd</w:t>
      </w:r>
      <w:r w:rsidR="0009347B" w:rsidRPr="00A208C4">
        <w:t>.</w:t>
      </w:r>
    </w:p>
    <w:p w14:paraId="71DBCAFA" w14:textId="77777777" w:rsidR="00E13966" w:rsidRPr="009229D4" w:rsidRDefault="00E13966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pain</w:t>
      </w:r>
      <w:r w:rsidRPr="009229D4">
        <w:rPr>
          <w:b/>
        </w:rPr>
        <w:t>.001.001.08</w:t>
      </w:r>
      <w:r w:rsidRPr="009229D4">
        <w:t>"&gt;</w:t>
      </w:r>
    </w:p>
    <w:p w14:paraId="54663C26" w14:textId="77777777" w:rsidR="003A62AE" w:rsidRPr="00A208C4" w:rsidRDefault="003A62AE" w:rsidP="00D54929">
      <w:pPr>
        <w:pStyle w:val="3"/>
      </w:pPr>
      <w:bookmarkStart w:id="64" w:name="_Toc485891258"/>
      <w:bookmarkStart w:id="65" w:name="_Toc120894140"/>
      <w:r w:rsidRPr="00A208C4">
        <w:t xml:space="preserve">Соответствие полей ПП с полями сообщения </w:t>
      </w:r>
      <w:r w:rsidRPr="00A208C4">
        <w:rPr>
          <w:lang w:val="en-US"/>
        </w:rPr>
        <w:t>pain</w:t>
      </w:r>
      <w:r w:rsidRPr="00A208C4">
        <w:t>.001.001.08</w:t>
      </w:r>
      <w:bookmarkEnd w:id="64"/>
      <w:bookmarkEnd w:id="65"/>
    </w:p>
    <w:p w14:paraId="711E6953" w14:textId="77777777" w:rsidR="003A62AE" w:rsidRPr="00A208C4" w:rsidRDefault="003A62AE" w:rsidP="00D54929">
      <w:pPr>
        <w:pStyle w:val="aff1"/>
      </w:pPr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4</w:t>
      </w:r>
      <w:r w:rsidR="00CF1C5A">
        <w:rPr>
          <w:noProof/>
        </w:rPr>
        <w:fldChar w:fldCharType="end"/>
      </w:r>
      <w:r w:rsidRPr="00A208C4">
        <w:t xml:space="preserve">. Соответствие полей ПП с тегами сообщения </w:t>
      </w:r>
      <w:r w:rsidRPr="00A208C4">
        <w:rPr>
          <w:lang w:val="en-US"/>
        </w:rPr>
        <w:t>pain</w:t>
      </w:r>
      <w:r w:rsidRPr="00A208C4">
        <w:t>.001.001.08</w:t>
      </w:r>
    </w:p>
    <w:tbl>
      <w:tblPr>
        <w:tblW w:w="13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996"/>
        <w:gridCol w:w="7562"/>
        <w:gridCol w:w="2901"/>
      </w:tblGrid>
      <w:tr w:rsidR="003A62AE" w:rsidRPr="00A208C4" w14:paraId="143BF2AE" w14:textId="77777777" w:rsidTr="00656D57">
        <w:trPr>
          <w:trHeight w:val="20"/>
          <w:tblHeader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6BB8818" w14:textId="77777777" w:rsidR="003A62AE" w:rsidRPr="00A208C4" w:rsidRDefault="003A62AE" w:rsidP="00D54929">
            <w:pPr>
              <w:pStyle w:val="aff2"/>
            </w:pPr>
            <w:r w:rsidRPr="00A208C4">
              <w:t>Поле в п/п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360CC9F" w14:textId="77777777" w:rsidR="003A62AE" w:rsidRPr="00A208C4" w:rsidRDefault="003A62AE" w:rsidP="00D54929">
            <w:pPr>
              <w:pStyle w:val="aff2"/>
            </w:pPr>
            <w:r w:rsidRPr="00A208C4">
              <w:t>Наименование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96C9AD" w14:textId="4A6E749F" w:rsidR="003A62AE" w:rsidRPr="00A208C4" w:rsidRDefault="004813F9" w:rsidP="00D54929">
            <w:pPr>
              <w:pStyle w:val="aff2"/>
            </w:pPr>
            <w:r>
              <w:t>Т</w:t>
            </w:r>
            <w:r w:rsidR="003A62AE" w:rsidRPr="00A208C4">
              <w:t>ег в pain.001.001.08.</w:t>
            </w:r>
            <w:r w:rsidR="00A74305"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AC3CA7E" w14:textId="77777777" w:rsidR="003A62AE" w:rsidRPr="00A208C4" w:rsidRDefault="003A62AE" w:rsidP="00D54929">
            <w:pPr>
              <w:pStyle w:val="aff2"/>
            </w:pPr>
            <w:r w:rsidRPr="00A208C4">
              <w:t>Примечание</w:t>
            </w:r>
          </w:p>
        </w:tc>
      </w:tr>
      <w:tr w:rsidR="003A62AE" w:rsidRPr="00A208C4" w14:paraId="2F97C9D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CBC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B2C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Платежное поручение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F37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988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6C5FED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DF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518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0401060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596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98D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2714FF" w14:paraId="557641C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5C2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CF7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D229" w14:textId="7BFDD12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/CstmrCdtTrfInitn/PmtInf/CdtTrfTxInf/PmtId/EndToEndId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13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12DDF4F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61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17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0431" w14:textId="485A3E1E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RfrdDocInf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RltdDt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B7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2714FF" w14:paraId="6272835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916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E3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5EEE" w14:textId="3485A61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/CstmrCdtTrfInitn/PmtInf/PmtTpInf/SvcLvl/Cd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B996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6B109C2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5DE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0A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прописью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420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529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74F8374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753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A29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EB00" w14:textId="781393FB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/CstmrCdtTrfInitn/PmtInf/CdtTrfTxInf/Amt/InstdAmt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3EE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A208C4">
              <w:rPr>
                <w:rFonts w:ascii="Times New Roman" w:hAnsi="Times New Roman" w:cs="Times New Roman"/>
              </w:rPr>
              <w:t>валюта</w:t>
            </w:r>
          </w:p>
        </w:tc>
      </w:tr>
      <w:tr w:rsidR="003A62AE" w:rsidRPr="009F5B64" w14:paraId="22377BA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69D3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B03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Плательщик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7306" w14:textId="77777777" w:rsidR="009F5B64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</w:p>
          <w:p w14:paraId="011B5C31" w14:textId="63349BEC" w:rsidR="003A62AE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CtctDtls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  <w:r w:rsidR="003A62AE" w:rsidRPr="006D1D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8358" w14:textId="77777777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B188F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428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B4C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3153" w14:textId="7055105F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/CstmrCdtTrfInitn/PmtInf/DbtrAcct/Id/Othr/Id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20B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 xml:space="preserve">+ </w:t>
            </w:r>
            <w:r w:rsidRPr="00A208C4">
              <w:rPr>
                <w:rFonts w:ascii="Times New Roman" w:hAnsi="Times New Roman" w:cs="Times New Roman"/>
                <w:lang w:val="en-US"/>
              </w:rPr>
              <w:t>BBAN</w:t>
            </w:r>
          </w:p>
        </w:tc>
      </w:tr>
      <w:tr w:rsidR="003A62AE" w:rsidRPr="00A208C4" w14:paraId="21BD7E0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C5F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42D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плательщика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F43E" w14:textId="580EFAEB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97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7C1F63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026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E8C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1A4D" w14:textId="07FFE95D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D25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Т.к. банк плательщика всегда НРД</w:t>
            </w:r>
          </w:p>
          <w:p w14:paraId="3DDD242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965D50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7F5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DA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A0E0" w14:textId="08A42C74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27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2714FF" w14:paraId="182FFC9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718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7D5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получателя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6EDE" w14:textId="2C744320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/CstmrCdtTrfInitn/PmtInf/CdtTrfTxInf/CdtrAgt/FinInstnId/Nm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0DD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2492A21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1BD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47D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DCC" w14:textId="47FBFBF4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CdtrAgt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FinInstnId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ClrSysMmbId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MmbId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C64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2714FF" w14:paraId="047287A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936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FB3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2452" w14:textId="26E14ABC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4D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2714FF" w14:paraId="18E7F3C3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0B9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F48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Получатель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7926" w14:textId="779F0455" w:rsidR="003A62AE" w:rsidRPr="00B33A24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33A24">
              <w:rPr>
                <w:rFonts w:ascii="Times New Roman" w:hAnsi="Times New Roman" w:cs="Times New Roman"/>
                <w:lang w:val="en-US"/>
              </w:rPr>
              <w:t>Document/CstmrCdtTrfInitn/PmtInf/CdtTrfTxInf/Cdtr/Nm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7BED" w14:textId="77777777" w:rsidR="003A62AE" w:rsidRPr="00B33A2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0A985EA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5051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EA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B829" w14:textId="1F5CC428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C2A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SchmeNm/Cd=BBAN</w:t>
            </w:r>
          </w:p>
        </w:tc>
      </w:tr>
      <w:tr w:rsidR="003A62AE" w:rsidRPr="00A208C4" w14:paraId="233397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17C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56E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оп.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CB4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C620" w14:textId="3056AE6A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A41EF7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C77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DED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Срок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BF1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A44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9741DF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A69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55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Наз. пл.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CC29" w14:textId="6936A98A" w:rsidR="003A62AE" w:rsidRPr="00A208C4" w:rsidRDefault="00DD678A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DD678A">
              <w:rPr>
                <w:rFonts w:ascii="Times New Roman" w:hAnsi="Times New Roman" w:cs="Times New Roman"/>
                <w:lang w:val="en-US"/>
              </w:rPr>
              <w:t>Document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PmtInf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CdtTrfTxInf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RmtInf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ED8D" w14:textId="6A84F541" w:rsidR="003A62AE" w:rsidRPr="00A208C4" w:rsidRDefault="0092527D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79E6">
              <w:rPr>
                <w:rFonts w:ascii="Times New Roman" w:hAnsi="Times New Roman" w:cs="Times New Roman"/>
              </w:rPr>
              <w:t>осле кодового слова #NPK#</w:t>
            </w:r>
          </w:p>
        </w:tc>
      </w:tr>
      <w:tr w:rsidR="003A62AE" w:rsidRPr="00A208C4" w14:paraId="6AC99E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EA7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96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Очер.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492" w14:textId="143199D6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/CstmrCdtTrfInitn/PmtInf/CdtTrfTxInf/Purp/Prtry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7CA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Значение:1-5</w:t>
            </w:r>
          </w:p>
        </w:tc>
      </w:tr>
      <w:tr w:rsidR="003A62AE" w:rsidRPr="00A208C4" w14:paraId="1610308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551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ACB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65D3" w14:textId="1343EED8" w:rsidR="009F5B64" w:rsidRPr="0048094C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CdtrRefInf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Ref</w:t>
            </w:r>
          </w:p>
          <w:p w14:paraId="302E9C2D" w14:textId="77777777" w:rsidR="00900805" w:rsidRPr="0048094C" w:rsidRDefault="00900805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746E5FE3" w14:textId="327D2CA4" w:rsidR="003A62AE" w:rsidRPr="0048094C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157F0CBA" w14:textId="562CB1A4" w:rsidR="00B33A24" w:rsidRPr="0048094C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66B0" w14:textId="0B62891C" w:rsidR="003A62AE" w:rsidRPr="00A208C4" w:rsidRDefault="00465A0E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A62AE" w:rsidRPr="00A208C4">
              <w:rPr>
                <w:rFonts w:ascii="Times New Roman" w:hAnsi="Times New Roman" w:cs="Times New Roman"/>
              </w:rPr>
              <w:t>никальный идентификатор платежа</w:t>
            </w:r>
            <w:r w:rsidR="009F5B64">
              <w:rPr>
                <w:rFonts w:ascii="Times New Roman" w:hAnsi="Times New Roman" w:cs="Times New Roman"/>
              </w:rPr>
              <w:t>/начисления</w:t>
            </w:r>
            <w:r w:rsidR="003A62AE" w:rsidRPr="00A208C4">
              <w:rPr>
                <w:rFonts w:ascii="Times New Roman" w:hAnsi="Times New Roman" w:cs="Times New Roman"/>
              </w:rPr>
              <w:t xml:space="preserve"> присвоенный получателем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62AE" w:rsidRPr="00A208C4" w14:paraId="6391875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570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99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Рез. поле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FB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2CC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CD31B7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EAA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7D7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Назначение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DB75" w14:textId="7F3F8D45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C4D5" w14:textId="70E97978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>Максимум</w:t>
            </w:r>
            <w:r w:rsidR="00A74305">
              <w:rPr>
                <w:rFonts w:ascii="Times New Roman" w:hAnsi="Times New Roman" w:cs="Times New Roman"/>
              </w:rPr>
              <w:t xml:space="preserve"> </w:t>
            </w:r>
            <w:r w:rsidRPr="00A208C4">
              <w:rPr>
                <w:rFonts w:ascii="Times New Roman" w:hAnsi="Times New Roman" w:cs="Times New Roman"/>
              </w:rPr>
              <w:t>два повторения</w:t>
            </w:r>
          </w:p>
        </w:tc>
      </w:tr>
      <w:tr w:rsidR="003A62AE" w:rsidRPr="00A208C4" w14:paraId="064F3E1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4FE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99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6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C5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5DA58EA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E54E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98D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Подписи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FA4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4A4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3EA8973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CA4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00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Отметки банка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691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E3A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2714FF" w14:paraId="7F67821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601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37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5257" w14:textId="50B638A8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2164"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Dbtr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D168" w14:textId="54EC8845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7CCB4CF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50D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9F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31DA" w14:textId="2954218A" w:rsidR="003A62AE" w:rsidRPr="00FB0590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441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65A0E">
              <w:rPr>
                <w:rFonts w:ascii="Times New Roman" w:hAnsi="Times New Roman" w:cs="Times New Roman"/>
              </w:rPr>
              <w:t>*/</w:t>
            </w:r>
            <w:r w:rsidRPr="00A208C4">
              <w:rPr>
                <w:rFonts w:ascii="Times New Roman" w:hAnsi="Times New Roman" w:cs="Times New Roman"/>
                <w:lang w:val="en-US"/>
              </w:rPr>
              <w:t>SchmeNm/Cd=TXID</w:t>
            </w:r>
          </w:p>
        </w:tc>
      </w:tr>
      <w:tr w:rsidR="003A62AE" w:rsidRPr="00A208C4" w14:paraId="322A0E9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AB4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982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Поступ. в банк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4C49" w14:textId="6E3B4A2F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50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5BA1A7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E2D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409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Списано со сч. плат.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EACC" w14:textId="0B9718F8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7D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E447E8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134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2EA" w14:textId="7B730967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Статус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4DCE" w14:textId="140E8C62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465A0E">
              <w:rPr>
                <w:rFonts w:ascii="Times New Roman" w:hAnsi="Times New Roman" w:cs="Times New Roman"/>
              </w:rPr>
              <w:t>Document/CstmrCdtTrfInitn/PmtInf/CdtTrfTxInf/Tax/Rcrd/DbtrSts</w:t>
            </w:r>
            <w:r w:rsidR="00163E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A6AA" w14:textId="50432CE3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6D9D9B6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F8C8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CE2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4CB2" w14:textId="5EEA5B5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>Document/CstmrCdtTrfInitn/PmtInf/CdtTrfTxInf/Tax/Dbtr/TaxTp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12EB" w14:textId="51D2D628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277366E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D7E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86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4423" w14:textId="6BE1BB3A" w:rsidR="003A62AE" w:rsidRPr="00EF0717" w:rsidRDefault="00A74305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F0717" w:rsidRPr="00EF0717">
              <w:rPr>
                <w:rFonts w:ascii="Times New Roman" w:hAnsi="Times New Roman" w:cs="Times New Roman"/>
                <w:lang w:val="en-US"/>
              </w:rPr>
              <w:t>Document/CstmrCdtTrfInitn/PmtInf/CdtTrfTxInf/Tax/Cdtr/TaxTp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AFC9" w14:textId="3ECE389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3CA326C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285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C82" w14:textId="55B3ECE6" w:rsidR="003A62AE" w:rsidRPr="00A208C4" w:rsidRDefault="00C30C12" w:rsidP="006059A8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62F0" w14:textId="32DCE0E3" w:rsidR="00B50B3F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F0717">
              <w:rPr>
                <w:rFonts w:ascii="Times New Roman" w:hAnsi="Times New Roman" w:cs="Times New Roman"/>
              </w:rPr>
              <w:t>Document/CstmrCdtTrfInitn/PmtInf/CdtTrfTxInf/Tax/Rcrd/CtgyDtls</w:t>
            </w:r>
          </w:p>
          <w:p w14:paraId="5EAC2D4B" w14:textId="03B794A1" w:rsidR="003A62AE" w:rsidRPr="00B50B3F" w:rsidRDefault="00B50B3F" w:rsidP="00B50B3F">
            <w:pPr>
              <w:tabs>
                <w:tab w:val="left" w:pos="1089"/>
              </w:tabs>
            </w:pPr>
            <w:r>
              <w:tab/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4065" w14:textId="6DD6581F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0987140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649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875D" w14:textId="6A24109F" w:rsidR="003A62AE" w:rsidRPr="00A208C4" w:rsidRDefault="00E73296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73296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CF75" w14:textId="4A25EA6A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284CB8">
              <w:rPr>
                <w:rFonts w:ascii="Times New Roman" w:hAnsi="Times New Roman" w:cs="Times New Roman"/>
              </w:rPr>
              <w:t>Document/CstmrCdtTrfInitn/PmtInf/CdtTrfTxInf/Tax/AdmstnZn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78B8" w14:textId="5F1175AE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284CB8" w14:paraId="6EA162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C4B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8DD" w14:textId="3153E99B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Основание платежа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4496" w14:textId="7200EF48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4CB8">
              <w:rPr>
                <w:rFonts w:ascii="Times New Roman" w:hAnsi="Times New Roman" w:cs="Times New Roman"/>
                <w:lang w:val="en-US"/>
              </w:rPr>
              <w:t>Document/CstmrCdtTrfInitn/PmtInf/CdtTrfTxInf/Tax/Rcrd/Ctgy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0136" w14:textId="39C38A6F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FD2F94" w14:paraId="337C99E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8D0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09FF" w14:textId="78E57A8C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Показатель налогового периода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C4CF" w14:textId="39673346" w:rsidR="00FD2F94" w:rsidRPr="00FB0590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2F94">
              <w:rPr>
                <w:rFonts w:ascii="Times New Roman" w:hAnsi="Times New Roman" w:cs="Times New Roman"/>
                <w:lang w:val="en-US"/>
              </w:rPr>
              <w:t>Document/CstmrCdtTrfInitn/PmtInf</w:t>
            </w:r>
            <w:r w:rsidR="00914CB9">
              <w:rPr>
                <w:rFonts w:ascii="Times New Roman" w:hAnsi="Times New Roman" w:cs="Times New Roman"/>
                <w:lang w:val="en-US"/>
              </w:rPr>
              <w:t>/CdtTrfTxInf/Tax/Rcrd/</w:t>
            </w:r>
            <w:r w:rsidR="00AD30DA" w:rsidRPr="00AE6CA7">
              <w:rPr>
                <w:rFonts w:ascii="Times New Roman" w:hAnsi="Times New Roman" w:cs="Times New Roman"/>
                <w:lang w:val="en-US"/>
              </w:rPr>
              <w:t xml:space="preserve"> Prd/</w:t>
            </w:r>
            <w:r w:rsidR="00914CB9">
              <w:rPr>
                <w:rFonts w:ascii="Times New Roman" w:hAnsi="Times New Roman" w:cs="Times New Roman"/>
                <w:lang w:val="en-US"/>
              </w:rPr>
              <w:t>Tp</w:t>
            </w:r>
            <w:r w:rsidRPr="00FD2F9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5BDE1F5" w14:textId="40B3F7F8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FrDt</w:t>
            </w:r>
            <w:r w:rsidRPr="00FB0590">
              <w:rPr>
                <w:rFonts w:ascii="Times New Roman" w:hAnsi="Times New Roman" w:cs="Times New Roman"/>
                <w:lang w:val="en-US"/>
              </w:rPr>
              <w:t xml:space="preserve"> 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ToDt</w:t>
            </w: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Yr</w:t>
            </w:r>
            <w:r w:rsidRPr="00FB0590">
              <w:rPr>
                <w:rFonts w:ascii="Times New Roman" w:hAnsi="Times New Roman" w:cs="Times New Roman"/>
                <w:lang w:val="en-US"/>
              </w:rPr>
              <w:t>, */Tax/Cdtr/RegnId</w:t>
            </w:r>
          </w:p>
          <w:p w14:paraId="79EB3385" w14:textId="77777777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C23630A" w14:textId="49541DA9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4395" w14:textId="42230FE4" w:rsidR="003A62AE" w:rsidRPr="00FD2F94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394EF97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EBAF" w14:textId="4F246782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7316" w14:textId="374E4D49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FD03" w14:textId="427CB551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>Document/CstmrCdtTrfInitn/PmtInf/CdtTrfTxInf/Tax/RefNb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5D31" w14:textId="4BEB77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649E405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95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CD63" w14:textId="35AE354A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3D8F" w14:textId="0B3EB8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 xml:space="preserve">Document/CstmrCdtTrfInitn/PmtInf/CdtTrfTxInf/Tax/Dt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74AF" w14:textId="3071DADB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CD1224" w14:paraId="701C340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BFC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8A17" w14:textId="05C980CA" w:rsidR="003A62AE" w:rsidRPr="00A208C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Код выплат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68CD" w14:textId="1CD6F313" w:rsidR="003A62AE" w:rsidRPr="00E95822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D2039">
              <w:rPr>
                <w:rFonts w:ascii="Times New Roman" w:hAnsi="Times New Roman" w:cs="Times New Roman"/>
                <w:lang w:val="en-US"/>
              </w:rPr>
              <w:t>Document/CstmrCdtTrfInitn/PmtInf/CdtTrfTxInf/Tax/Rcrd/Tp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4F26" w14:textId="5065898D" w:rsidR="003A62AE" w:rsidRPr="00CD122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2039">
              <w:rPr>
                <w:rFonts w:ascii="Times New Roman" w:hAnsi="Times New Roman" w:cs="Times New Roman"/>
              </w:rPr>
              <w:t>допустимое значение «1»</w:t>
            </w:r>
            <w:r>
              <w:rPr>
                <w:rFonts w:ascii="Times New Roman" w:hAnsi="Times New Roman" w:cs="Times New Roman"/>
              </w:rPr>
              <w:t xml:space="preserve"> или поле не заполняется</w:t>
            </w:r>
          </w:p>
        </w:tc>
      </w:tr>
    </w:tbl>
    <w:p w14:paraId="354EA5CE" w14:textId="77777777" w:rsidR="003A62AE" w:rsidRPr="00CD1224" w:rsidRDefault="003A62AE" w:rsidP="00D54929">
      <w:pPr>
        <w:pStyle w:val="aff2"/>
      </w:pPr>
    </w:p>
    <w:p w14:paraId="79A78905" w14:textId="77777777" w:rsidR="003A62AE" w:rsidRPr="00CD1224" w:rsidRDefault="003A62AE" w:rsidP="00D54929">
      <w:r w:rsidRPr="00CD1224">
        <w:br w:type="page"/>
      </w:r>
    </w:p>
    <w:p w14:paraId="7B92DC98" w14:textId="253B93F3" w:rsidR="003A62AE" w:rsidRPr="00CD1224" w:rsidRDefault="003A62AE" w:rsidP="00D54929">
      <w:pPr>
        <w:pStyle w:val="aff2"/>
      </w:pPr>
    </w:p>
    <w:p w14:paraId="1237B69E" w14:textId="7C1148FB" w:rsidR="006D2794" w:rsidRPr="00A208C4" w:rsidRDefault="00F2372F" w:rsidP="00D54929">
      <w:pPr>
        <w:pStyle w:val="3"/>
        <w:rPr>
          <w:lang w:val="en-US"/>
        </w:rPr>
      </w:pPr>
      <w:bookmarkStart w:id="66" w:name="_Toc485891259"/>
      <w:bookmarkStart w:id="67" w:name="_Toc120894141"/>
      <w:bookmarkEnd w:id="47"/>
      <w:bookmarkEnd w:id="48"/>
      <w:r w:rsidRPr="00132C18">
        <w:t>Платежное</w:t>
      </w:r>
      <w:r w:rsidRPr="00633B39">
        <w:t xml:space="preserve"> </w:t>
      </w:r>
      <w:r w:rsidRPr="00132C18">
        <w:t>поручение</w:t>
      </w:r>
      <w:r w:rsidRPr="00633B39">
        <w:t xml:space="preserve"> </w:t>
      </w:r>
      <w:r w:rsidRPr="00132C18">
        <w:t>в</w:t>
      </w:r>
      <w:r w:rsidRPr="00633B39">
        <w:t xml:space="preserve"> </w:t>
      </w:r>
      <w:r w:rsidRPr="00132C18">
        <w:t>рублях</w:t>
      </w:r>
      <w:r w:rsidRPr="00633B39">
        <w:t xml:space="preserve"> </w:t>
      </w:r>
      <w:r w:rsidR="007446C6" w:rsidRPr="00633B39">
        <w:t>-</w:t>
      </w:r>
      <w:r w:rsidR="00BF7B56" w:rsidRPr="00633B39">
        <w:t xml:space="preserve"> </w:t>
      </w:r>
      <w:r w:rsidR="00830206" w:rsidRPr="00A208C4">
        <w:rPr>
          <w:lang w:val="en-US"/>
        </w:rPr>
        <w:t>pain</w:t>
      </w:r>
      <w:r w:rsidR="00830206" w:rsidRPr="00633B39">
        <w:t>.001.001.08</w:t>
      </w:r>
      <w:r w:rsidR="00444FC6" w:rsidRPr="00633B39">
        <w:t>.</w:t>
      </w:r>
      <w:r w:rsidR="00A74305" w:rsidRPr="00633B39">
        <w:t xml:space="preserve"> </w:t>
      </w:r>
      <w:r w:rsidR="006D2794" w:rsidRPr="00A208C4">
        <w:rPr>
          <w:lang w:val="en-US"/>
        </w:rPr>
        <w:t>CustomerCreditTransferInitiation</w:t>
      </w:r>
      <w:bookmarkEnd w:id="66"/>
      <w:r w:rsidR="005A44C6" w:rsidRPr="00A208C4">
        <w:rPr>
          <w:lang w:val="en-US"/>
        </w:rPr>
        <w:t>V08</w:t>
      </w:r>
      <w:bookmarkEnd w:id="67"/>
    </w:p>
    <w:p w14:paraId="34659CE4" w14:textId="039CF323" w:rsidR="00F2372F" w:rsidRDefault="00F2372F" w:rsidP="00D54929">
      <w:r w:rsidRPr="00132C18">
        <w:t>Платежное поручение в рублях</w:t>
      </w:r>
      <w:r>
        <w:t xml:space="preserve">. </w:t>
      </w:r>
      <w:r w:rsidRPr="00D8137E">
        <w:rPr>
          <w:b/>
        </w:rPr>
        <w:t>Код формы: PI011</w:t>
      </w:r>
      <w:r w:rsidRPr="00132C18">
        <w:t xml:space="preserve">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13464435" w14:textId="7DE77AF9" w:rsidR="00136958" w:rsidRPr="00A208C4" w:rsidRDefault="007446C6" w:rsidP="00D54929">
      <w:r w:rsidRPr="00A208C4">
        <w:t>Правила заполнения полей</w:t>
      </w:r>
      <w:r w:rsidR="004D1760" w:rsidRPr="00A208C4">
        <w:t xml:space="preserve"> </w:t>
      </w:r>
      <w:r w:rsidRPr="00A208C4">
        <w:t xml:space="preserve">сообщения </w:t>
      </w:r>
      <w:r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и перечень обязательных для заполнения полей при формировании рублевого платежного поручения</w:t>
      </w:r>
      <w:r w:rsidR="00A74305">
        <w:t xml:space="preserve"> </w:t>
      </w:r>
      <w:r w:rsidRPr="00A208C4">
        <w:t>указан в</w:t>
      </w:r>
      <w:r w:rsidR="00DC665A">
        <w:t xml:space="preserve"> </w:t>
      </w:r>
      <w:r w:rsidRPr="00A208C4">
        <w:fldChar w:fldCharType="begin"/>
      </w:r>
      <w:r w:rsidRPr="00A208C4">
        <w:instrText xml:space="preserve"> REF _Ref484511397 \h </w:instrText>
      </w:r>
      <w:r w:rsidR="00302902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5</w:t>
      </w:r>
      <w:r w:rsidRPr="00A208C4">
        <w:fldChar w:fldCharType="end"/>
      </w:r>
      <w:r w:rsidR="000A2C7A" w:rsidRPr="00A208C4">
        <w:t>.</w:t>
      </w:r>
    </w:p>
    <w:p w14:paraId="398FADE4" w14:textId="4024974A" w:rsidR="004D1760" w:rsidRDefault="00136958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только одно платежное поручение.</w:t>
      </w:r>
    </w:p>
    <w:p w14:paraId="2F99E464" w14:textId="43A6C444" w:rsidR="007446C6" w:rsidRPr="00A208C4" w:rsidRDefault="007446C6" w:rsidP="00D54929">
      <w:pPr>
        <w:pStyle w:val="aff1"/>
      </w:pPr>
      <w:bookmarkStart w:id="68" w:name="_Ref484511397"/>
      <w:bookmarkStart w:id="69" w:name="_Ref484511375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5</w:t>
      </w:r>
      <w:r w:rsidR="00CF1C5A">
        <w:rPr>
          <w:noProof/>
        </w:rPr>
        <w:fldChar w:fldCharType="end"/>
      </w:r>
      <w:bookmarkEnd w:id="68"/>
      <w:r w:rsidR="00DC665A">
        <w:rPr>
          <w:noProof/>
        </w:rPr>
        <w:t>.</w:t>
      </w:r>
      <w:r w:rsidRPr="00A208C4">
        <w:t xml:space="preserve"> Перечень полей и правила их заполнения</w:t>
      </w:r>
      <w:r w:rsidR="00B73FCF" w:rsidRPr="00A208C4">
        <w:t xml:space="preserve"> </w:t>
      </w:r>
      <w:r w:rsidRPr="00A208C4">
        <w:t xml:space="preserve">в сообщении </w:t>
      </w:r>
      <w:r w:rsidR="00E13966"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при формировании рублевого платежного поручения</w:t>
      </w:r>
      <w:bookmarkEnd w:id="69"/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103"/>
      </w:tblGrid>
      <w:tr w:rsidR="00656D57" w:rsidRPr="00A208C4" w14:paraId="7C5B217B" w14:textId="77777777" w:rsidTr="001A299A">
        <w:trPr>
          <w:tblHeader/>
        </w:trPr>
        <w:tc>
          <w:tcPr>
            <w:tcW w:w="1242" w:type="dxa"/>
            <w:shd w:val="clear" w:color="auto" w:fill="D9D9D9"/>
          </w:tcPr>
          <w:p w14:paraId="36D7BE65" w14:textId="77777777" w:rsidR="00656D57" w:rsidRPr="00A208C4" w:rsidRDefault="00656D57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0DAFF040" w14:textId="77777777" w:rsidR="00656D57" w:rsidRPr="00A208C4" w:rsidRDefault="00656D5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31A08CA3" w14:textId="77777777" w:rsidR="00656D57" w:rsidRPr="00A208C4" w:rsidRDefault="00656D5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7400455" w14:textId="77777777" w:rsidR="00656D57" w:rsidRPr="00A208C4" w:rsidRDefault="00656D5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6DF316C7" w14:textId="5533E0F6" w:rsidR="00656D57" w:rsidRPr="00A208C4" w:rsidRDefault="00656D57" w:rsidP="00D54929">
            <w:pPr>
              <w:pStyle w:val="aff2"/>
            </w:pPr>
            <w:r w:rsidRPr="00A208C4">
              <w:t>Признак обяз</w:t>
            </w:r>
            <w:r w:rsidR="00151D08" w:rsidRPr="00A208C4">
              <w:t>.</w:t>
            </w:r>
          </w:p>
        </w:tc>
        <w:tc>
          <w:tcPr>
            <w:tcW w:w="5103" w:type="dxa"/>
            <w:shd w:val="clear" w:color="auto" w:fill="D9D9D9"/>
          </w:tcPr>
          <w:p w14:paraId="21BDD1B2" w14:textId="3CC1D3B0" w:rsidR="00656D57" w:rsidRPr="00A208C4" w:rsidRDefault="00656D57" w:rsidP="00D54929">
            <w:pPr>
              <w:pStyle w:val="aff2"/>
            </w:pPr>
            <w:r w:rsidRPr="00A208C4">
              <w:t>Примечание</w:t>
            </w:r>
          </w:p>
        </w:tc>
      </w:tr>
      <w:tr w:rsidR="00656D57" w:rsidRPr="00A208C4" w14:paraId="2C71BBD1" w14:textId="77777777" w:rsidTr="001A299A">
        <w:tc>
          <w:tcPr>
            <w:tcW w:w="1242" w:type="dxa"/>
          </w:tcPr>
          <w:p w14:paraId="6F23D103" w14:textId="2C5DA7DE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C165F78" w14:textId="77777777" w:rsidR="00656D57" w:rsidRPr="00A208C4" w:rsidRDefault="00656D5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11595058" w14:textId="7F6D17E0" w:rsidR="00656D57" w:rsidRPr="00A208C4" w:rsidRDefault="00656D57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2A6BF9F7" w14:textId="53370F9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/CstmrCdtTrfInitn/GrpHdr/MsgId</w:t>
            </w:r>
          </w:p>
        </w:tc>
        <w:tc>
          <w:tcPr>
            <w:tcW w:w="1167" w:type="dxa"/>
            <w:shd w:val="clear" w:color="auto" w:fill="auto"/>
          </w:tcPr>
          <w:p w14:paraId="0B6142D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B4E304B" w14:textId="5B721686" w:rsidR="003C6F01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Ограничение на формат: </w:t>
            </w:r>
            <w:r w:rsidR="003C6F01" w:rsidRPr="008A4F64">
              <w:rPr>
                <w:lang w:val="ru-RU"/>
              </w:rPr>
              <w:t>Уникальный идентификатор сообщения, который присваивается стороной, подготавливающей сообщение.</w:t>
            </w:r>
          </w:p>
          <w:p w14:paraId="219F63F2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7ACA0551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333ADC6D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2D4DD7DF" w14:textId="520EEB03" w:rsidR="00656D57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656D57" w:rsidRPr="00A208C4" w14:paraId="31560544" w14:textId="77777777" w:rsidTr="001A299A">
        <w:tc>
          <w:tcPr>
            <w:tcW w:w="1242" w:type="dxa"/>
          </w:tcPr>
          <w:p w14:paraId="223F1812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8B2787" w14:textId="77777777" w:rsidR="00656D57" w:rsidRPr="00A208C4" w:rsidRDefault="00656D5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1A7860B4" w14:textId="2F2C3381" w:rsidR="00656D57" w:rsidRPr="00A208C4" w:rsidRDefault="00656D5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7229A22" w14:textId="7988B2A1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/CstmrCdtTrfInitn/GrpHdr/CreDtTm</w:t>
            </w:r>
          </w:p>
        </w:tc>
        <w:tc>
          <w:tcPr>
            <w:tcW w:w="1167" w:type="dxa"/>
            <w:shd w:val="clear" w:color="auto" w:fill="auto"/>
          </w:tcPr>
          <w:p w14:paraId="257FBB6E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04643D4" w14:textId="69A26EED" w:rsidR="00656D57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656D57" w:rsidRPr="00A208C4" w14:paraId="14501B52" w14:textId="77777777" w:rsidTr="001A299A">
        <w:tc>
          <w:tcPr>
            <w:tcW w:w="1242" w:type="dxa"/>
          </w:tcPr>
          <w:p w14:paraId="4C14CD01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5098E42" w14:textId="77777777" w:rsidR="00656D57" w:rsidRPr="00A208C4" w:rsidRDefault="00656D5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6AA34D38" w14:textId="730B9464" w:rsidR="00656D57" w:rsidRPr="00A208C4" w:rsidRDefault="00656D5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15D655FB" w14:textId="1DD48B6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/CstmrCdtTrfInitn/GrpHdr/NbOfTxs</w:t>
            </w:r>
          </w:p>
        </w:tc>
        <w:tc>
          <w:tcPr>
            <w:tcW w:w="1167" w:type="dxa"/>
            <w:shd w:val="clear" w:color="auto" w:fill="auto"/>
          </w:tcPr>
          <w:p w14:paraId="5AAD429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3E094D7" w14:textId="77777777" w:rsidR="00656D57" w:rsidRPr="00A208C4" w:rsidRDefault="00656D57" w:rsidP="00D54929">
            <w:pPr>
              <w:pStyle w:val="aff4"/>
            </w:pPr>
            <w:r w:rsidRPr="00A208C4">
              <w:t>Константа: 1</w:t>
            </w:r>
          </w:p>
        </w:tc>
      </w:tr>
      <w:tr w:rsidR="00656D57" w:rsidRPr="00A208C4" w14:paraId="6E7088E2" w14:textId="77777777" w:rsidTr="001A299A">
        <w:tc>
          <w:tcPr>
            <w:tcW w:w="1242" w:type="dxa"/>
          </w:tcPr>
          <w:p w14:paraId="6034D4A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65CF0FE3" w14:textId="77777777" w:rsidR="00656D57" w:rsidRPr="00A208C4" w:rsidRDefault="00656D5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478" w:type="dxa"/>
            <w:shd w:val="clear" w:color="auto" w:fill="auto"/>
          </w:tcPr>
          <w:p w14:paraId="53A17605" w14:textId="77777777" w:rsidR="00656D57" w:rsidRPr="00A208C4" w:rsidRDefault="00656D5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74396FA3" w14:textId="4199D209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/CstmrCdtTrfInitn/GrpHdr/InitgPty/Id/OrgId/Othr/Id </w:t>
            </w:r>
          </w:p>
          <w:p w14:paraId="36BF98E4" w14:textId="77777777" w:rsidR="00380F19" w:rsidRPr="00380F19" w:rsidRDefault="00380F19" w:rsidP="00380F19">
            <w:pPr>
              <w:pStyle w:val="aff4"/>
            </w:pPr>
            <w:r w:rsidRPr="00380F19">
              <w:t>(депорзитарный  код)</w:t>
            </w:r>
          </w:p>
          <w:p w14:paraId="6F59468E" w14:textId="77777777" w:rsidR="00380F19" w:rsidRPr="00380F19" w:rsidRDefault="00380F19" w:rsidP="00380F19">
            <w:pPr>
              <w:pStyle w:val="aff4"/>
            </w:pPr>
            <w:r w:rsidRPr="00380F19">
              <w:t xml:space="preserve">+ */Othr/Issr </w:t>
            </w:r>
          </w:p>
          <w:p w14:paraId="5A7CA78A" w14:textId="32BC43E3" w:rsidR="00656D57" w:rsidRPr="00A208C4" w:rsidRDefault="00380F19" w:rsidP="00380F19">
            <w:pPr>
              <w:pStyle w:val="aff4"/>
            </w:pPr>
            <w:r w:rsidRPr="00380F19">
              <w:t>+</w:t>
            </w:r>
            <w:r w:rsidRPr="00633B39">
              <w:t xml:space="preserve"> </w:t>
            </w:r>
            <w:r w:rsidRPr="00380F19">
              <w:t>/SchmeNm/Cd=NSDR</w:t>
            </w:r>
          </w:p>
        </w:tc>
        <w:tc>
          <w:tcPr>
            <w:tcW w:w="1167" w:type="dxa"/>
            <w:shd w:val="clear" w:color="auto" w:fill="auto"/>
          </w:tcPr>
          <w:p w14:paraId="7B34458D" w14:textId="77777777" w:rsidR="00656D57" w:rsidRPr="00A208C4" w:rsidRDefault="00656D57" w:rsidP="00D54929">
            <w:pPr>
              <w:pStyle w:val="aff4"/>
            </w:pPr>
            <w:r w:rsidRPr="00A208C4">
              <w:t>O</w:t>
            </w:r>
          </w:p>
        </w:tc>
        <w:tc>
          <w:tcPr>
            <w:tcW w:w="5103" w:type="dxa"/>
            <w:shd w:val="clear" w:color="auto" w:fill="auto"/>
          </w:tcPr>
          <w:p w14:paraId="1F5D2C0F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546FFC43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72D74BF" w14:textId="77777777" w:rsidR="00656D57" w:rsidRPr="00A208C4" w:rsidRDefault="00656D5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868C144" w14:textId="64DE97E1" w:rsidR="00656D57" w:rsidRPr="00A208C4" w:rsidRDefault="00656D57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55E4BE7E" w14:textId="77777777" w:rsidR="00656D57" w:rsidRPr="00A208C4" w:rsidRDefault="00656D57" w:rsidP="00D54929">
            <w:pPr>
              <w:pStyle w:val="aff4"/>
            </w:pPr>
          </w:p>
        </w:tc>
      </w:tr>
      <w:tr w:rsidR="00656D57" w:rsidRPr="00A208C4" w14:paraId="2A632E11" w14:textId="77777777" w:rsidTr="001A299A">
        <w:tc>
          <w:tcPr>
            <w:tcW w:w="1242" w:type="dxa"/>
          </w:tcPr>
          <w:p w14:paraId="6E40262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2E04C77D" w14:textId="77777777" w:rsidR="00656D57" w:rsidRPr="00A208C4" w:rsidRDefault="00656D5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478" w:type="dxa"/>
            <w:shd w:val="clear" w:color="auto" w:fill="auto"/>
          </w:tcPr>
          <w:p w14:paraId="0865E31A" w14:textId="77777777" w:rsidR="00656D57" w:rsidRPr="00A208C4" w:rsidRDefault="00656D5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47C60402" w14:textId="476551D5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/CstmrCdtTrfInitn/PmtInf/PmtInfId</w:t>
            </w:r>
          </w:p>
        </w:tc>
        <w:tc>
          <w:tcPr>
            <w:tcW w:w="1167" w:type="dxa"/>
            <w:shd w:val="clear" w:color="auto" w:fill="auto"/>
          </w:tcPr>
          <w:p w14:paraId="129496F9" w14:textId="77777777" w:rsidR="00656D57" w:rsidRPr="00A208C4" w:rsidRDefault="00656D57" w:rsidP="00D54929">
            <w:pPr>
              <w:pStyle w:val="aff4"/>
            </w:pPr>
            <w:r w:rsidRPr="00A208C4">
              <w:t>O</w:t>
            </w:r>
          </w:p>
        </w:tc>
        <w:tc>
          <w:tcPr>
            <w:tcW w:w="5103" w:type="dxa"/>
            <w:shd w:val="clear" w:color="auto" w:fill="auto"/>
          </w:tcPr>
          <w:p w14:paraId="6970848E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1C9A1AF9" w14:textId="19B8AE90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5F097EB3" w14:textId="77777777" w:rsidR="00656D57" w:rsidRPr="00A208C4" w:rsidRDefault="00656D5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656D57" w:rsidRPr="00A208C4" w14:paraId="432365E0" w14:textId="77777777" w:rsidTr="001A299A">
        <w:tc>
          <w:tcPr>
            <w:tcW w:w="1242" w:type="dxa"/>
          </w:tcPr>
          <w:p w14:paraId="39EB1B44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B81D86C" w14:textId="77777777" w:rsidR="00656D57" w:rsidRPr="00A208C4" w:rsidRDefault="00656D5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478" w:type="dxa"/>
            <w:shd w:val="clear" w:color="auto" w:fill="auto"/>
          </w:tcPr>
          <w:p w14:paraId="0F585D1C" w14:textId="77777777" w:rsidR="00656D57" w:rsidRPr="00A208C4" w:rsidRDefault="00656D5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4BF8C5A6" w14:textId="6846F327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/CstmrCdtTrfInitn/PmtInf/PmtMtd</w:t>
            </w:r>
          </w:p>
        </w:tc>
        <w:tc>
          <w:tcPr>
            <w:tcW w:w="1167" w:type="dxa"/>
            <w:shd w:val="clear" w:color="auto" w:fill="auto"/>
          </w:tcPr>
          <w:p w14:paraId="21C3604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5F5137A4" w14:textId="77777777" w:rsidR="00656D57" w:rsidRPr="00A208C4" w:rsidRDefault="00656D5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8673D7" w:rsidRPr="00A208C4" w14:paraId="30187E7B" w14:textId="77777777" w:rsidTr="001A299A">
        <w:tc>
          <w:tcPr>
            <w:tcW w:w="1242" w:type="dxa"/>
          </w:tcPr>
          <w:p w14:paraId="1FBC65BB" w14:textId="77777777" w:rsidR="008673D7" w:rsidRPr="00A208C4" w:rsidRDefault="008673D7" w:rsidP="00D54929">
            <w:pPr>
              <w:pStyle w:val="aff4"/>
            </w:pPr>
            <w:r w:rsidRPr="00A208C4">
              <w:t>5</w:t>
            </w:r>
          </w:p>
        </w:tc>
        <w:tc>
          <w:tcPr>
            <w:tcW w:w="1242" w:type="dxa"/>
            <w:shd w:val="clear" w:color="auto" w:fill="auto"/>
          </w:tcPr>
          <w:p w14:paraId="1997853D" w14:textId="267A30BB" w:rsidR="008673D7" w:rsidRPr="00A208C4" w:rsidRDefault="008673D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478" w:type="dxa"/>
            <w:shd w:val="clear" w:color="auto" w:fill="auto"/>
          </w:tcPr>
          <w:p w14:paraId="64DF2184" w14:textId="401C4E8D" w:rsidR="008673D7" w:rsidRPr="00A208C4" w:rsidRDefault="008673D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5F15B32C" w14:textId="7EB39C29" w:rsidR="008673D7" w:rsidRPr="00A208C4" w:rsidRDefault="004F2164" w:rsidP="00D54929">
            <w:pPr>
              <w:pStyle w:val="aff4"/>
            </w:pPr>
            <w:r w:rsidRPr="00A208C4">
              <w:t>Document</w:t>
            </w:r>
            <w:r w:rsidR="008673D7" w:rsidRPr="00A208C4">
              <w:t>/CstmrCdtTrfInitn/PmtInf/PmtTpInf/SvcLvl/Cd</w:t>
            </w:r>
          </w:p>
        </w:tc>
        <w:tc>
          <w:tcPr>
            <w:tcW w:w="1167" w:type="dxa"/>
            <w:shd w:val="clear" w:color="auto" w:fill="auto"/>
          </w:tcPr>
          <w:p w14:paraId="5E87803D" w14:textId="66B4071F" w:rsidR="008673D7" w:rsidRPr="00A208C4" w:rsidRDefault="008673D7" w:rsidP="00D54929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535C447B" w14:textId="502D9671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Вид платежа. Служ</w:t>
            </w:r>
            <w:r w:rsidR="00B9663B">
              <w:rPr>
                <w:lang w:val="ru-RU"/>
              </w:rPr>
              <w:t>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15BC06CA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695D40A2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  <w:p w14:paraId="2A9E2191" w14:textId="23822899" w:rsidR="008673D7" w:rsidRPr="008A4F64" w:rsidRDefault="008673D7" w:rsidP="00D54929">
            <w:pPr>
              <w:pStyle w:val="aff4"/>
              <w:rPr>
                <w:lang w:val="ru-RU"/>
              </w:rPr>
            </w:pPr>
          </w:p>
        </w:tc>
      </w:tr>
      <w:tr w:rsidR="00656D57" w:rsidRPr="00A208C4" w14:paraId="2560332B" w14:textId="77777777" w:rsidTr="001A299A">
        <w:tc>
          <w:tcPr>
            <w:tcW w:w="1242" w:type="dxa"/>
          </w:tcPr>
          <w:p w14:paraId="36B8F1AD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01C4E24" w14:textId="77777777" w:rsidR="00656D57" w:rsidRPr="00A208C4" w:rsidRDefault="00656D5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478" w:type="dxa"/>
            <w:shd w:val="clear" w:color="auto" w:fill="auto"/>
          </w:tcPr>
          <w:p w14:paraId="08EEA22F" w14:textId="77777777" w:rsidR="00656D57" w:rsidRPr="00A208C4" w:rsidRDefault="00656D5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45D09627" w14:textId="4A7898AF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/CstmrCdtTrfInitn/PmtInf/ReqdExctnDt/Dt</w:t>
            </w:r>
          </w:p>
        </w:tc>
        <w:tc>
          <w:tcPr>
            <w:tcW w:w="1167" w:type="dxa"/>
            <w:shd w:val="clear" w:color="auto" w:fill="auto"/>
          </w:tcPr>
          <w:p w14:paraId="6E1D2F0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70A23014" w14:textId="7B0C251F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656D57" w:rsidRPr="00A208C4" w14:paraId="7A5A6453" w14:textId="77777777" w:rsidTr="001A299A">
        <w:tc>
          <w:tcPr>
            <w:tcW w:w="1242" w:type="dxa"/>
          </w:tcPr>
          <w:p w14:paraId="7697BE00" w14:textId="4B17C019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36610DD9" w14:textId="77777777" w:rsidR="00656D57" w:rsidRPr="00A208C4" w:rsidRDefault="00656D57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445CFD72" w14:textId="77777777" w:rsidR="00656D57" w:rsidRPr="00A208C4" w:rsidRDefault="00656D57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3E73E06C" w14:textId="2F49E4B2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/CstmrCdtTrfInitn/PmtInf/Dbtr/Id/OrgId/Othr/Id +</w:t>
            </w:r>
          </w:p>
          <w:p w14:paraId="7E75592F" w14:textId="77777777" w:rsidR="00656D57" w:rsidRPr="00A208C4" w:rsidRDefault="00656D57" w:rsidP="00D54929">
            <w:pPr>
              <w:pStyle w:val="aff4"/>
            </w:pPr>
            <w:r w:rsidRPr="00A208C4">
              <w:t xml:space="preserve">Тег с типом NSDR </w:t>
            </w:r>
          </w:p>
          <w:p w14:paraId="76EB6AFD" w14:textId="77777777" w:rsidR="00656D57" w:rsidRPr="00A208C4" w:rsidRDefault="00656D57" w:rsidP="00D54929">
            <w:pPr>
              <w:pStyle w:val="aff4"/>
            </w:pPr>
            <w:r w:rsidRPr="00A208C4">
              <w:t xml:space="preserve"> </w:t>
            </w:r>
          </w:p>
        </w:tc>
        <w:tc>
          <w:tcPr>
            <w:tcW w:w="1167" w:type="dxa"/>
            <w:shd w:val="clear" w:color="auto" w:fill="auto"/>
          </w:tcPr>
          <w:p w14:paraId="407462F9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C05B60F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22641DB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0B93151" w14:textId="77777777" w:rsidR="00656D57" w:rsidRPr="00A208C4" w:rsidRDefault="00656D5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7CE147F" w14:textId="6DB8B0D9" w:rsidR="003D03CD" w:rsidRPr="00A208C4" w:rsidRDefault="003D03CD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BA5EA8F" w14:textId="77777777" w:rsidR="00656D57" w:rsidRPr="00A208C4" w:rsidRDefault="00656D57" w:rsidP="00D54929">
            <w:pPr>
              <w:pStyle w:val="aff4"/>
            </w:pPr>
          </w:p>
        </w:tc>
      </w:tr>
      <w:tr w:rsidR="00656D57" w:rsidRPr="00A208C4" w14:paraId="037E3CF7" w14:textId="77777777" w:rsidTr="001A299A">
        <w:tc>
          <w:tcPr>
            <w:tcW w:w="1242" w:type="dxa"/>
          </w:tcPr>
          <w:p w14:paraId="164125EC" w14:textId="77777777" w:rsidR="00656D57" w:rsidRPr="00A208C4" w:rsidRDefault="00656D57" w:rsidP="00D54929">
            <w:pPr>
              <w:pStyle w:val="aff4"/>
            </w:pPr>
            <w:r w:rsidRPr="00A208C4">
              <w:t>9</w:t>
            </w:r>
          </w:p>
        </w:tc>
        <w:tc>
          <w:tcPr>
            <w:tcW w:w="1242" w:type="dxa"/>
            <w:shd w:val="clear" w:color="auto" w:fill="auto"/>
          </w:tcPr>
          <w:p w14:paraId="5C588E1F" w14:textId="77777777" w:rsidR="00656D57" w:rsidRPr="00A208C4" w:rsidRDefault="00656D57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C512EBA" w14:textId="77777777" w:rsidR="00656D57" w:rsidRPr="00A208C4" w:rsidRDefault="00656D57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617A6BE3" w14:textId="20789B62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/CstmrCdtTrfInitn/PmtInf/DbtrAcct/Id/Othr/Id + </w:t>
            </w:r>
          </w:p>
          <w:p w14:paraId="3089C6E5" w14:textId="6D7FC45A" w:rsidR="00656D57" w:rsidRPr="00A208C4" w:rsidRDefault="006D14C9" w:rsidP="00D54929">
            <w:pPr>
              <w:pStyle w:val="aff4"/>
            </w:pPr>
            <w:r w:rsidRPr="00A208C4">
              <w:rPr>
                <w:lang w:val="ru-RU"/>
              </w:rPr>
              <w:t>*</w:t>
            </w:r>
            <w:r w:rsidR="00656D57" w:rsidRPr="00A208C4">
              <w:t>/SchmeNm/Cd=BBAN</w:t>
            </w:r>
          </w:p>
        </w:tc>
        <w:tc>
          <w:tcPr>
            <w:tcW w:w="1167" w:type="dxa"/>
            <w:shd w:val="clear" w:color="auto" w:fill="auto"/>
          </w:tcPr>
          <w:p w14:paraId="30A01A75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0923B72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3A34F814" w14:textId="34C79518" w:rsidR="00656D57" w:rsidRPr="00A208C4" w:rsidRDefault="00656D57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965BC1" w:rsidRPr="00A208C4" w14:paraId="585BBB10" w14:textId="77777777" w:rsidTr="001A299A">
        <w:tc>
          <w:tcPr>
            <w:tcW w:w="1242" w:type="dxa"/>
          </w:tcPr>
          <w:p w14:paraId="10986F81" w14:textId="77777777" w:rsidR="00965BC1" w:rsidRPr="00A208C4" w:rsidRDefault="00965BC1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2FA63A8" w14:textId="725520F5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478" w:type="dxa"/>
            <w:shd w:val="clear" w:color="auto" w:fill="auto"/>
          </w:tcPr>
          <w:p w14:paraId="1ACDFBED" w14:textId="0B02DA8F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6B46690B" w14:textId="1E50C8F6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67" w:type="dxa"/>
            <w:shd w:val="clear" w:color="auto" w:fill="auto"/>
          </w:tcPr>
          <w:p w14:paraId="0738C2CF" w14:textId="03C863EF" w:rsidR="00965BC1" w:rsidRPr="00A208C4" w:rsidRDefault="00965BC1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FA72E5D" w14:textId="77777777" w:rsidR="00965BC1" w:rsidRPr="00A208C4" w:rsidRDefault="00965BC1" w:rsidP="00D54929">
            <w:pPr>
              <w:pStyle w:val="aff4"/>
            </w:pPr>
          </w:p>
          <w:p w14:paraId="4441CF36" w14:textId="0626A527" w:rsidR="00965BC1" w:rsidRPr="00A208C4" w:rsidRDefault="00B22AB7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656D57" w:rsidRPr="00A208C4" w14:paraId="66C34CBB" w14:textId="77777777" w:rsidTr="001A299A">
        <w:tc>
          <w:tcPr>
            <w:tcW w:w="1242" w:type="dxa"/>
          </w:tcPr>
          <w:p w14:paraId="52244521" w14:textId="3F94923D" w:rsidR="00656D57" w:rsidRPr="00A208C4" w:rsidRDefault="00656D57" w:rsidP="00D54929">
            <w:pPr>
              <w:pStyle w:val="aff4"/>
            </w:pPr>
            <w:r w:rsidRPr="00A208C4">
              <w:t>3</w:t>
            </w:r>
          </w:p>
        </w:tc>
        <w:tc>
          <w:tcPr>
            <w:tcW w:w="1242" w:type="dxa"/>
            <w:shd w:val="clear" w:color="auto" w:fill="auto"/>
          </w:tcPr>
          <w:p w14:paraId="547CE78B" w14:textId="35D05038" w:rsidR="00656D57" w:rsidRPr="00A208C4" w:rsidRDefault="00AD5C34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56CB9031" w14:textId="44B02B70" w:rsidR="00656D57" w:rsidRPr="00A208C4" w:rsidRDefault="00AD5C34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5A6799B1" w14:textId="34DAE3A9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37FF8BC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7869524" w14:textId="77777777" w:rsidR="00656D57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  <w:p w14:paraId="6F76318A" w14:textId="41144DB6" w:rsidR="008537D7" w:rsidRPr="008537D7" w:rsidRDefault="008537D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656D57" w:rsidRPr="00A208C4" w14:paraId="68759FD1" w14:textId="77777777" w:rsidTr="001A299A">
        <w:tc>
          <w:tcPr>
            <w:tcW w:w="1242" w:type="dxa"/>
          </w:tcPr>
          <w:p w14:paraId="6D639060" w14:textId="77777777" w:rsidR="00656D57" w:rsidRPr="00A208C4" w:rsidRDefault="00656D57" w:rsidP="00D54929">
            <w:pPr>
              <w:pStyle w:val="aff4"/>
            </w:pPr>
            <w:r w:rsidRPr="00A208C4">
              <w:t>7</w:t>
            </w:r>
          </w:p>
        </w:tc>
        <w:tc>
          <w:tcPr>
            <w:tcW w:w="1242" w:type="dxa"/>
            <w:shd w:val="clear" w:color="auto" w:fill="auto"/>
          </w:tcPr>
          <w:p w14:paraId="1FA6A90A" w14:textId="77777777" w:rsidR="00656D57" w:rsidRPr="00A208C4" w:rsidRDefault="00656D57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478" w:type="dxa"/>
            <w:shd w:val="clear" w:color="auto" w:fill="auto"/>
          </w:tcPr>
          <w:p w14:paraId="57AFA957" w14:textId="77777777" w:rsidR="00656D57" w:rsidRPr="00A208C4" w:rsidRDefault="00656D57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9005E1A" w14:textId="1715BA7E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/CstmrCdtTrfInitn/PmtInf/CdtTrfTxInf/Amt/InstdAmt +</w:t>
            </w:r>
            <w:r w:rsidR="00DA4170" w:rsidRPr="00A208C4">
              <w:t xml:space="preserve"> </w:t>
            </w:r>
            <w:r w:rsidR="00656D57" w:rsidRPr="00A208C4">
              <w:t>Ccy</w:t>
            </w:r>
          </w:p>
          <w:p w14:paraId="6E26C9B5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11522C8" w14:textId="198DDDDB" w:rsidR="00656D57" w:rsidRPr="00A208C4" w:rsidRDefault="006D14C9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22840281" w14:textId="6E5325DC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="00685AC4" w:rsidRPr="008A4F64">
              <w:rPr>
                <w:lang w:val="ru-RU"/>
              </w:rPr>
              <w:t>(3 символа)</w:t>
            </w:r>
            <w:r w:rsidRPr="008A4F64">
              <w:rPr>
                <w:lang w:val="ru-RU"/>
              </w:rPr>
              <w:t>.</w:t>
            </w:r>
          </w:p>
          <w:p w14:paraId="0AB390DF" w14:textId="77777777" w:rsidR="007E60EF" w:rsidRDefault="007E60EF" w:rsidP="003013CB">
            <w:pPr>
              <w:pStyle w:val="aff4"/>
              <w:rPr>
                <w:rFonts w:ascii="Times New Roman CYR" w:hAnsi="Times New Roman CYR"/>
                <w:lang w:val="x-none" w:eastAsia="x-none"/>
              </w:rPr>
            </w:pPr>
          </w:p>
          <w:p w14:paraId="02E4406E" w14:textId="4C80F7E9" w:rsidR="00656D57" w:rsidRPr="008A4F64" w:rsidRDefault="007E60EF" w:rsidP="003013CB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656D57" w:rsidRPr="00A208C4" w14:paraId="6610406B" w14:textId="77777777" w:rsidTr="001A299A">
        <w:tc>
          <w:tcPr>
            <w:tcW w:w="1242" w:type="dxa"/>
          </w:tcPr>
          <w:p w14:paraId="5A80B356" w14:textId="77777777" w:rsidR="00656D57" w:rsidRPr="00A208C4" w:rsidRDefault="00656D57" w:rsidP="00D54929">
            <w:pPr>
              <w:pStyle w:val="aff4"/>
            </w:pPr>
            <w:r w:rsidRPr="00A208C4">
              <w:t>13, 14</w:t>
            </w:r>
          </w:p>
        </w:tc>
        <w:tc>
          <w:tcPr>
            <w:tcW w:w="1242" w:type="dxa"/>
            <w:shd w:val="clear" w:color="auto" w:fill="auto"/>
          </w:tcPr>
          <w:p w14:paraId="166CE162" w14:textId="77777777" w:rsidR="00656D57" w:rsidRPr="00A208C4" w:rsidRDefault="00656D57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A0F18BB" w14:textId="77777777" w:rsidR="00656D57" w:rsidRPr="00A208C4" w:rsidRDefault="00656D57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6034BD9C" w14:textId="1C7FD7A6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/CstmrCdtTrfInitn/PmtInf/CdtTrfTxInf/CdtrAgt/FinInstnId/BICFI</w:t>
            </w:r>
          </w:p>
          <w:p w14:paraId="625AF74A" w14:textId="77777777" w:rsidR="00656D57" w:rsidRPr="00A208C4" w:rsidRDefault="00656D57" w:rsidP="00D54929">
            <w:pPr>
              <w:pStyle w:val="aff4"/>
            </w:pPr>
            <w:r w:rsidRPr="00A208C4">
              <w:t>Или</w:t>
            </w:r>
          </w:p>
          <w:p w14:paraId="56CDC81E" w14:textId="36728928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/CstmrCdtTrfInitn/PmtInf/CdtTrfTxInf/CdtrAgt/FinInstnId/ClrSysMmbId/ClrSysId/Cd</w:t>
            </w:r>
          </w:p>
          <w:p w14:paraId="2F8318DE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535DBAB0" w14:textId="42F9587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/CstmrCdtTrfInitn/PmtInf/CdtTrfTxInf/CdtrAgt/FinInstnId/ClrSysMmbId/MmbId</w:t>
            </w:r>
          </w:p>
          <w:p w14:paraId="4DCFDB10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3A13C895" w14:textId="6888646D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/CstmrCdtTrfInitn/PmtInf/CdtTrfTxInf/CdtrAgt/FinInstnId/Nm</w:t>
            </w:r>
          </w:p>
          <w:p w14:paraId="2402D8D1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1C4497DB" w14:textId="2DC6CCE4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E825C71" w14:textId="5697F309" w:rsidR="00656D57" w:rsidRPr="00DF0D29" w:rsidRDefault="00DF0D29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103" w:type="dxa"/>
            <w:shd w:val="clear" w:color="auto" w:fill="auto"/>
          </w:tcPr>
          <w:p w14:paraId="3A211126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6E1FD1A9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</w:p>
          <w:p w14:paraId="55BB218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070114EE" w14:textId="73E9191C" w:rsidR="00656D57" w:rsidRPr="006F7D95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  <w:r w:rsidR="006F7D95">
              <w:rPr>
                <w:lang w:val="ru-RU"/>
              </w:rPr>
              <w:t>.</w:t>
            </w:r>
          </w:p>
          <w:p w14:paraId="0A4597FA" w14:textId="48425E25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32E6A4B5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64D0785A" w14:textId="29DFFE0A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2AE3FB1B" w14:textId="5C51CBF8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4CC2DDBF" w14:textId="57331C8A" w:rsidR="008537D7" w:rsidRPr="00A63E87" w:rsidRDefault="008537D7" w:rsidP="008537D7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 заполняется </w:t>
            </w:r>
          </w:p>
          <w:p w14:paraId="6AC1C30C" w14:textId="38F05FB5" w:rsidR="008537D7" w:rsidRPr="00A63E87" w:rsidRDefault="008537D7" w:rsidP="008537D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 w:rsidR="006F7D95"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 w:rsidR="006F7D95">
              <w:rPr>
                <w:lang w:val="ru-RU"/>
              </w:rPr>
              <w:t>.</w:t>
            </w:r>
          </w:p>
          <w:p w14:paraId="26649B52" w14:textId="1AE2A722" w:rsidR="008537D7" w:rsidRPr="00A63E87" w:rsidRDefault="008537D7" w:rsidP="008537D7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>заполняется:</w:t>
            </w:r>
          </w:p>
          <w:p w14:paraId="7CA76B35" w14:textId="77777777" w:rsidR="008537D7" w:rsidRPr="008A4F64" w:rsidRDefault="008537D7" w:rsidP="008537D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3DC8C8F7" w14:textId="77777777" w:rsidR="008537D7" w:rsidRPr="008A4F64" w:rsidRDefault="008537D7" w:rsidP="008537D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5AD2772F" w14:textId="77777777" w:rsidR="008537D7" w:rsidRPr="008A4F64" w:rsidRDefault="008537D7" w:rsidP="008537D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</w:p>
          <w:p w14:paraId="69153494" w14:textId="7735F369" w:rsidR="008537D7" w:rsidRDefault="008537D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3868276F" w14:textId="77777777" w:rsidR="008537D7" w:rsidRDefault="008537D7" w:rsidP="00D54929">
            <w:pPr>
              <w:pStyle w:val="aff4"/>
              <w:rPr>
                <w:lang w:val="ru-RU"/>
              </w:rPr>
            </w:pPr>
          </w:p>
          <w:p w14:paraId="072517E0" w14:textId="4A1C3D4A" w:rsidR="00656D57" w:rsidRPr="008A4F64" w:rsidRDefault="008537D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656D57"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="00656D57" w:rsidRPr="00A208C4">
              <w:t>PVP</w:t>
            </w:r>
            <w:r w:rsidR="00656D57"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="00656D57" w:rsidRPr="00A208C4">
              <w:t>SWIFT</w:t>
            </w:r>
            <w:r w:rsidR="00656D57" w:rsidRPr="008A4F64">
              <w:rPr>
                <w:lang w:val="ru-RU"/>
              </w:rPr>
              <w:t xml:space="preserve"> </w:t>
            </w:r>
            <w:r w:rsidR="00656D57" w:rsidRPr="00A208C4">
              <w:t>BIC</w:t>
            </w:r>
            <w:r w:rsidR="00656D57" w:rsidRPr="008A4F64">
              <w:rPr>
                <w:lang w:val="ru-RU"/>
              </w:rPr>
              <w:t xml:space="preserve"> НРД «</w:t>
            </w:r>
            <w:r w:rsidR="00656D57" w:rsidRPr="00A208C4">
              <w:t>MICURUMMXXX</w:t>
            </w:r>
            <w:r>
              <w:rPr>
                <w:lang w:val="ru-RU"/>
              </w:rPr>
              <w:t>»</w:t>
            </w:r>
          </w:p>
          <w:p w14:paraId="4CABCB9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219BBE31" w14:textId="42E80D7E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</w:tr>
      <w:tr w:rsidR="00656D57" w:rsidRPr="00A208C4" w14:paraId="35FF44D5" w14:textId="77777777" w:rsidTr="001A299A">
        <w:tc>
          <w:tcPr>
            <w:tcW w:w="1242" w:type="dxa"/>
          </w:tcPr>
          <w:p w14:paraId="498BBD79" w14:textId="635039CA" w:rsidR="00656D57" w:rsidRPr="00A208C4" w:rsidRDefault="00656D57" w:rsidP="00D54929">
            <w:pPr>
              <w:pStyle w:val="aff4"/>
            </w:pPr>
            <w:r w:rsidRPr="00A208C4">
              <w:t>15</w:t>
            </w:r>
          </w:p>
        </w:tc>
        <w:tc>
          <w:tcPr>
            <w:tcW w:w="1242" w:type="dxa"/>
            <w:shd w:val="clear" w:color="auto" w:fill="auto"/>
          </w:tcPr>
          <w:p w14:paraId="10F0A1A7" w14:textId="77777777" w:rsidR="00656D57" w:rsidRPr="00A208C4" w:rsidRDefault="00656D57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A763D36" w14:textId="77777777" w:rsidR="00656D57" w:rsidRPr="00A208C4" w:rsidRDefault="00656D57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25172DA4" w14:textId="5E93D03E" w:rsidR="00656D57" w:rsidRPr="00A208C4" w:rsidRDefault="004F2164" w:rsidP="006059A8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/CstmrCdtTrfInitn/PmtInf/CdtTrfTxInf/CdtrAgtAcct/Id/Othr/Id </w:t>
            </w:r>
          </w:p>
        </w:tc>
        <w:tc>
          <w:tcPr>
            <w:tcW w:w="1167" w:type="dxa"/>
            <w:shd w:val="clear" w:color="auto" w:fill="auto"/>
          </w:tcPr>
          <w:p w14:paraId="053EAB26" w14:textId="77777777" w:rsidR="00656D57" w:rsidRPr="00A208C4" w:rsidRDefault="00656D57" w:rsidP="00D54929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052EA4C3" w14:textId="76FE29DC" w:rsidR="00656D57" w:rsidRPr="008A4F64" w:rsidRDefault="00256B4F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656D57" w:rsidRPr="008A4F64">
              <w:rPr>
                <w:lang w:val="ru-RU"/>
              </w:rPr>
              <w:t>казывается Корсчет Банка Получателя</w:t>
            </w:r>
          </w:p>
          <w:p w14:paraId="697375C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077C6B19" w14:textId="7C0E2C4B" w:rsidR="00656D57" w:rsidRDefault="00656D57" w:rsidP="00D54929">
            <w:pPr>
              <w:pStyle w:val="aff4"/>
              <w:rPr>
                <w:lang w:val="ru-RU"/>
              </w:rPr>
            </w:pPr>
          </w:p>
          <w:p w14:paraId="5038779E" w14:textId="4B2544AB" w:rsidR="00A43446" w:rsidRPr="008A4F64" w:rsidRDefault="00A4344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>
              <w:rPr>
                <w:lang w:val="ru-RU"/>
              </w:rPr>
              <w:t xml:space="preserve"> 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656D57" w:rsidRPr="00A208C4" w14:paraId="03103139" w14:textId="77777777" w:rsidTr="001A299A">
        <w:tc>
          <w:tcPr>
            <w:tcW w:w="1242" w:type="dxa"/>
          </w:tcPr>
          <w:p w14:paraId="1D0074CD" w14:textId="2614111F" w:rsidR="00656D57" w:rsidRPr="00E95822" w:rsidRDefault="00E95822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</w:t>
            </w:r>
            <w:r w:rsidR="009362DC">
              <w:rPr>
                <w:lang w:val="ru-RU"/>
              </w:rPr>
              <w:t>, 103</w:t>
            </w:r>
          </w:p>
        </w:tc>
        <w:tc>
          <w:tcPr>
            <w:tcW w:w="1242" w:type="dxa"/>
            <w:shd w:val="clear" w:color="auto" w:fill="auto"/>
          </w:tcPr>
          <w:p w14:paraId="358D92A6" w14:textId="77777777" w:rsidR="00656D57" w:rsidRPr="00A208C4" w:rsidRDefault="00656D57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33FAA4C" w14:textId="77777777" w:rsidR="00656D57" w:rsidRPr="00A208C4" w:rsidRDefault="00656D57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0C74DDBC" w14:textId="4F8E974F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/CstmrCdtTrfInitn/PmtInf/CdtTrfTxInf/Cdtr/Id/OrgId/AnyBIC</w:t>
            </w:r>
          </w:p>
          <w:p w14:paraId="7A6B2AA5" w14:textId="7886B626" w:rsidR="00656D57" w:rsidRPr="00B25E66" w:rsidRDefault="00656D57" w:rsidP="00D54929">
            <w:pPr>
              <w:pStyle w:val="aff4"/>
            </w:pPr>
            <w:r w:rsidRPr="00A208C4">
              <w:t>и</w:t>
            </w:r>
            <w:r w:rsidR="00445968">
              <w:rPr>
                <w:lang w:val="ru-RU"/>
              </w:rPr>
              <w:t>ли</w:t>
            </w:r>
          </w:p>
          <w:p w14:paraId="7C4FE25D" w14:textId="261EB8DC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/CstmrCdtTrfInitn/PmtInf/CdtTrfTxInf/Cdtr/Id/OrgId/Othr/Id + */SchmeNm/Cd=TXID (ИНН)</w:t>
            </w:r>
          </w:p>
          <w:p w14:paraId="6288C681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34343DAC" w14:textId="026401E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/CstmrCdtTrfInitn/PmtInf/CdtTrfTxInf/Cdtr/Id/PrvtId/Othr/Id + */SchmeNm/Cd=TXID (ИНН)</w:t>
            </w:r>
          </w:p>
          <w:p w14:paraId="1FAC15AE" w14:textId="52CF801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03BF8C53" w14:textId="77777777" w:rsidR="00656D57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/CstmrCdtTrfInitn/PmtInf/CdtTrfTxInf/Cdtr/Nm (наименование)</w:t>
            </w:r>
          </w:p>
          <w:p w14:paraId="413DDF54" w14:textId="77777777" w:rsidR="00556B23" w:rsidRPr="00556B23" w:rsidRDefault="00556B23" w:rsidP="00D54929">
            <w:pPr>
              <w:pStyle w:val="aff4"/>
            </w:pPr>
            <w:r>
              <w:rPr>
                <w:lang w:val="ru-RU"/>
              </w:rPr>
              <w:t>и</w:t>
            </w:r>
            <w:r w:rsidRPr="00556B23">
              <w:t>/</w:t>
            </w:r>
            <w:r>
              <w:rPr>
                <w:lang w:val="ru-RU"/>
              </w:rPr>
              <w:t>или</w:t>
            </w:r>
          </w:p>
          <w:p w14:paraId="210C2F12" w14:textId="77777777" w:rsidR="00556B23" w:rsidRPr="00A208C4" w:rsidRDefault="00556B23" w:rsidP="00556B23">
            <w:pPr>
              <w:pStyle w:val="aff4"/>
            </w:pPr>
            <w:r w:rsidRPr="00A208C4">
              <w:t>Document/CstmrCdtTrfInitn/PmtInf/CdtTrfTxInf/Cdtr/Id/OrgId/Othr/Id</w:t>
            </w:r>
            <w:r w:rsidRPr="00A018D8">
              <w:t xml:space="preserve"> (</w:t>
            </w:r>
            <w:r>
              <w:rPr>
                <w:lang w:val="ru-RU"/>
              </w:rPr>
              <w:t>КПП</w:t>
            </w:r>
            <w:r w:rsidRPr="00A018D8">
              <w:t>)</w:t>
            </w:r>
            <w:r>
              <w:t xml:space="preserve"> + */SchmeNm/Cd=KPP</w:t>
            </w:r>
          </w:p>
          <w:p w14:paraId="32DE9D01" w14:textId="39DF293D" w:rsidR="00556B23" w:rsidRPr="00556B23" w:rsidRDefault="00556B23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2139ECF5" w14:textId="5968223C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6443251" w14:textId="0A9962FC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3EA28EEC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7D51D882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39771C43" w14:textId="5B7ADBB2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29377A"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 и наименование</w:t>
            </w:r>
            <w:r w:rsidR="001F36A5">
              <w:rPr>
                <w:lang w:val="ru-RU"/>
              </w:rPr>
              <w:t>, если размер наименования превышает 105 символов, то оставшиеся символы переносятся в поле */</w:t>
            </w:r>
            <w:r w:rsidR="001F36A5" w:rsidRPr="00AB2BF2">
              <w:t>Cdtr</w:t>
            </w:r>
            <w:r w:rsidR="001F36A5" w:rsidRPr="009B710E">
              <w:rPr>
                <w:lang w:val="ru-RU"/>
              </w:rPr>
              <w:t>/</w:t>
            </w:r>
            <w:r w:rsidR="001F36A5" w:rsidRPr="00AB2BF2">
              <w:t>CtctDtls</w:t>
            </w:r>
            <w:r w:rsidR="001F36A5" w:rsidRPr="009B710E">
              <w:rPr>
                <w:lang w:val="ru-RU"/>
              </w:rPr>
              <w:t>/</w:t>
            </w:r>
            <w:r w:rsidR="001F36A5" w:rsidRPr="00AB2BF2">
              <w:t>Nm</w:t>
            </w:r>
            <w:r w:rsidR="001F36A5" w:rsidRPr="001F36A5">
              <w:rPr>
                <w:lang w:val="ru-RU"/>
              </w:rPr>
              <w:t>.</w:t>
            </w:r>
          </w:p>
          <w:p w14:paraId="154665A4" w14:textId="26732D13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юридического лица указывается в поле: </w:t>
            </w:r>
            <w:r w:rsidR="004F2164"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OrgId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55D9B207" w14:textId="77777777" w:rsidR="00656D57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</w:t>
            </w:r>
            <w:r w:rsidR="00685AC4" w:rsidRPr="008A4F64">
              <w:rPr>
                <w:lang w:val="ru-RU"/>
              </w:rPr>
              <w:t>физического</w:t>
            </w:r>
            <w:r w:rsidRPr="008A4F64">
              <w:rPr>
                <w:lang w:val="ru-RU"/>
              </w:rPr>
              <w:t xml:space="preserve"> лица указывается в поле: </w:t>
            </w:r>
            <w:r w:rsidR="004F2164"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PrvtId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70CB9892" w14:textId="77777777" w:rsidR="00556B23" w:rsidRPr="001D6E52" w:rsidRDefault="00556B23" w:rsidP="00556B2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Дополнительно может указываться КПП Получателя в поле </w:t>
            </w:r>
            <w:r w:rsidRPr="00A208C4">
              <w:t>Document</w:t>
            </w:r>
            <w:r w:rsidRPr="00A018D8">
              <w:rPr>
                <w:lang w:val="ru-RU"/>
              </w:rPr>
              <w:t>/</w:t>
            </w:r>
            <w:r w:rsidRPr="00A208C4">
              <w:t>CstmrCdtTrfInitn</w:t>
            </w:r>
            <w:r w:rsidRPr="00A018D8">
              <w:rPr>
                <w:lang w:val="ru-RU"/>
              </w:rPr>
              <w:t>/</w:t>
            </w:r>
            <w:r w:rsidRPr="00A208C4">
              <w:t>PmtInf</w:t>
            </w:r>
            <w:r w:rsidRPr="00A018D8">
              <w:rPr>
                <w:lang w:val="ru-RU"/>
              </w:rPr>
              <w:t>/</w:t>
            </w:r>
            <w:r w:rsidRPr="00A208C4">
              <w:t>CdtTrfTxInf</w:t>
            </w:r>
            <w:r w:rsidRPr="00A018D8">
              <w:rPr>
                <w:lang w:val="ru-RU"/>
              </w:rPr>
              <w:t>/</w:t>
            </w:r>
            <w:r w:rsidRPr="00A208C4">
              <w:t>Cdtr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>/</w:t>
            </w:r>
            <w:r w:rsidRPr="00A208C4">
              <w:t>OrgId</w:t>
            </w:r>
            <w:r w:rsidRPr="00A018D8">
              <w:rPr>
                <w:lang w:val="ru-RU"/>
              </w:rPr>
              <w:t>/</w:t>
            </w:r>
            <w:r w:rsidRPr="00A208C4">
              <w:t>Othr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>
              <w:t>KPP</w:t>
            </w:r>
          </w:p>
          <w:p w14:paraId="414B39EC" w14:textId="7D80EB8E" w:rsidR="00556B23" w:rsidRPr="008A4F64" w:rsidRDefault="00556B23" w:rsidP="00D54929">
            <w:pPr>
              <w:pStyle w:val="aff4"/>
              <w:rPr>
                <w:lang w:val="ru-RU"/>
              </w:rPr>
            </w:pPr>
          </w:p>
        </w:tc>
      </w:tr>
      <w:tr w:rsidR="001F36A5" w:rsidRPr="00A208C4" w14:paraId="173B9D9B" w14:textId="77777777" w:rsidTr="001A299A">
        <w:tc>
          <w:tcPr>
            <w:tcW w:w="1242" w:type="dxa"/>
          </w:tcPr>
          <w:p w14:paraId="68B3F206" w14:textId="66C16318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42" w:type="dxa"/>
            <w:shd w:val="clear" w:color="auto" w:fill="auto"/>
          </w:tcPr>
          <w:p w14:paraId="5A58CEE2" w14:textId="6E06D524" w:rsidR="001F36A5" w:rsidRPr="00A208C4" w:rsidRDefault="001F36A5" w:rsidP="001F36A5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C0593DD" w14:textId="172BC0D0" w:rsidR="001F36A5" w:rsidRPr="00A208C4" w:rsidRDefault="001F36A5" w:rsidP="001F36A5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D063E02" w14:textId="0490B36C" w:rsidR="001F36A5" w:rsidRPr="00A208C4" w:rsidRDefault="001F36A5" w:rsidP="001F36A5">
            <w:pPr>
              <w:pStyle w:val="aff4"/>
            </w:pPr>
            <w:r w:rsidRPr="00AB2BF2">
              <w:t>Document/CstmrCdtTrfInitn/PmtInf/CdtTrfTxInf/Cdtr/CtctDtls/Nm</w:t>
            </w:r>
          </w:p>
        </w:tc>
        <w:tc>
          <w:tcPr>
            <w:tcW w:w="1167" w:type="dxa"/>
            <w:shd w:val="clear" w:color="auto" w:fill="auto"/>
          </w:tcPr>
          <w:p w14:paraId="13859976" w14:textId="3E3FF121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075D0954" w14:textId="5A721CA2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1F36A5" w:rsidRPr="00A208C4" w14:paraId="148BDF57" w14:textId="77777777" w:rsidTr="001A299A">
        <w:tc>
          <w:tcPr>
            <w:tcW w:w="1242" w:type="dxa"/>
          </w:tcPr>
          <w:p w14:paraId="1F3D063D" w14:textId="437B7FFB" w:rsidR="001F36A5" w:rsidRPr="00A208C4" w:rsidRDefault="001F36A5" w:rsidP="001F36A5">
            <w:pPr>
              <w:pStyle w:val="aff4"/>
            </w:pPr>
            <w:r w:rsidRPr="00A208C4">
              <w:t>17</w:t>
            </w:r>
          </w:p>
        </w:tc>
        <w:tc>
          <w:tcPr>
            <w:tcW w:w="1242" w:type="dxa"/>
            <w:shd w:val="clear" w:color="auto" w:fill="auto"/>
          </w:tcPr>
          <w:p w14:paraId="0325244A" w14:textId="77777777" w:rsidR="001F36A5" w:rsidRPr="00A208C4" w:rsidRDefault="001F36A5" w:rsidP="001F36A5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42EDD1FF" w14:textId="0DFE18EE" w:rsidR="001F36A5" w:rsidRPr="00A208C4" w:rsidRDefault="001F36A5" w:rsidP="001F36A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89DF670" w14:textId="52922DD2" w:rsidR="001F36A5" w:rsidRPr="00A208C4" w:rsidRDefault="001F36A5" w:rsidP="001F36A5">
            <w:pPr>
              <w:pStyle w:val="aff4"/>
            </w:pPr>
            <w:r w:rsidRPr="00A208C4">
              <w:t>Document/CstmrCdtTrfInitn/PmtInf/CdtTrfTxInf/CdtrAcct/Id/Othr/Id +</w:t>
            </w:r>
          </w:p>
          <w:p w14:paraId="1EEDD5FF" w14:textId="77777777" w:rsidR="001F36A5" w:rsidRPr="00A208C4" w:rsidRDefault="001F36A5" w:rsidP="001F36A5">
            <w:pPr>
              <w:pStyle w:val="aff4"/>
            </w:pPr>
            <w:r w:rsidRPr="00A208C4">
              <w:t>+</w:t>
            </w:r>
          </w:p>
          <w:p w14:paraId="1F03E627" w14:textId="25374C50" w:rsidR="001F36A5" w:rsidRPr="00A208C4" w:rsidRDefault="001F36A5" w:rsidP="001F36A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67" w:type="dxa"/>
            <w:shd w:val="clear" w:color="auto" w:fill="auto"/>
          </w:tcPr>
          <w:p w14:paraId="73A13A3C" w14:textId="77777777" w:rsidR="001F36A5" w:rsidRPr="00A208C4" w:rsidRDefault="001F36A5" w:rsidP="001F36A5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0B44085C" w14:textId="6252B8FD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1F36A5" w:rsidRPr="00A208C4" w14:paraId="5FB47090" w14:textId="77777777" w:rsidTr="001A299A">
        <w:tc>
          <w:tcPr>
            <w:tcW w:w="1242" w:type="dxa"/>
          </w:tcPr>
          <w:p w14:paraId="210C6A88" w14:textId="247EA5C3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45FA365" w14:textId="541B7B48" w:rsidR="001F36A5" w:rsidRPr="00A208C4" w:rsidRDefault="001F36A5" w:rsidP="001F36A5">
            <w:pPr>
              <w:pStyle w:val="aff4"/>
            </w:pPr>
            <w:r w:rsidRPr="00A208C4">
              <w:t>InstrForDbtrAgt</w:t>
            </w:r>
          </w:p>
        </w:tc>
        <w:tc>
          <w:tcPr>
            <w:tcW w:w="2478" w:type="dxa"/>
            <w:shd w:val="clear" w:color="auto" w:fill="auto"/>
          </w:tcPr>
          <w:p w14:paraId="140C43AE" w14:textId="3D5549EE" w:rsidR="001F36A5" w:rsidRPr="00A208C4" w:rsidRDefault="001F36A5" w:rsidP="001F36A5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484" w:type="dxa"/>
            <w:shd w:val="clear" w:color="auto" w:fill="auto"/>
          </w:tcPr>
          <w:p w14:paraId="358D2E2C" w14:textId="0AE2C3E5" w:rsidR="001F36A5" w:rsidRPr="00A208C4" w:rsidRDefault="001F36A5" w:rsidP="001F36A5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67" w:type="dxa"/>
            <w:shd w:val="clear" w:color="auto" w:fill="auto"/>
          </w:tcPr>
          <w:p w14:paraId="04311E29" w14:textId="14C5F8C5" w:rsidR="001F36A5" w:rsidRPr="004D0B35" w:rsidRDefault="004D0B3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4E13436A" w14:textId="3E140BF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поле указывается:</w:t>
            </w:r>
          </w:p>
          <w:p w14:paraId="4411ED52" w14:textId="540E27A7" w:rsidR="001F36A5" w:rsidRPr="008A4F64" w:rsidRDefault="001F36A5" w:rsidP="001F36A5">
            <w:pPr>
              <w:pStyle w:val="aff4"/>
              <w:rPr>
                <w:bCs/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7ECA2A0B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2CBBDE3C" w14:textId="2855EAF4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E496F66" w14:textId="284D4CE4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22438076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2A3F1A2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6798142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6E609DA9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0853CDC" w14:textId="7A0A0F3B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  <w:p w14:paraId="527C9D4F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  <w:p w14:paraId="4F5F170B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6B5ECC01" w14:textId="0055F9A3" w:rsidR="001F36A5" w:rsidRPr="00F02F23" w:rsidRDefault="001F36A5" w:rsidP="001F36A5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</w:tc>
      </w:tr>
      <w:tr w:rsidR="001F36A5" w:rsidRPr="00A208C4" w14:paraId="4B321C82" w14:textId="77777777" w:rsidTr="001A299A">
        <w:tc>
          <w:tcPr>
            <w:tcW w:w="1242" w:type="dxa"/>
          </w:tcPr>
          <w:p w14:paraId="5EE97618" w14:textId="0E03DDFC" w:rsidR="001F36A5" w:rsidRPr="00A208C4" w:rsidRDefault="001F36A5" w:rsidP="001F36A5">
            <w:pPr>
              <w:pStyle w:val="aff4"/>
            </w:pPr>
            <w:r w:rsidRPr="00A208C4">
              <w:t>21</w:t>
            </w:r>
          </w:p>
        </w:tc>
        <w:tc>
          <w:tcPr>
            <w:tcW w:w="1242" w:type="dxa"/>
            <w:shd w:val="clear" w:color="auto" w:fill="auto"/>
          </w:tcPr>
          <w:p w14:paraId="3D645FFE" w14:textId="77777777" w:rsidR="001F36A5" w:rsidRPr="00A208C4" w:rsidRDefault="001F36A5" w:rsidP="001F36A5">
            <w:pPr>
              <w:pStyle w:val="aff4"/>
            </w:pPr>
            <w:r w:rsidRPr="00A208C4">
              <w:t>Purp</w:t>
            </w:r>
          </w:p>
        </w:tc>
        <w:tc>
          <w:tcPr>
            <w:tcW w:w="2478" w:type="dxa"/>
            <w:shd w:val="clear" w:color="auto" w:fill="auto"/>
          </w:tcPr>
          <w:p w14:paraId="4EC374FB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B6B95A1" w14:textId="624477ED" w:rsidR="001F36A5" w:rsidRPr="00A208C4" w:rsidRDefault="001F36A5" w:rsidP="001F36A5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67" w:type="dxa"/>
            <w:shd w:val="clear" w:color="auto" w:fill="auto"/>
          </w:tcPr>
          <w:p w14:paraId="2958102A" w14:textId="7637FBD8" w:rsidR="001F36A5" w:rsidRPr="00A208C4" w:rsidRDefault="001F36A5" w:rsidP="001F36A5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270EA75" w14:textId="77777777" w:rsidR="001F36A5" w:rsidRPr="00A208C4" w:rsidRDefault="001F36A5" w:rsidP="001F36A5">
            <w:pPr>
              <w:pStyle w:val="aff4"/>
            </w:pPr>
            <w:r w:rsidRPr="00A208C4">
              <w:t>Очередность платежа</w:t>
            </w:r>
          </w:p>
          <w:p w14:paraId="30DF641F" w14:textId="77777777" w:rsidR="001F36A5" w:rsidRPr="00A208C4" w:rsidRDefault="001F36A5" w:rsidP="001F36A5">
            <w:pPr>
              <w:pStyle w:val="aff4"/>
            </w:pPr>
            <w:r w:rsidRPr="00A208C4">
              <w:t>Возможные значения: 1-5</w:t>
            </w:r>
          </w:p>
        </w:tc>
      </w:tr>
      <w:tr w:rsidR="001F36A5" w:rsidRPr="00A208C4" w14:paraId="59C5F70B" w14:textId="77777777" w:rsidTr="001A299A">
        <w:tc>
          <w:tcPr>
            <w:tcW w:w="1242" w:type="dxa"/>
          </w:tcPr>
          <w:p w14:paraId="5C7C91A0" w14:textId="6CDD106A" w:rsidR="001F36A5" w:rsidRPr="006714CC" w:rsidRDefault="001F36A5" w:rsidP="001F36A5">
            <w:pPr>
              <w:pStyle w:val="aff4"/>
              <w:rPr>
                <w:lang w:val="ru-RU"/>
              </w:rPr>
            </w:pPr>
            <w:r w:rsidRPr="00A208C4">
              <w:t>24</w:t>
            </w:r>
            <w:r>
              <w:t>, 20</w:t>
            </w:r>
          </w:p>
        </w:tc>
        <w:tc>
          <w:tcPr>
            <w:tcW w:w="1242" w:type="dxa"/>
            <w:shd w:val="clear" w:color="auto" w:fill="auto"/>
          </w:tcPr>
          <w:p w14:paraId="31EB7E45" w14:textId="77777777" w:rsidR="001F36A5" w:rsidRPr="00A208C4" w:rsidRDefault="001F36A5" w:rsidP="001F36A5">
            <w:pPr>
              <w:pStyle w:val="aff4"/>
            </w:pPr>
            <w:r w:rsidRPr="00A208C4">
              <w:t>RmtInf</w:t>
            </w:r>
          </w:p>
        </w:tc>
        <w:tc>
          <w:tcPr>
            <w:tcW w:w="2478" w:type="dxa"/>
            <w:shd w:val="clear" w:color="auto" w:fill="auto"/>
          </w:tcPr>
          <w:p w14:paraId="3257DA0F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6F5545BE" w14:textId="26975C13" w:rsidR="001F36A5" w:rsidRPr="00A208C4" w:rsidRDefault="001F36A5" w:rsidP="001F36A5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67" w:type="dxa"/>
            <w:shd w:val="clear" w:color="auto" w:fill="auto"/>
          </w:tcPr>
          <w:p w14:paraId="35617120" w14:textId="77777777" w:rsidR="001F36A5" w:rsidRPr="00A208C4" w:rsidRDefault="001F36A5" w:rsidP="001F36A5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12AECCFD" w14:textId="7D7750EF" w:rsidR="001F36A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назначения превышает 140 символов, остаток помещается во вторую строку. </w:t>
            </w:r>
            <w:r w:rsidRPr="006F151F">
              <w:rPr>
                <w:lang w:val="ru-RU"/>
              </w:rPr>
              <w:t>Возможно использование максимум двух повторений</w:t>
            </w:r>
            <w:r w:rsidR="00FB1280">
              <w:rPr>
                <w:lang w:val="ru-RU"/>
              </w:rPr>
              <w:t>, но не более 210</w:t>
            </w:r>
            <w:r>
              <w:rPr>
                <w:lang w:val="ru-RU"/>
              </w:rPr>
              <w:t xml:space="preserve"> символов</w:t>
            </w:r>
            <w:r w:rsidRPr="006F151F">
              <w:rPr>
                <w:lang w:val="ru-RU"/>
              </w:rPr>
              <w:t xml:space="preserve">. </w:t>
            </w:r>
          </w:p>
          <w:p w14:paraId="65874C40" w14:textId="77777777" w:rsidR="001F36A5" w:rsidRDefault="001F36A5" w:rsidP="001F36A5">
            <w:pPr>
              <w:pStyle w:val="aff4"/>
              <w:rPr>
                <w:lang w:val="ru-RU"/>
              </w:rPr>
            </w:pPr>
          </w:p>
          <w:p w14:paraId="56FAB94F" w14:textId="373780D0" w:rsidR="001F36A5" w:rsidRDefault="001F36A5" w:rsidP="001F36A5">
            <w:pPr>
              <w:pStyle w:val="aff4"/>
              <w:rPr>
                <w:lang w:val="ru-RU"/>
              </w:rPr>
            </w:pP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0</w:t>
            </w:r>
            <w:r w:rsidRPr="00AC05FC">
              <w:rPr>
                <w:lang w:val="ru-RU"/>
              </w:rPr>
              <w:t xml:space="preserve"> символов.</w:t>
            </w:r>
            <w:r>
              <w:rPr>
                <w:lang w:val="ru-RU"/>
              </w:rPr>
              <w:t xml:space="preserve"> </w:t>
            </w:r>
          </w:p>
          <w:p w14:paraId="763DB010" w14:textId="780C6A67" w:rsidR="001F36A5" w:rsidRPr="00FC551A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6C5D8B2A" w14:textId="77777777" w:rsidTr="001A299A">
        <w:tc>
          <w:tcPr>
            <w:tcW w:w="1242" w:type="dxa"/>
          </w:tcPr>
          <w:p w14:paraId="189A1A54" w14:textId="77777777" w:rsidR="001F36A5" w:rsidRPr="00FC551A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AF0D5FD" w14:textId="77777777" w:rsidR="001F36A5" w:rsidRPr="00A208C4" w:rsidRDefault="001F36A5" w:rsidP="001F36A5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44E4412" w14:textId="77777777" w:rsidR="001F36A5" w:rsidRPr="00A208C4" w:rsidRDefault="001F36A5" w:rsidP="001F36A5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39963570" w14:textId="74232FA8" w:rsidR="001F36A5" w:rsidRPr="00A208C4" w:rsidRDefault="001F36A5" w:rsidP="001F36A5">
            <w:pPr>
              <w:pStyle w:val="aff4"/>
            </w:pPr>
            <w:r w:rsidRPr="00A208C4">
              <w:t>Document/CstmrCdtTrfInitn/PmtInf/CdtTrfTxInf/RgltryRptg/Dtls/Tp</w:t>
            </w:r>
          </w:p>
        </w:tc>
        <w:tc>
          <w:tcPr>
            <w:tcW w:w="1167" w:type="dxa"/>
            <w:shd w:val="clear" w:color="auto" w:fill="auto"/>
          </w:tcPr>
          <w:p w14:paraId="528CEDCA" w14:textId="2256E801" w:rsidR="001F36A5" w:rsidRPr="00A208C4" w:rsidRDefault="001F36A5" w:rsidP="001F36A5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10B5DA57" w14:textId="47EA44B1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Константа: </w:t>
            </w:r>
            <w:r w:rsidRPr="00A208C4">
              <w:t>VO</w:t>
            </w:r>
            <w:r w:rsidRPr="008A4F64">
              <w:rPr>
                <w:lang w:val="ru-RU"/>
              </w:rPr>
              <w:t xml:space="preserve"> </w:t>
            </w:r>
          </w:p>
          <w:p w14:paraId="10B9EDF3" w14:textId="410D1CC2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038B5200" w14:textId="6C1F7035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226A5565" w14:textId="77777777" w:rsidTr="001A299A">
        <w:tc>
          <w:tcPr>
            <w:tcW w:w="1242" w:type="dxa"/>
          </w:tcPr>
          <w:p w14:paraId="5BB0C59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990AF2" w14:textId="77777777" w:rsidR="001F36A5" w:rsidRPr="00A208C4" w:rsidRDefault="001F36A5" w:rsidP="001F36A5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545BEA1" w14:textId="77777777" w:rsidR="001F36A5" w:rsidRPr="00A208C4" w:rsidRDefault="001F36A5" w:rsidP="001F36A5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4FAF02B9" w14:textId="5DB2C702" w:rsidR="001F36A5" w:rsidRPr="00A208C4" w:rsidRDefault="001F36A5" w:rsidP="001F36A5">
            <w:pPr>
              <w:pStyle w:val="aff4"/>
            </w:pPr>
            <w:r w:rsidRPr="00A208C4">
              <w:t>Document/CstmrCdtTrfInitn/PmtInf/CdtTrfTxInf/RgltryRptg/Dtls/Cd</w:t>
            </w:r>
          </w:p>
        </w:tc>
        <w:tc>
          <w:tcPr>
            <w:tcW w:w="1167" w:type="dxa"/>
            <w:shd w:val="clear" w:color="auto" w:fill="auto"/>
          </w:tcPr>
          <w:p w14:paraId="0808640E" w14:textId="6351954C" w:rsidR="001F36A5" w:rsidRPr="00A208C4" w:rsidRDefault="001F36A5" w:rsidP="001F36A5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6B0DD705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валютной операции. </w:t>
            </w:r>
          </w:p>
          <w:p w14:paraId="6760779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44F30F54" w14:textId="2AC7769F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указании кода валютной операции, обязательно в поле */</w:t>
            </w:r>
            <w:r w:rsidRPr="00A208C4">
              <w:t>RgltryRptg</w:t>
            </w:r>
            <w:r w:rsidRPr="008A4F64">
              <w:rPr>
                <w:lang w:val="ru-RU"/>
              </w:rPr>
              <w:t>/</w:t>
            </w:r>
            <w:r w:rsidRPr="00A208C4">
              <w:t>Dtls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 xml:space="preserve"> указывается значение «</w:t>
            </w:r>
            <w:r w:rsidRPr="00A208C4">
              <w:t>VO</w:t>
            </w:r>
            <w:r w:rsidRPr="008A4F64">
              <w:rPr>
                <w:lang w:val="ru-RU"/>
              </w:rPr>
              <w:t>»</w:t>
            </w:r>
          </w:p>
        </w:tc>
      </w:tr>
      <w:tr w:rsidR="001F36A5" w:rsidRPr="002714FF" w14:paraId="61B147EF" w14:textId="77777777" w:rsidTr="001A299A">
        <w:tc>
          <w:tcPr>
            <w:tcW w:w="1242" w:type="dxa"/>
          </w:tcPr>
          <w:p w14:paraId="64EF0DA9" w14:textId="77777777" w:rsidR="001F36A5" w:rsidRPr="00A208C4" w:rsidRDefault="001F36A5" w:rsidP="001F36A5">
            <w:pPr>
              <w:pStyle w:val="aff4"/>
            </w:pPr>
            <w:r w:rsidRPr="00A208C4">
              <w:t>4</w:t>
            </w:r>
          </w:p>
        </w:tc>
        <w:tc>
          <w:tcPr>
            <w:tcW w:w="1242" w:type="dxa"/>
            <w:shd w:val="clear" w:color="auto" w:fill="auto"/>
          </w:tcPr>
          <w:p w14:paraId="41EBF1D9" w14:textId="34FF3622" w:rsidR="001F36A5" w:rsidRPr="00A208C4" w:rsidRDefault="001F36A5" w:rsidP="001F36A5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3A9E96D" w14:textId="133B34D6" w:rsidR="001F36A5" w:rsidRPr="00A208C4" w:rsidRDefault="001F36A5" w:rsidP="001F36A5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86CBB08" w14:textId="6AB7EB10" w:rsidR="001F36A5" w:rsidRPr="00A208C4" w:rsidRDefault="001F36A5" w:rsidP="001F36A5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7E502A33" w14:textId="77777777" w:rsidR="001F36A5" w:rsidRPr="00A208C4" w:rsidRDefault="001F36A5" w:rsidP="001F36A5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46FCFF3" w14:textId="4826CF00" w:rsidR="001F36A5" w:rsidRPr="00A208C4" w:rsidRDefault="001F36A5" w:rsidP="001F36A5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43487E7" w14:textId="351D3DFB" w:rsidR="001F36A5" w:rsidRPr="00A208C4" w:rsidRDefault="001F36A5" w:rsidP="001F36A5">
            <w:pPr>
              <w:pStyle w:val="aff4"/>
            </w:pPr>
            <w:r w:rsidRPr="00A208C4">
              <w:t>В отдельном повторении блока */Strd</w:t>
            </w:r>
          </w:p>
          <w:p w14:paraId="45103EDB" w14:textId="20A958F2" w:rsidR="001F36A5" w:rsidRPr="00A208C4" w:rsidRDefault="001F36A5" w:rsidP="001F36A5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 w:rsidRPr="00A208C4">
              <w:rPr>
                <w:lang w:val="ru-RU"/>
              </w:rPr>
              <w:t>ПП</w:t>
            </w:r>
            <w:r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30898CFF" w14:textId="75054B69" w:rsidR="001F36A5" w:rsidRPr="00A208C4" w:rsidRDefault="001F36A5" w:rsidP="001F36A5">
            <w:pPr>
              <w:pStyle w:val="aff4"/>
            </w:pPr>
          </w:p>
        </w:tc>
      </w:tr>
      <w:tr w:rsidR="009171FC" w:rsidRPr="009F5B64" w14:paraId="21405F99" w14:textId="77777777" w:rsidTr="001A299A">
        <w:tc>
          <w:tcPr>
            <w:tcW w:w="1242" w:type="dxa"/>
          </w:tcPr>
          <w:p w14:paraId="42EF0404" w14:textId="4D61674A" w:rsidR="009171FC" w:rsidRPr="00A208C4" w:rsidRDefault="009171FC" w:rsidP="009171FC">
            <w:pPr>
              <w:pStyle w:val="aff4"/>
            </w:pPr>
            <w:r>
              <w:rPr>
                <w:lang w:val="ru-RU"/>
              </w:rPr>
              <w:t>22</w:t>
            </w:r>
          </w:p>
        </w:tc>
        <w:tc>
          <w:tcPr>
            <w:tcW w:w="1242" w:type="dxa"/>
            <w:shd w:val="clear" w:color="auto" w:fill="auto"/>
          </w:tcPr>
          <w:p w14:paraId="6679D575" w14:textId="5AAB1F84" w:rsidR="009171FC" w:rsidRPr="00A208C4" w:rsidRDefault="009171FC" w:rsidP="009171FC">
            <w:pPr>
              <w:pStyle w:val="aff4"/>
            </w:pPr>
            <w:r w:rsidRPr="00A208C4">
              <w:t>Ref</w:t>
            </w:r>
          </w:p>
        </w:tc>
        <w:tc>
          <w:tcPr>
            <w:tcW w:w="2478" w:type="dxa"/>
            <w:shd w:val="clear" w:color="auto" w:fill="auto"/>
          </w:tcPr>
          <w:p w14:paraId="6AFED8B2" w14:textId="71E4E191" w:rsidR="009171FC" w:rsidRPr="00A208C4" w:rsidRDefault="009171FC" w:rsidP="009171FC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74AE76FA" w14:textId="77777777" w:rsidR="009171FC" w:rsidRDefault="009171FC" w:rsidP="009171FC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  <w:p w14:paraId="64174609" w14:textId="77777777" w:rsidR="009171FC" w:rsidRDefault="009171FC" w:rsidP="009171FC">
            <w:pPr>
              <w:pStyle w:val="aff4"/>
            </w:pPr>
            <w:r>
              <w:t>+</w:t>
            </w:r>
          </w:p>
          <w:p w14:paraId="4DCC13C8" w14:textId="6BE6B2CA" w:rsidR="009171FC" w:rsidRPr="00A208C4" w:rsidRDefault="009171FC" w:rsidP="009171FC">
            <w:pPr>
              <w:pStyle w:val="aff4"/>
            </w:pPr>
            <w:r w:rsidRPr="00D701E2">
              <w:t>*/</w:t>
            </w:r>
            <w:r w:rsidRPr="00A208C4">
              <w:t>RmtInf</w:t>
            </w:r>
            <w:r w:rsidRPr="00D701E2">
              <w:t>/</w:t>
            </w:r>
            <w:r w:rsidRPr="00A208C4">
              <w:t>Strd</w:t>
            </w:r>
            <w:r w:rsidRPr="00D701E2">
              <w:t>/</w:t>
            </w:r>
            <w:r w:rsidRPr="00A208C4">
              <w:t>RfrdDocInf</w:t>
            </w:r>
            <w:r w:rsidRPr="00D701E2">
              <w:t>/</w:t>
            </w:r>
            <w:r w:rsidRPr="00A208C4">
              <w:t>Tp</w:t>
            </w:r>
            <w:r w:rsidRPr="00D701E2">
              <w:t>/</w:t>
            </w:r>
            <w:r w:rsidRPr="00A208C4">
              <w:t>CdOrPrtry</w:t>
            </w:r>
            <w:r w:rsidRPr="00D701E2">
              <w:t>/</w:t>
            </w:r>
            <w:r w:rsidRPr="00A208C4">
              <w:t>Prtry</w:t>
            </w:r>
            <w:r w:rsidRPr="00D701E2">
              <w:t xml:space="preserve"> = </w:t>
            </w:r>
            <w:r w:rsidRPr="00A208C4">
              <w:rPr>
                <w:b/>
              </w:rPr>
              <w:t>POD</w:t>
            </w:r>
          </w:p>
        </w:tc>
        <w:tc>
          <w:tcPr>
            <w:tcW w:w="1167" w:type="dxa"/>
            <w:shd w:val="clear" w:color="auto" w:fill="auto"/>
          </w:tcPr>
          <w:p w14:paraId="291FC7E2" w14:textId="0C65E254" w:rsidR="009171FC" w:rsidRPr="00A208C4" w:rsidRDefault="009171FC" w:rsidP="009171FC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3FFF0BE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Уникальный идентификатор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>.</w:t>
            </w:r>
          </w:p>
          <w:p w14:paraId="4CC3796C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Формат: 25</w:t>
            </w:r>
            <w:r w:rsidRPr="008A4F64">
              <w:rPr>
                <w:lang w:val="ru-RU"/>
              </w:rPr>
              <w:t>х</w:t>
            </w:r>
          </w:p>
          <w:p w14:paraId="4343F5FA" w14:textId="56747961" w:rsidR="009171FC" w:rsidRPr="00695009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9171FC" w:rsidRPr="00A208C4" w14:paraId="24728F81" w14:textId="77777777" w:rsidTr="001A299A">
        <w:tc>
          <w:tcPr>
            <w:tcW w:w="1242" w:type="dxa"/>
          </w:tcPr>
          <w:p w14:paraId="002CBE1A" w14:textId="4C407A38" w:rsidR="009171FC" w:rsidRPr="00695009" w:rsidRDefault="009171FC" w:rsidP="009171FC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859A0D" w14:textId="6B02502D" w:rsidR="009171FC" w:rsidRPr="00A208C4" w:rsidRDefault="009171FC" w:rsidP="009171FC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5373BDD0" w14:textId="52CAB72C" w:rsidR="009171FC" w:rsidRPr="00A208C4" w:rsidRDefault="009171FC" w:rsidP="009171FC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1A45BBAB" w14:textId="2059C002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003D4034" w14:textId="07F3A492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10677FE4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6DA20619" w14:textId="7553FBEB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7BD0D6BA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15CAA21F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191678DE" w14:textId="2C213E0E" w:rsidR="009171FC" w:rsidRPr="00A74305" w:rsidRDefault="009171FC" w:rsidP="009171FC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>
              <w:rPr>
                <w:lang w:val="ru-RU"/>
              </w:rPr>
              <w:t>.</w:t>
            </w:r>
            <w:r w:rsidRPr="00A74305"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74305">
              <w:rPr>
                <w:lang w:val="ru-RU"/>
              </w:rPr>
              <w:t>а</w:t>
            </w:r>
            <w:r w:rsidRPr="00A208C4">
              <w:t>: 20х</w:t>
            </w:r>
          </w:p>
          <w:p w14:paraId="48D4BD64" w14:textId="7AAD829D" w:rsidR="009171FC" w:rsidRPr="006F7D95" w:rsidRDefault="009171FC" w:rsidP="009171FC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6F7D95">
              <w:rPr>
                <w:lang w:val="ru-RU"/>
              </w:rPr>
              <w:t>Дата сделки, в поле: */</w:t>
            </w:r>
            <w:r w:rsidRPr="00A208C4">
              <w:t>RltdDt</w:t>
            </w:r>
            <w:r w:rsidRPr="006F7D95">
              <w:rPr>
                <w:lang w:val="ru-RU"/>
              </w:rPr>
              <w:t xml:space="preserve"> </w:t>
            </w:r>
          </w:p>
        </w:tc>
      </w:tr>
      <w:tr w:rsidR="009171FC" w:rsidRPr="00A208C4" w14:paraId="02516B1D" w14:textId="77777777" w:rsidTr="001A299A">
        <w:tc>
          <w:tcPr>
            <w:tcW w:w="1242" w:type="dxa"/>
          </w:tcPr>
          <w:p w14:paraId="376139B4" w14:textId="77777777" w:rsidR="009171FC" w:rsidRPr="006F7D95" w:rsidRDefault="009171FC" w:rsidP="009171FC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EF85E9" w14:textId="083C74EF" w:rsidR="009171FC" w:rsidRPr="00A208C4" w:rsidRDefault="009171FC" w:rsidP="009171FC">
            <w:pPr>
              <w:pStyle w:val="aff4"/>
            </w:pPr>
            <w:r w:rsidRPr="00A208C4">
              <w:t>Nb</w:t>
            </w:r>
          </w:p>
        </w:tc>
        <w:tc>
          <w:tcPr>
            <w:tcW w:w="2478" w:type="dxa"/>
            <w:shd w:val="clear" w:color="auto" w:fill="auto"/>
          </w:tcPr>
          <w:p w14:paraId="2AF0F51E" w14:textId="518296FC" w:rsidR="009171FC" w:rsidRPr="00A208C4" w:rsidRDefault="009171FC" w:rsidP="009171FC">
            <w:pPr>
              <w:pStyle w:val="aff4"/>
            </w:pPr>
            <w:r w:rsidRPr="00A208C4">
              <w:t>Номер / Number</w:t>
            </w:r>
          </w:p>
        </w:tc>
        <w:tc>
          <w:tcPr>
            <w:tcW w:w="2484" w:type="dxa"/>
            <w:shd w:val="clear" w:color="auto" w:fill="auto"/>
          </w:tcPr>
          <w:p w14:paraId="78F83F96" w14:textId="659C12B0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Document/CstmrCdtTrfInitn/PmtInf/CdtTrfTxInf/RmtInf/Strd/RfrdDocInf/Nb</w:t>
            </w:r>
          </w:p>
        </w:tc>
        <w:tc>
          <w:tcPr>
            <w:tcW w:w="1167" w:type="dxa"/>
            <w:shd w:val="clear" w:color="auto" w:fill="auto"/>
          </w:tcPr>
          <w:p w14:paraId="66AC4677" w14:textId="13E02040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7A182F80" w14:textId="17FB9287" w:rsidR="009171FC" w:rsidRPr="00A208C4" w:rsidRDefault="009171FC" w:rsidP="009171FC">
            <w:pPr>
              <w:pStyle w:val="aff4"/>
            </w:pPr>
          </w:p>
        </w:tc>
      </w:tr>
      <w:tr w:rsidR="009171FC" w:rsidRPr="00A208C4" w14:paraId="14EB7A65" w14:textId="77777777" w:rsidTr="001A299A">
        <w:tc>
          <w:tcPr>
            <w:tcW w:w="1242" w:type="dxa"/>
          </w:tcPr>
          <w:p w14:paraId="3116F290" w14:textId="7C35E2A1" w:rsidR="009171FC" w:rsidRPr="00A208C4" w:rsidRDefault="009171FC" w:rsidP="009171FC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864566D" w14:textId="459C73C1" w:rsidR="009171FC" w:rsidRPr="00A208C4" w:rsidRDefault="009171FC" w:rsidP="009171FC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C5484D1" w14:textId="262D65E5" w:rsidR="009171FC" w:rsidRPr="00A208C4" w:rsidRDefault="009171FC" w:rsidP="009171FC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1780B02" w14:textId="49C35117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67" w:type="dxa"/>
            <w:shd w:val="clear" w:color="auto" w:fill="auto"/>
          </w:tcPr>
          <w:p w14:paraId="254B37B3" w14:textId="1841E449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1A49E20" w14:textId="04A0D9BD" w:rsidR="009171FC" w:rsidRPr="00A208C4" w:rsidRDefault="009171FC" w:rsidP="009171FC">
            <w:pPr>
              <w:pStyle w:val="aff4"/>
            </w:pPr>
          </w:p>
        </w:tc>
      </w:tr>
      <w:tr w:rsidR="009171FC" w:rsidRPr="00A208C4" w14:paraId="547BFE5C" w14:textId="77777777" w:rsidTr="001A299A">
        <w:tc>
          <w:tcPr>
            <w:tcW w:w="1242" w:type="dxa"/>
          </w:tcPr>
          <w:p w14:paraId="2E796D7F" w14:textId="1B97BED6" w:rsidR="009171FC" w:rsidRPr="00A208C4" w:rsidRDefault="009171FC" w:rsidP="009171FC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36A6B18" w14:textId="46BC4825" w:rsidR="009171FC" w:rsidRPr="00A208C4" w:rsidRDefault="009171FC" w:rsidP="009171FC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249B35E9" w14:textId="402899B8" w:rsidR="009171FC" w:rsidRPr="00A208C4" w:rsidRDefault="009171FC" w:rsidP="009171FC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716FFC57" w14:textId="473BCE98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7030877E" w14:textId="785A4C41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2B9625AE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3A304CE4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211E406E" w14:textId="61D134EA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2F44520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700C7B6B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29E7AAD1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3790D065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49977C92" w14:textId="10845033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>): 15</w:t>
            </w:r>
            <w:r w:rsidR="002714FF">
              <w:rPr>
                <w:lang w:val="ru-RU"/>
              </w:rPr>
              <w:t xml:space="preserve"> </w:t>
            </w:r>
            <w:r w:rsidR="002714FF" w:rsidRPr="002714FF">
              <w:rPr>
                <w:lang w:val="ru-RU"/>
              </w:rPr>
              <w:t>знаков с учетом десятичного разделителя</w:t>
            </w:r>
          </w:p>
          <w:p w14:paraId="0862E628" w14:textId="0C87D760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  <w:p w14:paraId="10CAF093" w14:textId="78ACE345" w:rsidR="009171FC" w:rsidRPr="008A4F64" w:rsidRDefault="009171FC" w:rsidP="009171FC">
            <w:pPr>
              <w:pStyle w:val="aff4"/>
              <w:rPr>
                <w:lang w:val="ru-RU"/>
              </w:rPr>
            </w:pPr>
          </w:p>
        </w:tc>
      </w:tr>
      <w:tr w:rsidR="009171FC" w:rsidRPr="00A208C4" w14:paraId="385F0353" w14:textId="77777777" w:rsidTr="001A299A">
        <w:tc>
          <w:tcPr>
            <w:tcW w:w="1242" w:type="dxa"/>
          </w:tcPr>
          <w:p w14:paraId="2556C6DE" w14:textId="36F88FAE" w:rsidR="009171FC" w:rsidRPr="008A4F64" w:rsidRDefault="009171FC" w:rsidP="009171FC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D18061F" w14:textId="3DB9540D" w:rsidR="009171FC" w:rsidRPr="00A208C4" w:rsidRDefault="009171FC" w:rsidP="009171FC">
            <w:pPr>
              <w:pStyle w:val="aff4"/>
            </w:pPr>
            <w:r w:rsidRPr="00A208C4">
              <w:t>RmtdAmt</w:t>
            </w:r>
          </w:p>
        </w:tc>
        <w:tc>
          <w:tcPr>
            <w:tcW w:w="2478" w:type="dxa"/>
            <w:shd w:val="clear" w:color="auto" w:fill="auto"/>
          </w:tcPr>
          <w:p w14:paraId="6DAF9412" w14:textId="17AC169B" w:rsidR="009171FC" w:rsidRPr="00A208C4" w:rsidRDefault="009171FC" w:rsidP="009171FC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484" w:type="dxa"/>
            <w:shd w:val="clear" w:color="auto" w:fill="auto"/>
          </w:tcPr>
          <w:p w14:paraId="03D07B51" w14:textId="0A2A7285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67" w:type="dxa"/>
            <w:shd w:val="clear" w:color="auto" w:fill="auto"/>
          </w:tcPr>
          <w:p w14:paraId="701780CE" w14:textId="1C6DAFA8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0B54962" w14:textId="1613846C" w:rsidR="009171FC" w:rsidRPr="00A208C4" w:rsidRDefault="009171FC" w:rsidP="009171FC">
            <w:pPr>
              <w:pStyle w:val="aff4"/>
            </w:pPr>
          </w:p>
        </w:tc>
      </w:tr>
    </w:tbl>
    <w:p w14:paraId="3AF8DE5C" w14:textId="77777777" w:rsidR="007446C6" w:rsidRPr="00C05130" w:rsidRDefault="007446C6" w:rsidP="00D54929"/>
    <w:p w14:paraId="6D6EF576" w14:textId="157F38F3" w:rsidR="00656D57" w:rsidRPr="00A208C4" w:rsidRDefault="00475D34" w:rsidP="00D54929">
      <w:pPr>
        <w:pStyle w:val="3"/>
      </w:pPr>
      <w:bookmarkStart w:id="70" w:name="_Toc485891260"/>
      <w:bookmarkStart w:id="71" w:name="_Ref25929391"/>
      <w:bookmarkStart w:id="72" w:name="_Ref25929396"/>
      <w:bookmarkStart w:id="73" w:name="_Ref25929405"/>
      <w:bookmarkStart w:id="74" w:name="_Ref25929416"/>
      <w:bookmarkStart w:id="75" w:name="_Ref25929475"/>
      <w:bookmarkStart w:id="76" w:name="_Toc120894142"/>
      <w:r w:rsidRPr="00A208C4">
        <w:t>Заявление на перевод в иностранной валюте</w:t>
      </w:r>
      <w:r w:rsidR="00A74305">
        <w:rPr>
          <w:sz w:val="22"/>
          <w:szCs w:val="22"/>
        </w:rPr>
        <w:t xml:space="preserve"> </w:t>
      </w:r>
      <w:r w:rsidR="00656D57" w:rsidRPr="00A208C4">
        <w:t xml:space="preserve">- </w:t>
      </w:r>
      <w:r w:rsidR="00656D57" w:rsidRPr="00A208C4">
        <w:rPr>
          <w:lang w:val="en-US"/>
        </w:rPr>
        <w:t>pain</w:t>
      </w:r>
      <w:r w:rsidR="00656D57" w:rsidRPr="00A208C4">
        <w:t>.001.001.08.</w:t>
      </w:r>
      <w:r w:rsidR="00A74305">
        <w:t xml:space="preserve"> </w:t>
      </w:r>
      <w:r w:rsidR="00656D57" w:rsidRPr="00A208C4">
        <w:rPr>
          <w:lang w:val="en-US"/>
        </w:rPr>
        <w:t>CustomerCreditTransferInitiation</w:t>
      </w:r>
      <w:bookmarkEnd w:id="70"/>
      <w:r w:rsidR="005A44C6" w:rsidRPr="00A208C4">
        <w:rPr>
          <w:lang w:val="en-US"/>
        </w:rPr>
        <w:t>V</w:t>
      </w:r>
      <w:r w:rsidR="005A44C6" w:rsidRPr="00A208C4">
        <w:t>08</w:t>
      </w:r>
      <w:bookmarkEnd w:id="71"/>
      <w:bookmarkEnd w:id="72"/>
      <w:bookmarkEnd w:id="73"/>
      <w:bookmarkEnd w:id="74"/>
      <w:bookmarkEnd w:id="75"/>
      <w:bookmarkEnd w:id="76"/>
    </w:p>
    <w:p w14:paraId="41938EAC" w14:textId="4910F691" w:rsidR="00F2372F" w:rsidRDefault="00F2372F" w:rsidP="00D54929">
      <w:r w:rsidRPr="00EB07EF">
        <w:t>Заявление на перевод в иностранной валюте (межбанковский перевод)</w:t>
      </w:r>
      <w:r>
        <w:t xml:space="preserve">. </w:t>
      </w:r>
      <w:r w:rsidRPr="00D8137E">
        <w:rPr>
          <w:b/>
        </w:rPr>
        <w:t xml:space="preserve">Код формы: PI012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54CB9DDC" w14:textId="35560F3E" w:rsidR="00656D57" w:rsidRPr="00A208C4" w:rsidRDefault="00656D57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заявления на межбанковский валютный перевод указан в </w:t>
      </w:r>
      <w:r w:rsidRPr="00A208C4">
        <w:fldChar w:fldCharType="begin"/>
      </w:r>
      <w:r w:rsidRPr="00A208C4">
        <w:instrText xml:space="preserve"> REF _Ref484788817 \h </w:instrText>
      </w:r>
      <w:r w:rsidR="008547D0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6</w:t>
      </w:r>
      <w:r w:rsidRPr="00A208C4">
        <w:fldChar w:fldCharType="end"/>
      </w:r>
      <w:r w:rsidRPr="00A208C4">
        <w:t>.</w:t>
      </w:r>
    </w:p>
    <w:p w14:paraId="2273F3A4" w14:textId="358A2FCE" w:rsidR="00656D57" w:rsidRDefault="00656D57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78370C" w:rsidRPr="00A208C4">
        <w:t>заявление на межбанковский валютный перевод</w:t>
      </w:r>
      <w:r w:rsidR="00861A03" w:rsidRPr="00A208C4">
        <w:t xml:space="preserve">, в сообщении  допускается </w:t>
      </w:r>
      <w:r w:rsidR="008A4F64">
        <w:t xml:space="preserve">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8A4F64">
        <w:t>.</w:t>
      </w:r>
    </w:p>
    <w:p w14:paraId="772E5E71" w14:textId="48784790" w:rsidR="00283D5E" w:rsidRDefault="00283D5E" w:rsidP="00283D5E">
      <w:r w:rsidRPr="00A43446">
        <w:t xml:space="preserve">Данное сообщение направляется клиентом НРД – не кредитной организацией имеющей </w:t>
      </w:r>
      <w:r w:rsidRPr="00A43446">
        <w:rPr>
          <w:lang w:val="en-US"/>
        </w:rPr>
        <w:t>SWIFT</w:t>
      </w:r>
      <w:r w:rsidRPr="00A43446">
        <w:t xml:space="preserve"> </w:t>
      </w:r>
      <w:r w:rsidRPr="00A43446">
        <w:rPr>
          <w:lang w:val="en-US"/>
        </w:rPr>
        <w:t>BIC</w:t>
      </w:r>
      <w:r w:rsidRPr="00A43446">
        <w:t xml:space="preserve"> и являющейся владельцем счета в НРД для подачи </w:t>
      </w:r>
      <w:r w:rsidRPr="00A43446">
        <w:rPr>
          <w:lang w:eastAsia="en-US"/>
        </w:rPr>
        <w:t>поручения перевод средств в иностранной валюте</w:t>
      </w:r>
      <w:r w:rsidRPr="00A43446">
        <w:t>. Это сообщение соответсвует сообщению МТ202 стандарта ISO7775.</w:t>
      </w:r>
    </w:p>
    <w:p w14:paraId="2F1066EB" w14:textId="341F28DA" w:rsidR="00F2372F" w:rsidRDefault="00F2372F" w:rsidP="00F2372F"/>
    <w:p w14:paraId="495E3F38" w14:textId="77777777" w:rsidR="00F2372F" w:rsidRPr="00A208C4" w:rsidRDefault="00F2372F" w:rsidP="00283D5E"/>
    <w:p w14:paraId="11076ABE" w14:textId="77777777" w:rsidR="00283D5E" w:rsidRDefault="00283D5E" w:rsidP="00D54929"/>
    <w:p w14:paraId="55569193" w14:textId="445EA22F" w:rsidR="00656D57" w:rsidRPr="00A208C4" w:rsidRDefault="00656D57" w:rsidP="00D54929">
      <w:pPr>
        <w:pStyle w:val="aff1"/>
      </w:pPr>
      <w:bookmarkStart w:id="77" w:name="_Ref484788817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6</w:t>
      </w:r>
      <w:r w:rsidR="00CF1C5A">
        <w:rPr>
          <w:noProof/>
        </w:rPr>
        <w:fldChar w:fldCharType="end"/>
      </w:r>
      <w:bookmarkEnd w:id="77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при формировании заявления на</w:t>
      </w:r>
      <w:r w:rsidR="001E54C8">
        <w:t xml:space="preserve"> межбанковский валютный перевод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1134"/>
        <w:gridCol w:w="6662"/>
      </w:tblGrid>
      <w:tr w:rsidR="0078370C" w:rsidRPr="00A208C4" w14:paraId="1CC3C5D0" w14:textId="77777777" w:rsidTr="00524B90">
        <w:trPr>
          <w:tblHeader/>
        </w:trPr>
        <w:tc>
          <w:tcPr>
            <w:tcW w:w="1384" w:type="dxa"/>
            <w:shd w:val="clear" w:color="auto" w:fill="D9D9D9"/>
          </w:tcPr>
          <w:p w14:paraId="3F09DCBA" w14:textId="77777777" w:rsidR="0078370C" w:rsidRPr="00A208C4" w:rsidRDefault="0078370C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7865AB67" w14:textId="77777777" w:rsidR="0078370C" w:rsidRPr="00A208C4" w:rsidRDefault="0078370C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F6D7478" w14:textId="77777777" w:rsidR="0078370C" w:rsidRPr="00A208C4" w:rsidRDefault="0078370C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551A0891" w14:textId="307E36B6" w:rsidR="0078370C" w:rsidRPr="00A208C4" w:rsidRDefault="0078370C" w:rsidP="00D54929">
            <w:pPr>
              <w:pStyle w:val="aff2"/>
            </w:pPr>
            <w:r w:rsidRPr="00A208C4">
              <w:t>Признак обяз</w:t>
            </w:r>
            <w:r w:rsidR="001A299A">
              <w:t>.</w:t>
            </w:r>
          </w:p>
        </w:tc>
        <w:tc>
          <w:tcPr>
            <w:tcW w:w="6662" w:type="dxa"/>
            <w:shd w:val="clear" w:color="auto" w:fill="D9D9D9"/>
          </w:tcPr>
          <w:p w14:paraId="62C78EF2" w14:textId="77777777" w:rsidR="0078370C" w:rsidRPr="00A208C4" w:rsidRDefault="0078370C" w:rsidP="00D54929">
            <w:pPr>
              <w:pStyle w:val="aff2"/>
            </w:pPr>
            <w:r w:rsidRPr="00A208C4">
              <w:t>Примечание</w:t>
            </w:r>
          </w:p>
        </w:tc>
      </w:tr>
      <w:tr w:rsidR="0078370C" w:rsidRPr="00A208C4" w14:paraId="0DB845B6" w14:textId="77777777" w:rsidTr="00524B90">
        <w:tc>
          <w:tcPr>
            <w:tcW w:w="1384" w:type="dxa"/>
            <w:shd w:val="clear" w:color="auto" w:fill="auto"/>
          </w:tcPr>
          <w:p w14:paraId="197ADC10" w14:textId="77777777" w:rsidR="0078370C" w:rsidRPr="00A208C4" w:rsidRDefault="0078370C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1959073D" w14:textId="5F7E1143" w:rsidR="0078370C" w:rsidRPr="00A208C4" w:rsidRDefault="0078370C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07777632" w14:textId="6A4C740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CFE172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A41B825" w14:textId="4EF0212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172827" w:rsidRPr="00A208C4">
              <w:t>PmtInfId</w:t>
            </w:r>
            <w:r w:rsidR="00172827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6422993" w14:textId="1964B16D" w:rsidR="0078370C" w:rsidRPr="008A4F64" w:rsidRDefault="001728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78370C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341C6D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D76092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ACA4B52" w14:textId="4EE7269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78370C" w:rsidRPr="00A208C4" w14:paraId="52FE0EAA" w14:textId="77777777" w:rsidTr="00524B90">
        <w:tc>
          <w:tcPr>
            <w:tcW w:w="1384" w:type="dxa"/>
            <w:shd w:val="clear" w:color="auto" w:fill="auto"/>
          </w:tcPr>
          <w:p w14:paraId="315E307D" w14:textId="77777777" w:rsidR="0078370C" w:rsidRPr="00A208C4" w:rsidRDefault="0078370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552" w:type="dxa"/>
            <w:shd w:val="clear" w:color="auto" w:fill="auto"/>
          </w:tcPr>
          <w:p w14:paraId="0577028E" w14:textId="4440D98A" w:rsidR="0078370C" w:rsidRPr="00A208C4" w:rsidRDefault="0078370C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41A9BE94" w14:textId="0D5193C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28010810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A9F0E8D" w14:textId="49410BA8" w:rsidR="0078370C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78370C" w:rsidRPr="00A208C4" w14:paraId="4CB99D6B" w14:textId="77777777" w:rsidTr="00524B90">
        <w:tc>
          <w:tcPr>
            <w:tcW w:w="1384" w:type="dxa"/>
            <w:shd w:val="clear" w:color="auto" w:fill="auto"/>
          </w:tcPr>
          <w:p w14:paraId="540B85EF" w14:textId="77777777" w:rsidR="0078370C" w:rsidRPr="00A208C4" w:rsidRDefault="0078370C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552" w:type="dxa"/>
            <w:shd w:val="clear" w:color="auto" w:fill="auto"/>
          </w:tcPr>
          <w:p w14:paraId="591E0A7F" w14:textId="50415A57" w:rsidR="0078370C" w:rsidRPr="00A208C4" w:rsidRDefault="0078370C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7085A0D2" w14:textId="7BEF4B6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51778DB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83FE24" w14:textId="77777777" w:rsidR="0078370C" w:rsidRPr="00A208C4" w:rsidRDefault="0078370C" w:rsidP="00D54929">
            <w:pPr>
              <w:pStyle w:val="aff4"/>
            </w:pPr>
            <w:r w:rsidRPr="00A208C4">
              <w:t>Константа: 1</w:t>
            </w:r>
          </w:p>
        </w:tc>
      </w:tr>
      <w:tr w:rsidR="0078370C" w:rsidRPr="00A208C4" w14:paraId="299422A2" w14:textId="77777777" w:rsidTr="00524B90">
        <w:tc>
          <w:tcPr>
            <w:tcW w:w="1384" w:type="dxa"/>
            <w:shd w:val="clear" w:color="auto" w:fill="auto"/>
          </w:tcPr>
          <w:p w14:paraId="28E5AAA2" w14:textId="77777777" w:rsidR="0078370C" w:rsidRPr="00A208C4" w:rsidRDefault="0078370C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552" w:type="dxa"/>
            <w:shd w:val="clear" w:color="auto" w:fill="auto"/>
          </w:tcPr>
          <w:p w14:paraId="0DCFDE7F" w14:textId="77777777" w:rsidR="0078370C" w:rsidRPr="00A208C4" w:rsidRDefault="0078370C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7A977936" w14:textId="1C44EF26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</w:t>
            </w:r>
            <w:r w:rsidR="000660DD" w:rsidRPr="00A208C4">
              <w:t>rpHdr/InitgPty/Id/OrgId/Othr/Id</w:t>
            </w:r>
          </w:p>
          <w:p w14:paraId="20120CF9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F8865C6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5EB55B6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6E8095F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56074315" w14:textId="77777777" w:rsidR="0078370C" w:rsidRPr="00A208C4" w:rsidRDefault="0078370C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FA56899" w14:textId="3726837D" w:rsidR="0078370C" w:rsidRPr="00A208C4" w:rsidRDefault="0078370C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7AAABF8" w14:textId="77777777" w:rsidR="0078370C" w:rsidRPr="00A208C4" w:rsidRDefault="0078370C" w:rsidP="00D54929">
            <w:pPr>
              <w:pStyle w:val="aff4"/>
            </w:pPr>
          </w:p>
        </w:tc>
      </w:tr>
      <w:tr w:rsidR="0078370C" w:rsidRPr="00A208C4" w14:paraId="398D835D" w14:textId="77777777" w:rsidTr="00524B90">
        <w:tc>
          <w:tcPr>
            <w:tcW w:w="1384" w:type="dxa"/>
            <w:shd w:val="clear" w:color="auto" w:fill="auto"/>
          </w:tcPr>
          <w:p w14:paraId="5B25C5F6" w14:textId="77777777" w:rsidR="0078370C" w:rsidRPr="00A208C4" w:rsidRDefault="0078370C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552" w:type="dxa"/>
            <w:shd w:val="clear" w:color="auto" w:fill="auto"/>
          </w:tcPr>
          <w:p w14:paraId="53286175" w14:textId="77777777" w:rsidR="0078370C" w:rsidRPr="00A208C4" w:rsidRDefault="0078370C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4F2F9F58" w14:textId="17D79FF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7100C4A3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4584A0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0C201866" w14:textId="1C45C015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4654AD6A" w14:textId="6617C0FD" w:rsidR="0078370C" w:rsidRPr="00A208C4" w:rsidRDefault="0078370C" w:rsidP="00D54929">
            <w:pPr>
              <w:pStyle w:val="aff4"/>
            </w:pPr>
            <w:r w:rsidRPr="00A208C4">
              <w:t xml:space="preserve">Ограничение формата: 16x </w:t>
            </w:r>
          </w:p>
        </w:tc>
      </w:tr>
      <w:tr w:rsidR="0078370C" w:rsidRPr="00A208C4" w14:paraId="5271C729" w14:textId="77777777" w:rsidTr="00524B90">
        <w:tc>
          <w:tcPr>
            <w:tcW w:w="1384" w:type="dxa"/>
            <w:shd w:val="clear" w:color="auto" w:fill="auto"/>
          </w:tcPr>
          <w:p w14:paraId="55A53EFE" w14:textId="77777777" w:rsidR="0078370C" w:rsidRPr="00A208C4" w:rsidRDefault="0078370C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552" w:type="dxa"/>
            <w:shd w:val="clear" w:color="auto" w:fill="auto"/>
          </w:tcPr>
          <w:p w14:paraId="3F6E7DAD" w14:textId="77777777" w:rsidR="0078370C" w:rsidRPr="00A208C4" w:rsidRDefault="0078370C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0CD822CD" w14:textId="71FB365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5ABBDADA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3C7C8DD" w14:textId="77777777" w:rsidR="0078370C" w:rsidRPr="00A208C4" w:rsidRDefault="0078370C" w:rsidP="00D54929">
            <w:pPr>
              <w:pStyle w:val="aff4"/>
            </w:pPr>
            <w:r w:rsidRPr="00A208C4">
              <w:t>Константа: TRF</w:t>
            </w:r>
          </w:p>
        </w:tc>
      </w:tr>
      <w:tr w:rsidR="0078370C" w:rsidRPr="00A208C4" w14:paraId="6EC8C663" w14:textId="77777777" w:rsidTr="00524B90">
        <w:tc>
          <w:tcPr>
            <w:tcW w:w="1384" w:type="dxa"/>
            <w:shd w:val="clear" w:color="auto" w:fill="auto"/>
          </w:tcPr>
          <w:p w14:paraId="0B101676" w14:textId="77777777" w:rsidR="0078370C" w:rsidRPr="00A208C4" w:rsidRDefault="0078370C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033A5C9A" w14:textId="77777777" w:rsidR="0078370C" w:rsidRPr="00A208C4" w:rsidRDefault="0078370C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70FF281B" w14:textId="66CEBD24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07B27B7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5364A2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78370C" w:rsidRPr="0027238B" w14:paraId="3E2FA048" w14:textId="77777777" w:rsidTr="00524B90">
        <w:tc>
          <w:tcPr>
            <w:tcW w:w="1384" w:type="dxa"/>
            <w:shd w:val="clear" w:color="auto" w:fill="auto"/>
          </w:tcPr>
          <w:p w14:paraId="02FC9772" w14:textId="77777777" w:rsidR="0078370C" w:rsidRPr="00A208C4" w:rsidRDefault="0078370C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2F4A9CA0" w14:textId="77777777" w:rsidR="0078370C" w:rsidRPr="00A208C4" w:rsidRDefault="0078370C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6FC5BC05" w14:textId="5440CD03" w:rsidR="001E010D" w:rsidRPr="00A208C4" w:rsidRDefault="001E010D" w:rsidP="001E010D">
            <w:pPr>
              <w:pStyle w:val="aff4"/>
            </w:pPr>
            <w:r w:rsidRPr="00A208C4">
              <w:t xml:space="preserve">Document/CstmrCdtTrfInitn/PmtInf/Dbtr/Id/OrgId/Othr/Id </w:t>
            </w:r>
            <w:r w:rsidR="0027238B" w:rsidRPr="0027238B">
              <w:t>(</w:t>
            </w:r>
            <w:r w:rsidR="0027238B">
              <w:rPr>
                <w:lang w:val="ru-RU"/>
              </w:rPr>
              <w:t>деп</w:t>
            </w:r>
            <w:r w:rsidR="0027238B" w:rsidRPr="0027238B">
              <w:t xml:space="preserve">. </w:t>
            </w:r>
            <w:r w:rsidR="0027238B">
              <w:rPr>
                <w:lang w:val="ru-RU"/>
              </w:rPr>
              <w:t>код</w:t>
            </w:r>
            <w:r w:rsidR="0027238B" w:rsidRPr="0027238B">
              <w:t>)</w:t>
            </w:r>
            <w:r w:rsidRPr="00A208C4">
              <w:t>+</w:t>
            </w:r>
          </w:p>
          <w:p w14:paraId="5DFF5FD8" w14:textId="77777777" w:rsidR="0027238B" w:rsidRPr="0027238B" w:rsidRDefault="0027238B" w:rsidP="0027238B">
            <w:pPr>
              <w:pStyle w:val="aff4"/>
            </w:pPr>
            <w:r w:rsidRPr="0027238B">
              <w:t>+</w:t>
            </w:r>
          </w:p>
          <w:p w14:paraId="290CC832" w14:textId="77777777" w:rsidR="0027238B" w:rsidRPr="0027238B" w:rsidRDefault="0027238B" w:rsidP="0027238B">
            <w:pPr>
              <w:pStyle w:val="aff4"/>
            </w:pPr>
            <w:r w:rsidRPr="0027238B">
              <w:t>*/</w:t>
            </w:r>
            <w:r w:rsidRPr="00A208C4">
              <w:t>Othr</w:t>
            </w:r>
            <w:r w:rsidRPr="0027238B">
              <w:t>/</w:t>
            </w:r>
            <w:r w:rsidRPr="00A208C4">
              <w:t>Issr</w:t>
            </w:r>
            <w:r w:rsidRPr="0027238B">
              <w:t xml:space="preserve"> = </w:t>
            </w:r>
            <w:r w:rsidRPr="00A208C4">
              <w:t>NSDR</w:t>
            </w:r>
            <w:r w:rsidRPr="0027238B">
              <w:t xml:space="preserve"> </w:t>
            </w:r>
          </w:p>
          <w:p w14:paraId="1B20A3AF" w14:textId="7D4F6D90" w:rsidR="00341AF4" w:rsidRPr="00A208C4" w:rsidRDefault="00341AF4" w:rsidP="0027238B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4E34397B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581749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</w:p>
          <w:p w14:paraId="5182358B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633B39">
              <w:rPr>
                <w:lang w:val="ru-RU"/>
              </w:rPr>
              <w:t>+</w:t>
            </w:r>
          </w:p>
          <w:p w14:paraId="0B4CF02A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633B39">
              <w:rPr>
                <w:lang w:val="ru-RU"/>
              </w:rPr>
              <w:t>*/</w:t>
            </w:r>
            <w:r w:rsidRPr="00A208C4">
              <w:t>Othr</w:t>
            </w:r>
            <w:r w:rsidRPr="00633B39">
              <w:rPr>
                <w:lang w:val="ru-RU"/>
              </w:rPr>
              <w:t>/</w:t>
            </w:r>
            <w:r w:rsidRPr="00A208C4">
              <w:t>Issr</w:t>
            </w:r>
            <w:r w:rsidRPr="00633B39">
              <w:rPr>
                <w:lang w:val="ru-RU"/>
              </w:rPr>
              <w:t xml:space="preserve"> = </w:t>
            </w:r>
            <w:r w:rsidRPr="00A208C4">
              <w:t>NSDR</w:t>
            </w:r>
            <w:r w:rsidRPr="00633B39">
              <w:rPr>
                <w:lang w:val="ru-RU"/>
              </w:rPr>
              <w:t xml:space="preserve"> </w:t>
            </w:r>
          </w:p>
          <w:p w14:paraId="6178062C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</w:p>
          <w:p w14:paraId="1B3793D9" w14:textId="59C30D47" w:rsidR="00341AF4" w:rsidRPr="00633B39" w:rsidRDefault="00341AF4" w:rsidP="00D54929">
            <w:pPr>
              <w:pStyle w:val="aff4"/>
              <w:rPr>
                <w:lang w:val="ru-RU"/>
              </w:rPr>
            </w:pPr>
          </w:p>
        </w:tc>
      </w:tr>
      <w:tr w:rsidR="0078370C" w:rsidRPr="00A208C4" w14:paraId="0087958F" w14:textId="77777777" w:rsidTr="00524B90">
        <w:tc>
          <w:tcPr>
            <w:tcW w:w="1384" w:type="dxa"/>
            <w:shd w:val="clear" w:color="auto" w:fill="auto"/>
          </w:tcPr>
          <w:p w14:paraId="1FE72452" w14:textId="34D59174" w:rsidR="0078370C" w:rsidRPr="00A208C4" w:rsidRDefault="0078370C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552" w:type="dxa"/>
            <w:shd w:val="clear" w:color="auto" w:fill="auto"/>
          </w:tcPr>
          <w:p w14:paraId="016927E6" w14:textId="77777777" w:rsidR="0078370C" w:rsidRPr="00A208C4" w:rsidRDefault="0078370C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3A2C4852" w14:textId="0743E17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 xml:space="preserve">/CstmrCdtTrfInitn/PmtInf/DbtrAcct/Id/Othr/Id + </w:t>
            </w:r>
          </w:p>
          <w:p w14:paraId="4FDF3A3F" w14:textId="6F9C516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41CA5AA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03A0D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253F17FA" w14:textId="77777777" w:rsidR="0078370C" w:rsidRPr="00A208C4" w:rsidRDefault="0078370C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965BC1" w:rsidRPr="00A208C4" w14:paraId="229A758F" w14:textId="77777777" w:rsidTr="00524B90">
        <w:tc>
          <w:tcPr>
            <w:tcW w:w="1384" w:type="dxa"/>
            <w:shd w:val="clear" w:color="auto" w:fill="auto"/>
          </w:tcPr>
          <w:p w14:paraId="370913D2" w14:textId="56DE47D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724A3D9F" w14:textId="51BF3417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7657ED68" w14:textId="47D41B7B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63BB3C8" w14:textId="3D21DBCA" w:rsidR="00965BC1" w:rsidRPr="00A208C4" w:rsidRDefault="00965BC1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377B654" w14:textId="2FD47496" w:rsidR="00965BC1" w:rsidRPr="00A208C4" w:rsidRDefault="00B22AB7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78370C" w:rsidRPr="00A208C4" w14:paraId="19DBC6FB" w14:textId="77777777" w:rsidTr="00524B90">
        <w:tc>
          <w:tcPr>
            <w:tcW w:w="1384" w:type="dxa"/>
            <w:shd w:val="clear" w:color="auto" w:fill="auto"/>
          </w:tcPr>
          <w:p w14:paraId="05DAD3AA" w14:textId="77777777" w:rsidR="0078370C" w:rsidRPr="00A208C4" w:rsidRDefault="0078370C" w:rsidP="00D54929">
            <w:pPr>
              <w:pStyle w:val="aff4"/>
            </w:pPr>
            <w:r w:rsidRPr="00A208C4">
              <w:t>PmtId</w:t>
            </w:r>
          </w:p>
        </w:tc>
        <w:tc>
          <w:tcPr>
            <w:tcW w:w="2552" w:type="dxa"/>
            <w:shd w:val="clear" w:color="auto" w:fill="auto"/>
          </w:tcPr>
          <w:p w14:paraId="36F6E67B" w14:textId="77777777" w:rsidR="0078370C" w:rsidRPr="00A208C4" w:rsidRDefault="0078370C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38F4C3FB" w14:textId="44C2DA7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210F3466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69562AC" w14:textId="77777777" w:rsidR="00695009" w:rsidRDefault="00695009" w:rsidP="00695009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5F59FA14" w14:textId="6BF74C74" w:rsidR="00695009" w:rsidRPr="008A4F64" w:rsidRDefault="00695009" w:rsidP="0069500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D75DC" w:rsidRPr="00A208C4" w14:paraId="7A4DDB1B" w14:textId="77777777" w:rsidTr="00524B90">
        <w:tc>
          <w:tcPr>
            <w:tcW w:w="1384" w:type="dxa"/>
            <w:shd w:val="clear" w:color="auto" w:fill="auto"/>
          </w:tcPr>
          <w:p w14:paraId="0E43AAB6" w14:textId="462729C7" w:rsidR="000D75DC" w:rsidRPr="00A208C4" w:rsidRDefault="000D75DC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4F8C28F" w14:textId="247B2FA0" w:rsidR="000D75DC" w:rsidRPr="00A208C4" w:rsidRDefault="000D75DC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664CDBDC" w14:textId="249EE41C" w:rsidR="000D75DC" w:rsidRPr="00A208C4" w:rsidRDefault="000D75DC" w:rsidP="00D54929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2D9B870D" w14:textId="3F1E2856" w:rsidR="000D75DC" w:rsidRPr="00A208C4" w:rsidRDefault="006031F9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5E8538E" w14:textId="1C2C8E26" w:rsidR="000D75DC" w:rsidRPr="00A208C4" w:rsidRDefault="000D75DC" w:rsidP="00D54929">
            <w:pPr>
              <w:pStyle w:val="aff4"/>
            </w:pPr>
            <w:r w:rsidRPr="00A208C4">
              <w:t>Заполняется константой CRED.</w:t>
            </w:r>
          </w:p>
          <w:p w14:paraId="4298C86D" w14:textId="11343D9E" w:rsidR="000D75DC" w:rsidRPr="00A208C4" w:rsidRDefault="000D75DC" w:rsidP="00D54929">
            <w:pPr>
              <w:pStyle w:val="aff4"/>
            </w:pPr>
          </w:p>
        </w:tc>
      </w:tr>
      <w:tr w:rsidR="0078370C" w:rsidRPr="00A208C4" w14:paraId="77105378" w14:textId="77777777" w:rsidTr="00524B90">
        <w:tc>
          <w:tcPr>
            <w:tcW w:w="1384" w:type="dxa"/>
            <w:shd w:val="clear" w:color="auto" w:fill="auto"/>
          </w:tcPr>
          <w:p w14:paraId="3F17B366" w14:textId="3CDA1CF8" w:rsidR="0078370C" w:rsidRPr="00A208C4" w:rsidRDefault="0078370C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0B4A368F" w14:textId="77777777" w:rsidR="0078370C" w:rsidRPr="00A208C4" w:rsidRDefault="0078370C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391BD202" w14:textId="0B1F6DF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/CstmrCdtTrfInitn/PmtInf/CdtTrfTxInf/Amt/InstdAmt +Ccy</w:t>
            </w:r>
          </w:p>
          <w:p w14:paraId="7B546A32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07AE756" w14:textId="0AC16627" w:rsidR="0078370C" w:rsidRPr="00A208C4" w:rsidRDefault="005C0F9D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609D317" w14:textId="40DA228A" w:rsidR="0078370C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0660DD" w:rsidRPr="008A4F64">
              <w:rPr>
                <w:lang w:val="ru-RU"/>
              </w:rPr>
              <w:t xml:space="preserve"> (3 символа)</w:t>
            </w:r>
            <w:r w:rsidRPr="008A4F64">
              <w:rPr>
                <w:lang w:val="ru-RU"/>
              </w:rPr>
              <w:t>.</w:t>
            </w:r>
          </w:p>
          <w:p w14:paraId="0B6BF0F6" w14:textId="77777777" w:rsidR="007E60EF" w:rsidRPr="008A4F64" w:rsidRDefault="007E60EF" w:rsidP="00D54929">
            <w:pPr>
              <w:pStyle w:val="aff4"/>
              <w:rPr>
                <w:lang w:val="ru-RU"/>
              </w:rPr>
            </w:pPr>
          </w:p>
          <w:p w14:paraId="31F3F525" w14:textId="3FFA6128" w:rsidR="0078370C" w:rsidRPr="008A4F64" w:rsidRDefault="007E60EF" w:rsidP="003013CB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5C0F9D" w:rsidRPr="00A208C4" w14:paraId="1A1B62A1" w14:textId="77777777" w:rsidTr="00524B90">
        <w:tc>
          <w:tcPr>
            <w:tcW w:w="1384" w:type="dxa"/>
            <w:shd w:val="clear" w:color="auto" w:fill="auto"/>
          </w:tcPr>
          <w:p w14:paraId="6DEDD52A" w14:textId="2BBAAE24" w:rsidR="005C0F9D" w:rsidRPr="00A208C4" w:rsidRDefault="005C0F9D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552" w:type="dxa"/>
            <w:shd w:val="clear" w:color="auto" w:fill="auto"/>
          </w:tcPr>
          <w:p w14:paraId="5817A15F" w14:textId="7100EE20" w:rsidR="005C0F9D" w:rsidRPr="00A208C4" w:rsidRDefault="005C0F9D" w:rsidP="00D54929">
            <w:pPr>
              <w:pStyle w:val="aff4"/>
            </w:pPr>
            <w:r w:rsidRPr="00A208C4">
              <w:t>СторонаИлиСтороныПоКомиссионнымСборам / ChargeBearer</w:t>
            </w:r>
          </w:p>
        </w:tc>
        <w:tc>
          <w:tcPr>
            <w:tcW w:w="2268" w:type="dxa"/>
            <w:shd w:val="clear" w:color="auto" w:fill="auto"/>
          </w:tcPr>
          <w:p w14:paraId="1D968FC2" w14:textId="42D29D7B" w:rsidR="005C0F9D" w:rsidRPr="00A208C4" w:rsidRDefault="005C0F9D" w:rsidP="00D54929">
            <w:pPr>
              <w:pStyle w:val="aff4"/>
            </w:pPr>
            <w:r w:rsidRPr="00A208C4">
              <w:t>Document/CstmrCdtTrfInitn/PmtInf/CdtTrfTxInf/ChrgBr</w:t>
            </w:r>
          </w:p>
        </w:tc>
        <w:tc>
          <w:tcPr>
            <w:tcW w:w="1134" w:type="dxa"/>
            <w:shd w:val="clear" w:color="auto" w:fill="auto"/>
          </w:tcPr>
          <w:p w14:paraId="3415BB93" w14:textId="24F049BB" w:rsidR="005C0F9D" w:rsidRPr="00A208C4" w:rsidRDefault="005C0F9D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0C9D5C9" w14:textId="2DB10711" w:rsidR="005C0F9D" w:rsidRPr="008A4F64" w:rsidRDefault="005C0F9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константой: </w:t>
            </w:r>
            <w:r w:rsidRPr="00A208C4">
              <w:t>DEBT</w:t>
            </w:r>
            <w:r w:rsidRPr="008A4F64">
              <w:rPr>
                <w:lang w:val="ru-RU"/>
              </w:rPr>
              <w:t xml:space="preserve"> (ответсвенность плательщика)</w:t>
            </w:r>
          </w:p>
        </w:tc>
      </w:tr>
      <w:tr w:rsidR="0078370C" w:rsidRPr="00A208C4" w14:paraId="25BAAFFD" w14:textId="77777777" w:rsidTr="00524B90">
        <w:tc>
          <w:tcPr>
            <w:tcW w:w="1384" w:type="dxa"/>
            <w:shd w:val="clear" w:color="auto" w:fill="auto"/>
          </w:tcPr>
          <w:p w14:paraId="05E630ED" w14:textId="77777777" w:rsidR="0078370C" w:rsidRPr="00A208C4" w:rsidRDefault="0078370C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6AEFB7FB" w14:textId="7F6FC3F9" w:rsidR="0078370C" w:rsidRPr="00A208C4" w:rsidRDefault="0078370C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097207C1" w14:textId="3DC7EC9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/CstmrCdtTrfInitn/PmtInf/CdtTrfTxInf/IntrmyAgt1/FinInstnId/BICFI</w:t>
            </w:r>
          </w:p>
          <w:p w14:paraId="5A24EEBE" w14:textId="46803DD7" w:rsidR="0078370C" w:rsidRPr="00A208C4" w:rsidRDefault="00762796" w:rsidP="00D54929">
            <w:pPr>
              <w:pStyle w:val="aff4"/>
            </w:pPr>
            <w:r w:rsidRPr="00A208C4">
              <w:t>или</w:t>
            </w:r>
          </w:p>
          <w:p w14:paraId="55E7C44A" w14:textId="084A838F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/CstmrCdtTrfInitn/PmtInf/CdtTrfTxInf/IntrmyAgt1/FinInstnId/Nm</w:t>
            </w:r>
          </w:p>
          <w:p w14:paraId="24A034A2" w14:textId="7AEF215E" w:rsidR="0078370C" w:rsidRPr="00A208C4" w:rsidRDefault="00762796" w:rsidP="00D54929">
            <w:pPr>
              <w:pStyle w:val="aff4"/>
            </w:pPr>
            <w:r w:rsidRPr="00A208C4">
              <w:t>и</w:t>
            </w:r>
          </w:p>
          <w:p w14:paraId="3998B38C" w14:textId="75308159" w:rsidR="00762796" w:rsidRPr="00A208C4" w:rsidRDefault="00762796" w:rsidP="00D54929">
            <w:pPr>
              <w:pStyle w:val="aff4"/>
            </w:pPr>
            <w:r w:rsidRPr="00A208C4">
              <w:t>Document/CstmrCdtTrfInitn/PmtInf/CdtTrfTxInf/IntrmyAgt1/FinInstnId/PstlAdr/AdrLine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322CE49E" w14:textId="30519842" w:rsidR="0078370C" w:rsidRPr="00A208C4" w:rsidRDefault="000660DD" w:rsidP="00D54929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7F4B444E" w14:textId="764D4E2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5886C69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5DB3A639" w14:textId="1AD03820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FCCDB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306DE796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035A3F1C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6BC5D14E" w14:textId="75D50A3C" w:rsidR="00762796" w:rsidRPr="008A4F64" w:rsidRDefault="0076279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3709C9F1" w14:textId="789AD768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</w:t>
            </w:r>
            <w:r w:rsidR="00762796" w:rsidRPr="008A4F64">
              <w:rPr>
                <w:lang w:val="ru-RU"/>
              </w:rPr>
              <w:t>местонахождение Посредника</w:t>
            </w:r>
            <w:r w:rsidRPr="008A4F64">
              <w:rPr>
                <w:lang w:val="ru-RU"/>
              </w:rPr>
              <w:t xml:space="preserve"> в поле: */</w:t>
            </w:r>
            <w:r w:rsidR="00762796" w:rsidRPr="00A208C4">
              <w:t>AdrLine</w:t>
            </w:r>
          </w:p>
          <w:p w14:paraId="0D94EFA8" w14:textId="08F698F6" w:rsidR="0078370C" w:rsidRPr="008A4F64" w:rsidRDefault="0078370C" w:rsidP="00D54929">
            <w:pPr>
              <w:pStyle w:val="aff4"/>
              <w:rPr>
                <w:lang w:val="ru-RU"/>
              </w:rPr>
            </w:pPr>
          </w:p>
        </w:tc>
      </w:tr>
      <w:tr w:rsidR="0078370C" w:rsidRPr="00A208C4" w14:paraId="5D67A345" w14:textId="77777777" w:rsidTr="00524B90">
        <w:tc>
          <w:tcPr>
            <w:tcW w:w="1384" w:type="dxa"/>
            <w:shd w:val="clear" w:color="auto" w:fill="auto"/>
          </w:tcPr>
          <w:p w14:paraId="05030716" w14:textId="310FEFC9" w:rsidR="0078370C" w:rsidRPr="00A208C4" w:rsidRDefault="0078370C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552" w:type="dxa"/>
            <w:shd w:val="clear" w:color="auto" w:fill="auto"/>
          </w:tcPr>
          <w:p w14:paraId="6033939C" w14:textId="1C27836F" w:rsidR="0078370C" w:rsidRPr="00A208C4" w:rsidRDefault="0078370C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268" w:type="dxa"/>
            <w:shd w:val="clear" w:color="auto" w:fill="auto"/>
          </w:tcPr>
          <w:p w14:paraId="35B29F7D" w14:textId="475699A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/CstmrCdtTrfInitn/PmtInf/CdtTrfTxInf/IntrmyAgt1Acct/Id/Othr/Id</w:t>
            </w:r>
          </w:p>
          <w:p w14:paraId="209D53C1" w14:textId="77777777" w:rsidR="0078370C" w:rsidRPr="00A208C4" w:rsidRDefault="0078370C" w:rsidP="00D54929">
            <w:pPr>
              <w:pStyle w:val="aff4"/>
            </w:pPr>
            <w:r w:rsidRPr="00A208C4">
              <w:t>+</w:t>
            </w:r>
          </w:p>
          <w:p w14:paraId="4EA2E8AE" w14:textId="77777777" w:rsidR="0078370C" w:rsidRPr="00A208C4" w:rsidRDefault="0078370C" w:rsidP="00D54929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AC545AF" w14:textId="77777777" w:rsidR="0078370C" w:rsidRPr="00A208C4" w:rsidRDefault="0078370C" w:rsidP="00D54929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5D0F28AF" w14:textId="60FEAA4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2998A0CF" w14:textId="5461D84E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отсутствии Посредника </w:t>
            </w:r>
            <w:r w:rsidR="000334DE" w:rsidRPr="008A4F64">
              <w:rPr>
                <w:lang w:val="ru-RU"/>
              </w:rPr>
              <w:t>или указании в</w:t>
            </w:r>
            <w:r w:rsidR="00A74305">
              <w:rPr>
                <w:lang w:val="ru-RU"/>
              </w:rPr>
              <w:t xml:space="preserve"> </w:t>
            </w:r>
            <w:r w:rsidR="000334DE" w:rsidRPr="008A4F64">
              <w:rPr>
                <w:lang w:val="ru-RU"/>
              </w:rPr>
              <w:t xml:space="preserve">Посреднике </w:t>
            </w:r>
            <w:r w:rsidR="000334DE" w:rsidRPr="00A208C4">
              <w:t>SWIFT</w:t>
            </w:r>
            <w:r w:rsidR="000334DE" w:rsidRPr="008A4F64">
              <w:rPr>
                <w:lang w:val="ru-RU"/>
              </w:rPr>
              <w:t xml:space="preserve"> </w:t>
            </w:r>
            <w:r w:rsidR="000334DE" w:rsidRPr="00A208C4">
              <w:t>BIC</w:t>
            </w:r>
            <w:r w:rsidR="000334DE" w:rsidRPr="008A4F64">
              <w:rPr>
                <w:lang w:val="ru-RU"/>
              </w:rPr>
              <w:t xml:space="preserve"> кода </w:t>
            </w:r>
            <w:r w:rsidRPr="008A4F64">
              <w:rPr>
                <w:lang w:val="ru-RU"/>
              </w:rPr>
              <w:t>данное поле не используется.</w:t>
            </w:r>
          </w:p>
          <w:p w14:paraId="5F5DF9DE" w14:textId="3F9B894D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 в рублевом платежном поручении или 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33479D3B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</w:tc>
      </w:tr>
      <w:tr w:rsidR="0078370C" w:rsidRPr="00A208C4" w14:paraId="3FB76939" w14:textId="77777777" w:rsidTr="00524B90">
        <w:tc>
          <w:tcPr>
            <w:tcW w:w="1384" w:type="dxa"/>
            <w:shd w:val="clear" w:color="auto" w:fill="auto"/>
          </w:tcPr>
          <w:p w14:paraId="5A947F66" w14:textId="77777777" w:rsidR="0078370C" w:rsidRPr="00A208C4" w:rsidRDefault="0078370C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552" w:type="dxa"/>
            <w:shd w:val="clear" w:color="auto" w:fill="auto"/>
          </w:tcPr>
          <w:p w14:paraId="0DE860B9" w14:textId="77777777" w:rsidR="0078370C" w:rsidRPr="00A208C4" w:rsidRDefault="0078370C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26D34591" w14:textId="2F86145E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/CstmrCdtTrfInitn/PmtInf/CdtTrfTxInf/CdtrAgt/FinInstnId/BICFI</w:t>
            </w:r>
          </w:p>
          <w:p w14:paraId="12209389" w14:textId="77777777" w:rsidR="007837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06C8A9AB" w14:textId="28D06D01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/CstmrCdtTrfInitn/PmtInf/CdtTrfTxInf/CdtrAgt/FinInstnId/ClrSysMmbId/ClrSysId/Cd</w:t>
            </w:r>
          </w:p>
          <w:p w14:paraId="5B21AFC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36606684" w14:textId="1774250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/CstmrCdtTrfInitn/PmtInf/CdtTrfTxInf/CdtrAgt/FinInstnId/ClrSysMmbId/MmbId</w:t>
            </w:r>
          </w:p>
          <w:p w14:paraId="2B49A2E8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42FB66AA" w14:textId="4DD228E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/CstmrCdtTrfInitn/PmtInf/CdtTrfTxInf/CdtrAgt/FinInstnId/Nm</w:t>
            </w:r>
          </w:p>
          <w:p w14:paraId="419E4D1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70FF5FB0" w14:textId="32D1F562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/CstmrCdtTrfInitn/PmtInf/CdtTrfTxInf/CdtrAgt/FinInstnId/PstlAdr/</w:t>
            </w:r>
            <w:r w:rsidR="0066430C" w:rsidRPr="00A208C4">
              <w:t>AdrLine</w:t>
            </w:r>
          </w:p>
        </w:tc>
        <w:tc>
          <w:tcPr>
            <w:tcW w:w="1134" w:type="dxa"/>
            <w:shd w:val="clear" w:color="auto" w:fill="auto"/>
          </w:tcPr>
          <w:p w14:paraId="29FCBA6F" w14:textId="77777777" w:rsidR="0078370C" w:rsidRDefault="0078370C" w:rsidP="00D54929">
            <w:pPr>
              <w:pStyle w:val="aff4"/>
            </w:pPr>
            <w:r w:rsidRPr="00A208C4">
              <w:t>Н</w:t>
            </w:r>
          </w:p>
          <w:p w14:paraId="03CEB4ED" w14:textId="77777777" w:rsidR="00172827" w:rsidRDefault="00172827" w:rsidP="00D54929">
            <w:pPr>
              <w:pStyle w:val="aff4"/>
            </w:pPr>
          </w:p>
          <w:p w14:paraId="1FF544FF" w14:textId="77777777" w:rsidR="00172827" w:rsidRDefault="00172827" w:rsidP="00D54929">
            <w:pPr>
              <w:pStyle w:val="aff4"/>
            </w:pPr>
          </w:p>
          <w:p w14:paraId="24764B9C" w14:textId="77777777" w:rsidR="00172827" w:rsidRDefault="00172827" w:rsidP="00D54929">
            <w:pPr>
              <w:pStyle w:val="aff4"/>
            </w:pPr>
          </w:p>
          <w:p w14:paraId="0004CC0D" w14:textId="77777777" w:rsidR="00172827" w:rsidRDefault="00172827" w:rsidP="00D54929">
            <w:pPr>
              <w:pStyle w:val="aff4"/>
            </w:pPr>
          </w:p>
          <w:p w14:paraId="2EE09F59" w14:textId="77777777" w:rsidR="00172827" w:rsidRDefault="00172827" w:rsidP="00D54929">
            <w:pPr>
              <w:pStyle w:val="aff4"/>
            </w:pPr>
          </w:p>
          <w:p w14:paraId="3F8E2AB7" w14:textId="77777777" w:rsidR="00172827" w:rsidRDefault="0017282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7F2A32E2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A82E76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2B7569D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9931D76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84EBB9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006CCF7" w14:textId="5BA1B2FB" w:rsidR="00172827" w:rsidRPr="00A208C4" w:rsidRDefault="00172827" w:rsidP="00D54929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6FF1D41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3637C8C3" w14:textId="77777777" w:rsidR="003A7DB6" w:rsidRPr="008A4F64" w:rsidRDefault="003A7DB6" w:rsidP="00D54929">
            <w:pPr>
              <w:pStyle w:val="aff4"/>
              <w:rPr>
                <w:lang w:val="ru-RU"/>
              </w:rPr>
            </w:pPr>
          </w:p>
          <w:p w14:paraId="452FF6E8" w14:textId="1277EBDD" w:rsidR="0078370C" w:rsidRPr="008A4F64" w:rsidRDefault="009D0FF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не заполнен, то:</w:t>
            </w:r>
          </w:p>
          <w:p w14:paraId="5C1FF633" w14:textId="0CE6B1C8" w:rsidR="0078370C" w:rsidRPr="008A4F64" w:rsidRDefault="0078370C" w:rsidP="00D5492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»)</w:t>
            </w:r>
            <w:r w:rsidR="0066430C" w:rsidRPr="008A4F64">
              <w:rPr>
                <w:lang w:val="ru-RU"/>
              </w:rPr>
              <w:t xml:space="preserve"> в поле:*/ </w:t>
            </w:r>
            <w:r w:rsidR="0066430C" w:rsidRPr="00A208C4">
              <w:t>BICFI</w:t>
            </w:r>
          </w:p>
          <w:p w14:paraId="5134ED26" w14:textId="77777777" w:rsidR="0078370C" w:rsidRPr="00A208C4" w:rsidRDefault="0078370C" w:rsidP="00D54929">
            <w:pPr>
              <w:pStyle w:val="aff4"/>
            </w:pPr>
            <w:r w:rsidRPr="00A208C4">
              <w:t xml:space="preserve">или </w:t>
            </w:r>
          </w:p>
          <w:p w14:paraId="5A90DD70" w14:textId="4B0D30AA" w:rsidR="009A4A00" w:rsidRPr="008A4F64" w:rsidRDefault="009A4A00" w:rsidP="00D5492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национальной клиринговой системы </w:t>
            </w:r>
            <w:r w:rsidR="0066430C" w:rsidRPr="008A4F64">
              <w:rPr>
                <w:lang w:val="ru-RU"/>
              </w:rPr>
              <w:t>*/</w:t>
            </w:r>
            <w:r w:rsidR="0066430C" w:rsidRPr="00A208C4">
              <w:t>ClrSysId</w:t>
            </w:r>
            <w:r w:rsidR="0066430C" w:rsidRPr="008A4F64">
              <w:rPr>
                <w:lang w:val="ru-RU"/>
              </w:rPr>
              <w:t>/</w:t>
            </w:r>
            <w:r w:rsidR="0066430C" w:rsidRPr="00A208C4">
              <w:t>Cd</w:t>
            </w:r>
            <w:r w:rsidR="0066430C" w:rsidRPr="008A4F64">
              <w:rPr>
                <w:lang w:val="ru-RU"/>
              </w:rPr>
              <w:t xml:space="preserve"> +*/</w:t>
            </w:r>
            <w:r w:rsidR="0066430C" w:rsidRPr="00A208C4">
              <w:t>MmbId</w:t>
            </w:r>
            <w:r w:rsidR="0066430C" w:rsidRPr="008A4F64">
              <w:rPr>
                <w:lang w:val="ru-RU"/>
              </w:rPr>
              <w:t xml:space="preserve"> (в соответствии с </w:t>
            </w:r>
            <w:r w:rsidR="0066430C" w:rsidRPr="00A208C4">
              <w:fldChar w:fldCharType="begin"/>
            </w:r>
            <w:r w:rsidR="0066430C" w:rsidRPr="008A4F64">
              <w:rPr>
                <w:lang w:val="ru-RU"/>
              </w:rPr>
              <w:instrText xml:space="preserve"> </w:instrText>
            </w:r>
            <w:r w:rsidR="0066430C" w:rsidRPr="00A208C4">
              <w:instrText>REF</w:instrText>
            </w:r>
            <w:r w:rsidR="0066430C" w:rsidRPr="008A4F64">
              <w:rPr>
                <w:lang w:val="ru-RU"/>
              </w:rPr>
              <w:instrText xml:space="preserve"> _</w:instrText>
            </w:r>
            <w:r w:rsidR="0066430C" w:rsidRPr="00A208C4">
              <w:instrText>Ref</w:instrText>
            </w:r>
            <w:r w:rsidR="0066430C" w:rsidRPr="008A4F64">
              <w:rPr>
                <w:lang w:val="ru-RU"/>
              </w:rPr>
              <w:instrText>485198299 \</w:instrText>
            </w:r>
            <w:r w:rsidR="0066430C" w:rsidRPr="00A208C4">
              <w:instrText>h</w:instrText>
            </w:r>
            <w:r w:rsidR="0066430C" w:rsidRPr="008A4F64">
              <w:rPr>
                <w:lang w:val="ru-RU"/>
              </w:rPr>
              <w:instrText xml:space="preserve">  \* </w:instrText>
            </w:r>
            <w:r w:rsidR="0066430C" w:rsidRPr="00A208C4">
              <w:instrText>MERGEFORMAT</w:instrText>
            </w:r>
            <w:r w:rsidR="0066430C" w:rsidRPr="008A4F64">
              <w:rPr>
                <w:lang w:val="ru-RU"/>
              </w:rPr>
              <w:instrText xml:space="preserve"> </w:instrText>
            </w:r>
            <w:r w:rsidR="0066430C" w:rsidRPr="00A208C4">
              <w:fldChar w:fldCharType="separate"/>
            </w:r>
            <w:r w:rsidR="00541322" w:rsidRPr="00541322">
              <w:rPr>
                <w:lang w:val="ru-RU"/>
              </w:rPr>
              <w:t xml:space="preserve">Таблица </w:t>
            </w:r>
            <w:r w:rsidR="00541322" w:rsidRPr="00541322">
              <w:rPr>
                <w:noProof/>
                <w:lang w:val="ru-RU"/>
              </w:rPr>
              <w:t>2</w:t>
            </w:r>
            <w:r w:rsidR="0066430C" w:rsidRPr="00A208C4">
              <w:fldChar w:fldCharType="end"/>
            </w:r>
            <w:r w:rsidR="0066430C" w:rsidRPr="008A4F64">
              <w:rPr>
                <w:lang w:val="ru-RU"/>
              </w:rPr>
              <w:t xml:space="preserve">) </w:t>
            </w:r>
          </w:p>
          <w:p w14:paraId="5CC5A030" w14:textId="47D78006" w:rsidR="0078370C" w:rsidRPr="008A4F64" w:rsidRDefault="0078370C" w:rsidP="00D5492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  <w:r w:rsidR="009A4A00" w:rsidRPr="008A4F64">
              <w:rPr>
                <w:lang w:val="ru-RU"/>
              </w:rPr>
              <w:t>Банка Получателя</w:t>
            </w:r>
            <w:r w:rsidR="0066430C" w:rsidRPr="008A4F64">
              <w:rPr>
                <w:lang w:val="ru-RU"/>
              </w:rPr>
              <w:t>, в поле: */</w:t>
            </w:r>
            <w:r w:rsidR="0066430C" w:rsidRPr="00A208C4">
              <w:t>Nm</w:t>
            </w:r>
          </w:p>
          <w:p w14:paraId="249F26EF" w14:textId="71E29A69" w:rsidR="0078370C" w:rsidRPr="008A4F64" w:rsidRDefault="0078370C" w:rsidP="00D5492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и </w:t>
            </w:r>
            <w:r w:rsidR="009A4A00" w:rsidRPr="008A4F64">
              <w:rPr>
                <w:lang w:val="ru-RU"/>
              </w:rPr>
              <w:t>местонахождение Банка Получателя</w:t>
            </w:r>
            <w:r w:rsidR="0066430C" w:rsidRPr="008A4F64">
              <w:rPr>
                <w:lang w:val="ru-RU"/>
              </w:rPr>
              <w:t>, в поле: */</w:t>
            </w:r>
            <w:r w:rsidR="0066430C" w:rsidRPr="00A208C4">
              <w:t>AdrLine</w:t>
            </w:r>
          </w:p>
          <w:p w14:paraId="08A55B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4AC5F4F6" w14:textId="524123FE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1962E7C0" w14:textId="575E23A4" w:rsidR="003A7DB6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="009A4A00" w:rsidRPr="008A4F64">
              <w:rPr>
                <w:lang w:val="ru-RU"/>
              </w:rPr>
              <w:t xml:space="preserve">указывается счет Банка Получателя в посреднике </w:t>
            </w:r>
            <w:r w:rsidR="003A7DB6" w:rsidRPr="008A4F64">
              <w:rPr>
                <w:lang w:val="ru-RU"/>
              </w:rPr>
              <w:t xml:space="preserve">, в блоке: </w:t>
            </w:r>
            <w:r w:rsidR="009A4A00" w:rsidRPr="008A4F64">
              <w:rPr>
                <w:lang w:val="ru-RU"/>
              </w:rPr>
              <w:t>*/</w:t>
            </w:r>
            <w:r w:rsidR="009A4A00" w:rsidRPr="00A208C4">
              <w:t>CdtTrfTxInf</w:t>
            </w:r>
            <w:r w:rsidR="009A4A00" w:rsidRPr="008A4F64">
              <w:rPr>
                <w:lang w:val="ru-RU"/>
              </w:rPr>
              <w:t>/</w:t>
            </w:r>
            <w:r w:rsidR="009A4A00" w:rsidRPr="00A208C4">
              <w:t>CdtrAgtAcct</w:t>
            </w:r>
            <w:r w:rsidR="009A4A00" w:rsidRPr="008A4F64">
              <w:rPr>
                <w:lang w:val="ru-RU"/>
              </w:rPr>
              <w:t>,</w:t>
            </w:r>
          </w:p>
          <w:p w14:paraId="70797245" w14:textId="77777777" w:rsidR="003A7DB6" w:rsidRPr="00A208C4" w:rsidRDefault="009A4A00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 xml:space="preserve">а так же </w:t>
            </w:r>
            <w:r w:rsidR="0078370C" w:rsidRPr="00A208C4">
              <w:t>указывается</w:t>
            </w:r>
            <w:r w:rsidR="003A7DB6" w:rsidRPr="00A208C4">
              <w:t>:</w:t>
            </w:r>
          </w:p>
          <w:p w14:paraId="2753603A" w14:textId="1494C8DB" w:rsidR="0078370C" w:rsidRPr="00A208C4" w:rsidRDefault="0078370C" w:rsidP="00D54929">
            <w:pPr>
              <w:pStyle w:val="aff4"/>
              <w:numPr>
                <w:ilvl w:val="0"/>
                <w:numId w:val="16"/>
              </w:numPr>
            </w:pPr>
            <w:r w:rsidRPr="00A208C4">
              <w:t xml:space="preserve">SWIFT BIC-код Банка Получателя </w:t>
            </w:r>
          </w:p>
          <w:p w14:paraId="171122B3" w14:textId="77777777" w:rsidR="006643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3296012A" w14:textId="076CEA79" w:rsidR="0078370C" w:rsidRPr="008A4F64" w:rsidRDefault="0078370C" w:rsidP="00D54929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Наименование и </w:t>
            </w:r>
            <w:r w:rsidR="009A4A00" w:rsidRPr="008A4F64">
              <w:rPr>
                <w:lang w:val="ru-RU"/>
              </w:rPr>
              <w:t>местонахождение</w:t>
            </w:r>
            <w:r w:rsidRPr="008A4F64">
              <w:rPr>
                <w:lang w:val="ru-RU"/>
              </w:rPr>
              <w:t xml:space="preserve"> Банка Получателя</w:t>
            </w:r>
          </w:p>
        </w:tc>
      </w:tr>
      <w:tr w:rsidR="0078370C" w:rsidRPr="00A208C4" w14:paraId="3B7D224F" w14:textId="77777777" w:rsidTr="00524B90">
        <w:tc>
          <w:tcPr>
            <w:tcW w:w="1384" w:type="dxa"/>
            <w:shd w:val="clear" w:color="auto" w:fill="auto"/>
          </w:tcPr>
          <w:p w14:paraId="74D24533" w14:textId="77777777" w:rsidR="0078370C" w:rsidRPr="00A208C4" w:rsidRDefault="0078370C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41B5A0FA" w14:textId="77777777" w:rsidR="0078370C" w:rsidRPr="00A208C4" w:rsidRDefault="0078370C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6FED5C6D" w14:textId="3CBEF34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/CstmrCdtTrfInitn/PmtInf/CdtTrfTxInf/CdtrAgtAcct/Id/Othr/Id +</w:t>
            </w:r>
          </w:p>
          <w:p w14:paraId="7FFFB7FB" w14:textId="77777777" w:rsidR="0078370C" w:rsidRPr="00A208C4" w:rsidRDefault="0078370C" w:rsidP="00D54929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0421817" w14:textId="77777777" w:rsidR="0078370C" w:rsidRPr="00A208C4" w:rsidRDefault="0078370C" w:rsidP="00D54929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CC2FF3F" w14:textId="3E3630EE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банка Получателя,</w:t>
            </w:r>
            <w:r w:rsidR="00D5423D" w:rsidRPr="008A4F64">
              <w:rPr>
                <w:lang w:val="ru-RU"/>
              </w:rPr>
              <w:t xml:space="preserve"> то </w:t>
            </w:r>
            <w:r w:rsidRPr="008A4F64">
              <w:rPr>
                <w:lang w:val="ru-RU"/>
              </w:rPr>
              <w:t>указывается Корсчет Банка Получателя</w:t>
            </w:r>
          </w:p>
          <w:p w14:paraId="0FC70867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703BA6DB" w14:textId="1A0EC1FE" w:rsidR="0078370C" w:rsidRPr="008A4F64" w:rsidRDefault="001E54C8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блок «БанкПосредник1/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заполнен, то</w:t>
            </w:r>
            <w:r w:rsidR="00D5423D" w:rsidRPr="008A4F64">
              <w:rPr>
                <w:lang w:val="ru-RU"/>
              </w:rPr>
              <w:t xml:space="preserve"> </w:t>
            </w:r>
            <w:r w:rsidR="0078370C" w:rsidRPr="008A4F64">
              <w:rPr>
                <w:lang w:val="ru-RU"/>
              </w:rPr>
              <w:t>указывается счет Банка Получателя в Банке Посреднике</w:t>
            </w:r>
          </w:p>
        </w:tc>
      </w:tr>
      <w:tr w:rsidR="0078370C" w:rsidRPr="00A208C4" w14:paraId="196ADFAC" w14:textId="77777777" w:rsidTr="00524B90">
        <w:tc>
          <w:tcPr>
            <w:tcW w:w="1384" w:type="dxa"/>
            <w:shd w:val="clear" w:color="auto" w:fill="auto"/>
          </w:tcPr>
          <w:p w14:paraId="125F6423" w14:textId="77777777" w:rsidR="0078370C" w:rsidRPr="00A208C4" w:rsidRDefault="0078370C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70914331" w14:textId="77777777" w:rsidR="0078370C" w:rsidRPr="00A208C4" w:rsidRDefault="0078370C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0FCB9CA6" w14:textId="660E1DD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/CstmrCdtTrfInitn/PmtInf/CdtTrfTxInf/Cdtr/Id/OrgId/AnyBIC</w:t>
            </w:r>
          </w:p>
          <w:p w14:paraId="7B41ACD9" w14:textId="39DADD9E" w:rsidR="0078370C" w:rsidRPr="00A208C4" w:rsidRDefault="00D5423D" w:rsidP="00D54929">
            <w:pPr>
              <w:pStyle w:val="aff4"/>
            </w:pPr>
            <w:r w:rsidRPr="00A208C4">
              <w:t>ил</w:t>
            </w:r>
            <w:r w:rsidR="0078370C" w:rsidRPr="00A208C4">
              <w:t>и</w:t>
            </w:r>
          </w:p>
          <w:p w14:paraId="21910981" w14:textId="6E06A79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/CstmrCdtTrfInitn/PmtInf/CdtTrfTxInf/Cdtr/Nm (наименование)</w:t>
            </w:r>
          </w:p>
          <w:p w14:paraId="05E0C4A7" w14:textId="77777777" w:rsidR="00D5423D" w:rsidRPr="00A208C4" w:rsidRDefault="00D5423D" w:rsidP="00D54929">
            <w:pPr>
              <w:pStyle w:val="aff4"/>
            </w:pPr>
            <w:r w:rsidRPr="00A208C4">
              <w:t>и</w:t>
            </w:r>
          </w:p>
          <w:p w14:paraId="1AE4E41B" w14:textId="52873F80" w:rsidR="00D5423D" w:rsidRPr="00A208C4" w:rsidRDefault="000662A3" w:rsidP="00D54929">
            <w:pPr>
              <w:pStyle w:val="aff4"/>
            </w:pPr>
            <w:r w:rsidRPr="00431CB5">
              <w:t>Document/CstmrCdtTrfInitn/PmtInf/CdtTrfTxInf/Cdtr/PstlAdr/AdrLine</w:t>
            </w:r>
          </w:p>
          <w:p w14:paraId="54265954" w14:textId="77777777" w:rsidR="0078370C" w:rsidRPr="00A208C4" w:rsidRDefault="0078370C" w:rsidP="00D54929">
            <w:pPr>
              <w:pStyle w:val="aff4"/>
            </w:pPr>
          </w:p>
          <w:p w14:paraId="5E3DBF95" w14:textId="77777777" w:rsidR="0078370C" w:rsidRPr="00A208C4" w:rsidRDefault="0078370C" w:rsidP="00D54929">
            <w:pPr>
              <w:pStyle w:val="aff4"/>
            </w:pPr>
          </w:p>
          <w:p w14:paraId="01EBAFB1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49BFD6BE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9693D6" w14:textId="77777777" w:rsidR="00D5423D" w:rsidRPr="00A208C4" w:rsidRDefault="00D5423D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5AF6EAC" w14:textId="1D2076AD" w:rsidR="00D5423D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D5423D" w:rsidRPr="008A4F64">
              <w:rPr>
                <w:lang w:val="ru-RU"/>
              </w:rPr>
              <w:t xml:space="preserve">Получатель </w:t>
            </w:r>
            <w:r w:rsidRPr="008A4F64">
              <w:rPr>
                <w:lang w:val="ru-RU"/>
              </w:rPr>
              <w:t xml:space="preserve">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</w:t>
            </w:r>
            <w:r w:rsidR="00D5423D" w:rsidRPr="008A4F64"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</w:t>
            </w:r>
            <w:r w:rsidR="00D5423D" w:rsidRPr="008A4F64">
              <w:rPr>
                <w:lang w:val="ru-RU"/>
              </w:rPr>
              <w:t>наименование</w:t>
            </w:r>
            <w:r w:rsidR="004D0B35">
              <w:rPr>
                <w:lang w:val="ru-RU"/>
              </w:rPr>
              <w:t xml:space="preserve"> (если размер наименования превышает 105 символов, то оставшиеся символы переносятся в поле *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CtctDtls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Nm</w:t>
            </w:r>
            <w:r w:rsidR="004D0B35">
              <w:rPr>
                <w:lang w:val="ru-RU"/>
              </w:rPr>
              <w:t>)</w:t>
            </w:r>
            <w:r w:rsidR="00D5423D" w:rsidRPr="008A4F64">
              <w:rPr>
                <w:lang w:val="ru-RU"/>
              </w:rPr>
              <w:t xml:space="preserve"> и местонахождение Получателя</w:t>
            </w:r>
            <w:r w:rsidR="00172827">
              <w:rPr>
                <w:lang w:val="ru-RU"/>
              </w:rPr>
              <w:t>.</w:t>
            </w:r>
          </w:p>
          <w:p w14:paraId="11FFB261" w14:textId="0E1A0779" w:rsidR="0078370C" w:rsidRPr="008A4F64" w:rsidRDefault="0078370C" w:rsidP="00D54929">
            <w:pPr>
              <w:pStyle w:val="aff4"/>
              <w:rPr>
                <w:lang w:val="ru-RU"/>
              </w:rPr>
            </w:pPr>
          </w:p>
        </w:tc>
      </w:tr>
      <w:tr w:rsidR="00DF3A45" w:rsidRPr="00A86599" w14:paraId="470E084A" w14:textId="77777777" w:rsidTr="00524B90">
        <w:tc>
          <w:tcPr>
            <w:tcW w:w="1384" w:type="dxa"/>
            <w:shd w:val="clear" w:color="auto" w:fill="auto"/>
          </w:tcPr>
          <w:p w14:paraId="4B70ADFE" w14:textId="07E47AD6" w:rsidR="00DF3A45" w:rsidRPr="00A208C4" w:rsidRDefault="00DF3A45" w:rsidP="00DF3A45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3CCFD3BF" w14:textId="63491B69" w:rsidR="00DF3A45" w:rsidRPr="00A208C4" w:rsidRDefault="00DF3A45" w:rsidP="00DF3A45">
            <w:pPr>
              <w:pStyle w:val="aff4"/>
            </w:pPr>
            <w:r w:rsidRPr="002B171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268" w:type="dxa"/>
            <w:shd w:val="clear" w:color="auto" w:fill="auto"/>
          </w:tcPr>
          <w:p w14:paraId="0BFB2480" w14:textId="06AD89C7" w:rsidR="00DF3A45" w:rsidRPr="00A208C4" w:rsidRDefault="00DF3A45" w:rsidP="00DF3A45">
            <w:pPr>
              <w:pStyle w:val="aff4"/>
            </w:pPr>
            <w:r w:rsidRPr="00AB2BF2">
              <w:t>Document</w:t>
            </w:r>
            <w:r w:rsidRPr="00D12C68">
              <w:t>/</w:t>
            </w:r>
            <w:r w:rsidRPr="00AB2BF2">
              <w:t>CstmrCdtTrfInitn</w:t>
            </w:r>
            <w:r w:rsidRPr="00D12C68">
              <w:t>/</w:t>
            </w:r>
            <w:r w:rsidRPr="00AB2BF2">
              <w:t>PmtInf</w:t>
            </w:r>
            <w:r w:rsidRPr="00D12C68">
              <w:t>/</w:t>
            </w:r>
            <w:r w:rsidRPr="00AB2BF2">
              <w:t>CdtTrfTxInf</w:t>
            </w:r>
            <w:r w:rsidRPr="00D12C68">
              <w:t>/</w:t>
            </w:r>
            <w:r w:rsidRPr="00AB2BF2">
              <w:t>Cdtr</w:t>
            </w:r>
            <w:r w:rsidRPr="00D12C68">
              <w:t>/</w:t>
            </w:r>
            <w:r w:rsidRPr="00AB2BF2">
              <w:t>CtctDtls</w:t>
            </w:r>
            <w:r w:rsidRPr="00D12C68"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CB3FB5F" w14:textId="53A357B7" w:rsidR="00DF3A45" w:rsidRPr="00DF3A45" w:rsidRDefault="00DF3A45" w:rsidP="00DF3A4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5FBF402E" w14:textId="0614CF30" w:rsidR="00DF3A45" w:rsidRPr="00A208C4" w:rsidRDefault="00A86599" w:rsidP="00A86599">
            <w:pPr>
              <w:pStyle w:val="a3"/>
              <w:ind w:firstLine="0"/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DF3A45" w:rsidRPr="00A208C4" w14:paraId="17B5A657" w14:textId="77777777" w:rsidTr="00524B90">
        <w:tc>
          <w:tcPr>
            <w:tcW w:w="1384" w:type="dxa"/>
            <w:shd w:val="clear" w:color="auto" w:fill="auto"/>
          </w:tcPr>
          <w:p w14:paraId="6EC6EBD5" w14:textId="77777777" w:rsidR="00DF3A45" w:rsidRPr="00A208C4" w:rsidRDefault="00DF3A45" w:rsidP="00DF3A45">
            <w:pPr>
              <w:pStyle w:val="aff4"/>
            </w:pPr>
            <w:r w:rsidRPr="00A208C4">
              <w:t>CdtrAcct</w:t>
            </w:r>
          </w:p>
        </w:tc>
        <w:tc>
          <w:tcPr>
            <w:tcW w:w="2552" w:type="dxa"/>
            <w:shd w:val="clear" w:color="auto" w:fill="auto"/>
          </w:tcPr>
          <w:p w14:paraId="6052421D" w14:textId="55C8481F" w:rsidR="00DF3A45" w:rsidRPr="00A208C4" w:rsidRDefault="00DF3A45" w:rsidP="00DF3A4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4EBF366A" w14:textId="05D332E5" w:rsidR="00DF3A45" w:rsidRPr="00A208C4" w:rsidRDefault="00DF3A45" w:rsidP="00DF3A45">
            <w:pPr>
              <w:pStyle w:val="aff4"/>
            </w:pPr>
            <w:r w:rsidRPr="00A208C4">
              <w:t>Document/CstmrCdtTrfInitn/PmtInf/CdtTrfTxInf/CdtrAcct/Id/Othr/Id +</w:t>
            </w:r>
          </w:p>
          <w:p w14:paraId="18975F38" w14:textId="77777777" w:rsidR="00DF3A45" w:rsidRPr="00A208C4" w:rsidRDefault="00DF3A45" w:rsidP="00DF3A45">
            <w:pPr>
              <w:pStyle w:val="aff4"/>
            </w:pPr>
            <w:r w:rsidRPr="00A208C4">
              <w:t>+</w:t>
            </w:r>
          </w:p>
          <w:p w14:paraId="022CB19A" w14:textId="77777777" w:rsidR="00DF3A45" w:rsidRPr="00A208C4" w:rsidRDefault="00DF3A45" w:rsidP="00DF3A4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07A614A6" w14:textId="77777777" w:rsidR="00DF3A45" w:rsidRPr="00A208C4" w:rsidRDefault="00DF3A45" w:rsidP="00DF3A45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972E486" w14:textId="55AAE07C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DF3A45" w:rsidRPr="00A208C4" w14:paraId="6F3EE785" w14:textId="77777777" w:rsidTr="00524B90">
        <w:tc>
          <w:tcPr>
            <w:tcW w:w="1384" w:type="dxa"/>
            <w:shd w:val="clear" w:color="auto" w:fill="auto"/>
          </w:tcPr>
          <w:p w14:paraId="592D242F" w14:textId="77777777" w:rsidR="00DF3A45" w:rsidRPr="00A208C4" w:rsidRDefault="00DF3A45" w:rsidP="00DF3A45">
            <w:pPr>
              <w:pStyle w:val="aff4"/>
            </w:pPr>
            <w:r w:rsidRPr="00A208C4"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33D1F5EB" w14:textId="77777777" w:rsidR="00DF3A45" w:rsidRPr="00A208C4" w:rsidRDefault="00DF3A45" w:rsidP="00DF3A45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268" w:type="dxa"/>
            <w:shd w:val="clear" w:color="auto" w:fill="auto"/>
          </w:tcPr>
          <w:p w14:paraId="18D3FFDB" w14:textId="2E436C61" w:rsidR="00DF3A45" w:rsidRPr="00A208C4" w:rsidRDefault="00DF3A45" w:rsidP="00DF3A45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34" w:type="dxa"/>
            <w:shd w:val="clear" w:color="auto" w:fill="auto"/>
          </w:tcPr>
          <w:p w14:paraId="180B32FA" w14:textId="5B1CE89B" w:rsidR="00DF3A45" w:rsidRPr="00A208C4" w:rsidRDefault="00DF3A45" w:rsidP="00DF3A45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AF6010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630504FA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29CC961" w14:textId="07043700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63E67C62" w14:textId="7C3219A3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1C3E95E5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280920F3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0141CAF2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4135006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89E9A36" w14:textId="3D3B47E3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рынке/</w:t>
            </w:r>
          </w:p>
          <w:p w14:paraId="23EACC3E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</w:p>
          <w:p w14:paraId="01AA3F18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7B4323A7" w14:textId="77777777" w:rsidR="00DF3A45" w:rsidRDefault="00DF3A45" w:rsidP="00DF3A45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  <w:p w14:paraId="03F1D32C" w14:textId="078EF85D" w:rsidR="00DF3A45" w:rsidRPr="00F02F23" w:rsidRDefault="00DF3A45" w:rsidP="00DF3A45">
            <w:pPr>
              <w:pStyle w:val="aff4"/>
            </w:pPr>
          </w:p>
        </w:tc>
      </w:tr>
      <w:tr w:rsidR="00DF3A45" w:rsidRPr="006059A8" w14:paraId="1BD4897F" w14:textId="77777777" w:rsidTr="00524B90">
        <w:tc>
          <w:tcPr>
            <w:tcW w:w="1384" w:type="dxa"/>
            <w:shd w:val="clear" w:color="auto" w:fill="auto"/>
          </w:tcPr>
          <w:p w14:paraId="3261FC57" w14:textId="77777777" w:rsidR="00DF3A45" w:rsidRPr="00A208C4" w:rsidRDefault="00DF3A45" w:rsidP="00DF3A45">
            <w:pPr>
              <w:pStyle w:val="aff4"/>
            </w:pPr>
            <w:r w:rsidRPr="00A208C4">
              <w:t>RmtInf</w:t>
            </w:r>
          </w:p>
        </w:tc>
        <w:tc>
          <w:tcPr>
            <w:tcW w:w="2552" w:type="dxa"/>
            <w:shd w:val="clear" w:color="auto" w:fill="auto"/>
          </w:tcPr>
          <w:p w14:paraId="741A6028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32E7D478" w14:textId="41335771" w:rsidR="00DF3A45" w:rsidRPr="00A208C4" w:rsidRDefault="00DF3A45" w:rsidP="00DF3A45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02CED5B1" w14:textId="3103BD6F" w:rsidR="00DF3A45" w:rsidRPr="00A208C4" w:rsidRDefault="00DF3A45" w:rsidP="00DF3A45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6CC4AEB" w14:textId="42CECD7A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платежа. В случае, если длина назначения платежа превышает 140 символов, остаток помещается во вторую строку. Возможно использование максимум двух повторений</w:t>
            </w:r>
            <w:r w:rsidR="00FB1280">
              <w:rPr>
                <w:lang w:val="ru-RU"/>
              </w:rPr>
              <w:t>, но не более 210</w:t>
            </w:r>
            <w:r>
              <w:rPr>
                <w:lang w:val="ru-RU"/>
              </w:rPr>
              <w:t xml:space="preserve"> символов</w:t>
            </w:r>
            <w:r w:rsidRPr="008A4F64">
              <w:rPr>
                <w:lang w:val="ru-RU"/>
              </w:rPr>
              <w:t>.</w:t>
            </w:r>
          </w:p>
          <w:p w14:paraId="59E9C254" w14:textId="0F7F17B1" w:rsidR="00DF3A45" w:rsidRPr="008A4F64" w:rsidRDefault="00DF3A45" w:rsidP="00DF3A45">
            <w:pPr>
              <w:pStyle w:val="aff4"/>
              <w:rPr>
                <w:lang w:val="ru-RU"/>
              </w:rPr>
            </w:pPr>
          </w:p>
          <w:p w14:paraId="53E88F76" w14:textId="6621A8BC" w:rsidR="00DF3A45" w:rsidRPr="00A208C4" w:rsidRDefault="00DF3A45" w:rsidP="00DF3A45">
            <w:pPr>
              <w:pStyle w:val="aff4"/>
            </w:pPr>
          </w:p>
        </w:tc>
      </w:tr>
      <w:tr w:rsidR="00DF3A45" w:rsidRPr="00A208C4" w14:paraId="714EB41D" w14:textId="77777777" w:rsidTr="00524B90">
        <w:tc>
          <w:tcPr>
            <w:tcW w:w="1384" w:type="dxa"/>
            <w:shd w:val="clear" w:color="auto" w:fill="auto"/>
          </w:tcPr>
          <w:p w14:paraId="39A77874" w14:textId="34E405C4" w:rsidR="00DF3A45" w:rsidRPr="00A208C4" w:rsidRDefault="00DF3A45" w:rsidP="00DF3A45">
            <w:pPr>
              <w:pStyle w:val="aff4"/>
            </w:pPr>
            <w:r w:rsidRPr="00A208C4">
              <w:t>Tp</w:t>
            </w:r>
          </w:p>
        </w:tc>
        <w:tc>
          <w:tcPr>
            <w:tcW w:w="2552" w:type="dxa"/>
            <w:shd w:val="clear" w:color="auto" w:fill="auto"/>
          </w:tcPr>
          <w:p w14:paraId="68C4C2D2" w14:textId="103E6E56" w:rsidR="00DF3A45" w:rsidRPr="00A208C4" w:rsidRDefault="00DF3A45" w:rsidP="00DF3A45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5F72D378" w14:textId="632D3AE3" w:rsidR="00DF3A45" w:rsidRPr="00A208C4" w:rsidRDefault="00DF3A45" w:rsidP="00DF3A45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32792FC" w14:textId="5C15E3DB" w:rsidR="00DF3A45" w:rsidRPr="00A208C4" w:rsidRDefault="00DF3A45" w:rsidP="00DF3A45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302EC40" w14:textId="207FF8EB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422E1DA7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</w:p>
          <w:p w14:paraId="7E3477AA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3DDFB975" w14:textId="77777777" w:rsidR="00DF3A45" w:rsidRPr="008A4F64" w:rsidRDefault="00DF3A45" w:rsidP="00DF3A45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 w:rsidRPr="008A4F64">
              <w:rPr>
                <w:lang w:val="ru-RU"/>
              </w:rPr>
              <w:t xml:space="preserve">. </w:t>
            </w:r>
          </w:p>
          <w:p w14:paraId="4ADA8B5B" w14:textId="01A88B15" w:rsidR="00DF3A45" w:rsidRPr="00A208C4" w:rsidRDefault="00DF3A45" w:rsidP="00DF3A4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208C4">
              <w:rPr>
                <w:lang w:val="ru-RU"/>
              </w:rPr>
              <w:t>а</w:t>
            </w:r>
            <w:r w:rsidRPr="00A208C4">
              <w:t>: 20х</w:t>
            </w:r>
          </w:p>
          <w:p w14:paraId="3D20F155" w14:textId="77777777" w:rsidR="00DF3A45" w:rsidRPr="00A208C4" w:rsidRDefault="00DF3A45" w:rsidP="00DF3A45">
            <w:pPr>
              <w:pStyle w:val="aff4"/>
              <w:numPr>
                <w:ilvl w:val="0"/>
                <w:numId w:val="15"/>
              </w:numPr>
            </w:pPr>
            <w:r w:rsidRPr="00A208C4">
              <w:t xml:space="preserve">Дата сделки, в поле: */RltdDt </w:t>
            </w:r>
          </w:p>
          <w:p w14:paraId="33D72A76" w14:textId="77777777" w:rsidR="00DF3A45" w:rsidRPr="00A208C4" w:rsidRDefault="00DF3A45" w:rsidP="00DF3A45">
            <w:pPr>
              <w:pStyle w:val="aff4"/>
            </w:pPr>
          </w:p>
          <w:p w14:paraId="303EB912" w14:textId="77777777" w:rsidR="00DF3A45" w:rsidRPr="00A208C4" w:rsidRDefault="00DF3A45" w:rsidP="00DF3A45">
            <w:pPr>
              <w:pStyle w:val="aff4"/>
            </w:pPr>
          </w:p>
        </w:tc>
      </w:tr>
      <w:tr w:rsidR="00DF3A45" w:rsidRPr="00A208C4" w14:paraId="6E84B413" w14:textId="77777777" w:rsidTr="00524B90">
        <w:tc>
          <w:tcPr>
            <w:tcW w:w="1384" w:type="dxa"/>
            <w:shd w:val="clear" w:color="auto" w:fill="auto"/>
          </w:tcPr>
          <w:p w14:paraId="188F8D72" w14:textId="77777777" w:rsidR="00DF3A45" w:rsidRPr="00A208C4" w:rsidRDefault="00DF3A45" w:rsidP="00DF3A45">
            <w:pPr>
              <w:pStyle w:val="aff4"/>
            </w:pPr>
            <w:r w:rsidRPr="00A208C4">
              <w:t>Nb</w:t>
            </w:r>
          </w:p>
        </w:tc>
        <w:tc>
          <w:tcPr>
            <w:tcW w:w="2552" w:type="dxa"/>
            <w:shd w:val="clear" w:color="auto" w:fill="auto"/>
          </w:tcPr>
          <w:p w14:paraId="5631FE4B" w14:textId="77777777" w:rsidR="00DF3A45" w:rsidRPr="00A208C4" w:rsidRDefault="00DF3A45" w:rsidP="00DF3A45">
            <w:pPr>
              <w:pStyle w:val="aff4"/>
            </w:pPr>
            <w:r w:rsidRPr="00A208C4">
              <w:t>Номер / Number</w:t>
            </w:r>
          </w:p>
        </w:tc>
        <w:tc>
          <w:tcPr>
            <w:tcW w:w="2268" w:type="dxa"/>
            <w:shd w:val="clear" w:color="auto" w:fill="auto"/>
          </w:tcPr>
          <w:p w14:paraId="56F55FB5" w14:textId="77777777" w:rsidR="00DF3A45" w:rsidRPr="00A208C4" w:rsidRDefault="00DF3A45" w:rsidP="00DF3A45">
            <w:pPr>
              <w:pStyle w:val="aff4"/>
            </w:pPr>
            <w:r w:rsidRPr="00A208C4">
              <w:t>Document/CstmrCdtTrfInitn/PmtInf/CdtTrfTxInf/RmtInf/Strd/RfrdDocInf/Nb</w:t>
            </w:r>
          </w:p>
        </w:tc>
        <w:tc>
          <w:tcPr>
            <w:tcW w:w="1134" w:type="dxa"/>
            <w:shd w:val="clear" w:color="auto" w:fill="auto"/>
          </w:tcPr>
          <w:p w14:paraId="1E658224" w14:textId="77777777" w:rsidR="00DF3A45" w:rsidRPr="00A208C4" w:rsidRDefault="00DF3A45" w:rsidP="00DF3A45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07F21E65" w14:textId="77777777" w:rsidR="00DF3A45" w:rsidRPr="00A208C4" w:rsidRDefault="00DF3A45" w:rsidP="00DF3A45">
            <w:pPr>
              <w:pStyle w:val="aff4"/>
            </w:pPr>
          </w:p>
        </w:tc>
      </w:tr>
      <w:tr w:rsidR="00DF3A45" w:rsidRPr="00A208C4" w14:paraId="6CF46E4C" w14:textId="77777777" w:rsidTr="00524B90">
        <w:tc>
          <w:tcPr>
            <w:tcW w:w="1384" w:type="dxa"/>
            <w:shd w:val="clear" w:color="auto" w:fill="auto"/>
          </w:tcPr>
          <w:p w14:paraId="50585D71" w14:textId="77777777" w:rsidR="00DF3A45" w:rsidRPr="00A208C4" w:rsidRDefault="00DF3A45" w:rsidP="00DF3A45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6905AA9D" w14:textId="77777777" w:rsidR="00DF3A45" w:rsidRPr="00A208C4" w:rsidRDefault="00DF3A45" w:rsidP="00DF3A45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196F3ED3" w14:textId="77777777" w:rsidR="00DF3A45" w:rsidRPr="00A208C4" w:rsidRDefault="00DF3A45" w:rsidP="00DF3A45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34" w:type="dxa"/>
            <w:shd w:val="clear" w:color="auto" w:fill="auto"/>
          </w:tcPr>
          <w:p w14:paraId="5BC9ECCF" w14:textId="77777777" w:rsidR="00DF3A45" w:rsidRPr="00A208C4" w:rsidRDefault="00DF3A45" w:rsidP="00DF3A45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55E5D39F" w14:textId="77777777" w:rsidR="00DF3A45" w:rsidRPr="00A208C4" w:rsidRDefault="00DF3A45" w:rsidP="00DF3A45">
            <w:pPr>
              <w:pStyle w:val="aff4"/>
            </w:pPr>
          </w:p>
        </w:tc>
      </w:tr>
      <w:tr w:rsidR="00DF3A45" w:rsidRPr="00A208C4" w14:paraId="70DB512F" w14:textId="77777777" w:rsidTr="00524B90">
        <w:tc>
          <w:tcPr>
            <w:tcW w:w="1384" w:type="dxa"/>
            <w:shd w:val="clear" w:color="auto" w:fill="auto"/>
          </w:tcPr>
          <w:p w14:paraId="668D1A34" w14:textId="0952F348" w:rsidR="00DF3A45" w:rsidRPr="00A208C4" w:rsidRDefault="00DF3A45" w:rsidP="00DF3A45">
            <w:pPr>
              <w:pStyle w:val="aff4"/>
            </w:pPr>
            <w:r w:rsidRPr="00A208C4">
              <w:t>Tp</w:t>
            </w:r>
          </w:p>
        </w:tc>
        <w:tc>
          <w:tcPr>
            <w:tcW w:w="2552" w:type="dxa"/>
            <w:shd w:val="clear" w:color="auto" w:fill="auto"/>
          </w:tcPr>
          <w:p w14:paraId="4E333CDE" w14:textId="6A77BC10" w:rsidR="00DF3A45" w:rsidRPr="00A208C4" w:rsidRDefault="00DF3A45" w:rsidP="00DF3A45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1EB2F3C8" w14:textId="2D952B29" w:rsidR="00DF3A45" w:rsidRPr="00A208C4" w:rsidRDefault="00DF3A45" w:rsidP="00DF3A45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23EFF0B" w14:textId="778FF80A" w:rsidR="00DF3A45" w:rsidRPr="00A208C4" w:rsidRDefault="00DF3A45" w:rsidP="00DF3A45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203938C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54B89FE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является заявлением на межбанковский валютный перевод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50AE9881" w14:textId="77777777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3F316F55" w14:textId="5E8C8C99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50FAC07E" w14:textId="1FCDF7C4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455D4DB6" w14:textId="56040E10" w:rsidR="00DF3A45" w:rsidRPr="008A4F64" w:rsidRDefault="00DF3A45" w:rsidP="00DF3A45">
            <w:pPr>
              <w:pStyle w:val="aff4"/>
              <w:rPr>
                <w:lang w:val="ru-RU"/>
              </w:rPr>
            </w:pPr>
          </w:p>
          <w:p w14:paraId="277B20E7" w14:textId="75378DB2" w:rsidR="00DF3A45" w:rsidRPr="002714FF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): 15</w:t>
            </w:r>
            <w:r w:rsidR="002714FF">
              <w:rPr>
                <w:lang w:val="ru-RU"/>
              </w:rPr>
              <w:t xml:space="preserve"> </w:t>
            </w:r>
            <w:r w:rsidR="002714FF" w:rsidRPr="002714FF">
              <w:rPr>
                <w:lang w:val="ru-RU"/>
              </w:rPr>
              <w:t>знаков с учетом десятичного разделителя</w:t>
            </w:r>
          </w:p>
          <w:p w14:paraId="55CB3C76" w14:textId="74C6CA7C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</w:tc>
      </w:tr>
      <w:tr w:rsidR="00DF3A45" w:rsidRPr="00A208C4" w14:paraId="28CEBCC5" w14:textId="77777777" w:rsidTr="00524B90">
        <w:tc>
          <w:tcPr>
            <w:tcW w:w="1384" w:type="dxa"/>
            <w:shd w:val="clear" w:color="auto" w:fill="auto"/>
          </w:tcPr>
          <w:p w14:paraId="255E8C5D" w14:textId="77777777" w:rsidR="00DF3A45" w:rsidRPr="00A208C4" w:rsidRDefault="00DF3A45" w:rsidP="00DF3A45">
            <w:pPr>
              <w:pStyle w:val="aff4"/>
            </w:pPr>
            <w:r w:rsidRPr="00A208C4">
              <w:t>RmtdAmt</w:t>
            </w:r>
          </w:p>
        </w:tc>
        <w:tc>
          <w:tcPr>
            <w:tcW w:w="2552" w:type="dxa"/>
            <w:shd w:val="clear" w:color="auto" w:fill="auto"/>
          </w:tcPr>
          <w:p w14:paraId="373B881A" w14:textId="77777777" w:rsidR="00DF3A45" w:rsidRPr="00A208C4" w:rsidRDefault="00DF3A45" w:rsidP="00DF3A45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268" w:type="dxa"/>
            <w:shd w:val="clear" w:color="auto" w:fill="auto"/>
          </w:tcPr>
          <w:p w14:paraId="01E12FC1" w14:textId="41D21048" w:rsidR="00DF3A45" w:rsidRPr="00A208C4" w:rsidRDefault="00DF3A45" w:rsidP="00DF3A45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34" w:type="dxa"/>
            <w:shd w:val="clear" w:color="auto" w:fill="auto"/>
          </w:tcPr>
          <w:p w14:paraId="36F1BE94" w14:textId="44AB1F04" w:rsidR="00DF3A45" w:rsidRPr="00A208C4" w:rsidRDefault="00DF3A45" w:rsidP="00DF3A45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66D587FC" w14:textId="60D48E6D" w:rsidR="00DF3A45" w:rsidRPr="00A208C4" w:rsidRDefault="00DF3A45" w:rsidP="00DF3A45">
            <w:pPr>
              <w:pStyle w:val="aff4"/>
            </w:pPr>
          </w:p>
        </w:tc>
      </w:tr>
    </w:tbl>
    <w:p w14:paraId="430E0DD3" w14:textId="77777777" w:rsidR="00791375" w:rsidRPr="00A208C4" w:rsidRDefault="00791375" w:rsidP="00D54929">
      <w:bookmarkStart w:id="78" w:name="_Toc334352847"/>
      <w:bookmarkStart w:id="79" w:name="_Toc334509933"/>
      <w:bookmarkStart w:id="80" w:name="_Toc336922686"/>
      <w:bookmarkStart w:id="81" w:name="_Toc341524047"/>
      <w:bookmarkStart w:id="82" w:name="_Toc341525845"/>
      <w:bookmarkStart w:id="83" w:name="_Toc359743088"/>
      <w:bookmarkEnd w:id="49"/>
      <w:r w:rsidRPr="00A208C4">
        <w:t>О - Обязательное поле, Н - необязательное поле</w:t>
      </w:r>
    </w:p>
    <w:p w14:paraId="6A20AAAE" w14:textId="34C5F2C9" w:rsidR="00A85DFE" w:rsidRPr="00A208C4" w:rsidRDefault="00A836B7" w:rsidP="00D54929">
      <w:pPr>
        <w:pStyle w:val="3"/>
      </w:pPr>
      <w:bookmarkStart w:id="84" w:name="_Toc485891261"/>
      <w:bookmarkStart w:id="85" w:name="_Ref25929550"/>
      <w:bookmarkStart w:id="86" w:name="_Ref25929560"/>
      <w:bookmarkStart w:id="87" w:name="_Toc120894143"/>
      <w:bookmarkStart w:id="88" w:name="_Toc321408219"/>
      <w:bookmarkStart w:id="89" w:name="_Toc449522504"/>
      <w:bookmarkStart w:id="90" w:name="_Toc488115198"/>
      <w:bookmarkStart w:id="91" w:name="_Toc449522506"/>
      <w:bookmarkEnd w:id="78"/>
      <w:bookmarkEnd w:id="79"/>
      <w:bookmarkEnd w:id="80"/>
      <w:bookmarkEnd w:id="81"/>
      <w:bookmarkEnd w:id="82"/>
      <w:bookmarkEnd w:id="83"/>
      <w:r w:rsidRPr="00EB07EF">
        <w:t>Конверсионное поручение</w:t>
      </w:r>
      <w:r w:rsidR="00A85DFE" w:rsidRPr="00A208C4">
        <w:t xml:space="preserve"> </w:t>
      </w:r>
      <w:r w:rsidR="00FC614A" w:rsidRPr="00A208C4">
        <w:t xml:space="preserve">и </w:t>
      </w:r>
      <w:r w:rsidRPr="00EB07EF">
        <w:t>Распоряжение на перевод с конверсией</w:t>
      </w:r>
      <w:r w:rsidR="00FC614A" w:rsidRPr="00A208C4">
        <w:t xml:space="preserve"> </w:t>
      </w:r>
      <w:r w:rsidR="00A85DFE" w:rsidRPr="00A208C4">
        <w:t xml:space="preserve">- </w:t>
      </w:r>
      <w:r w:rsidR="00A85DFE" w:rsidRPr="00A208C4">
        <w:rPr>
          <w:lang w:val="en-US"/>
        </w:rPr>
        <w:t>pain</w:t>
      </w:r>
      <w:r w:rsidR="00A85DFE" w:rsidRPr="00A208C4">
        <w:t>.001.001.08.</w:t>
      </w:r>
      <w:r w:rsidR="00A74305">
        <w:t xml:space="preserve"> </w:t>
      </w:r>
      <w:r w:rsidR="00A85DFE" w:rsidRPr="00A208C4">
        <w:rPr>
          <w:lang w:val="en-US"/>
        </w:rPr>
        <w:t>CustomerCreditTransferInitiation</w:t>
      </w:r>
      <w:bookmarkEnd w:id="84"/>
      <w:r w:rsidR="005A44C6" w:rsidRPr="00A208C4">
        <w:rPr>
          <w:lang w:val="en-US"/>
        </w:rPr>
        <w:t>V</w:t>
      </w:r>
      <w:r w:rsidR="005A44C6" w:rsidRPr="00A70E86">
        <w:t>08</w:t>
      </w:r>
      <w:bookmarkEnd w:id="85"/>
      <w:bookmarkEnd w:id="86"/>
      <w:bookmarkEnd w:id="87"/>
    </w:p>
    <w:p w14:paraId="2C25CBB6" w14:textId="6C909F6C" w:rsidR="005376F4" w:rsidRDefault="005376F4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</w:t>
      </w:r>
      <w:r w:rsidR="00935543" w:rsidRPr="00A208C4">
        <w:t xml:space="preserve">поручения на покупку/продажу иностранной валюты или распоряжения на перевод с конверсией </w:t>
      </w:r>
      <w:r w:rsidRPr="00A208C4">
        <w:t>указан в</w:t>
      </w:r>
      <w:r w:rsidR="00861A03" w:rsidRPr="00A208C4">
        <w:t xml:space="preserve"> </w:t>
      </w:r>
      <w:r w:rsidR="00861A03" w:rsidRPr="00A208C4">
        <w:fldChar w:fldCharType="begin"/>
      </w:r>
      <w:r w:rsidR="00861A03" w:rsidRPr="00A208C4">
        <w:instrText xml:space="preserve"> REF _Ref485826913 \h </w:instrText>
      </w:r>
      <w:r w:rsidR="008547D0" w:rsidRPr="00A208C4">
        <w:instrText xml:space="preserve"> \* MERGEFORMAT </w:instrText>
      </w:r>
      <w:r w:rsidR="00861A0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8</w:t>
      </w:r>
      <w:r w:rsidR="00861A03" w:rsidRPr="00A208C4">
        <w:fldChar w:fldCharType="end"/>
      </w:r>
      <w:r w:rsidRPr="00A208C4">
        <w:t xml:space="preserve">. </w:t>
      </w:r>
    </w:p>
    <w:p w14:paraId="2F99AF5B" w14:textId="77777777" w:rsidR="00A836B7" w:rsidRDefault="00A836B7" w:rsidP="00A836B7">
      <w:pPr>
        <w:pStyle w:val="aff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35E8F706" w14:textId="77777777" w:rsidR="00A836B7" w:rsidRDefault="00A836B7" w:rsidP="00A836B7">
      <w:pPr>
        <w:pStyle w:val="aff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6EEADCB7" w14:textId="6DA3792E" w:rsidR="005376F4" w:rsidRDefault="005376F4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A836B7" w:rsidRPr="00EB07EF">
        <w:t>Конверсионное поручение</w:t>
      </w:r>
      <w:r w:rsidR="00A836B7" w:rsidRPr="00A208C4">
        <w:t xml:space="preserve"> и</w:t>
      </w:r>
      <w:r w:rsidR="00A836B7">
        <w:t>ли</w:t>
      </w:r>
      <w:r w:rsidR="00A836B7" w:rsidRPr="00A208C4">
        <w:t xml:space="preserve"> </w:t>
      </w:r>
      <w:r w:rsidR="00A836B7" w:rsidRPr="00EB07EF">
        <w:rPr>
          <w:iCs/>
        </w:rPr>
        <w:t>Распоряжение на перевод с конверсией</w:t>
      </w:r>
      <w:r w:rsidR="00861A03" w:rsidRPr="00A208C4">
        <w:t>, в</w:t>
      </w:r>
      <w:r w:rsidRPr="00A208C4">
        <w:t xml:space="preserve"> сообщении  допускается 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222AD5">
        <w:t xml:space="preserve"> </w:t>
      </w:r>
      <w:r w:rsidR="008A4F64">
        <w:t>.</w:t>
      </w:r>
    </w:p>
    <w:p w14:paraId="5BC8EA0A" w14:textId="77F2B1AE" w:rsidR="005376F4" w:rsidRPr="00A208C4" w:rsidRDefault="00861A03" w:rsidP="00D54929">
      <w:pPr>
        <w:pStyle w:val="aff1"/>
      </w:pPr>
      <w:bookmarkStart w:id="92" w:name="_Ref485826913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8</w:t>
      </w:r>
      <w:r w:rsidR="00CF1C5A">
        <w:rPr>
          <w:noProof/>
        </w:rPr>
        <w:fldChar w:fldCharType="end"/>
      </w:r>
      <w:bookmarkEnd w:id="92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="00935543" w:rsidRPr="00A208C4">
        <w:t>08 при формировании поручения</w:t>
      </w:r>
      <w:r w:rsidRPr="00A208C4">
        <w:t xml:space="preserve"> на покупку/продажу иностранной валюты и</w:t>
      </w:r>
      <w:r w:rsidR="00935543" w:rsidRPr="00A208C4">
        <w:t>ли распоряжения</w:t>
      </w:r>
      <w:r w:rsidRPr="00A208C4">
        <w:t xml:space="preserve"> на перевод с конверсией</w:t>
      </w:r>
      <w:r w:rsidR="00A74305">
        <w:t xml:space="preserve"> 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268"/>
        <w:gridCol w:w="1134"/>
        <w:gridCol w:w="6662"/>
      </w:tblGrid>
      <w:tr w:rsidR="00524B90" w:rsidRPr="00A208C4" w14:paraId="1C98734E" w14:textId="77777777" w:rsidTr="00524B90">
        <w:trPr>
          <w:tblHeader/>
        </w:trPr>
        <w:tc>
          <w:tcPr>
            <w:tcW w:w="1418" w:type="dxa"/>
            <w:shd w:val="clear" w:color="auto" w:fill="D9D9D9"/>
          </w:tcPr>
          <w:p w14:paraId="412F367A" w14:textId="77777777" w:rsidR="00524B90" w:rsidRPr="00A208C4" w:rsidRDefault="00524B90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4B49CF12" w14:textId="77777777" w:rsidR="00524B90" w:rsidRPr="00A208C4" w:rsidRDefault="00524B9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999BCD4" w14:textId="77777777" w:rsidR="00524B90" w:rsidRPr="00A208C4" w:rsidRDefault="00524B9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9EE024F" w14:textId="263769DE" w:rsidR="00524B90" w:rsidRPr="00A208C4" w:rsidRDefault="00524B9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4ADB5CC0" w14:textId="77777777" w:rsidR="00524B90" w:rsidRPr="00A208C4" w:rsidRDefault="00524B90" w:rsidP="00D54929">
            <w:pPr>
              <w:pStyle w:val="aff2"/>
            </w:pPr>
            <w:r w:rsidRPr="00A208C4">
              <w:t>Примечание</w:t>
            </w:r>
          </w:p>
        </w:tc>
      </w:tr>
      <w:tr w:rsidR="00524B90" w:rsidRPr="00A208C4" w14:paraId="06D6ECD2" w14:textId="77777777" w:rsidTr="00524B90">
        <w:tc>
          <w:tcPr>
            <w:tcW w:w="1418" w:type="dxa"/>
            <w:shd w:val="clear" w:color="auto" w:fill="auto"/>
          </w:tcPr>
          <w:p w14:paraId="49F28766" w14:textId="77777777" w:rsidR="00524B90" w:rsidRPr="00A208C4" w:rsidRDefault="00524B90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784126EC" w14:textId="2FB384BD" w:rsidR="00524B90" w:rsidRPr="00A208C4" w:rsidRDefault="00524B90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767F27E3" w14:textId="799E62DD" w:rsidR="00524B90" w:rsidRPr="00A208C4" w:rsidRDefault="00524B90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72A2EE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447AB29" w14:textId="77777777" w:rsidR="00FC614A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</w:t>
            </w:r>
          </w:p>
          <w:p w14:paraId="382679D3" w14:textId="77777777" w:rsidR="00FC614A" w:rsidRPr="008A4F64" w:rsidRDefault="00FC614A" w:rsidP="00D54929">
            <w:pPr>
              <w:pStyle w:val="aff4"/>
              <w:rPr>
                <w:lang w:val="ru-RU"/>
              </w:rPr>
            </w:pPr>
          </w:p>
          <w:p w14:paraId="7882E0D0" w14:textId="09DEEFE6" w:rsidR="00524B90" w:rsidRPr="008A4F64" w:rsidRDefault="00FC614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</w:t>
            </w:r>
            <w:r w:rsidR="00524B90" w:rsidRPr="008A4F64">
              <w:rPr>
                <w:lang w:val="ru-RU"/>
              </w:rPr>
              <w:t xml:space="preserve"> формат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стороной, подготавливающей сообщение.</w:t>
            </w:r>
          </w:p>
          <w:p w14:paraId="4FF7734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630DBA2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0ABBB8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7856C628" w14:textId="3A899B0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524B90" w:rsidRPr="00A208C4" w14:paraId="54BA130D" w14:textId="77777777" w:rsidTr="00524B90">
        <w:tc>
          <w:tcPr>
            <w:tcW w:w="1418" w:type="dxa"/>
            <w:shd w:val="clear" w:color="auto" w:fill="auto"/>
          </w:tcPr>
          <w:p w14:paraId="271A614F" w14:textId="77777777" w:rsidR="00524B90" w:rsidRPr="00A208C4" w:rsidRDefault="00524B90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552" w:type="dxa"/>
            <w:shd w:val="clear" w:color="auto" w:fill="auto"/>
          </w:tcPr>
          <w:p w14:paraId="3A13DA5B" w14:textId="23CA2335" w:rsidR="00524B90" w:rsidRPr="00A208C4" w:rsidRDefault="00524B90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26ACB9EA" w14:textId="618A3AC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4B650C37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E927B62" w14:textId="0151C67C" w:rsidR="00524B90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24B90" w:rsidRPr="00A208C4" w14:paraId="0C70E065" w14:textId="77777777" w:rsidTr="00524B90">
        <w:tc>
          <w:tcPr>
            <w:tcW w:w="1418" w:type="dxa"/>
            <w:shd w:val="clear" w:color="auto" w:fill="auto"/>
          </w:tcPr>
          <w:p w14:paraId="36601C2C" w14:textId="77777777" w:rsidR="00524B90" w:rsidRPr="00A208C4" w:rsidRDefault="00524B90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552" w:type="dxa"/>
            <w:shd w:val="clear" w:color="auto" w:fill="auto"/>
          </w:tcPr>
          <w:p w14:paraId="20259EBA" w14:textId="77BD41E0" w:rsidR="00524B90" w:rsidRPr="00A208C4" w:rsidRDefault="00524B90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5E47033C" w14:textId="46CA7F5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655401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C8346D" w14:textId="77777777" w:rsidR="00524B90" w:rsidRPr="00A208C4" w:rsidRDefault="00524B90" w:rsidP="00D54929">
            <w:pPr>
              <w:pStyle w:val="aff4"/>
            </w:pPr>
            <w:r w:rsidRPr="00A208C4">
              <w:t>Константа: 1</w:t>
            </w:r>
          </w:p>
        </w:tc>
      </w:tr>
      <w:tr w:rsidR="00524B90" w:rsidRPr="00411E24" w14:paraId="719DB35A" w14:textId="77777777" w:rsidTr="00524B90">
        <w:tc>
          <w:tcPr>
            <w:tcW w:w="1418" w:type="dxa"/>
            <w:shd w:val="clear" w:color="auto" w:fill="auto"/>
          </w:tcPr>
          <w:p w14:paraId="4EF12CEF" w14:textId="77777777" w:rsidR="00524B90" w:rsidRPr="00A208C4" w:rsidRDefault="00524B90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552" w:type="dxa"/>
            <w:shd w:val="clear" w:color="auto" w:fill="auto"/>
          </w:tcPr>
          <w:p w14:paraId="1555997B" w14:textId="77777777" w:rsidR="00524B90" w:rsidRPr="00A208C4" w:rsidRDefault="00524B90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0FEDB032" w14:textId="44E6773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/CstmrCdtTrfInitn/GrpHdr/InitgPty/Id/OrgId/Othr/Id </w:t>
            </w:r>
          </w:p>
          <w:p w14:paraId="2C8D1D98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3CB529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5135A34" w14:textId="77777777" w:rsidR="00411E24" w:rsidRPr="008A4F64" w:rsidRDefault="00411E24" w:rsidP="00411E2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4A18D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8A853AA" w14:textId="77777777" w:rsidR="00524B90" w:rsidRPr="0048068E" w:rsidRDefault="00524B90" w:rsidP="00D54929">
            <w:pPr>
              <w:pStyle w:val="aff4"/>
              <w:rPr>
                <w:lang w:val="ru-RU"/>
              </w:rPr>
            </w:pPr>
            <w:r w:rsidRPr="0048068E">
              <w:rPr>
                <w:lang w:val="ru-RU"/>
              </w:rPr>
              <w:t>*/</w:t>
            </w:r>
            <w:r w:rsidRPr="00A208C4">
              <w:t>Othr</w:t>
            </w:r>
            <w:r w:rsidRPr="0048068E">
              <w:rPr>
                <w:lang w:val="ru-RU"/>
              </w:rPr>
              <w:t>/</w:t>
            </w:r>
            <w:r w:rsidRPr="00A208C4">
              <w:t>Issr</w:t>
            </w:r>
            <w:r w:rsidRPr="0048068E">
              <w:rPr>
                <w:lang w:val="ru-RU"/>
              </w:rPr>
              <w:t xml:space="preserve"> = </w:t>
            </w:r>
            <w:r w:rsidRPr="00A208C4">
              <w:t>NSDR</w:t>
            </w:r>
            <w:r w:rsidRPr="0048068E">
              <w:rPr>
                <w:lang w:val="ru-RU"/>
              </w:rPr>
              <w:t xml:space="preserve"> </w:t>
            </w:r>
          </w:p>
          <w:p w14:paraId="5395B6C0" w14:textId="1D2C17EA" w:rsidR="00A1329A" w:rsidRPr="00A208C4" w:rsidRDefault="00A1329A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7C9E6CE2" w14:textId="77777777" w:rsidR="00524B90" w:rsidRPr="00A208C4" w:rsidRDefault="00524B90" w:rsidP="00D54929">
            <w:pPr>
              <w:pStyle w:val="aff4"/>
            </w:pPr>
          </w:p>
        </w:tc>
      </w:tr>
      <w:tr w:rsidR="00524B90" w:rsidRPr="00A208C4" w14:paraId="187CB529" w14:textId="77777777" w:rsidTr="00524B90">
        <w:tc>
          <w:tcPr>
            <w:tcW w:w="1418" w:type="dxa"/>
            <w:shd w:val="clear" w:color="auto" w:fill="auto"/>
          </w:tcPr>
          <w:p w14:paraId="0D4C4D0D" w14:textId="77777777" w:rsidR="00524B90" w:rsidRPr="00A208C4" w:rsidRDefault="00524B90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552" w:type="dxa"/>
            <w:shd w:val="clear" w:color="auto" w:fill="auto"/>
          </w:tcPr>
          <w:p w14:paraId="4334AC29" w14:textId="77777777" w:rsidR="00524B90" w:rsidRPr="00A208C4" w:rsidRDefault="00524B90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56BD82D3" w14:textId="44AAF4A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3F50C200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182F62AD" w14:textId="705331C7" w:rsidR="00524B90" w:rsidRPr="008A4F64" w:rsidRDefault="00B025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 xml:space="preserve"> (ограничение на формат 16 символов)</w:t>
            </w:r>
            <w:r w:rsidR="00524B90" w:rsidRPr="008A4F64">
              <w:rPr>
                <w:lang w:val="ru-RU"/>
              </w:rPr>
              <w:t>.</w:t>
            </w:r>
          </w:p>
          <w:p w14:paraId="6CE9572B" w14:textId="426F8FDB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6196FE71" w14:textId="77777777" w:rsidTr="00524B90">
        <w:tc>
          <w:tcPr>
            <w:tcW w:w="1418" w:type="dxa"/>
            <w:shd w:val="clear" w:color="auto" w:fill="auto"/>
          </w:tcPr>
          <w:p w14:paraId="149CD708" w14:textId="77777777" w:rsidR="00524B90" w:rsidRPr="00A208C4" w:rsidRDefault="00524B90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552" w:type="dxa"/>
            <w:shd w:val="clear" w:color="auto" w:fill="auto"/>
          </w:tcPr>
          <w:p w14:paraId="5FF1FD30" w14:textId="77777777" w:rsidR="00524B90" w:rsidRPr="00A208C4" w:rsidRDefault="00524B90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618AFC84" w14:textId="6B11F92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2C064B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8814399" w14:textId="77777777" w:rsidR="00524B90" w:rsidRPr="00A208C4" w:rsidRDefault="00524B90" w:rsidP="00D54929">
            <w:pPr>
              <w:pStyle w:val="aff4"/>
            </w:pPr>
            <w:r w:rsidRPr="00A208C4">
              <w:t>Константа: TRF</w:t>
            </w:r>
          </w:p>
        </w:tc>
      </w:tr>
      <w:tr w:rsidR="00A56480" w:rsidRPr="00A208C4" w14:paraId="03DED116" w14:textId="77777777" w:rsidTr="00524B90">
        <w:tc>
          <w:tcPr>
            <w:tcW w:w="1418" w:type="dxa"/>
            <w:shd w:val="clear" w:color="auto" w:fill="auto"/>
          </w:tcPr>
          <w:p w14:paraId="2855FB88" w14:textId="43909C95" w:rsidR="00A56480" w:rsidRPr="00A208C4" w:rsidRDefault="00A56480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059F4888" w14:textId="2D0B06EB" w:rsidR="00A56480" w:rsidRPr="00A208C4" w:rsidRDefault="00A56480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4AAE3EC1" w14:textId="5791858B" w:rsidR="00A56480" w:rsidRPr="00A208C4" w:rsidRDefault="004F2164" w:rsidP="00D54929">
            <w:pPr>
              <w:pStyle w:val="aff4"/>
            </w:pPr>
            <w:r w:rsidRPr="00A208C4">
              <w:t>Document</w:t>
            </w:r>
            <w:r w:rsidR="00A56480" w:rsidRPr="00A208C4">
              <w:t>/CstmrCdtTrfInitn/PmtInf/PmtTpInf/LclInstrm/Prtry</w:t>
            </w:r>
          </w:p>
        </w:tc>
        <w:tc>
          <w:tcPr>
            <w:tcW w:w="1134" w:type="dxa"/>
            <w:shd w:val="clear" w:color="auto" w:fill="auto"/>
          </w:tcPr>
          <w:p w14:paraId="19AA588B" w14:textId="1DD3D83F" w:rsidR="00A56480" w:rsidRPr="00A208C4" w:rsidRDefault="00A5648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CD75E04" w14:textId="77777777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константа «</w:t>
            </w:r>
            <w:r w:rsidRPr="00A208C4">
              <w:t>RU</w:t>
            </w:r>
            <w:r w:rsidRPr="008A4F64">
              <w:rPr>
                <w:lang w:val="ru-RU"/>
              </w:rPr>
              <w:t>-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37138B96" w14:textId="3E4FAF1B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</w:t>
            </w:r>
            <w:r w:rsidR="005F10A1" w:rsidRPr="008A4F64">
              <w:rPr>
                <w:lang w:val="ru-RU"/>
              </w:rPr>
              <w:t xml:space="preserve">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C836D8A" w14:textId="77777777" w:rsidTr="00524B90">
        <w:tc>
          <w:tcPr>
            <w:tcW w:w="1418" w:type="dxa"/>
            <w:shd w:val="clear" w:color="auto" w:fill="auto"/>
          </w:tcPr>
          <w:p w14:paraId="1B60794D" w14:textId="77777777" w:rsidR="00524B90" w:rsidRPr="00A208C4" w:rsidRDefault="00524B90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5F1A319F" w14:textId="77777777" w:rsidR="00524B90" w:rsidRPr="00A208C4" w:rsidRDefault="00524B90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0AEE98E0" w14:textId="6320667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7E6B835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D9B9D9D" w14:textId="77777777" w:rsidR="00524B90" w:rsidRPr="00A208C4" w:rsidRDefault="00524B90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</w:t>
            </w:r>
          </w:p>
        </w:tc>
      </w:tr>
      <w:tr w:rsidR="00524B90" w:rsidRPr="00A208C4" w14:paraId="31C8F33C" w14:textId="77777777" w:rsidTr="00524B90">
        <w:tc>
          <w:tcPr>
            <w:tcW w:w="1418" w:type="dxa"/>
            <w:shd w:val="clear" w:color="auto" w:fill="auto"/>
          </w:tcPr>
          <w:p w14:paraId="4CFFCE8B" w14:textId="77777777" w:rsidR="00524B90" w:rsidRPr="00A208C4" w:rsidRDefault="00524B90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0CA38FE1" w14:textId="77777777" w:rsidR="00524B90" w:rsidRPr="00A208C4" w:rsidRDefault="00524B90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6B8C4094" w14:textId="4E79B3A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</w:t>
            </w:r>
            <w:r w:rsidR="005F10A1" w:rsidRPr="00A208C4">
              <w:t>n/PmtInf/Dbtr/Id/OrgId/Othr/Id</w:t>
            </w:r>
            <w:r w:rsidR="00524B90" w:rsidRPr="00A208C4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E96619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A2B4A1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9C6BCB6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424FDB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FF0F956" w14:textId="3471D872" w:rsidR="00A1329A" w:rsidRPr="00A208C4" w:rsidRDefault="00A1329A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22FE782D" w14:textId="77777777" w:rsidR="00524B90" w:rsidRPr="00A208C4" w:rsidRDefault="00524B90" w:rsidP="00D54929">
            <w:pPr>
              <w:pStyle w:val="aff4"/>
            </w:pPr>
          </w:p>
        </w:tc>
      </w:tr>
      <w:tr w:rsidR="00524B90" w:rsidRPr="00A208C4" w14:paraId="6C8B8549" w14:textId="77777777" w:rsidTr="00524B90">
        <w:tc>
          <w:tcPr>
            <w:tcW w:w="1418" w:type="dxa"/>
            <w:shd w:val="clear" w:color="auto" w:fill="auto"/>
          </w:tcPr>
          <w:p w14:paraId="1B756D9F" w14:textId="77777777" w:rsidR="00524B90" w:rsidRPr="00A208C4" w:rsidRDefault="00524B90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552" w:type="dxa"/>
            <w:shd w:val="clear" w:color="auto" w:fill="auto"/>
          </w:tcPr>
          <w:p w14:paraId="02FB342C" w14:textId="77777777" w:rsidR="00524B90" w:rsidRPr="00A208C4" w:rsidRDefault="00524B90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7A0D336E" w14:textId="1C3BA7D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/CstmrCdtTrfInitn/PmtInf/DbtrAcct/Id/Othr/Id + </w:t>
            </w:r>
          </w:p>
          <w:p w14:paraId="677AECAF" w14:textId="19CD2A4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71D6F1B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E046BF2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поручения, т.е. указывается счет списания суммы по сделке</w:t>
            </w:r>
          </w:p>
          <w:p w14:paraId="18AB3B1C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6AAE1B06" w14:textId="4BDE119C" w:rsidR="00524B90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</w:t>
            </w:r>
            <w:r w:rsidR="00524B90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20!</w:t>
            </w:r>
            <w:r w:rsidR="00524B90" w:rsidRPr="00A208C4">
              <w:t>n</w:t>
            </w:r>
            <w:r w:rsidR="00524B90" w:rsidRPr="008A4F64">
              <w:rPr>
                <w:lang w:val="ru-RU"/>
              </w:rPr>
              <w:t xml:space="preserve"> –</w:t>
            </w:r>
            <w:r w:rsidRPr="008A4F64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счет в НРД</w:t>
            </w:r>
          </w:p>
        </w:tc>
      </w:tr>
      <w:tr w:rsidR="00616309" w:rsidRPr="00A208C4" w14:paraId="69E943A0" w14:textId="77777777" w:rsidTr="00524B90">
        <w:tc>
          <w:tcPr>
            <w:tcW w:w="1418" w:type="dxa"/>
            <w:shd w:val="clear" w:color="auto" w:fill="auto"/>
          </w:tcPr>
          <w:p w14:paraId="06719F4B" w14:textId="60406D10" w:rsidR="00616309" w:rsidRPr="00A208C4" w:rsidRDefault="00616309" w:rsidP="00D54929">
            <w:pPr>
              <w:pStyle w:val="aff4"/>
            </w:pPr>
            <w:r w:rsidRPr="00A208C4"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4FF8C182" w14:textId="48A41647" w:rsidR="00616309" w:rsidRPr="00A208C4" w:rsidRDefault="00616309" w:rsidP="00D54929">
            <w:pPr>
              <w:pStyle w:val="aff4"/>
            </w:pPr>
            <w:r w:rsidRPr="00A208C4">
              <w:t>ИнструкцияБанкуПлательщикаПоИсполнениюРаспоряжения</w:t>
            </w:r>
            <w:r w:rsidR="00A74305">
              <w:t xml:space="preserve"> </w:t>
            </w:r>
            <w:r w:rsidRPr="00A208C4">
              <w:t>/ InstructionForDebtorAgent</w:t>
            </w:r>
          </w:p>
        </w:tc>
        <w:tc>
          <w:tcPr>
            <w:tcW w:w="2268" w:type="dxa"/>
            <w:shd w:val="clear" w:color="auto" w:fill="auto"/>
          </w:tcPr>
          <w:p w14:paraId="15247A16" w14:textId="068328C2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616309" w:rsidRPr="00A208C4">
              <w:t>/CstmrCdtTrfInitn/PmtInf/InstrForDbtrAgt</w:t>
            </w:r>
          </w:p>
        </w:tc>
        <w:tc>
          <w:tcPr>
            <w:tcW w:w="1134" w:type="dxa"/>
            <w:shd w:val="clear" w:color="auto" w:fill="auto"/>
          </w:tcPr>
          <w:p w14:paraId="336C5A03" w14:textId="7D15212D" w:rsidR="00616309" w:rsidRPr="00A208C4" w:rsidRDefault="00616309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05EEBA0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348243D3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B802DB5" w14:textId="47180659" w:rsidR="006A4B27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</w:t>
            </w:r>
            <w:r w:rsidR="00616309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 xml:space="preserve"> поля</w:t>
            </w:r>
            <w:r w:rsidR="00616309" w:rsidRPr="008A4F64">
              <w:rPr>
                <w:lang w:val="ru-RU"/>
              </w:rPr>
              <w:t xml:space="preserve">: </w:t>
            </w:r>
            <w:r w:rsidRPr="008A4F64">
              <w:rPr>
                <w:lang w:val="ru-RU"/>
              </w:rPr>
              <w:t>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5EC5EB85" w14:textId="36758ADB" w:rsidR="00616309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отправителя, </w:t>
            </w:r>
            <w:r w:rsidR="00616309" w:rsidRPr="008A4F64">
              <w:rPr>
                <w:lang w:val="ru-RU"/>
              </w:rPr>
              <w:t>20!</w:t>
            </w:r>
            <w:r w:rsidR="00616309" w:rsidRPr="00A208C4">
              <w:t>n</w:t>
            </w:r>
            <w:r w:rsidR="00616309" w:rsidRPr="008A4F64">
              <w:rPr>
                <w:lang w:val="ru-RU"/>
              </w:rPr>
              <w:t xml:space="preserve"> – </w:t>
            </w:r>
            <w:r w:rsidRPr="008A4F64">
              <w:rPr>
                <w:lang w:val="ru-RU"/>
              </w:rPr>
              <w:t>формат счета отправителя в НРД</w:t>
            </w:r>
          </w:p>
        </w:tc>
      </w:tr>
      <w:tr w:rsidR="00965BC1" w:rsidRPr="00A208C4" w14:paraId="7D23679C" w14:textId="77777777" w:rsidTr="00524B90">
        <w:tc>
          <w:tcPr>
            <w:tcW w:w="1418" w:type="dxa"/>
            <w:shd w:val="clear" w:color="auto" w:fill="auto"/>
          </w:tcPr>
          <w:p w14:paraId="27D875B2" w14:textId="15BEB7C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3627E317" w14:textId="0457BE29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333FB063" w14:textId="377EF9FF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D5EA74C" w14:textId="27C6542D" w:rsidR="00965BC1" w:rsidRPr="00A208C4" w:rsidRDefault="00965BC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74C8C8" w14:textId="430368A3" w:rsidR="00965BC1" w:rsidRPr="00A208C4" w:rsidRDefault="00C85A8E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524B90" w:rsidRPr="00A208C4" w14:paraId="75740E72" w14:textId="77777777" w:rsidTr="00524B90">
        <w:tc>
          <w:tcPr>
            <w:tcW w:w="1418" w:type="dxa"/>
            <w:shd w:val="clear" w:color="auto" w:fill="auto"/>
          </w:tcPr>
          <w:p w14:paraId="1C6A8BE1" w14:textId="57232E9B" w:rsidR="00524B90" w:rsidRPr="00A208C4" w:rsidRDefault="00524B90" w:rsidP="00D54929">
            <w:pPr>
              <w:pStyle w:val="aff4"/>
            </w:pPr>
            <w:r w:rsidRPr="00A208C4">
              <w:t>PmtId</w:t>
            </w:r>
          </w:p>
        </w:tc>
        <w:tc>
          <w:tcPr>
            <w:tcW w:w="2552" w:type="dxa"/>
            <w:shd w:val="clear" w:color="auto" w:fill="auto"/>
          </w:tcPr>
          <w:p w14:paraId="3E8504D0" w14:textId="77777777" w:rsidR="00524B90" w:rsidRPr="00A208C4" w:rsidRDefault="00524B90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101683BF" w14:textId="777D0B8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AC8E4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7E8FEA9" w14:textId="65677CA6" w:rsidR="00524B90" w:rsidRPr="00A75B90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="005F10A1" w:rsidRPr="00A75B90">
              <w:rPr>
                <w:lang w:val="ru-RU"/>
              </w:rPr>
              <w:t>аполняется константой «</w:t>
            </w:r>
            <w:r w:rsidR="005F10A1" w:rsidRPr="00A208C4">
              <w:t>UKWN</w:t>
            </w:r>
            <w:r w:rsidR="005F10A1" w:rsidRPr="00A75B90">
              <w:rPr>
                <w:lang w:val="ru-RU"/>
              </w:rPr>
              <w:t>»</w:t>
            </w:r>
          </w:p>
        </w:tc>
      </w:tr>
      <w:tr w:rsidR="005F10A1" w:rsidRPr="00A208C4" w14:paraId="1C176959" w14:textId="77777777" w:rsidTr="00524B90">
        <w:tc>
          <w:tcPr>
            <w:tcW w:w="1418" w:type="dxa"/>
            <w:shd w:val="clear" w:color="auto" w:fill="auto"/>
          </w:tcPr>
          <w:p w14:paraId="35E964CD" w14:textId="4F0CF8A7" w:rsidR="005F10A1" w:rsidRPr="00A208C4" w:rsidRDefault="005F10A1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5CCE21D" w14:textId="32AA42FB" w:rsidR="005F10A1" w:rsidRPr="00A208C4" w:rsidRDefault="005F10A1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300B63FA" w14:textId="414A9A2E" w:rsidR="005F10A1" w:rsidRPr="00A208C4" w:rsidRDefault="004F2164" w:rsidP="00D54929">
            <w:pPr>
              <w:pStyle w:val="aff4"/>
            </w:pPr>
            <w:r w:rsidRPr="00A208C4">
              <w:t>Document</w:t>
            </w:r>
            <w:r w:rsidR="005F10A1" w:rsidRPr="00A208C4">
              <w:t>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00747CF" w14:textId="3978FFBC" w:rsidR="005F10A1" w:rsidRPr="00A208C4" w:rsidRDefault="005F10A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1FD6CAA" w14:textId="77777777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константой «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725AAFCE" w14:textId="6DC2A6B4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3D6BE1C" w14:textId="77777777" w:rsidTr="00524B90">
        <w:tc>
          <w:tcPr>
            <w:tcW w:w="1418" w:type="dxa"/>
            <w:shd w:val="clear" w:color="auto" w:fill="auto"/>
          </w:tcPr>
          <w:p w14:paraId="44322351" w14:textId="77777777" w:rsidR="00524B90" w:rsidRPr="00A208C4" w:rsidRDefault="00524B90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5281C62C" w14:textId="77777777" w:rsidR="00524B90" w:rsidRPr="00A208C4" w:rsidRDefault="00524B90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579C75DA" w14:textId="1A909C60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/CstmrCdtTrfInitn/PmtInf/CdtTrfTxInf/Amt/InstdAmt +Ccy</w:t>
            </w:r>
          </w:p>
          <w:p w14:paraId="28620D4E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4A52C65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A50E5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-4217.</w:t>
            </w:r>
          </w:p>
          <w:p w14:paraId="5A23C571" w14:textId="0D972035" w:rsidR="00524B90" w:rsidRPr="008A4F64" w:rsidRDefault="00277FCA" w:rsidP="00277FC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 умолчанию указывается </w:t>
            </w:r>
            <w:r w:rsidRPr="008A4F64">
              <w:rPr>
                <w:lang w:val="ru-RU"/>
              </w:rPr>
              <w:t>код валюты, подлежащей зачислению (платежа) и сумму сделки в указанной валюте.</w:t>
            </w:r>
            <w:r>
              <w:rPr>
                <w:lang w:val="ru-RU"/>
              </w:rPr>
              <w:t xml:space="preserve"> Но при определенном заполнении параметра  </w:t>
            </w:r>
            <w:r w:rsidRPr="00FD3396">
              <w:rPr>
                <w:lang w:val="ru-RU"/>
              </w:rPr>
              <w:t>#CRDB#</w:t>
            </w:r>
            <w:r>
              <w:rPr>
                <w:lang w:val="ru-RU"/>
              </w:rPr>
              <w:t xml:space="preserve"> в поле */</w:t>
            </w:r>
            <w:r w:rsidRPr="00FD3396">
              <w:rPr>
                <w:lang w:val="ru-RU"/>
              </w:rPr>
              <w:t xml:space="preserve"> Ustrd</w:t>
            </w:r>
            <w:r>
              <w:rPr>
                <w:lang w:val="ru-RU"/>
              </w:rPr>
              <w:t xml:space="preserve"> может быть указана валюта списания.</w:t>
            </w:r>
          </w:p>
        </w:tc>
      </w:tr>
      <w:tr w:rsidR="00524B90" w:rsidRPr="00A208C4" w14:paraId="102E8A4B" w14:textId="77777777" w:rsidTr="00524B90">
        <w:tc>
          <w:tcPr>
            <w:tcW w:w="1418" w:type="dxa"/>
            <w:shd w:val="clear" w:color="auto" w:fill="auto"/>
          </w:tcPr>
          <w:p w14:paraId="741C3A79" w14:textId="77777777" w:rsidR="00524B90" w:rsidRPr="00A208C4" w:rsidRDefault="00524B90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79FC192F" w14:textId="2DF46248" w:rsidR="00524B90" w:rsidRPr="00A208C4" w:rsidRDefault="00524B90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575F0933" w14:textId="7CC91E6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/CstmrCdtTrfInitn/PmtInf/CdtTrfTxInf/IntrmyAgt1/FinInstnId/BICFI</w:t>
            </w:r>
          </w:p>
          <w:p w14:paraId="73F0BD5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759DC92A" w14:textId="082076FA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/CstmrCdtTrfInitn/PmtInf/CdtTrfTxInf/IntrmyAgt1/FinInstnId/ClrSysMmbId/ClrSysId/Cd (код клиринговой системы)</w:t>
            </w:r>
          </w:p>
          <w:p w14:paraId="413B406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9236C4B" w14:textId="4EA71A1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/CstmrCdtTrfInitn/PmtInf/CdtTrfTxInf/IntrmyAgt1/FinInstnId/ClrSysMmbId/MmbId (российский БИК)</w:t>
            </w:r>
          </w:p>
          <w:p w14:paraId="7EFE32CA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8EF5C66" w14:textId="0E57E7D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/CstmrCdtTrfInitn/PmtInf/CdtTrfTxInf/IntrmyAgt1/FinInstnId/Nm </w:t>
            </w:r>
          </w:p>
          <w:p w14:paraId="11B8C059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7B7E394" w14:textId="557F0B1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/CstmrCdtTrfInitn/PmtInf/CdtTrfTxInf/IntrmyAgt1/FinInstnId/PstlAdr/TwnNm</w:t>
            </w:r>
          </w:p>
          <w:p w14:paraId="64A2AF62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02F1DCA" w14:textId="443D00D2" w:rsidR="00524B90" w:rsidRPr="00A208C4" w:rsidRDefault="001C2F7F" w:rsidP="001A299A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3A96AA65" w14:textId="7503A9BB" w:rsidR="00524B90" w:rsidRPr="0029377A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4113C0A1" w14:textId="77777777" w:rsidR="00524B90" w:rsidRPr="00A208C4" w:rsidRDefault="00524B90" w:rsidP="00D54929">
            <w:pPr>
              <w:pStyle w:val="aff4"/>
              <w:numPr>
                <w:ilvl w:val="0"/>
                <w:numId w:val="15"/>
              </w:numPr>
            </w:pPr>
            <w:r w:rsidRPr="00A208C4">
              <w:t>Указывается SWIFT BIC-код Посредника</w:t>
            </w:r>
          </w:p>
          <w:p w14:paraId="2DD1B575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737A8852" w14:textId="3ECCAB06" w:rsidR="00616309" w:rsidRPr="008A4F64" w:rsidRDefault="00616309" w:rsidP="00D54929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140A0A94" w14:textId="127868E4" w:rsidR="00616309" w:rsidRPr="00A208C4" w:rsidRDefault="00616309" w:rsidP="00D54929">
            <w:pPr>
              <w:pStyle w:val="aff4"/>
              <w:numPr>
                <w:ilvl w:val="0"/>
                <w:numId w:val="15"/>
              </w:numPr>
            </w:pPr>
            <w:r w:rsidRPr="00A208C4">
              <w:t>Н</w:t>
            </w:r>
            <w:r w:rsidR="00524B90" w:rsidRPr="00A208C4">
              <w:t>аименование</w:t>
            </w:r>
            <w:r w:rsidRPr="00A208C4">
              <w:t xml:space="preserve">, в поле: */Nm </w:t>
            </w:r>
          </w:p>
          <w:p w14:paraId="612B2298" w14:textId="526A5B74" w:rsidR="00524B90" w:rsidRPr="008A4F64" w:rsidRDefault="00616309" w:rsidP="00D54929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8A4F64">
              <w:rPr>
                <w:lang w:val="ru-RU"/>
              </w:rPr>
              <w:t>г</w:t>
            </w:r>
            <w:r w:rsidR="00524B90" w:rsidRPr="008A4F64">
              <w:rPr>
                <w:lang w:val="ru-RU"/>
              </w:rPr>
              <w:t>ород Банка Посредника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</w:p>
        </w:tc>
      </w:tr>
      <w:tr w:rsidR="00524B90" w:rsidRPr="00A208C4" w14:paraId="370809ED" w14:textId="77777777" w:rsidTr="00524B90">
        <w:tc>
          <w:tcPr>
            <w:tcW w:w="1418" w:type="dxa"/>
            <w:shd w:val="clear" w:color="auto" w:fill="auto"/>
          </w:tcPr>
          <w:p w14:paraId="0A11B06A" w14:textId="77777777" w:rsidR="00524B90" w:rsidRPr="00A208C4" w:rsidRDefault="00524B90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552" w:type="dxa"/>
            <w:shd w:val="clear" w:color="auto" w:fill="auto"/>
          </w:tcPr>
          <w:p w14:paraId="63A97A4B" w14:textId="1278A55B" w:rsidR="00524B90" w:rsidRPr="00A208C4" w:rsidRDefault="00524B90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268" w:type="dxa"/>
            <w:shd w:val="clear" w:color="auto" w:fill="auto"/>
          </w:tcPr>
          <w:p w14:paraId="77C57A64" w14:textId="08B9FDF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6DF544C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755CD9F6" w14:textId="3862A7D4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622B7D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7CF293B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42AD1131" w14:textId="77777777" w:rsidTr="00524B90">
        <w:tc>
          <w:tcPr>
            <w:tcW w:w="1418" w:type="dxa"/>
            <w:shd w:val="clear" w:color="auto" w:fill="auto"/>
          </w:tcPr>
          <w:p w14:paraId="05F4924F" w14:textId="77777777" w:rsidR="00524B90" w:rsidRPr="00A208C4" w:rsidRDefault="00524B90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552" w:type="dxa"/>
            <w:shd w:val="clear" w:color="auto" w:fill="auto"/>
          </w:tcPr>
          <w:p w14:paraId="129D9D52" w14:textId="77777777" w:rsidR="00524B90" w:rsidRPr="00A208C4" w:rsidRDefault="00524B90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126477AF" w14:textId="763FA6AC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/CstmrCdtTrfInitn/PmtInf/CdtTrfTxInf/CdtrAgt/FinInstnId/BICFI </w:t>
            </w:r>
          </w:p>
          <w:p w14:paraId="461493DE" w14:textId="33502BCC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E798138" w14:textId="68200195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/CstmrCdtTrfInitn/PmtInf/CdtTrfTxInf/CdtrAgt/FinInstnId/ClrSysMmbId/ClrSysId/Cd</w:t>
            </w:r>
          </w:p>
          <w:p w14:paraId="365F0574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661113F" w14:textId="50D2D14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/CstmrCdtTrfInitn/PmtInf/CdtTrfTxInf/CdtrAgt/FinInstnId/ClrSysMmbId/MmbId</w:t>
            </w:r>
          </w:p>
          <w:p w14:paraId="04DFA37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28FA0CB" w14:textId="7734245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/CstmrCdtTrfInitn/PmtInf/CdtTrfTxInf/CdtrAgt/FinInstnId/Nm</w:t>
            </w:r>
          </w:p>
          <w:p w14:paraId="2B184FEF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5EBF428A" w14:textId="4FDB11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/CstmrCdtTrfInitn/PmtInf/CdtTrfTxInf/CdtrAgt/FinInstnId/PstlAdr/TwnNm</w:t>
            </w:r>
          </w:p>
          <w:p w14:paraId="6A68833E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467FDCEE" w14:textId="6BCB31FB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/CstmrCdtTrfInitn/PmtInf/CdtTrfTxInf/CdtrAgt/FinInstnId/PstlAdr/AdrLine</w:t>
            </w:r>
          </w:p>
          <w:p w14:paraId="324B7685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140EA0EA" w14:textId="31896BE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/CstmrCdtTrfInitn/PmtInf/CdtTrfTxInf/CdtrAgt/FinInstnId/Othr/Id+*/SchmeNm/Cd=TXID (ИНН)</w:t>
            </w:r>
          </w:p>
        </w:tc>
        <w:tc>
          <w:tcPr>
            <w:tcW w:w="1134" w:type="dxa"/>
            <w:shd w:val="clear" w:color="auto" w:fill="auto"/>
          </w:tcPr>
          <w:p w14:paraId="02E0FFA1" w14:textId="77777777" w:rsidR="00524B90" w:rsidRDefault="00524B90" w:rsidP="001A299A">
            <w:pPr>
              <w:pStyle w:val="aff4"/>
              <w:jc w:val="center"/>
            </w:pPr>
            <w:r w:rsidRPr="00A208C4">
              <w:t>Н</w:t>
            </w:r>
          </w:p>
          <w:p w14:paraId="4E5EF51B" w14:textId="77777777" w:rsidR="00277FCA" w:rsidRDefault="00277FCA" w:rsidP="001A299A">
            <w:pPr>
              <w:pStyle w:val="aff4"/>
              <w:jc w:val="center"/>
            </w:pPr>
          </w:p>
          <w:p w14:paraId="73C0294A" w14:textId="77777777" w:rsidR="00277FCA" w:rsidRDefault="00277FCA" w:rsidP="001A299A">
            <w:pPr>
              <w:pStyle w:val="aff4"/>
              <w:jc w:val="center"/>
            </w:pPr>
          </w:p>
          <w:p w14:paraId="2563DDA8" w14:textId="77777777" w:rsidR="00277FCA" w:rsidRDefault="00277FCA" w:rsidP="001A299A">
            <w:pPr>
              <w:pStyle w:val="aff4"/>
              <w:jc w:val="center"/>
            </w:pPr>
          </w:p>
          <w:p w14:paraId="1B774332" w14:textId="77777777" w:rsidR="00277FCA" w:rsidRDefault="00277FCA" w:rsidP="001A299A">
            <w:pPr>
              <w:pStyle w:val="aff4"/>
              <w:jc w:val="center"/>
            </w:pPr>
          </w:p>
          <w:p w14:paraId="3AFCBE70" w14:textId="77777777" w:rsidR="00277FCA" w:rsidRDefault="00277FCA" w:rsidP="001A299A">
            <w:pPr>
              <w:pStyle w:val="aff4"/>
              <w:jc w:val="center"/>
            </w:pPr>
          </w:p>
          <w:p w14:paraId="2747FDF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03BA3D29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A52F24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3410CD5A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CD479B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0894922E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103FE742" w14:textId="12479FB2" w:rsidR="00277FCA" w:rsidRPr="00A208C4" w:rsidRDefault="00277FCA" w:rsidP="001A299A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7E9795EE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185FCC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используется, если Банком Получателя является НРД.</w:t>
            </w:r>
          </w:p>
          <w:p w14:paraId="2E292987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2EC263C6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C2ADC95" w14:textId="4FC40A0D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616309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616309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заполнен.</w:t>
            </w:r>
          </w:p>
          <w:p w14:paraId="135D3758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A20DE2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9F70D9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75D1B6D1" w14:textId="0DAD1A28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)- опционально и обязательно: </w:t>
            </w:r>
            <w:r w:rsidR="00524B90" w:rsidRPr="008A4F64">
              <w:rPr>
                <w:lang w:val="ru-RU"/>
              </w:rPr>
              <w:t>наименование (*/</w:t>
            </w:r>
            <w:r w:rsidR="00524B90" w:rsidRPr="00A208C4">
              <w:t>Nm</w:t>
            </w:r>
            <w:r w:rsidR="00524B90" w:rsidRPr="008A4F64">
              <w:rPr>
                <w:lang w:val="ru-RU"/>
              </w:rPr>
              <w:t>) и местонахождение (*/</w:t>
            </w:r>
            <w:r w:rsidR="00524B90" w:rsidRPr="00A208C4">
              <w:t>PstlAdr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AdrLine</w:t>
            </w:r>
            <w:r w:rsidR="00524B90"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Банка Получателя.</w:t>
            </w:r>
          </w:p>
          <w:p w14:paraId="5990022B" w14:textId="77777777" w:rsidR="00D75FFC" w:rsidRPr="008A4F64" w:rsidRDefault="00D75FFC" w:rsidP="00D54929">
            <w:pPr>
              <w:pStyle w:val="aff4"/>
              <w:rPr>
                <w:lang w:val="ru-RU"/>
              </w:rPr>
            </w:pPr>
          </w:p>
          <w:p w14:paraId="095F630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B666A4B" w14:textId="27DFF164" w:rsidR="00524B90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="00524B90" w:rsidRPr="008A4F64">
              <w:rPr>
                <w:lang w:val="ru-RU"/>
              </w:rPr>
              <w:t>(</w:t>
            </w:r>
            <w:r w:rsidRPr="008A4F64">
              <w:rPr>
                <w:lang w:val="ru-RU"/>
              </w:rPr>
              <w:t>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</w:t>
            </w:r>
            <w:r w:rsidR="00524B90" w:rsidRPr="008A4F64">
              <w:rPr>
                <w:lang w:val="ru-RU"/>
              </w:rPr>
              <w:t>*/</w:t>
            </w:r>
            <w:r w:rsidR="00524B90" w:rsidRPr="00A208C4">
              <w:t>ClrSysId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Cd</w:t>
            </w:r>
            <w:r w:rsidR="00524B90" w:rsidRPr="008A4F64">
              <w:rPr>
                <w:lang w:val="ru-RU"/>
              </w:rPr>
              <w:t>=</w:t>
            </w:r>
            <w:r w:rsidR="00524B90" w:rsidRPr="00A208C4">
              <w:t>RUCBC</w:t>
            </w:r>
            <w:r w:rsidR="00524B90" w:rsidRPr="008A4F64">
              <w:rPr>
                <w:lang w:val="ru-RU"/>
              </w:rPr>
              <w:t>) и наименование и город Банка Получателя.</w:t>
            </w:r>
          </w:p>
          <w:p w14:paraId="130890E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4AAC60C3" w14:textId="25931B95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5208E71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04B0022B" w14:textId="77777777" w:rsidR="00D75FFC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3A9542EE" w14:textId="6F4FD73A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0B35707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1C275993" w14:textId="6DE0413E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2CA40A8F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C35E598" w14:textId="5F7CBA2D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ИНН,</w:t>
            </w:r>
            <w:r w:rsidR="00616309" w:rsidRPr="008A4F64">
              <w:rPr>
                <w:lang w:val="ru-RU"/>
              </w:rPr>
              <w:t xml:space="preserve"> Н</w:t>
            </w:r>
            <w:r w:rsidR="00524B90" w:rsidRPr="008A4F64">
              <w:rPr>
                <w:lang w:val="ru-RU"/>
              </w:rPr>
              <w:t>аименование и город Банка Получателя.</w:t>
            </w:r>
          </w:p>
        </w:tc>
      </w:tr>
      <w:tr w:rsidR="00524B90" w:rsidRPr="00A208C4" w14:paraId="6D201815" w14:textId="77777777" w:rsidTr="00524B90">
        <w:tc>
          <w:tcPr>
            <w:tcW w:w="1418" w:type="dxa"/>
            <w:shd w:val="clear" w:color="auto" w:fill="auto"/>
          </w:tcPr>
          <w:p w14:paraId="59C2B64B" w14:textId="77777777" w:rsidR="00524B90" w:rsidRPr="00A208C4" w:rsidRDefault="00524B90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1DD85468" w14:textId="77777777" w:rsidR="00524B90" w:rsidRPr="00A208C4" w:rsidRDefault="00524B90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0F2AE89C" w14:textId="3D5681AC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C2A5F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9C69C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0B9327E7" w14:textId="0B4EBAA2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276E814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5561E375" w14:textId="33C60E21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заполнен:</w:t>
            </w:r>
          </w:p>
          <w:p w14:paraId="275FE838" w14:textId="5018E161" w:rsidR="00524B90" w:rsidRPr="008A4F64" w:rsidRDefault="00524B90" w:rsidP="00D54929">
            <w:pPr>
              <w:pStyle w:val="aff4"/>
              <w:numPr>
                <w:ilvl w:val="0"/>
                <w:numId w:val="17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</w:t>
            </w:r>
            <w:r w:rsidR="00D75FFC" w:rsidRPr="008A4F64">
              <w:rPr>
                <w:lang w:val="ru-RU"/>
              </w:rPr>
              <w:t>.</w:t>
            </w:r>
          </w:p>
          <w:p w14:paraId="255C6D02" w14:textId="77777777" w:rsidR="00524B90" w:rsidRPr="008A4F64" w:rsidRDefault="00524B90" w:rsidP="00D54929">
            <w:pPr>
              <w:pStyle w:val="aff4"/>
              <w:numPr>
                <w:ilvl w:val="0"/>
                <w:numId w:val="17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65CEB63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28DE3204" w14:textId="77777777" w:rsidTr="00524B90">
        <w:tc>
          <w:tcPr>
            <w:tcW w:w="1418" w:type="dxa"/>
            <w:shd w:val="clear" w:color="auto" w:fill="auto"/>
          </w:tcPr>
          <w:p w14:paraId="1E111EF1" w14:textId="77777777" w:rsidR="00524B90" w:rsidRPr="00A208C4" w:rsidRDefault="00524B90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11DCBA1B" w14:textId="77777777" w:rsidR="00524B90" w:rsidRPr="00A208C4" w:rsidRDefault="00524B90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5BDC4AEA" w14:textId="782F34A6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/CstmrCdtTrfInitn/PmtInf/CdtTrfTxInf/Cdtr/Id/OrgId/AnyBIC</w:t>
            </w:r>
          </w:p>
          <w:p w14:paraId="2D32DA2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2E91B7D" w14:textId="1A76B6E3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/CstmrCdtTrfInitn/PmtInf/CdtTrfTxInf/Cdtr/Id/OrgId/Othr/Id</w:t>
            </w:r>
            <w:r w:rsidR="00656092" w:rsidRPr="00A208C4">
              <w:t xml:space="preserve"> </w:t>
            </w:r>
            <w:r w:rsidR="00524B90" w:rsidRPr="00A208C4">
              <w:t>+</w:t>
            </w:r>
            <w:r w:rsidR="00656092" w:rsidRPr="00A208C4">
              <w:t xml:space="preserve"> </w:t>
            </w:r>
            <w:r w:rsidR="00524B90" w:rsidRPr="00A208C4">
              <w:t>*/SchmeNm/Cd=TXID (ИНН)</w:t>
            </w:r>
          </w:p>
          <w:p w14:paraId="1940F60B" w14:textId="38B788C9" w:rsidR="00656092" w:rsidRPr="00A208C4" w:rsidRDefault="00656092" w:rsidP="00D54929">
            <w:pPr>
              <w:pStyle w:val="aff4"/>
            </w:pPr>
            <w:r w:rsidRPr="00A208C4">
              <w:t>Или</w:t>
            </w:r>
          </w:p>
          <w:p w14:paraId="0EF3B83D" w14:textId="24727BD9" w:rsidR="00656092" w:rsidRPr="00A208C4" w:rsidRDefault="004F2164" w:rsidP="00D54929">
            <w:pPr>
              <w:pStyle w:val="aff4"/>
            </w:pPr>
            <w:r w:rsidRPr="00A208C4">
              <w:t>Document</w:t>
            </w:r>
            <w:r w:rsidR="00656092" w:rsidRPr="00A208C4">
              <w:t>/CstmrCdtTrfInitn/PmtInf/CdtTrfTxInf/Cdtr/Id/PrvtId/Othr/Id + */SchmeNm/Cd=TXID (ИНН)</w:t>
            </w:r>
          </w:p>
          <w:p w14:paraId="7F92D1EF" w14:textId="2772C803" w:rsidR="00656092" w:rsidRPr="00A208C4" w:rsidRDefault="00656092" w:rsidP="00D54929">
            <w:pPr>
              <w:pStyle w:val="aff4"/>
            </w:pPr>
          </w:p>
          <w:p w14:paraId="13D038CB" w14:textId="0034AB0D" w:rsidR="00524B90" w:rsidRPr="00A208C4" w:rsidRDefault="00656092" w:rsidP="00D54929">
            <w:pPr>
              <w:pStyle w:val="aff4"/>
            </w:pPr>
            <w:r w:rsidRPr="00A208C4">
              <w:t>или</w:t>
            </w:r>
          </w:p>
          <w:p w14:paraId="361F87EF" w14:textId="1B4D93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/CstmrCdtTrfInitn/PmtInf/CdtTrfTxInf/Cdtr/Nm </w:t>
            </w:r>
          </w:p>
          <w:p w14:paraId="72AE9A89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2F6B7B3F" w14:textId="2EBEDA3A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/CstmrCdtTrfInitn/PmtInf/CdtTrfTxInf/Cdtr/PstlAdr/TwnNm</w:t>
            </w:r>
          </w:p>
          <w:p w14:paraId="4963F4EE" w14:textId="1D4D7EC8" w:rsidR="00524B90" w:rsidRPr="00A208C4" w:rsidRDefault="00943C49" w:rsidP="00D54929">
            <w:pPr>
              <w:pStyle w:val="aff4"/>
            </w:pPr>
            <w:r w:rsidRPr="00A208C4">
              <w:rPr>
                <w:lang w:val="ru-RU"/>
              </w:rPr>
              <w:t>и</w:t>
            </w:r>
            <w:r w:rsidR="00524B90" w:rsidRPr="00A208C4">
              <w:t>ли</w:t>
            </w:r>
          </w:p>
          <w:p w14:paraId="2F0BE6E6" w14:textId="650DAB08" w:rsidR="00943C49" w:rsidRPr="00A208C4" w:rsidRDefault="004F2164" w:rsidP="00D54929">
            <w:pPr>
              <w:pStyle w:val="aff4"/>
            </w:pPr>
            <w:r w:rsidRPr="00A208C4">
              <w:t>Document</w:t>
            </w:r>
            <w:r w:rsidR="00943C49" w:rsidRPr="00A208C4">
              <w:t>/CstmrCdtTrfInitn/PmtInf/CdtTrfTxInf/Cdtr/PstlAdr/AdrLine</w:t>
            </w:r>
          </w:p>
          <w:p w14:paraId="763B722C" w14:textId="0ACFBED1" w:rsidR="00943C49" w:rsidRPr="00A208C4" w:rsidRDefault="00943C49" w:rsidP="00D54929">
            <w:pPr>
              <w:pStyle w:val="aff4"/>
            </w:pPr>
            <w:r w:rsidRPr="00A208C4">
              <w:t>или</w:t>
            </w:r>
          </w:p>
          <w:p w14:paraId="19745F42" w14:textId="1B25CCAE" w:rsidR="00524B90" w:rsidRPr="00A208C4" w:rsidRDefault="002877B1" w:rsidP="00D54929">
            <w:pPr>
              <w:pStyle w:val="aff4"/>
            </w:pPr>
            <w:r w:rsidRPr="00A208C4">
              <w:t>Document/CstmrCdtTrfInitn/PmtInf/CdtTrfTxInf/Cdtr/Id/OrgId/Othr/Id</w:t>
            </w:r>
            <w:r w:rsidR="00356606" w:rsidRPr="00356606">
              <w:t xml:space="preserve"> (</w:t>
            </w:r>
            <w:r w:rsidR="00356606">
              <w:rPr>
                <w:lang w:val="ru-RU"/>
              </w:rPr>
              <w:t>депозитарный</w:t>
            </w:r>
            <w:r w:rsidR="00356606" w:rsidRPr="00356606">
              <w:t xml:space="preserve"> </w:t>
            </w:r>
            <w:r w:rsidR="00356606">
              <w:rPr>
                <w:lang w:val="ru-RU"/>
              </w:rPr>
              <w:t>код</w:t>
            </w:r>
            <w:r w:rsidR="00356606" w:rsidRPr="00356606">
              <w:t>)</w:t>
            </w:r>
            <w:r w:rsidRPr="00A208C4">
              <w:t xml:space="preserve"> + */Cdtr/Id/OrgId/Othr/Issr = NSDR</w:t>
            </w:r>
          </w:p>
        </w:tc>
        <w:tc>
          <w:tcPr>
            <w:tcW w:w="1134" w:type="dxa"/>
            <w:shd w:val="clear" w:color="auto" w:fill="auto"/>
          </w:tcPr>
          <w:p w14:paraId="20772DF0" w14:textId="4DB42434" w:rsidR="00524B90" w:rsidRPr="001C2F7F" w:rsidRDefault="001C2F7F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172A04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ECD983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3AD88299" w14:textId="69897E89" w:rsidR="006E048A" w:rsidRPr="00A208C4" w:rsidRDefault="006E048A" w:rsidP="00D54929">
            <w:pPr>
              <w:pStyle w:val="a3"/>
            </w:pPr>
            <w:r w:rsidRPr="00A208C4">
              <w:t>Правила заполнения р</w:t>
            </w:r>
            <w:r w:rsidR="00B13E6A" w:rsidRPr="00A208C4">
              <w:t>аспоряжения на конверсионный перевод</w:t>
            </w:r>
            <w:r w:rsidRPr="00A208C4">
              <w:t>.</w:t>
            </w:r>
          </w:p>
          <w:p w14:paraId="3826196C" w14:textId="77777777" w:rsidR="006E048A" w:rsidRPr="00A208C4" w:rsidRDefault="00B13E6A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</w:t>
            </w:r>
            <w:r w:rsidR="006E048A" w:rsidRPr="00A208C4">
              <w:t>:</w:t>
            </w:r>
          </w:p>
          <w:p w14:paraId="74448E21" w14:textId="4F4374F6" w:rsidR="00B13E6A" w:rsidRPr="00A208C4" w:rsidRDefault="00B13E6A" w:rsidP="00D54929">
            <w:pPr>
              <w:pStyle w:val="a3"/>
              <w:numPr>
                <w:ilvl w:val="0"/>
                <w:numId w:val="23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*/AnyBIC</w:t>
            </w:r>
            <w:r w:rsidR="00CD7CD5" w:rsidRPr="00A208C4">
              <w:t xml:space="preserve"> (указываеся </w:t>
            </w:r>
            <w:r w:rsidR="00CD7CD5" w:rsidRPr="00A208C4">
              <w:rPr>
                <w:lang w:val="en-US"/>
              </w:rPr>
              <w:t>BIC</w:t>
            </w:r>
            <w:r w:rsidR="00CD7CD5" w:rsidRPr="00A208C4">
              <w:t xml:space="preserve"> контрагента)</w:t>
            </w:r>
          </w:p>
          <w:p w14:paraId="68FF0667" w14:textId="77777777" w:rsidR="006E048A" w:rsidRPr="00A208C4" w:rsidRDefault="006E048A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1AA58426" w14:textId="71CE7316" w:rsidR="006E048A" w:rsidRPr="00A208C4" w:rsidRDefault="006E048A" w:rsidP="00D54929">
            <w:pPr>
              <w:pStyle w:val="a3"/>
              <w:numPr>
                <w:ilvl w:val="0"/>
                <w:numId w:val="18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5ACB5A67" w14:textId="6E0519CF" w:rsidR="006E048A" w:rsidRPr="00A208C4" w:rsidRDefault="006E048A" w:rsidP="00D54929">
            <w:pPr>
              <w:pStyle w:val="a3"/>
              <w:numPr>
                <w:ilvl w:val="0"/>
                <w:numId w:val="18"/>
              </w:numPr>
            </w:pPr>
            <w:r w:rsidRPr="00A208C4"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7EF9F8E9" w14:textId="0B3854D9" w:rsidR="006E048A" w:rsidRPr="00A208C4" w:rsidRDefault="00CD7CD5" w:rsidP="00D54929">
            <w:pPr>
              <w:pStyle w:val="a3"/>
            </w:pPr>
            <w:r w:rsidRPr="00A208C4">
              <w:t xml:space="preserve">Если </w:t>
            </w:r>
            <w:r w:rsidR="006E048A" w:rsidRPr="00A208C4">
              <w:t>валюта зачисления (платежа) рубли (RUB), то указывается:</w:t>
            </w:r>
          </w:p>
          <w:p w14:paraId="56CEEE2A" w14:textId="77777777" w:rsidR="006E048A" w:rsidRPr="00A208C4" w:rsidRDefault="006E048A" w:rsidP="00D54929">
            <w:pPr>
              <w:pStyle w:val="a3"/>
              <w:numPr>
                <w:ilvl w:val="0"/>
                <w:numId w:val="19"/>
              </w:numPr>
            </w:pPr>
            <w:r w:rsidRPr="00A208C4">
              <w:t>ИНН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или *</w:t>
            </w:r>
            <w:r w:rsidRPr="00A208C4">
              <w:t>/PrvtId/Othr/Id</w:t>
            </w:r>
            <w:r w:rsidRPr="00A208C4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Pr="00A208C4">
              <w:t xml:space="preserve">*/SchmeNm/Cd=TXID </w:t>
            </w:r>
          </w:p>
          <w:p w14:paraId="5B93B445" w14:textId="77777777" w:rsidR="006E048A" w:rsidRPr="00A208C4" w:rsidRDefault="006E048A" w:rsidP="00D54929">
            <w:pPr>
              <w:pStyle w:val="a3"/>
              <w:numPr>
                <w:ilvl w:val="0"/>
                <w:numId w:val="19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4C77B44D" w14:textId="77777777" w:rsidR="006E048A" w:rsidRPr="00A208C4" w:rsidRDefault="006E048A" w:rsidP="00D54929">
            <w:pPr>
              <w:pStyle w:val="a3"/>
              <w:numPr>
                <w:ilvl w:val="0"/>
                <w:numId w:val="19"/>
              </w:numPr>
            </w:pPr>
            <w:r w:rsidRPr="00A208C4">
              <w:t>город Получателя</w:t>
            </w:r>
            <w:r w:rsidRPr="00A208C4">
              <w:rPr>
                <w:lang w:val="ru-RU"/>
              </w:rPr>
              <w:t>, в поле: */</w:t>
            </w:r>
            <w:r w:rsidRPr="00A208C4">
              <w:t>TwnNm</w:t>
            </w:r>
          </w:p>
          <w:p w14:paraId="720AB0F0" w14:textId="77777777" w:rsidR="006E048A" w:rsidRPr="00A208C4" w:rsidRDefault="006E048A" w:rsidP="00D54929">
            <w:pPr>
              <w:pStyle w:val="a3"/>
            </w:pPr>
          </w:p>
          <w:p w14:paraId="7D5B0337" w14:textId="61573497" w:rsidR="006E048A" w:rsidRPr="00A208C4" w:rsidRDefault="006E048A" w:rsidP="00D54929">
            <w:pPr>
              <w:pStyle w:val="a3"/>
            </w:pPr>
            <w:r w:rsidRPr="00A208C4">
              <w:t>Правила заполнения поручения на покупку/продажу валюты.</w:t>
            </w:r>
          </w:p>
          <w:p w14:paraId="6E80795F" w14:textId="77777777" w:rsidR="006E048A" w:rsidRPr="00A208C4" w:rsidRDefault="006E048A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51BD2C3E" w14:textId="4C3176EA" w:rsidR="006E048A" w:rsidRPr="00A208C4" w:rsidRDefault="006E048A" w:rsidP="00D54929">
            <w:pPr>
              <w:pStyle w:val="a3"/>
              <w:numPr>
                <w:ilvl w:val="0"/>
                <w:numId w:val="23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 xml:space="preserve">, в поле: */AnyBIC,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12E1FEFF" w14:textId="56B5F026" w:rsidR="00B13E6A" w:rsidRPr="00A208C4" w:rsidRDefault="00B13E6A" w:rsidP="00D54929">
            <w:pPr>
              <w:pStyle w:val="a3"/>
            </w:pPr>
          </w:p>
          <w:p w14:paraId="6DA008E6" w14:textId="3BC05217" w:rsidR="00B13E6A" w:rsidRPr="00A208C4" w:rsidRDefault="006E048A" w:rsidP="00D54929">
            <w:pPr>
              <w:pStyle w:val="a3"/>
            </w:pPr>
            <w:r w:rsidRPr="00A208C4"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41EF8186" w14:textId="1AE0A696" w:rsidR="00656092" w:rsidRPr="00A208C4" w:rsidRDefault="006E048A" w:rsidP="00D54929">
            <w:pPr>
              <w:pStyle w:val="a3"/>
              <w:numPr>
                <w:ilvl w:val="0"/>
                <w:numId w:val="19"/>
              </w:numPr>
            </w:pPr>
            <w:r w:rsidRPr="00A208C4">
              <w:t>Депозитарный код отправителя</w:t>
            </w:r>
            <w:r w:rsidRPr="00A208C4">
              <w:rPr>
                <w:lang w:val="ru-RU"/>
              </w:rPr>
              <w:t xml:space="preserve"> 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="00356606" w:rsidRPr="00A208C4">
              <w:t>*/Cdtr/Id/OrgId/Othr/Issr = NSDR</w:t>
            </w:r>
          </w:p>
        </w:tc>
      </w:tr>
      <w:tr w:rsidR="00524B90" w:rsidRPr="00A208C4" w14:paraId="339D641F" w14:textId="77777777" w:rsidTr="00524B90">
        <w:tc>
          <w:tcPr>
            <w:tcW w:w="1418" w:type="dxa"/>
            <w:shd w:val="clear" w:color="auto" w:fill="auto"/>
          </w:tcPr>
          <w:p w14:paraId="58E2CC2A" w14:textId="28AA06C6" w:rsidR="00524B90" w:rsidRPr="00A208C4" w:rsidRDefault="00524B90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552" w:type="dxa"/>
            <w:shd w:val="clear" w:color="auto" w:fill="auto"/>
          </w:tcPr>
          <w:p w14:paraId="0FBF4FF0" w14:textId="106B3481" w:rsidR="00524B90" w:rsidRPr="00A208C4" w:rsidRDefault="00524B90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396A5426" w14:textId="0A703FC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/CstmrCdtTrfInitn/PmtInf/CdtTrfTxInf/CdtrAcct/Id/Othr/Id +</w:t>
            </w:r>
          </w:p>
          <w:p w14:paraId="3F2B04DB" w14:textId="4C5AC7E1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/CstmrCdtTrfInitn/PmtInf/CdtTrfTxInf/CdtrAcct/Id/Othr/SchmeNm/Cd=BBAN</w:t>
            </w:r>
          </w:p>
        </w:tc>
        <w:tc>
          <w:tcPr>
            <w:tcW w:w="1134" w:type="dxa"/>
            <w:shd w:val="clear" w:color="auto" w:fill="auto"/>
          </w:tcPr>
          <w:p w14:paraId="706611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6B0162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524B90" w:rsidRPr="00A208C4" w14:paraId="42C0001F" w14:textId="77777777" w:rsidTr="00524B90">
        <w:tc>
          <w:tcPr>
            <w:tcW w:w="1418" w:type="dxa"/>
            <w:shd w:val="clear" w:color="auto" w:fill="auto"/>
          </w:tcPr>
          <w:p w14:paraId="17EB0426" w14:textId="77777777" w:rsidR="00524B90" w:rsidRPr="00A208C4" w:rsidRDefault="00524B90" w:rsidP="00D54929">
            <w:pPr>
              <w:pStyle w:val="aff4"/>
            </w:pPr>
            <w:r w:rsidRPr="00A208C4">
              <w:t>RmtInf</w:t>
            </w:r>
          </w:p>
        </w:tc>
        <w:tc>
          <w:tcPr>
            <w:tcW w:w="2552" w:type="dxa"/>
            <w:shd w:val="clear" w:color="auto" w:fill="auto"/>
          </w:tcPr>
          <w:p w14:paraId="2E0AD93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713B90F4" w14:textId="5626A70A" w:rsidR="00524B90" w:rsidRPr="00A208C4" w:rsidRDefault="004F216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CstmrCdtTrfInitn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PmtInf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CdtTrfTxInf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RmtInf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534E484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4E256090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 xml:space="preserve">В отдельных повторениях поля */Ustrd указывается: </w:t>
            </w:r>
          </w:p>
          <w:p w14:paraId="0AF6648F" w14:textId="5F16002B" w:rsidR="00890F2E" w:rsidRPr="00FD3396" w:rsidRDefault="00890F2E" w:rsidP="00890F2E">
            <w:pPr>
              <w:pStyle w:val="aff4"/>
              <w:numPr>
                <w:ilvl w:val="0"/>
                <w:numId w:val="19"/>
              </w:numPr>
              <w:rPr>
                <w:lang w:val="ru-RU"/>
              </w:rPr>
            </w:pPr>
            <w:r w:rsidRPr="00FD3396">
              <w:rPr>
                <w:lang w:val="ru-RU"/>
              </w:rPr>
              <w:t xml:space="preserve">необязательная информация о направлении платежа и коде </w:t>
            </w:r>
            <w:r w:rsidR="001124D1" w:rsidRPr="00FD3396">
              <w:rPr>
                <w:lang w:val="ru-RU"/>
              </w:rPr>
              <w:t>валюты указывается</w:t>
            </w:r>
            <w:r w:rsidRPr="00FD3396">
              <w:rPr>
                <w:lang w:val="ru-RU"/>
              </w:rPr>
              <w:t xml:space="preserve"> после константы #CRDB# в формате 4!x[/3!a], где:</w:t>
            </w:r>
          </w:p>
          <w:p w14:paraId="297C84A3" w14:textId="15E95D85" w:rsidR="00890F2E" w:rsidRPr="00FD3396" w:rsidRDefault="00890F2E" w:rsidP="00890F2E">
            <w:pPr>
              <w:pStyle w:val="aff4"/>
              <w:numPr>
                <w:ilvl w:val="1"/>
                <w:numId w:val="42"/>
              </w:numPr>
              <w:rPr>
                <w:lang w:val="ru-RU"/>
              </w:rPr>
            </w:pPr>
            <w:r w:rsidRPr="00FD3396">
              <w:rPr>
                <w:lang w:val="ru-RU"/>
              </w:rPr>
              <w:t xml:space="preserve">4!x - направление движения средств (тип передаваемой в поле </w:t>
            </w:r>
            <w:r w:rsidR="0043323B" w:rsidRPr="00A208C4">
              <w:t>InstdAmt</w:t>
            </w:r>
            <w:r w:rsidR="0043323B" w:rsidRPr="001B3678">
              <w:rPr>
                <w:lang w:val="ru-RU"/>
              </w:rPr>
              <w:t xml:space="preserve"> </w:t>
            </w:r>
            <w:r w:rsidRPr="00FD3396">
              <w:rPr>
                <w:lang w:val="ru-RU"/>
              </w:rPr>
              <w:t>суммы): DEBT- списание, CRED- зачисление;</w:t>
            </w:r>
          </w:p>
          <w:p w14:paraId="28F92E05" w14:textId="77777777" w:rsidR="00890F2E" w:rsidRPr="00FD3396" w:rsidRDefault="00890F2E" w:rsidP="00890F2E">
            <w:pPr>
              <w:pStyle w:val="aff4"/>
              <w:numPr>
                <w:ilvl w:val="1"/>
                <w:numId w:val="43"/>
              </w:numPr>
              <w:rPr>
                <w:lang w:val="ru-RU"/>
              </w:rPr>
            </w:pPr>
            <w:r w:rsidRPr="00FD3396">
              <w:rPr>
                <w:lang w:val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7A673042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</w:p>
          <w:p w14:paraId="292F69CE" w14:textId="29DD0EBC" w:rsidR="00524B90" w:rsidRPr="00FD3396" w:rsidRDefault="00890F2E" w:rsidP="00792536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>обязательная информация о назначении платежа указывается в отдельном повторении поля */</w:t>
            </w:r>
            <w:r w:rsidR="007B2315" w:rsidRPr="00FD3396">
              <w:rPr>
                <w:lang w:val="ru-RU"/>
              </w:rPr>
              <w:t>Ustrd.</w:t>
            </w:r>
            <w:r w:rsidRPr="00FD3396">
              <w:rPr>
                <w:lang w:val="ru-RU"/>
              </w:rPr>
              <w:t xml:space="preserve"> Если длины поля </w:t>
            </w:r>
            <w:r w:rsidR="007B2315" w:rsidRPr="00FD3396">
              <w:rPr>
                <w:lang w:val="ru-RU"/>
              </w:rPr>
              <w:t>недостаточно</w:t>
            </w:r>
            <w:r w:rsidRPr="00FD3396">
              <w:rPr>
                <w:lang w:val="ru-RU"/>
              </w:rPr>
              <w:t xml:space="preserve"> для указания назначения платежа, допускается использовать второе повторение поля */Ustrd. Назначение платежа в дв</w:t>
            </w:r>
            <w:r>
              <w:rPr>
                <w:lang w:val="ru-RU"/>
              </w:rPr>
              <w:t>ух полях не должно пр</w:t>
            </w:r>
            <w:r w:rsidR="00FB1280">
              <w:rPr>
                <w:lang w:val="ru-RU"/>
              </w:rPr>
              <w:t>евышать 210</w:t>
            </w:r>
            <w:r w:rsidRPr="00FD3396">
              <w:rPr>
                <w:lang w:val="ru-RU"/>
              </w:rPr>
              <w:t xml:space="preserve"> символов. В каждом повторении поля текст указывается после константы #BNF#</w:t>
            </w:r>
            <w:r w:rsidR="00524B90" w:rsidRPr="008A4F64">
              <w:rPr>
                <w:lang w:val="ru-RU"/>
              </w:rPr>
              <w:t xml:space="preserve">. </w:t>
            </w:r>
          </w:p>
        </w:tc>
      </w:tr>
    </w:tbl>
    <w:p w14:paraId="7B81BF49" w14:textId="35E42C1C" w:rsidR="00A85DFE" w:rsidRPr="00A208C4" w:rsidRDefault="00FF73F6" w:rsidP="00D54929">
      <w:r w:rsidRPr="00A208C4">
        <w:t>* О - Обязательное поле, Н - необязательное поле</w:t>
      </w:r>
    </w:p>
    <w:p w14:paraId="7AD9A093" w14:textId="6C9F5655" w:rsidR="00935543" w:rsidRPr="007F7F05" w:rsidRDefault="00935543" w:rsidP="00D54929">
      <w:pPr>
        <w:pStyle w:val="3"/>
        <w:rPr>
          <w:color w:val="FF0000"/>
        </w:rPr>
      </w:pPr>
      <w:bookmarkStart w:id="93" w:name="_Toc120894144"/>
      <w:bookmarkStart w:id="94" w:name="_Toc485891262"/>
      <w:r w:rsidRPr="00DC28DE">
        <w:t>Платежное поручение на перечислен</w:t>
      </w:r>
      <w:r w:rsidRPr="00A208C4">
        <w:t xml:space="preserve">ие или взыскание налоговых и иных обязательных платежей- </w:t>
      </w:r>
      <w:r w:rsidRPr="00A208C4">
        <w:rPr>
          <w:lang w:val="en-US"/>
        </w:rPr>
        <w:t>pain</w:t>
      </w:r>
      <w:r w:rsidRPr="00A208C4">
        <w:t xml:space="preserve">.001.001.08. </w:t>
      </w:r>
      <w:r w:rsidRPr="00A208C4">
        <w:rPr>
          <w:lang w:val="en-US"/>
        </w:rPr>
        <w:t>CustomerCreditTransferInitiationV</w:t>
      </w:r>
      <w:r w:rsidRPr="00A208C4">
        <w:t>08</w:t>
      </w:r>
      <w:bookmarkEnd w:id="93"/>
      <w:r w:rsidR="007F7F05">
        <w:t xml:space="preserve"> </w:t>
      </w:r>
    </w:p>
    <w:p w14:paraId="5DF956B1" w14:textId="77777777" w:rsidR="00D96F49" w:rsidRPr="00D96F49" w:rsidRDefault="00D96F49" w:rsidP="00D96F49">
      <w:r w:rsidRPr="00D96F49">
        <w:t xml:space="preserve">Платежное поручение на перечисление налоговых и иных обязательных платежей. </w:t>
      </w:r>
      <w:r w:rsidRPr="000B7B95">
        <w:rPr>
          <w:b/>
        </w:rPr>
        <w:t>Код формы: PI015</w:t>
      </w:r>
      <w:r w:rsidRPr="00D96F49">
        <w:t xml:space="preserve"> (передается в поле: */AppHdr/BizSvc).</w:t>
      </w:r>
    </w:p>
    <w:p w14:paraId="29F112F5" w14:textId="31948BA9" w:rsidR="00935543" w:rsidRPr="00A208C4" w:rsidRDefault="0093554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и перечень обязательных для заполнения полей при формировании платежного поручения на перечисление или взыскание налоговых и иных обязательных платежей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_Ref487174660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9</w:t>
      </w:r>
      <w:r w:rsidRPr="00A208C4">
        <w:fldChar w:fldCharType="end"/>
      </w:r>
      <w:r w:rsidR="006B024A">
        <w:t>.</w:t>
      </w:r>
    </w:p>
    <w:p w14:paraId="207116B9" w14:textId="2328C739" w:rsidR="00935543" w:rsidRDefault="00935543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</w:t>
      </w:r>
      <w:r w:rsidR="006B024A">
        <w:t>олько одно платежное поручение.</w:t>
      </w:r>
    </w:p>
    <w:p w14:paraId="2D818941" w14:textId="246E7A17" w:rsidR="00935543" w:rsidRPr="00A208C4" w:rsidRDefault="00935543" w:rsidP="00D54929">
      <w:pPr>
        <w:pStyle w:val="aff1"/>
      </w:pPr>
      <w:bookmarkStart w:id="95" w:name="_Ref487174660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9</w:t>
      </w:r>
      <w:r w:rsidR="00CF1C5A">
        <w:rPr>
          <w:noProof/>
        </w:rPr>
        <w:fldChar w:fldCharType="end"/>
      </w:r>
      <w:bookmarkEnd w:id="95"/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при формировании платежного поручения на перечисление или взыскание налоговых и иных обязательных платежей 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34"/>
        <w:gridCol w:w="6662"/>
      </w:tblGrid>
      <w:tr w:rsidR="00EF0717" w:rsidRPr="00A208C4" w14:paraId="197CE1CF" w14:textId="77777777" w:rsidTr="00EF0717">
        <w:trPr>
          <w:tblHeader/>
        </w:trPr>
        <w:tc>
          <w:tcPr>
            <w:tcW w:w="1384" w:type="dxa"/>
            <w:shd w:val="clear" w:color="auto" w:fill="D9D9D9"/>
          </w:tcPr>
          <w:p w14:paraId="31F15F26" w14:textId="433FC8E6" w:rsidR="00EF0717" w:rsidRPr="00A208C4" w:rsidRDefault="00AA761E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384" w:type="dxa"/>
            <w:shd w:val="clear" w:color="auto" w:fill="D9D9D9"/>
          </w:tcPr>
          <w:p w14:paraId="1921F20E" w14:textId="79D66BC5" w:rsidR="00EF0717" w:rsidRPr="00A208C4" w:rsidRDefault="00EF071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464FCD6A" w14:textId="77777777" w:rsidR="00EF0717" w:rsidRPr="00A208C4" w:rsidRDefault="00EF071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E883C89" w14:textId="77777777" w:rsidR="00EF0717" w:rsidRPr="00A208C4" w:rsidRDefault="00EF071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4B875C97" w14:textId="77777777" w:rsidR="00EF0717" w:rsidRPr="00A208C4" w:rsidRDefault="00EF0717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22F7DA42" w14:textId="77777777" w:rsidR="00EF0717" w:rsidRPr="00A208C4" w:rsidRDefault="00EF0717" w:rsidP="00D54929">
            <w:pPr>
              <w:pStyle w:val="aff2"/>
            </w:pPr>
            <w:r w:rsidRPr="00A208C4">
              <w:rPr>
                <w:lang w:val="en-US"/>
              </w:rPr>
              <w:t>pain</w:t>
            </w:r>
            <w:r w:rsidRPr="00A208C4">
              <w:t>.001.001.08.Примечание</w:t>
            </w:r>
          </w:p>
        </w:tc>
      </w:tr>
      <w:tr w:rsidR="00EF0717" w:rsidRPr="00A208C4" w14:paraId="54D1C93A" w14:textId="77777777" w:rsidTr="00EF0717">
        <w:tc>
          <w:tcPr>
            <w:tcW w:w="1384" w:type="dxa"/>
          </w:tcPr>
          <w:p w14:paraId="07F3BDEF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0A79CB6C" w14:textId="39A19C3E" w:rsidR="00EF0717" w:rsidRPr="00A208C4" w:rsidRDefault="00EF071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336" w:type="dxa"/>
            <w:shd w:val="clear" w:color="auto" w:fill="auto"/>
          </w:tcPr>
          <w:p w14:paraId="7D7D9CC3" w14:textId="0ADBCA08" w:rsidR="00EF0717" w:rsidRPr="00A208C4" w:rsidRDefault="00EF0717" w:rsidP="00D54929">
            <w:pPr>
              <w:pStyle w:val="aff4"/>
            </w:pPr>
            <w:r w:rsidRPr="00A208C4">
              <w:t>ИдентификаторРаспоряжения</w:t>
            </w:r>
            <w:r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56F3DD53" w14:textId="6226D467" w:rsidR="00EF0717" w:rsidRPr="00A208C4" w:rsidRDefault="00EF0717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647E95FD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74CE6C5" w14:textId="32E6C06B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912F1B" w:rsidRPr="00A208C4">
              <w:t>PmtInfId</w:t>
            </w:r>
            <w:r w:rsidR="00912F1B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0C3E07EF" w14:textId="5AAAC662" w:rsidR="00EF0717" w:rsidRPr="008A4F64" w:rsidRDefault="00912F1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EF0717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42C312A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0B028D3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11B066A" w14:textId="33E4531A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-,/,+ могут использоваться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EF0717" w:rsidRPr="00A208C4" w14:paraId="6AE94DC4" w14:textId="77777777" w:rsidTr="00EF0717">
        <w:tc>
          <w:tcPr>
            <w:tcW w:w="1384" w:type="dxa"/>
          </w:tcPr>
          <w:p w14:paraId="4AC7E0D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87D6E15" w14:textId="660AE389" w:rsidR="00EF0717" w:rsidRPr="00A208C4" w:rsidRDefault="00EF071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1EF4DDB8" w14:textId="27168715" w:rsidR="00EF0717" w:rsidRPr="00A208C4" w:rsidRDefault="00EF071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32EA9743" w14:textId="12751DA3" w:rsidR="00EF0717" w:rsidRPr="00A208C4" w:rsidRDefault="00EF0717" w:rsidP="00D54929">
            <w:pPr>
              <w:pStyle w:val="aff4"/>
            </w:pPr>
            <w:r w:rsidRPr="00A208C4">
              <w:t>Document/CstmrCdtTrfInitn/GrpHdr/CreDtTm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6CB9C0C0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2476AB" w14:textId="2A11DEB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EF0717" w:rsidRPr="00A208C4" w14:paraId="239D3D42" w14:textId="77777777" w:rsidTr="00EF0717">
        <w:tc>
          <w:tcPr>
            <w:tcW w:w="1384" w:type="dxa"/>
          </w:tcPr>
          <w:p w14:paraId="70425484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61CF9E4" w14:textId="30ACCD07" w:rsidR="00EF0717" w:rsidRPr="00A208C4" w:rsidRDefault="00EF071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00AB87D5" w14:textId="5B264F23" w:rsidR="00EF0717" w:rsidRPr="00A208C4" w:rsidRDefault="00EF071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4F86AE5A" w14:textId="13560ABE" w:rsidR="00EF0717" w:rsidRPr="00A208C4" w:rsidRDefault="00EF0717" w:rsidP="00D54929">
            <w:pPr>
              <w:pStyle w:val="aff4"/>
            </w:pPr>
            <w:r w:rsidRPr="00A208C4">
              <w:t>Document/CstmrCdtTrfInitn/GrpHdr/NbOfTxs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7CDB8078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DC75BB" w14:textId="77777777" w:rsidR="00EF0717" w:rsidRPr="00A208C4" w:rsidRDefault="00EF0717" w:rsidP="00D54929">
            <w:pPr>
              <w:pStyle w:val="aff4"/>
            </w:pPr>
            <w:r w:rsidRPr="00A208C4">
              <w:t>Константа: 1</w:t>
            </w:r>
          </w:p>
        </w:tc>
      </w:tr>
      <w:tr w:rsidR="00EF0717" w:rsidRPr="00A208C4" w14:paraId="5FC40E09" w14:textId="77777777" w:rsidTr="00EF0717">
        <w:tc>
          <w:tcPr>
            <w:tcW w:w="1384" w:type="dxa"/>
          </w:tcPr>
          <w:p w14:paraId="7551091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031A629" w14:textId="398D1AFC" w:rsidR="00EF0717" w:rsidRPr="00A208C4" w:rsidRDefault="00EF071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336" w:type="dxa"/>
            <w:shd w:val="clear" w:color="auto" w:fill="auto"/>
          </w:tcPr>
          <w:p w14:paraId="6BC04F5B" w14:textId="77777777" w:rsidR="00EF0717" w:rsidRPr="00A208C4" w:rsidRDefault="00EF071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4BB13571" w14:textId="3EA400A6" w:rsidR="00EF0717" w:rsidRPr="00A208C4" w:rsidRDefault="00EF0717" w:rsidP="00D54929">
            <w:pPr>
              <w:pStyle w:val="aff4"/>
            </w:pPr>
            <w:r w:rsidRPr="00A208C4">
              <w:t xml:space="preserve">Document/CstmrCdtTrfInitn/GrpHdr/InitgPty/Id/OrgId/Othr/Id </w:t>
            </w:r>
          </w:p>
          <w:p w14:paraId="685C12BB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F47723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62F673F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3CC84FB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166360" w14:textId="77777777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EF640C" w14:textId="69FC8025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33DDD1BD" w14:textId="77777777" w:rsidR="00EF0717" w:rsidRPr="00A208C4" w:rsidRDefault="00EF0717" w:rsidP="00D54929">
            <w:pPr>
              <w:pStyle w:val="aff4"/>
            </w:pPr>
          </w:p>
        </w:tc>
      </w:tr>
      <w:tr w:rsidR="00EF0717" w:rsidRPr="00A208C4" w14:paraId="792F8D95" w14:textId="77777777" w:rsidTr="00EF0717">
        <w:tc>
          <w:tcPr>
            <w:tcW w:w="1384" w:type="dxa"/>
          </w:tcPr>
          <w:p w14:paraId="3DCC088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C0AC91A" w14:textId="32568F81" w:rsidR="00EF0717" w:rsidRPr="00A208C4" w:rsidRDefault="00EF071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336" w:type="dxa"/>
            <w:shd w:val="clear" w:color="auto" w:fill="auto"/>
          </w:tcPr>
          <w:p w14:paraId="74D1CC13" w14:textId="77777777" w:rsidR="00EF0717" w:rsidRPr="00A208C4" w:rsidRDefault="00EF071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2F8EE8D1" w14:textId="525DE3AD" w:rsidR="00EF0717" w:rsidRPr="00A208C4" w:rsidRDefault="00EF0717" w:rsidP="00D54929">
            <w:pPr>
              <w:pStyle w:val="aff4"/>
            </w:pPr>
            <w:r w:rsidRPr="00A208C4">
              <w:t>Document/CstmrCdtTrfInitn/PmtInf/PmtInfId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188673C4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0E1925C5" w14:textId="50A1090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75CA9E80" w14:textId="77777777" w:rsidR="00EF0717" w:rsidRPr="00A208C4" w:rsidRDefault="00EF071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EF0717" w:rsidRPr="00A208C4" w14:paraId="15500376" w14:textId="77777777" w:rsidTr="00EF0717">
        <w:tc>
          <w:tcPr>
            <w:tcW w:w="1384" w:type="dxa"/>
          </w:tcPr>
          <w:p w14:paraId="72F092AA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2723E6AA" w14:textId="68B13FFC" w:rsidR="00EF0717" w:rsidRPr="00A208C4" w:rsidRDefault="00EF071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336" w:type="dxa"/>
            <w:shd w:val="clear" w:color="auto" w:fill="auto"/>
          </w:tcPr>
          <w:p w14:paraId="2754DFBA" w14:textId="77777777" w:rsidR="00EF0717" w:rsidRPr="00A208C4" w:rsidRDefault="00EF071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7E179F7C" w14:textId="1353F616" w:rsidR="00EF0717" w:rsidRPr="00A208C4" w:rsidRDefault="00EF0717" w:rsidP="00D54929">
            <w:pPr>
              <w:pStyle w:val="aff4"/>
            </w:pPr>
            <w:r w:rsidRPr="00A208C4">
              <w:t>Document/CstmrCdtTrfInitn/PmtInf/PmtMtd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6B4E4BBC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5BC5685" w14:textId="77777777" w:rsidR="00EF0717" w:rsidRPr="00A208C4" w:rsidRDefault="00EF071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EF0717" w:rsidRPr="00A208C4" w14:paraId="48B91545" w14:textId="77777777" w:rsidTr="00EF0717">
        <w:tc>
          <w:tcPr>
            <w:tcW w:w="1384" w:type="dxa"/>
          </w:tcPr>
          <w:p w14:paraId="11823A8F" w14:textId="1F9DAE25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58A85517" w14:textId="13828703" w:rsidR="00EF0717" w:rsidRPr="00A208C4" w:rsidRDefault="00EF071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336" w:type="dxa"/>
            <w:shd w:val="clear" w:color="auto" w:fill="auto"/>
          </w:tcPr>
          <w:p w14:paraId="4CD54505" w14:textId="77777777" w:rsidR="00EF0717" w:rsidRPr="00A208C4" w:rsidRDefault="00EF071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2CC5BFB6" w14:textId="35C2E902" w:rsidR="00EF0717" w:rsidRPr="00A208C4" w:rsidRDefault="00EF0717" w:rsidP="00D54929">
            <w:pPr>
              <w:pStyle w:val="aff4"/>
            </w:pPr>
            <w:r w:rsidRPr="00A208C4">
              <w:t>Document/CstmrCdtTrfInitn/PmtInf/PmtTpInf/SvcLvl/Cd</w:t>
            </w:r>
          </w:p>
        </w:tc>
        <w:tc>
          <w:tcPr>
            <w:tcW w:w="1134" w:type="dxa"/>
            <w:shd w:val="clear" w:color="auto" w:fill="auto"/>
          </w:tcPr>
          <w:p w14:paraId="39587C5D" w14:textId="2E667F6D" w:rsidR="00EF0717" w:rsidRPr="00A208C4" w:rsidRDefault="00EF0717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12A7CE0F" w14:textId="7535315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</w:t>
            </w:r>
            <w:r>
              <w:rPr>
                <w:lang w:val="ru-RU"/>
              </w:rPr>
              <w:t>д платежа. Служит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4A98D9D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2605D495" w14:textId="1DE1E83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</w:tc>
      </w:tr>
      <w:tr w:rsidR="00EF0717" w:rsidRPr="00A208C4" w14:paraId="5F191933" w14:textId="77777777" w:rsidTr="00EF0717">
        <w:tc>
          <w:tcPr>
            <w:tcW w:w="1384" w:type="dxa"/>
          </w:tcPr>
          <w:p w14:paraId="7B95115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4DD07478" w14:textId="16BA13C4" w:rsidR="00EF0717" w:rsidRPr="00A208C4" w:rsidRDefault="00EF071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336" w:type="dxa"/>
            <w:shd w:val="clear" w:color="auto" w:fill="auto"/>
          </w:tcPr>
          <w:p w14:paraId="5110F7C9" w14:textId="77777777" w:rsidR="00EF0717" w:rsidRPr="00A208C4" w:rsidRDefault="00EF071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12FEABD8" w14:textId="04A5C702" w:rsidR="00EF0717" w:rsidRPr="00A208C4" w:rsidRDefault="00EF0717" w:rsidP="00D54929">
            <w:pPr>
              <w:pStyle w:val="aff4"/>
            </w:pPr>
            <w:r w:rsidRPr="00A208C4">
              <w:t>Document/CstmrCdtTrfInitn/PmtInf/ReqdExctnDt/Dt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4F133E6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04EEE4F" w14:textId="691D4F69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счету, определяемая Отправителем</w:t>
            </w:r>
          </w:p>
        </w:tc>
      </w:tr>
      <w:tr w:rsidR="00EF0717" w:rsidRPr="00A208C4" w14:paraId="04DDE555" w14:textId="77777777" w:rsidTr="00EF0717">
        <w:tc>
          <w:tcPr>
            <w:tcW w:w="1384" w:type="dxa"/>
          </w:tcPr>
          <w:p w14:paraId="00B3005C" w14:textId="6945B1A9" w:rsidR="00EF0717" w:rsidRPr="00A208C4" w:rsidRDefault="00163EA2" w:rsidP="00D54929">
            <w:pPr>
              <w:pStyle w:val="aff4"/>
            </w:pPr>
            <w:r>
              <w:rPr>
                <w:lang w:val="ru-RU"/>
              </w:rPr>
              <w:t>60</w:t>
            </w:r>
          </w:p>
        </w:tc>
        <w:tc>
          <w:tcPr>
            <w:tcW w:w="1384" w:type="dxa"/>
            <w:shd w:val="clear" w:color="auto" w:fill="auto"/>
          </w:tcPr>
          <w:p w14:paraId="580810B0" w14:textId="27C30C13" w:rsidR="00EF0717" w:rsidRPr="00A208C4" w:rsidRDefault="00EF0717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48750834" w14:textId="77777777" w:rsidR="00EF0717" w:rsidRPr="00A208C4" w:rsidRDefault="00EF0717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4CC88BAE" w14:textId="61ADC6DE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5C4E04A0" w14:textId="4738BE2C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  <w:p w14:paraId="12A47E21" w14:textId="6F331587" w:rsidR="00EF0717" w:rsidRPr="00A208C4" w:rsidRDefault="00EF0717" w:rsidP="00D54929">
            <w:pPr>
              <w:pStyle w:val="aff4"/>
            </w:pPr>
            <w:r w:rsidRPr="00A208C4">
              <w:t xml:space="preserve"> Или</w:t>
            </w:r>
          </w:p>
          <w:p w14:paraId="3501DA81" w14:textId="77777777" w:rsidR="00EF0717" w:rsidRPr="00A208C4" w:rsidRDefault="00EF0717" w:rsidP="00D54929">
            <w:pPr>
              <w:pStyle w:val="aff4"/>
            </w:pPr>
            <w:r w:rsidRPr="00A208C4">
              <w:t>Document/CstmrCdtTrfInitn/PmtInf/Dbtr/Id/PrvtId/Othr/Id</w:t>
            </w:r>
          </w:p>
          <w:p w14:paraId="3F2F5C60" w14:textId="67037DBE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  <w:p w14:paraId="4DDC503A" w14:textId="23284DF9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7FEB06B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76EA714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 Плательщика.</w:t>
            </w:r>
          </w:p>
          <w:p w14:paraId="20C2A934" w14:textId="783F3E1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юридического лица указывается в:</w:t>
            </w:r>
          </w:p>
          <w:p w14:paraId="677DE122" w14:textId="0E8D7410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4E1AE13A" w14:textId="1425F95B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физического лица указывается в:</w:t>
            </w:r>
          </w:p>
          <w:p w14:paraId="0163C865" w14:textId="77777777" w:rsidR="00EF0717" w:rsidRPr="00A208C4" w:rsidRDefault="00EF0717" w:rsidP="00D54929">
            <w:pPr>
              <w:pStyle w:val="aff4"/>
            </w:pPr>
            <w:r w:rsidRPr="00A208C4">
              <w:t>Document/CstmrCdtTrfInitn/PmtInf/Dbtr/Id/PrvtId/Othr/Id</w:t>
            </w:r>
          </w:p>
          <w:p w14:paraId="2BD77CDD" w14:textId="57765003" w:rsidR="00EF0717" w:rsidRPr="006B024A" w:rsidRDefault="00EF0717" w:rsidP="00D54929">
            <w:pPr>
              <w:pStyle w:val="aff4"/>
              <w:rPr>
                <w:lang w:val="ru-RU"/>
              </w:rPr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</w:tc>
      </w:tr>
      <w:tr w:rsidR="00EF0717" w:rsidRPr="00A208C4" w14:paraId="347810E8" w14:textId="77777777" w:rsidTr="00EF0717">
        <w:tc>
          <w:tcPr>
            <w:tcW w:w="1384" w:type="dxa"/>
          </w:tcPr>
          <w:p w14:paraId="4D480F2E" w14:textId="2FF363A1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14:paraId="3A0568F0" w14:textId="528ED9D8" w:rsidR="00EF0717" w:rsidRPr="00A208C4" w:rsidRDefault="00EF0717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7C978CE3" w14:textId="77777777" w:rsidR="00EF0717" w:rsidRPr="00A208C4" w:rsidRDefault="00EF0717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5D04C82A" w14:textId="14AD952E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Document/CstmrCdtTrfInitn/PmtInf/DbtrAcct/Id/Othr/Id + </w:t>
            </w:r>
          </w:p>
          <w:p w14:paraId="1B7FDC16" w14:textId="77777777" w:rsidR="00EF0717" w:rsidRPr="00A208C4" w:rsidRDefault="00EF0717" w:rsidP="00D54929">
            <w:pPr>
              <w:pStyle w:val="aff4"/>
            </w:pPr>
            <w:r w:rsidRPr="00A208C4">
              <w:rPr>
                <w:lang w:val="ru-RU"/>
              </w:rPr>
              <w:t>*</w:t>
            </w:r>
            <w:r w:rsidRPr="00A208C4">
              <w:t>/SchmeNm/Cd=BBAN</w:t>
            </w:r>
          </w:p>
        </w:tc>
        <w:tc>
          <w:tcPr>
            <w:tcW w:w="1134" w:type="dxa"/>
            <w:shd w:val="clear" w:color="auto" w:fill="auto"/>
          </w:tcPr>
          <w:p w14:paraId="132AEFE4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141C4A2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03216DA5" w14:textId="77777777" w:rsidR="00EF0717" w:rsidRPr="00A208C4" w:rsidRDefault="00EF0717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EF0717" w:rsidRPr="002714FF" w14:paraId="5F0EB02F" w14:textId="77777777" w:rsidTr="00EF0717">
        <w:tc>
          <w:tcPr>
            <w:tcW w:w="1384" w:type="dxa"/>
          </w:tcPr>
          <w:p w14:paraId="1496FD7F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54259595" w14:textId="218C0B37" w:rsidR="00EF0717" w:rsidRPr="00A208C4" w:rsidRDefault="00EF0717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336" w:type="dxa"/>
            <w:shd w:val="clear" w:color="auto" w:fill="auto"/>
          </w:tcPr>
          <w:p w14:paraId="40E84860" w14:textId="1D394886" w:rsidR="00EF0717" w:rsidRPr="00A208C4" w:rsidRDefault="00EF0717" w:rsidP="00D54929">
            <w:pPr>
              <w:pStyle w:val="aff4"/>
            </w:pPr>
            <w:r w:rsidRPr="00A208C4">
              <w:t>БанкПлательщика</w:t>
            </w:r>
            <w:r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2C94F49A" w14:textId="77777777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697886B1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3F9BE84" w14:textId="52B547AF" w:rsidR="00EF0717" w:rsidRPr="00A208C4" w:rsidRDefault="00EF0717" w:rsidP="00D54929">
            <w:pPr>
              <w:pStyle w:val="aff4"/>
            </w:pPr>
            <w:r w:rsidRPr="00A208C4">
              <w:t xml:space="preserve">Указывается </w:t>
            </w:r>
            <w:r w:rsidR="003F4D52">
              <w:t>SWIFT</w:t>
            </w:r>
            <w:r w:rsidR="003F4D52" w:rsidRPr="00855ACA">
              <w:t xml:space="preserve"> </w:t>
            </w:r>
            <w:r w:rsidR="003F4D52">
              <w:t>BIC</w:t>
            </w:r>
            <w:r w:rsidR="003F4D52" w:rsidRPr="00855ACA">
              <w:t xml:space="preserve"> </w:t>
            </w:r>
            <w:r w:rsidR="003F4D52">
              <w:rPr>
                <w:lang w:val="ru-RU"/>
              </w:rPr>
              <w:t>НРД</w:t>
            </w:r>
            <w:r w:rsidRPr="00A208C4">
              <w:t>: MICURUMMXXX</w:t>
            </w:r>
          </w:p>
        </w:tc>
      </w:tr>
      <w:tr w:rsidR="00EF0717" w:rsidRPr="00A208C4" w14:paraId="161BBDD0" w14:textId="77777777" w:rsidTr="00EF0717">
        <w:tc>
          <w:tcPr>
            <w:tcW w:w="1384" w:type="dxa"/>
          </w:tcPr>
          <w:p w14:paraId="6CC2F34A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347FB5FF" w14:textId="1348D93F" w:rsidR="00EF0717" w:rsidRPr="00A208C4" w:rsidRDefault="00EF0717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336" w:type="dxa"/>
            <w:shd w:val="clear" w:color="auto" w:fill="auto"/>
          </w:tcPr>
          <w:p w14:paraId="2275C1BE" w14:textId="431E0096" w:rsidR="00EF0717" w:rsidRPr="00A208C4" w:rsidRDefault="00EF0717" w:rsidP="00D54929">
            <w:pPr>
              <w:pStyle w:val="aff4"/>
            </w:pPr>
            <w:r w:rsidRPr="00A208C4">
              <w:t>СторонаИлиСтороныПоКомиссионнымСборам / ChargeBearer</w:t>
            </w:r>
          </w:p>
        </w:tc>
        <w:tc>
          <w:tcPr>
            <w:tcW w:w="2484" w:type="dxa"/>
            <w:shd w:val="clear" w:color="auto" w:fill="auto"/>
          </w:tcPr>
          <w:p w14:paraId="1A966227" w14:textId="1CFD69E9" w:rsidR="00EF0717" w:rsidRPr="00A208C4" w:rsidRDefault="00EF0717" w:rsidP="00D54929">
            <w:pPr>
              <w:pStyle w:val="aff4"/>
            </w:pPr>
            <w:r w:rsidRPr="00A208C4">
              <w:t>Document/CstmrCdtTrfInitn/PmtInf/ChrgBr</w:t>
            </w:r>
          </w:p>
        </w:tc>
        <w:tc>
          <w:tcPr>
            <w:tcW w:w="1134" w:type="dxa"/>
            <w:shd w:val="clear" w:color="auto" w:fill="auto"/>
          </w:tcPr>
          <w:p w14:paraId="16403AA0" w14:textId="40D4CE49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15E58F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Детали расходов. </w:t>
            </w:r>
          </w:p>
          <w:p w14:paraId="3915D867" w14:textId="659AC020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t>DEBT</w:t>
            </w:r>
          </w:p>
        </w:tc>
      </w:tr>
      <w:tr w:rsidR="00EF0717" w:rsidRPr="00A208C4" w14:paraId="6B473D72" w14:textId="77777777" w:rsidTr="00EF0717">
        <w:tc>
          <w:tcPr>
            <w:tcW w:w="1384" w:type="dxa"/>
          </w:tcPr>
          <w:p w14:paraId="455893A0" w14:textId="282D4743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14:paraId="307A7E04" w14:textId="215141DE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t>PmtId</w:t>
            </w:r>
          </w:p>
        </w:tc>
        <w:tc>
          <w:tcPr>
            <w:tcW w:w="2336" w:type="dxa"/>
            <w:shd w:val="clear" w:color="auto" w:fill="auto"/>
          </w:tcPr>
          <w:p w14:paraId="66413146" w14:textId="77777777" w:rsidR="00EF0717" w:rsidRPr="00A208C4" w:rsidRDefault="00EF0717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484" w:type="dxa"/>
            <w:shd w:val="clear" w:color="auto" w:fill="auto"/>
          </w:tcPr>
          <w:p w14:paraId="6E0C31C1" w14:textId="6807785E" w:rsidR="00EF0717" w:rsidRPr="00A208C4" w:rsidRDefault="00EF0717" w:rsidP="00D54929">
            <w:pPr>
              <w:pStyle w:val="aff4"/>
            </w:pPr>
            <w:r w:rsidRPr="00A208C4">
              <w:t>Document/CstmrCdtTrfInitn/PmtInf/CdtTrfTxInf/PmtId/EndToEndId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4DDA575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6216C5F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</w:tc>
      </w:tr>
      <w:tr w:rsidR="00EF0717" w:rsidRPr="00A208C4" w14:paraId="11F1B7A5" w14:textId="77777777" w:rsidTr="00EF0717">
        <w:tc>
          <w:tcPr>
            <w:tcW w:w="1384" w:type="dxa"/>
          </w:tcPr>
          <w:p w14:paraId="1117FA64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B768740" w14:textId="0CD2E140" w:rsidR="00EF0717" w:rsidRPr="00A208C4" w:rsidRDefault="00EF0717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336" w:type="dxa"/>
            <w:shd w:val="clear" w:color="auto" w:fill="auto"/>
          </w:tcPr>
          <w:p w14:paraId="5D2F4996" w14:textId="47FC057E" w:rsidR="00EF0717" w:rsidRPr="00A208C4" w:rsidRDefault="00EF0717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484" w:type="dxa"/>
            <w:shd w:val="clear" w:color="auto" w:fill="auto"/>
          </w:tcPr>
          <w:p w14:paraId="7A26E731" w14:textId="5A4E2D35" w:rsidR="00EF0717" w:rsidRPr="00A208C4" w:rsidRDefault="00EF0717" w:rsidP="00D54929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1802BA0" w14:textId="04293F25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D167775" w14:textId="26785873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банковской операции, заполняется константой </w:t>
            </w:r>
            <w:r w:rsidRPr="00A208C4">
              <w:t>CRED</w:t>
            </w:r>
          </w:p>
        </w:tc>
      </w:tr>
      <w:tr w:rsidR="00EF0717" w:rsidRPr="00A208C4" w14:paraId="63680514" w14:textId="77777777" w:rsidTr="00EF0717">
        <w:tc>
          <w:tcPr>
            <w:tcW w:w="1384" w:type="dxa"/>
          </w:tcPr>
          <w:p w14:paraId="6878B3DE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97CB7EF" w14:textId="3CECEE24" w:rsidR="00EF0717" w:rsidRPr="00A208C4" w:rsidRDefault="00EF0717" w:rsidP="00D54929">
            <w:pPr>
              <w:pStyle w:val="aff4"/>
            </w:pPr>
            <w:r w:rsidRPr="00A208C4">
              <w:t>CtgyPurp</w:t>
            </w:r>
          </w:p>
        </w:tc>
        <w:tc>
          <w:tcPr>
            <w:tcW w:w="2336" w:type="dxa"/>
            <w:shd w:val="clear" w:color="auto" w:fill="auto"/>
          </w:tcPr>
          <w:p w14:paraId="60A9054B" w14:textId="76451006" w:rsidR="00EF0717" w:rsidRPr="00A208C4" w:rsidRDefault="00EF0717" w:rsidP="00D54929">
            <w:pPr>
              <w:pStyle w:val="aff4"/>
            </w:pPr>
            <w:r w:rsidRPr="00A208C4">
              <w:t>ИнформацияДляУточненияИсполнения / CategoryPurpose</w:t>
            </w:r>
          </w:p>
        </w:tc>
        <w:tc>
          <w:tcPr>
            <w:tcW w:w="2484" w:type="dxa"/>
            <w:shd w:val="clear" w:color="auto" w:fill="auto"/>
          </w:tcPr>
          <w:p w14:paraId="4F3CF44C" w14:textId="21BCA349" w:rsidR="00EF0717" w:rsidRPr="00A208C4" w:rsidRDefault="00EF0717" w:rsidP="00D54929">
            <w:pPr>
              <w:pStyle w:val="aff4"/>
            </w:pPr>
            <w:r w:rsidRPr="00A208C4">
              <w:t>Document/CstmrCdtTrfInitn/PmtInf/CdtTrfTxInf/PmtTpInf/CtgyPurp/Cd</w:t>
            </w:r>
          </w:p>
        </w:tc>
        <w:tc>
          <w:tcPr>
            <w:tcW w:w="1134" w:type="dxa"/>
            <w:shd w:val="clear" w:color="auto" w:fill="auto"/>
          </w:tcPr>
          <w:p w14:paraId="7074F095" w14:textId="7676FE2A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3E7053" w14:textId="18D7C50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константа: </w:t>
            </w:r>
            <w:r w:rsidRPr="00A208C4">
              <w:t>TAXS</w:t>
            </w:r>
            <w:r w:rsidRPr="008A4F64">
              <w:rPr>
                <w:lang w:val="ru-RU"/>
              </w:rPr>
              <w:t xml:space="preserve">. Она является признаком налогового </w:t>
            </w:r>
            <w:r w:rsidR="00C30C12">
              <w:rPr>
                <w:lang w:val="ru-RU"/>
              </w:rPr>
              <w:t xml:space="preserve">или иного обязательного </w:t>
            </w:r>
            <w:r w:rsidRPr="008A4F64">
              <w:rPr>
                <w:lang w:val="ru-RU"/>
              </w:rPr>
              <w:t>платежа</w:t>
            </w:r>
          </w:p>
        </w:tc>
      </w:tr>
      <w:tr w:rsidR="00EF0717" w:rsidRPr="00A208C4" w14:paraId="650218AA" w14:textId="77777777" w:rsidTr="00EF0717">
        <w:tc>
          <w:tcPr>
            <w:tcW w:w="1384" w:type="dxa"/>
          </w:tcPr>
          <w:p w14:paraId="39C1A842" w14:textId="1EB4FB4B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3D09401E" w14:textId="2164F96E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336" w:type="dxa"/>
            <w:shd w:val="clear" w:color="auto" w:fill="auto"/>
          </w:tcPr>
          <w:p w14:paraId="26ED9EA9" w14:textId="77777777" w:rsidR="00EF0717" w:rsidRPr="00A208C4" w:rsidRDefault="00EF0717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4EC721F" w14:textId="45FC821C" w:rsidR="00EF0717" w:rsidRPr="008A4F64" w:rsidRDefault="00EF0717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Amt</w:t>
            </w:r>
            <w:r w:rsidRPr="008A4F64">
              <w:t>/</w:t>
            </w:r>
            <w:r w:rsidRPr="00A208C4">
              <w:t>InstdAmt</w:t>
            </w:r>
            <w:r w:rsidRPr="008A4F64">
              <w:t xml:space="preserve"> +</w:t>
            </w:r>
            <w:r w:rsidRPr="00A208C4">
              <w:t>Ccy</w:t>
            </w:r>
          </w:p>
          <w:p w14:paraId="7DE2AFA1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C789F4F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A84823A" w14:textId="4998EB83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0884AD89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</w:p>
        </w:tc>
      </w:tr>
      <w:tr w:rsidR="00EF0717" w:rsidRPr="00A208C4" w14:paraId="7354E098" w14:textId="77777777" w:rsidTr="00EF0717">
        <w:tc>
          <w:tcPr>
            <w:tcW w:w="1384" w:type="dxa"/>
          </w:tcPr>
          <w:p w14:paraId="489F8607" w14:textId="7A9E277C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13, 14</w:t>
            </w:r>
          </w:p>
        </w:tc>
        <w:tc>
          <w:tcPr>
            <w:tcW w:w="1384" w:type="dxa"/>
            <w:shd w:val="clear" w:color="auto" w:fill="auto"/>
          </w:tcPr>
          <w:p w14:paraId="45EBA25A" w14:textId="2FF0EC21" w:rsidR="00EF0717" w:rsidRPr="00A208C4" w:rsidRDefault="00EF0717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336" w:type="dxa"/>
            <w:shd w:val="clear" w:color="auto" w:fill="auto"/>
          </w:tcPr>
          <w:p w14:paraId="7BC01E2C" w14:textId="77777777" w:rsidR="00EF0717" w:rsidRPr="00A208C4" w:rsidRDefault="00EF0717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4528921" w14:textId="2E15B922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Document/CstmrCdtTrfInitn/PmtInf/CdtTrfTxInf/CdtrAgt/FinInstnId/BICFI</w:t>
            </w:r>
          </w:p>
          <w:p w14:paraId="3D63764E" w14:textId="77777777" w:rsidR="00EF0717" w:rsidRPr="00A208C4" w:rsidRDefault="00EF0717" w:rsidP="00D54929">
            <w:pPr>
              <w:pStyle w:val="aff4"/>
            </w:pPr>
            <w:r w:rsidRPr="00A208C4">
              <w:t>Или</w:t>
            </w:r>
          </w:p>
          <w:p w14:paraId="2BBE5478" w14:textId="591A2C21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Document/CstmrCdtTrfInitn/PmtInf/CdtTrfTxInf/CdtrAgt/FinInstnId/ClrSysMmbId/ClrSysId/Cd</w:t>
            </w:r>
          </w:p>
          <w:p w14:paraId="3FBB5A08" w14:textId="77777777" w:rsidR="00EF0717" w:rsidRPr="00A208C4" w:rsidRDefault="00EF0717" w:rsidP="00D54929">
            <w:pPr>
              <w:pStyle w:val="aff4"/>
            </w:pPr>
            <w:r w:rsidRPr="00A208C4">
              <w:t>И</w:t>
            </w:r>
          </w:p>
          <w:p w14:paraId="1179C7F7" w14:textId="337E52C1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Document/CstmrCdtTrfInitn/PmtInf/CdtTrfTxInf/CdtrAgt/FinInstnId/ClrSysMmbId/MmbId</w:t>
            </w:r>
          </w:p>
          <w:p w14:paraId="07F90728" w14:textId="77777777" w:rsidR="00EF0717" w:rsidRPr="00A208C4" w:rsidRDefault="00EF0717" w:rsidP="00D54929">
            <w:pPr>
              <w:pStyle w:val="aff4"/>
            </w:pPr>
            <w:r w:rsidRPr="00A208C4">
              <w:t>И</w:t>
            </w:r>
          </w:p>
          <w:p w14:paraId="77943463" w14:textId="079A0041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Document/CstmrCdtTrfInitn/PmtInf/CdtTrfTxInf/CdtrAgt/FinInstnId/Nm</w:t>
            </w:r>
          </w:p>
          <w:p w14:paraId="0BAAB646" w14:textId="77777777" w:rsidR="00EF0717" w:rsidRPr="00A208C4" w:rsidRDefault="00EF0717" w:rsidP="00D54929">
            <w:pPr>
              <w:pStyle w:val="aff4"/>
            </w:pPr>
            <w:r w:rsidRPr="00A208C4">
              <w:t>И</w:t>
            </w:r>
          </w:p>
          <w:p w14:paraId="2F1F5C18" w14:textId="6EE7A80B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Document/CstmrCdtTrfInitn/PmtInf/CdtTrfTxInf/CdtrAgt/FinInstnId/PstlAdr/TwnNm</w:t>
            </w:r>
          </w:p>
        </w:tc>
        <w:tc>
          <w:tcPr>
            <w:tcW w:w="1134" w:type="dxa"/>
            <w:shd w:val="clear" w:color="auto" w:fill="auto"/>
          </w:tcPr>
          <w:p w14:paraId="7C0A3012" w14:textId="77777777" w:rsidR="00EF0717" w:rsidRDefault="00EF0717" w:rsidP="001A299A">
            <w:pPr>
              <w:pStyle w:val="aff4"/>
              <w:jc w:val="center"/>
            </w:pPr>
            <w:r w:rsidRPr="00A208C4">
              <w:t>Н</w:t>
            </w:r>
          </w:p>
          <w:p w14:paraId="3ED591D1" w14:textId="77777777" w:rsidR="00912F1B" w:rsidRDefault="00912F1B" w:rsidP="001A299A">
            <w:pPr>
              <w:pStyle w:val="aff4"/>
              <w:jc w:val="center"/>
            </w:pPr>
          </w:p>
          <w:p w14:paraId="33E02F60" w14:textId="77777777" w:rsidR="00912F1B" w:rsidRDefault="00912F1B" w:rsidP="001A299A">
            <w:pPr>
              <w:pStyle w:val="aff4"/>
              <w:jc w:val="center"/>
            </w:pPr>
          </w:p>
          <w:p w14:paraId="12269DF2" w14:textId="77777777" w:rsidR="00912F1B" w:rsidRDefault="00912F1B" w:rsidP="001A299A">
            <w:pPr>
              <w:pStyle w:val="aff4"/>
              <w:jc w:val="center"/>
            </w:pPr>
          </w:p>
          <w:p w14:paraId="413F79BF" w14:textId="77777777" w:rsidR="00912F1B" w:rsidRDefault="00912F1B" w:rsidP="001A299A">
            <w:pPr>
              <w:pStyle w:val="aff4"/>
              <w:jc w:val="center"/>
            </w:pPr>
          </w:p>
          <w:p w14:paraId="42F32D85" w14:textId="77777777" w:rsidR="00912F1B" w:rsidRDefault="00912F1B" w:rsidP="001A299A">
            <w:pPr>
              <w:pStyle w:val="aff4"/>
              <w:jc w:val="center"/>
            </w:pPr>
          </w:p>
          <w:p w14:paraId="323E4106" w14:textId="77777777" w:rsidR="00912F1B" w:rsidRDefault="00912F1B" w:rsidP="001A299A">
            <w:pPr>
              <w:pStyle w:val="aff4"/>
              <w:jc w:val="center"/>
            </w:pPr>
          </w:p>
          <w:p w14:paraId="550CF036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3D4E82D0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12E2CB87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5748C02F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7128DCC8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611CD531" w14:textId="24084E25" w:rsidR="00912F1B" w:rsidRPr="00A208C4" w:rsidRDefault="00912F1B" w:rsidP="001A299A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2A2B95CA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69B07F46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</w:p>
          <w:p w14:paraId="651E29D1" w14:textId="4673C94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  <w:r w:rsidRPr="008A4F64">
              <w:rPr>
                <w:lang w:val="ru-RU"/>
              </w:rPr>
              <w:t>.</w:t>
            </w:r>
          </w:p>
          <w:p w14:paraId="5137230C" w14:textId="79221D90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4B486152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32CA5816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17A220E8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</w:p>
          <w:p w14:paraId="41D520C0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442231A" w14:textId="43D174F4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Банком Получателя является НРД, то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поле не заполняется.</w:t>
            </w:r>
          </w:p>
          <w:p w14:paraId="3AB997CA" w14:textId="4D58050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других банков:</w:t>
            </w:r>
          </w:p>
          <w:p w14:paraId="031D721B" w14:textId="0CD2974D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</w:p>
          <w:p w14:paraId="5291DAB8" w14:textId="1BAF1F9F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4080B65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24E0C862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5E740CB9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</w:p>
          <w:p w14:paraId="77A12F8E" w14:textId="77777777" w:rsidR="001F36A5" w:rsidRPr="0035135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размер наименования превышает 105 символов, то оставшиеся символы переносятся в поле *</w:t>
            </w:r>
            <w:r w:rsidRPr="00351355">
              <w:rPr>
                <w:lang w:val="ru-RU"/>
              </w:rPr>
              <w:t>/</w:t>
            </w:r>
            <w:r w:rsidRPr="00A81D7C">
              <w:t>RmtInf</w:t>
            </w:r>
            <w:r w:rsidRPr="00351355">
              <w:rPr>
                <w:lang w:val="ru-RU"/>
              </w:rPr>
              <w:t>/</w:t>
            </w:r>
            <w:r w:rsidRPr="00A81D7C">
              <w:t>Strd</w:t>
            </w:r>
            <w:r w:rsidRPr="00351355">
              <w:rPr>
                <w:lang w:val="ru-RU"/>
              </w:rPr>
              <w:t>/</w:t>
            </w:r>
            <w:r w:rsidRPr="00A81D7C">
              <w:t>RfrdDocInf</w:t>
            </w:r>
            <w:r w:rsidRPr="00351355">
              <w:rPr>
                <w:lang w:val="ru-RU"/>
              </w:rPr>
              <w:t>/</w:t>
            </w:r>
            <w:r w:rsidRPr="00A81D7C">
              <w:t>LineDtls</w:t>
            </w:r>
            <w:r w:rsidRPr="00351355">
              <w:rPr>
                <w:lang w:val="ru-RU"/>
              </w:rPr>
              <w:t>/</w:t>
            </w:r>
            <w:r w:rsidRPr="00A81D7C">
              <w:t>Desc</w:t>
            </w:r>
            <w:r>
              <w:rPr>
                <w:lang w:val="ru-RU"/>
              </w:rPr>
              <w:t>.</w:t>
            </w:r>
          </w:p>
          <w:p w14:paraId="5B4EA676" w14:textId="3A23A05F" w:rsidR="00EF0717" w:rsidRPr="008A4F64" w:rsidRDefault="00EF0717" w:rsidP="00D54929">
            <w:pPr>
              <w:pStyle w:val="aff4"/>
              <w:rPr>
                <w:lang w:val="ru-RU"/>
              </w:rPr>
            </w:pPr>
          </w:p>
        </w:tc>
      </w:tr>
      <w:tr w:rsidR="001F36A5" w:rsidRPr="00A208C4" w14:paraId="09BCCF1B" w14:textId="77777777" w:rsidTr="00EF0717">
        <w:tc>
          <w:tcPr>
            <w:tcW w:w="1384" w:type="dxa"/>
          </w:tcPr>
          <w:p w14:paraId="3FA44DEC" w14:textId="3807F3A2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84" w:type="dxa"/>
            <w:shd w:val="clear" w:color="auto" w:fill="auto"/>
          </w:tcPr>
          <w:p w14:paraId="1C4E5B8F" w14:textId="241A6AB1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81D7C">
              <w:t>LineDtls</w:t>
            </w:r>
          </w:p>
        </w:tc>
        <w:tc>
          <w:tcPr>
            <w:tcW w:w="2336" w:type="dxa"/>
            <w:shd w:val="clear" w:color="auto" w:fill="auto"/>
          </w:tcPr>
          <w:p w14:paraId="051B2FE8" w14:textId="247BBDCD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81D7C">
              <w:t>Детали строки документа / LineDetails</w:t>
            </w:r>
          </w:p>
        </w:tc>
        <w:tc>
          <w:tcPr>
            <w:tcW w:w="2484" w:type="dxa"/>
            <w:shd w:val="clear" w:color="auto" w:fill="auto"/>
          </w:tcPr>
          <w:p w14:paraId="3A2D2F79" w14:textId="77777777" w:rsidR="001F36A5" w:rsidRPr="001F36A5" w:rsidRDefault="001F36A5" w:rsidP="001F36A5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Id</w:t>
            </w:r>
            <w:r w:rsidRPr="001F36A5">
              <w:rPr>
                <w:lang w:val="ru-RU"/>
              </w:rPr>
              <w:t>/</w:t>
            </w:r>
            <w:r w:rsidRPr="00A81D7C">
              <w:t>Tp</w:t>
            </w:r>
            <w:r w:rsidRPr="001F36A5">
              <w:rPr>
                <w:lang w:val="ru-RU"/>
              </w:rPr>
              <w:t>/</w:t>
            </w:r>
            <w:r w:rsidRPr="00A81D7C">
              <w:t>CdOrPrtry</w:t>
            </w:r>
            <w:r w:rsidRPr="001F36A5">
              <w:rPr>
                <w:lang w:val="ru-RU"/>
              </w:rPr>
              <w:t>/</w:t>
            </w:r>
            <w:r w:rsidRPr="00A81D7C">
              <w:t>Prtry</w:t>
            </w:r>
          </w:p>
          <w:p w14:paraId="7283122A" w14:textId="77777777" w:rsidR="001F36A5" w:rsidRP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7F09782C" w14:textId="295CD3F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Desc</w:t>
            </w:r>
          </w:p>
        </w:tc>
        <w:tc>
          <w:tcPr>
            <w:tcW w:w="1134" w:type="dxa"/>
            <w:shd w:val="clear" w:color="auto" w:fill="auto"/>
          </w:tcPr>
          <w:p w14:paraId="29542639" w14:textId="693C6433" w:rsidR="001F36A5" w:rsidRPr="008A4F64" w:rsidRDefault="001F36A5" w:rsidP="001F36A5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CDCDE94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Наименование Банка Получателя  </w:t>
            </w:r>
          </w:p>
          <w:p w14:paraId="5053BCBD" w14:textId="77777777" w:rsidR="001F36A5" w:rsidRDefault="001F36A5" w:rsidP="001F36A5">
            <w:pPr>
              <w:pStyle w:val="aff4"/>
              <w:rPr>
                <w:lang w:val="ru-RU"/>
              </w:rPr>
            </w:pPr>
          </w:p>
          <w:p w14:paraId="377C8ADC" w14:textId="77777777" w:rsidR="001F36A5" w:rsidRPr="00A81D7C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переносится часть наименования Банка Получателя</w:t>
            </w:r>
            <w:r w:rsidRPr="00A81D7C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208C4">
              <w:t>CdtrAgt</w:t>
            </w:r>
            <w:r w:rsidRPr="00A81D7C">
              <w:rPr>
                <w:lang w:val="ru-RU"/>
              </w:rPr>
              <w:t>/</w:t>
            </w:r>
            <w:r w:rsidRPr="00A208C4">
              <w:t>FinInstnId</w:t>
            </w:r>
            <w:r w:rsidRPr="00A81D7C">
              <w:rPr>
                <w:lang w:val="ru-RU"/>
              </w:rPr>
              <w:t>/</w:t>
            </w:r>
            <w:r w:rsidRPr="00A208C4">
              <w:t>Nm</w:t>
            </w:r>
          </w:p>
          <w:p w14:paraId="3FE7D87D" w14:textId="77777777" w:rsidR="001F36A5" w:rsidRPr="0035135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При этом обязательно должно быть указано занчение «</w:t>
            </w:r>
            <w:r w:rsidRPr="00351355">
              <w:rPr>
                <w:b/>
              </w:rPr>
              <w:t>CANM</w:t>
            </w:r>
            <w:r>
              <w:rPr>
                <w:lang w:val="ru-RU"/>
              </w:rPr>
              <w:t>»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поле */</w:t>
            </w:r>
            <w:r w:rsidRPr="00351355">
              <w:rPr>
                <w:lang w:val="ru-RU"/>
              </w:rPr>
              <w:t>LineDtls/Id/Tp/CdOrPrtry/Prtry</w:t>
            </w:r>
            <w:r>
              <w:rPr>
                <w:lang w:val="ru-RU"/>
              </w:rPr>
              <w:t xml:space="preserve"> в том же повторении блока *</w:t>
            </w:r>
            <w:r w:rsidRPr="00351355">
              <w:rPr>
                <w:lang w:val="ru-RU"/>
              </w:rPr>
              <w:t>/LineDtls</w:t>
            </w:r>
          </w:p>
          <w:p w14:paraId="1C4B2450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2206FE49" w14:textId="77777777" w:rsidTr="00EF0717">
        <w:tc>
          <w:tcPr>
            <w:tcW w:w="1384" w:type="dxa"/>
          </w:tcPr>
          <w:p w14:paraId="5444D5CE" w14:textId="57627C16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15</w:t>
            </w:r>
          </w:p>
        </w:tc>
        <w:tc>
          <w:tcPr>
            <w:tcW w:w="1384" w:type="dxa"/>
            <w:shd w:val="clear" w:color="auto" w:fill="auto"/>
          </w:tcPr>
          <w:p w14:paraId="69E311CF" w14:textId="4CBEF188" w:rsidR="001F36A5" w:rsidRPr="00A208C4" w:rsidRDefault="001F36A5" w:rsidP="001F36A5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472F0EE3" w14:textId="77777777" w:rsidR="001F36A5" w:rsidRPr="00A208C4" w:rsidRDefault="001F36A5" w:rsidP="001F36A5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735AE863" w14:textId="0F96A509" w:rsidR="001F36A5" w:rsidRPr="00A208C4" w:rsidRDefault="001F36A5" w:rsidP="001F36A5">
            <w:pPr>
              <w:pStyle w:val="aff4"/>
            </w:pPr>
            <w:r w:rsidRPr="00A208C4">
              <w:t>Document/CstmrCdtTrfInitn/PmtInf/CdtTrfTxInf/CdtrAgtAcct/Id/Othr/Id +</w:t>
            </w:r>
          </w:p>
          <w:p w14:paraId="01921A93" w14:textId="77777777" w:rsidR="001F36A5" w:rsidRPr="00A208C4" w:rsidRDefault="001F36A5" w:rsidP="001F36A5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D122F93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403766BD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</w:t>
            </w:r>
            <w:r>
              <w:rPr>
                <w:lang w:val="ru-RU"/>
              </w:rPr>
              <w:t>.</w:t>
            </w:r>
          </w:p>
          <w:p w14:paraId="291014F6" w14:textId="242C6625" w:rsidR="001F36A5" w:rsidRPr="00AA761E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4921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корсчет</w:t>
            </w:r>
            <w:r w:rsidRPr="00492102">
              <w:rPr>
                <w:lang w:val="ru-RU"/>
              </w:rPr>
              <w:t xml:space="preserve"> </w:t>
            </w:r>
            <w:r w:rsidRPr="00FB317A">
              <w:rPr>
                <w:lang w:val="ru-RU"/>
              </w:rPr>
              <w:t>отсутствует</w:t>
            </w:r>
            <w:r w:rsidRPr="0049210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например</w:t>
            </w:r>
            <w:r w:rsidRPr="001F36A5">
              <w:rPr>
                <w:lang w:val="ru-RU"/>
              </w:rPr>
              <w:t>,</w:t>
            </w:r>
            <w:r w:rsidRPr="00492102">
              <w:rPr>
                <w:lang w:val="ru-RU"/>
              </w:rPr>
              <w:t xml:space="preserve"> Б</w:t>
            </w:r>
            <w:r>
              <w:rPr>
                <w:lang w:val="ru-RU"/>
              </w:rPr>
              <w:t>анк России не имеет кор</w:t>
            </w:r>
            <w:r w:rsidRPr="00492102">
              <w:rPr>
                <w:lang w:val="ru-RU"/>
              </w:rPr>
              <w:t>счетов к своим БИК,</w:t>
            </w:r>
            <w:r>
              <w:rPr>
                <w:lang w:val="ru-RU"/>
              </w:rPr>
              <w:t xml:space="preserve"> то указывается константа «000000000000000000» 20 нулей.</w:t>
            </w:r>
            <w:r w:rsidRPr="00492102">
              <w:rPr>
                <w:lang w:val="ru-RU"/>
              </w:rPr>
              <w:t xml:space="preserve"> </w:t>
            </w:r>
          </w:p>
          <w:p w14:paraId="0E793158" w14:textId="55809FA3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Банком Получателя является НРД, то поле не заполняется.</w:t>
            </w:r>
          </w:p>
          <w:p w14:paraId="651998C7" w14:textId="248B55ED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59B6E80D" w14:textId="77777777" w:rsidTr="00EF0717">
        <w:tc>
          <w:tcPr>
            <w:tcW w:w="1384" w:type="dxa"/>
          </w:tcPr>
          <w:p w14:paraId="582568EB" w14:textId="7954086E" w:rsidR="001F36A5" w:rsidRPr="00AA761E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</w:t>
            </w:r>
          </w:p>
        </w:tc>
        <w:tc>
          <w:tcPr>
            <w:tcW w:w="1384" w:type="dxa"/>
            <w:shd w:val="clear" w:color="auto" w:fill="auto"/>
          </w:tcPr>
          <w:p w14:paraId="59072169" w14:textId="0CD81189" w:rsidR="001F36A5" w:rsidRPr="00AA761E" w:rsidRDefault="001F36A5" w:rsidP="001F36A5">
            <w:pPr>
              <w:pStyle w:val="aff4"/>
              <w:rPr>
                <w:lang w:val="ru-RU"/>
              </w:rPr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01999709" w14:textId="77777777" w:rsidR="001F36A5" w:rsidRPr="00AA761E" w:rsidRDefault="001F36A5" w:rsidP="001F36A5">
            <w:pPr>
              <w:pStyle w:val="aff4"/>
              <w:rPr>
                <w:lang w:val="ru-RU"/>
              </w:rPr>
            </w:pPr>
            <w:r w:rsidRPr="00AA761E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484" w:type="dxa"/>
            <w:shd w:val="clear" w:color="auto" w:fill="auto"/>
          </w:tcPr>
          <w:p w14:paraId="68E43A48" w14:textId="2C435BF3" w:rsidR="001F36A5" w:rsidRPr="00914CB9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A761E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 w:rsidRPr="00914CB9">
              <w:rPr>
                <w:lang w:val="ru-RU"/>
              </w:rPr>
              <w:t>/</w:t>
            </w:r>
            <w:r w:rsidRPr="00A208C4">
              <w:t>OrgId</w:t>
            </w:r>
            <w:r w:rsidRPr="00914CB9">
              <w:rPr>
                <w:lang w:val="ru-RU"/>
              </w:rPr>
              <w:t>/</w:t>
            </w:r>
            <w:r w:rsidRPr="00A208C4">
              <w:t>Othr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 w:rsidR="009F1F41">
              <w:rPr>
                <w:lang w:val="ru-RU"/>
              </w:rPr>
              <w:t>(ИНН)</w:t>
            </w:r>
            <w:r w:rsidRPr="00914CB9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914CB9">
              <w:rPr>
                <w:lang w:val="ru-RU"/>
              </w:rPr>
              <w:t>/</w:t>
            </w:r>
            <w:r w:rsidRPr="00A208C4">
              <w:t>Cd</w:t>
            </w:r>
            <w:r w:rsidRPr="00914CB9">
              <w:rPr>
                <w:lang w:val="ru-RU"/>
              </w:rPr>
              <w:t>=</w:t>
            </w:r>
            <w:r w:rsidRPr="00A208C4">
              <w:t>TXID</w:t>
            </w:r>
            <w:r w:rsidRPr="00914CB9">
              <w:rPr>
                <w:lang w:val="ru-RU"/>
              </w:rPr>
              <w:t xml:space="preserve"> (ИНН)</w:t>
            </w:r>
          </w:p>
          <w:p w14:paraId="586C3808" w14:textId="4AAE7F6B" w:rsidR="001F36A5" w:rsidRPr="00914CB9" w:rsidRDefault="001F36A5" w:rsidP="001F36A5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и</w:t>
            </w:r>
          </w:p>
          <w:p w14:paraId="1B5BE063" w14:textId="307D0224" w:rsidR="001F36A5" w:rsidRPr="00914CB9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914CB9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Nm</w:t>
            </w:r>
            <w:r w:rsidRPr="00914CB9">
              <w:rPr>
                <w:lang w:val="ru-RU"/>
              </w:rPr>
              <w:t xml:space="preserve"> </w:t>
            </w:r>
            <w:r w:rsidR="009F1F41">
              <w:rPr>
                <w:lang w:val="ru-RU"/>
              </w:rPr>
              <w:t>(наименование)</w:t>
            </w:r>
          </w:p>
          <w:p w14:paraId="2EBBE6E5" w14:textId="77777777" w:rsidR="001F36A5" w:rsidRPr="00914CB9" w:rsidRDefault="001F36A5" w:rsidP="001F36A5">
            <w:pPr>
              <w:pStyle w:val="aff4"/>
              <w:rPr>
                <w:lang w:val="ru-RU"/>
              </w:rPr>
            </w:pPr>
          </w:p>
          <w:p w14:paraId="7995AA1E" w14:textId="77777777" w:rsidR="001F36A5" w:rsidRPr="00914CB9" w:rsidRDefault="001F36A5" w:rsidP="001F36A5">
            <w:pPr>
              <w:pStyle w:val="aff4"/>
              <w:rPr>
                <w:lang w:val="ru-RU"/>
              </w:rPr>
            </w:pPr>
          </w:p>
          <w:p w14:paraId="7DAC334F" w14:textId="77777777" w:rsidR="001F36A5" w:rsidRPr="00914CB9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396BFD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6BDC166" w14:textId="38D28285" w:rsidR="001F36A5" w:rsidRDefault="001F36A5" w:rsidP="001F36A5">
            <w:pPr>
              <w:pStyle w:val="a3"/>
              <w:ind w:firstLine="0"/>
            </w:pPr>
            <w:r w:rsidRPr="00A208C4">
              <w:rPr>
                <w:lang w:val="ru-RU"/>
              </w:rPr>
              <w:t>Р</w:t>
            </w:r>
            <w:r w:rsidRPr="00A208C4">
              <w:t>еквизиты организации, являющейся получателем средств.</w:t>
            </w:r>
          </w:p>
          <w:p w14:paraId="594DCB12" w14:textId="77777777" w:rsidR="009F1F41" w:rsidRPr="008A4F64" w:rsidRDefault="009F1F41" w:rsidP="009F1F41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EE5ED9F" w14:textId="662DA1AE" w:rsidR="009F1F41" w:rsidRDefault="009F1F41" w:rsidP="009F1F41">
            <w:pPr>
              <w:pStyle w:val="a3"/>
              <w:ind w:firstLine="0"/>
            </w:pPr>
            <w:r>
              <w:rPr>
                <w:lang w:val="ru-RU"/>
              </w:rPr>
              <w:t>Наименование</w:t>
            </w:r>
            <w:r w:rsidRPr="00843650">
              <w:rPr>
                <w:lang w:val="ru-RU"/>
              </w:rPr>
              <w:t xml:space="preserve"> </w:t>
            </w:r>
            <w:r w:rsidR="00452F4F">
              <w:rPr>
                <w:lang w:val="ru-RU"/>
              </w:rPr>
              <w:t>Получателя</w:t>
            </w:r>
            <w:r w:rsidRPr="00843650">
              <w:rPr>
                <w:lang w:val="ru-RU"/>
              </w:rPr>
              <w:t>.</w:t>
            </w:r>
          </w:p>
          <w:p w14:paraId="6F44F8FC" w14:textId="77777777" w:rsidR="001F36A5" w:rsidRDefault="001F36A5" w:rsidP="001F36A5">
            <w:pPr>
              <w:pStyle w:val="a3"/>
              <w:ind w:firstLine="0"/>
            </w:pPr>
            <w:r>
              <w:rPr>
                <w:lang w:val="ru-RU"/>
              </w:rPr>
              <w:t>Если размер наименования превышает 105 символов, то оставшиеся символы переносятся в поле */</w:t>
            </w:r>
            <w:r w:rsidRPr="00AB2BF2">
              <w:t>Cdtr/CtctDtls/Nm</w:t>
            </w:r>
          </w:p>
          <w:p w14:paraId="585F43BF" w14:textId="7CD41560" w:rsidR="009F1F41" w:rsidRPr="009F1F41" w:rsidRDefault="009F1F41" w:rsidP="009F1F41">
            <w:pPr>
              <w:pStyle w:val="aff4"/>
              <w:rPr>
                <w:lang w:val="ru-RU"/>
              </w:rPr>
            </w:pPr>
          </w:p>
        </w:tc>
      </w:tr>
      <w:tr w:rsidR="001F36A5" w:rsidRPr="00A208C4" w14:paraId="17234397" w14:textId="77777777" w:rsidTr="00EF0717">
        <w:tc>
          <w:tcPr>
            <w:tcW w:w="1384" w:type="dxa"/>
          </w:tcPr>
          <w:p w14:paraId="4BC5413C" w14:textId="1C6CBCB1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84" w:type="dxa"/>
            <w:shd w:val="clear" w:color="auto" w:fill="auto"/>
          </w:tcPr>
          <w:p w14:paraId="69647DB3" w14:textId="2DD13360" w:rsidR="001F36A5" w:rsidRPr="00A208C4" w:rsidRDefault="001F36A5" w:rsidP="001F36A5">
            <w:pPr>
              <w:pStyle w:val="aff4"/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4F37333D" w14:textId="4DACC73C" w:rsidR="001F36A5" w:rsidRPr="00AA761E" w:rsidRDefault="001F36A5" w:rsidP="001F36A5">
            <w:pPr>
              <w:pStyle w:val="aff4"/>
              <w:rPr>
                <w:lang w:val="ru-RU"/>
              </w:rPr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3B584A1" w14:textId="78643A93" w:rsidR="001F36A5" w:rsidRPr="001F36A5" w:rsidRDefault="001F36A5" w:rsidP="001F36A5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1F36A5">
              <w:rPr>
                <w:lang w:val="ru-RU"/>
              </w:rPr>
              <w:t>/</w:t>
            </w:r>
            <w:r w:rsidRPr="00AB2BF2">
              <w:t>CstmrCdtTrfInitn</w:t>
            </w:r>
            <w:r w:rsidRPr="001F36A5">
              <w:rPr>
                <w:lang w:val="ru-RU"/>
              </w:rPr>
              <w:t>/</w:t>
            </w:r>
            <w:r w:rsidRPr="00AB2BF2">
              <w:t>PmtInf</w:t>
            </w:r>
            <w:r w:rsidRPr="001F36A5">
              <w:rPr>
                <w:lang w:val="ru-RU"/>
              </w:rPr>
              <w:t>/</w:t>
            </w:r>
            <w:r w:rsidRPr="00AB2BF2">
              <w:t>CdtTrfTxInf</w:t>
            </w:r>
            <w:r w:rsidRPr="001F36A5">
              <w:rPr>
                <w:lang w:val="ru-RU"/>
              </w:rPr>
              <w:t>/</w:t>
            </w:r>
            <w:r w:rsidRPr="00AB2BF2">
              <w:t>Cdtr</w:t>
            </w:r>
            <w:r w:rsidRPr="001F36A5">
              <w:rPr>
                <w:lang w:val="ru-RU"/>
              </w:rPr>
              <w:t>/</w:t>
            </w:r>
            <w:r w:rsidRPr="00AB2BF2">
              <w:t>CtctDtls</w:t>
            </w:r>
            <w:r w:rsidRPr="001F36A5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5ADC352" w14:textId="3827FF9B" w:rsidR="001F36A5" w:rsidRPr="00A208C4" w:rsidRDefault="001F36A5" w:rsidP="001F36A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662AE86B" w14:textId="73804F3D" w:rsidR="001F36A5" w:rsidRPr="00A208C4" w:rsidRDefault="001F36A5" w:rsidP="001F36A5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B2BF2">
              <w:rPr>
                <w:lang w:val="ru-RU"/>
              </w:rPr>
              <w:t>Cdtr/Nm</w:t>
            </w:r>
          </w:p>
        </w:tc>
      </w:tr>
      <w:tr w:rsidR="001F36A5" w:rsidRPr="00A208C4" w14:paraId="1B0A702E" w14:textId="77777777" w:rsidTr="00EF0717">
        <w:tc>
          <w:tcPr>
            <w:tcW w:w="1384" w:type="dxa"/>
          </w:tcPr>
          <w:p w14:paraId="6ED75573" w14:textId="79E8CFFE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17</w:t>
            </w:r>
          </w:p>
        </w:tc>
        <w:tc>
          <w:tcPr>
            <w:tcW w:w="1384" w:type="dxa"/>
            <w:shd w:val="clear" w:color="auto" w:fill="auto"/>
          </w:tcPr>
          <w:p w14:paraId="36D665A5" w14:textId="45F54EA8" w:rsidR="001F36A5" w:rsidRPr="00A208C4" w:rsidRDefault="001F36A5" w:rsidP="001F36A5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5A063D36" w14:textId="4A964CD3" w:rsidR="001F36A5" w:rsidRPr="00A208C4" w:rsidRDefault="001F36A5" w:rsidP="001F36A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C672B64" w14:textId="47C22859" w:rsidR="001F36A5" w:rsidRPr="00A208C4" w:rsidRDefault="001F36A5" w:rsidP="001F36A5">
            <w:pPr>
              <w:pStyle w:val="aff4"/>
            </w:pPr>
            <w:r w:rsidRPr="00A208C4">
              <w:t>Document/CstmrCdtTrfInitn/PmtInf/CdtTrfTxInf/CdtrAcct/Id/Othr/Id +</w:t>
            </w:r>
          </w:p>
          <w:p w14:paraId="5CF86EF2" w14:textId="77777777" w:rsidR="001F36A5" w:rsidRPr="00A208C4" w:rsidRDefault="001F36A5" w:rsidP="001F36A5">
            <w:pPr>
              <w:pStyle w:val="aff4"/>
            </w:pPr>
            <w:r w:rsidRPr="00A208C4">
              <w:t>+</w:t>
            </w:r>
          </w:p>
          <w:p w14:paraId="41C52F07" w14:textId="77777777" w:rsidR="001F36A5" w:rsidRPr="00A208C4" w:rsidRDefault="001F36A5" w:rsidP="001F36A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44A9F5B6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441C9C" w14:textId="06BF7499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1F36A5" w:rsidRPr="00A208C4" w14:paraId="7FA124F5" w14:textId="77777777" w:rsidTr="00EF0717">
        <w:tc>
          <w:tcPr>
            <w:tcW w:w="1384" w:type="dxa"/>
          </w:tcPr>
          <w:p w14:paraId="15F7FA1F" w14:textId="5EEEB5C0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14:paraId="520EF11A" w14:textId="7A3D1FC0" w:rsidR="001F36A5" w:rsidRPr="00A208C4" w:rsidRDefault="001F36A5" w:rsidP="001F36A5">
            <w:pPr>
              <w:pStyle w:val="aff4"/>
            </w:pPr>
            <w:r w:rsidRPr="00A208C4">
              <w:t>Purp</w:t>
            </w:r>
          </w:p>
        </w:tc>
        <w:tc>
          <w:tcPr>
            <w:tcW w:w="2336" w:type="dxa"/>
            <w:shd w:val="clear" w:color="auto" w:fill="auto"/>
          </w:tcPr>
          <w:p w14:paraId="22444BFD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123DEB6" w14:textId="5FE0C870" w:rsidR="001F36A5" w:rsidRPr="00A208C4" w:rsidRDefault="001F36A5" w:rsidP="001F36A5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34" w:type="dxa"/>
            <w:shd w:val="clear" w:color="auto" w:fill="auto"/>
          </w:tcPr>
          <w:p w14:paraId="4823AFA1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C158038" w14:textId="77777777" w:rsidR="001F36A5" w:rsidRPr="00A208C4" w:rsidRDefault="001F36A5" w:rsidP="001F36A5">
            <w:pPr>
              <w:pStyle w:val="aff4"/>
            </w:pPr>
            <w:r w:rsidRPr="00A208C4">
              <w:t>Очередность платежа</w:t>
            </w:r>
          </w:p>
          <w:p w14:paraId="7FE497D1" w14:textId="6A6279FC" w:rsidR="001F36A5" w:rsidRPr="00A208C4" w:rsidRDefault="001F36A5" w:rsidP="001F36A5">
            <w:pPr>
              <w:pStyle w:val="aff4"/>
            </w:pPr>
            <w:r w:rsidRPr="00A208C4">
              <w:t>Возможные значения: 1-5</w:t>
            </w:r>
          </w:p>
        </w:tc>
      </w:tr>
      <w:tr w:rsidR="001F36A5" w:rsidRPr="00A208C4" w14:paraId="5DDFCCC0" w14:textId="77777777" w:rsidTr="00EF0717">
        <w:tc>
          <w:tcPr>
            <w:tcW w:w="1384" w:type="dxa"/>
          </w:tcPr>
          <w:p w14:paraId="36D3870B" w14:textId="65E702C7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103</w:t>
            </w:r>
          </w:p>
        </w:tc>
        <w:tc>
          <w:tcPr>
            <w:tcW w:w="1384" w:type="dxa"/>
            <w:shd w:val="clear" w:color="auto" w:fill="auto"/>
          </w:tcPr>
          <w:p w14:paraId="77421B96" w14:textId="3D606A1C" w:rsidR="001F36A5" w:rsidRPr="00A208C4" w:rsidRDefault="001F36A5" w:rsidP="001F36A5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3E294726" w14:textId="163F20BF" w:rsidR="001F36A5" w:rsidRPr="00A208C4" w:rsidRDefault="001F36A5" w:rsidP="001F36A5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509B47CF" w14:textId="0EBAAC62" w:rsidR="001F36A5" w:rsidRPr="00A208C4" w:rsidRDefault="001F36A5" w:rsidP="001F36A5">
            <w:pPr>
              <w:pStyle w:val="aff4"/>
            </w:pPr>
            <w:r w:rsidRPr="00A208C4">
              <w:t>Document/CstmrCdtTrfInitn/PmtInf/CdtTrfTxInf/Tax/Cdtr/TaxTp</w:t>
            </w:r>
          </w:p>
        </w:tc>
        <w:tc>
          <w:tcPr>
            <w:tcW w:w="1134" w:type="dxa"/>
            <w:shd w:val="clear" w:color="auto" w:fill="auto"/>
          </w:tcPr>
          <w:p w14:paraId="701EA338" w14:textId="2A73D3EA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687F12" w14:textId="22565AD3" w:rsidR="001F36A5" w:rsidRPr="00A208C4" w:rsidRDefault="001F36A5" w:rsidP="001F36A5">
            <w:pPr>
              <w:ind w:firstLine="0"/>
            </w:pPr>
            <w:r w:rsidRPr="00A208C4">
              <w:t>КПП получателя, в случае отсутствия КПП проставляется ноль «0».</w:t>
            </w:r>
          </w:p>
        </w:tc>
      </w:tr>
      <w:tr w:rsidR="001F36A5" w:rsidRPr="00A208C4" w14:paraId="5E4D63B1" w14:textId="77777777" w:rsidTr="00EF0717">
        <w:tc>
          <w:tcPr>
            <w:tcW w:w="1384" w:type="dxa"/>
          </w:tcPr>
          <w:p w14:paraId="22A036D5" w14:textId="2B34C42A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102</w:t>
            </w:r>
          </w:p>
        </w:tc>
        <w:tc>
          <w:tcPr>
            <w:tcW w:w="1384" w:type="dxa"/>
            <w:shd w:val="clear" w:color="auto" w:fill="auto"/>
          </w:tcPr>
          <w:p w14:paraId="09A66348" w14:textId="2D0136CE" w:rsidR="001F36A5" w:rsidRPr="00A208C4" w:rsidRDefault="001F36A5" w:rsidP="001F36A5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4F3B74C8" w14:textId="0BEE168B" w:rsidR="001F36A5" w:rsidRPr="00A208C4" w:rsidRDefault="001F36A5" w:rsidP="001F36A5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36FBFC44" w14:textId="059A99CA" w:rsidR="001F36A5" w:rsidRPr="00A208C4" w:rsidRDefault="001F36A5" w:rsidP="001F36A5">
            <w:pPr>
              <w:pStyle w:val="aff4"/>
            </w:pPr>
            <w:r w:rsidRPr="00A208C4">
              <w:t>Document/CstmrCdtTrfInitn/PmtInf/CdtTrfTxInf/Tax/Dbtr/TaxTp</w:t>
            </w:r>
          </w:p>
        </w:tc>
        <w:tc>
          <w:tcPr>
            <w:tcW w:w="1134" w:type="dxa"/>
            <w:shd w:val="clear" w:color="auto" w:fill="auto"/>
          </w:tcPr>
          <w:p w14:paraId="7C098DD9" w14:textId="170A94E8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593B32C" w14:textId="691023A8" w:rsidR="001F36A5" w:rsidRPr="00A208C4" w:rsidRDefault="001F36A5" w:rsidP="001F36A5">
            <w:pPr>
              <w:ind w:firstLine="0"/>
            </w:pPr>
            <w:r w:rsidRPr="00A208C4">
              <w:t>КПП Плательщика, в случае отсутствия КПП проставляется ноль «0».</w:t>
            </w:r>
          </w:p>
        </w:tc>
      </w:tr>
      <w:tr w:rsidR="001F36A5" w:rsidRPr="00A208C4" w14:paraId="02E43C09" w14:textId="77777777" w:rsidTr="00EF0717">
        <w:tc>
          <w:tcPr>
            <w:tcW w:w="1384" w:type="dxa"/>
          </w:tcPr>
          <w:p w14:paraId="4B35211D" w14:textId="262EB630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101</w:t>
            </w:r>
          </w:p>
        </w:tc>
        <w:tc>
          <w:tcPr>
            <w:tcW w:w="1384" w:type="dxa"/>
            <w:shd w:val="clear" w:color="auto" w:fill="auto"/>
          </w:tcPr>
          <w:p w14:paraId="15C951E6" w14:textId="59EBEECD" w:rsidR="001F36A5" w:rsidRPr="00A208C4" w:rsidRDefault="001F36A5" w:rsidP="001F36A5">
            <w:pPr>
              <w:pStyle w:val="aff4"/>
            </w:pPr>
            <w:r w:rsidRPr="00A208C4">
              <w:t>DbtrSts</w:t>
            </w:r>
          </w:p>
        </w:tc>
        <w:tc>
          <w:tcPr>
            <w:tcW w:w="2336" w:type="dxa"/>
            <w:shd w:val="clear" w:color="auto" w:fill="auto"/>
          </w:tcPr>
          <w:p w14:paraId="6757A0B8" w14:textId="70B769A2" w:rsidR="001F36A5" w:rsidRPr="00A208C4" w:rsidRDefault="001F36A5" w:rsidP="001F36A5">
            <w:pPr>
              <w:pStyle w:val="aff4"/>
            </w:pPr>
            <w:r w:rsidRPr="00A208C4">
              <w:t>Статус плательщика / DebtorStatus</w:t>
            </w:r>
          </w:p>
        </w:tc>
        <w:tc>
          <w:tcPr>
            <w:tcW w:w="2484" w:type="dxa"/>
            <w:shd w:val="clear" w:color="auto" w:fill="auto"/>
          </w:tcPr>
          <w:p w14:paraId="27BDAD94" w14:textId="475C6130" w:rsidR="001F36A5" w:rsidRPr="008A4F64" w:rsidRDefault="001F36A5" w:rsidP="001F36A5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Tax</w:t>
            </w:r>
            <w:r w:rsidRPr="008A4F64">
              <w:t>/</w:t>
            </w:r>
            <w:r w:rsidRPr="00A208C4">
              <w:t>Rcrd</w:t>
            </w:r>
            <w:r w:rsidRPr="008A4F64">
              <w:t>/</w:t>
            </w:r>
            <w:r w:rsidRPr="00A208C4">
              <w:t>DbtrSts</w:t>
            </w:r>
          </w:p>
        </w:tc>
        <w:tc>
          <w:tcPr>
            <w:tcW w:w="1134" w:type="dxa"/>
            <w:shd w:val="clear" w:color="auto" w:fill="auto"/>
          </w:tcPr>
          <w:p w14:paraId="32B8CE79" w14:textId="3E095983" w:rsidR="001F36A5" w:rsidRPr="00A208C4" w:rsidRDefault="001F36A5" w:rsidP="001F36A5">
            <w:pPr>
              <w:pStyle w:val="aff4"/>
              <w:jc w:val="center"/>
              <w:rPr>
                <w:lang w:val="ru-RU"/>
              </w:rPr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9E82BA0" w14:textId="77777777" w:rsidR="001F36A5" w:rsidRPr="00A208C4" w:rsidRDefault="001F36A5" w:rsidP="001F36A5">
            <w:pPr>
              <w:ind w:firstLine="0"/>
            </w:pPr>
            <w:r w:rsidRPr="00A208C4">
              <w:t xml:space="preserve">Поле используется для передачи информации о расчетных документах на перечисление налоговых и иных обязательных платежей и определяет статус Плательщика. </w:t>
            </w:r>
          </w:p>
          <w:p w14:paraId="76D5CB46" w14:textId="136BB5EB" w:rsidR="001F36A5" w:rsidRPr="006B024A" w:rsidRDefault="001F36A5" w:rsidP="001F36A5">
            <w:pPr>
              <w:rPr>
                <w:rFonts w:ascii="Times" w:hAnsi="Times" w:cs="Times"/>
                <w:b/>
                <w:bCs/>
                <w:spacing w:val="-10"/>
                <w:u w:val="single"/>
              </w:rPr>
            </w:pPr>
            <w:r w:rsidRPr="00A208C4">
              <w:tab/>
              <w:t>В этом поле указываются коды в формате 2!</w:t>
            </w:r>
            <w:r w:rsidRPr="00A208C4">
              <w:rPr>
                <w:lang w:val="en-US"/>
              </w:rPr>
              <w:t>n</w:t>
            </w:r>
            <w:r w:rsidRPr="00A208C4">
              <w:t>.</w:t>
            </w:r>
          </w:p>
        </w:tc>
      </w:tr>
      <w:tr w:rsidR="001F36A5" w:rsidRPr="00A208C4" w14:paraId="3B4FB267" w14:textId="77777777" w:rsidTr="00EF0717">
        <w:tc>
          <w:tcPr>
            <w:tcW w:w="1384" w:type="dxa"/>
          </w:tcPr>
          <w:p w14:paraId="20EEBF26" w14:textId="19EF7BC3" w:rsidR="001F36A5" w:rsidRPr="00DD678A" w:rsidRDefault="001F36A5" w:rsidP="001F36A5">
            <w:pPr>
              <w:pStyle w:val="aff4"/>
            </w:pPr>
            <w:r>
              <w:rPr>
                <w:lang w:val="ru-RU"/>
              </w:rPr>
              <w:t>24</w:t>
            </w:r>
            <w:r>
              <w:t>, 20</w:t>
            </w:r>
          </w:p>
        </w:tc>
        <w:tc>
          <w:tcPr>
            <w:tcW w:w="1384" w:type="dxa"/>
            <w:shd w:val="clear" w:color="auto" w:fill="auto"/>
          </w:tcPr>
          <w:p w14:paraId="665642C6" w14:textId="1A509848" w:rsidR="001F36A5" w:rsidRPr="00A208C4" w:rsidRDefault="001F36A5" w:rsidP="001F36A5">
            <w:pPr>
              <w:pStyle w:val="aff4"/>
            </w:pPr>
            <w:r w:rsidRPr="00A208C4">
              <w:t>RmtInf</w:t>
            </w:r>
          </w:p>
        </w:tc>
        <w:tc>
          <w:tcPr>
            <w:tcW w:w="2336" w:type="dxa"/>
            <w:shd w:val="clear" w:color="auto" w:fill="auto"/>
          </w:tcPr>
          <w:p w14:paraId="164C9F04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147D2450" w14:textId="4E552BDE" w:rsidR="001F36A5" w:rsidRPr="00A208C4" w:rsidRDefault="001F36A5" w:rsidP="001F36A5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FE6CBF5" w14:textId="49C9D7A9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FC01B4E" w14:textId="77777777" w:rsidR="001F36A5" w:rsidRPr="00F51DE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превышает 140 символов, остаток помещается во вторую строку. </w:t>
            </w:r>
            <w:r w:rsidRPr="0027468B">
              <w:rPr>
                <w:lang w:val="ru-RU"/>
              </w:rPr>
              <w:t>Не допускается заполнения больше 210 символов.</w:t>
            </w:r>
          </w:p>
          <w:p w14:paraId="742B4700" w14:textId="513C860D" w:rsidR="001F36A5" w:rsidRPr="00DD678A" w:rsidRDefault="001F36A5" w:rsidP="001F36A5">
            <w:pPr>
              <w:pStyle w:val="aff4"/>
            </w:pPr>
            <w:r w:rsidRPr="006714C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6714CC">
              <w:rPr>
                <w:lang w:val="ru-RU"/>
              </w:rPr>
              <w:t># также может указываться информация для заполнения поля «Назначение платежа кодовое».  Допустимо указывать не более 30 символов.</w:t>
            </w:r>
          </w:p>
        </w:tc>
      </w:tr>
      <w:tr w:rsidR="001F36A5" w:rsidRPr="002714FF" w14:paraId="60EF8E2D" w14:textId="77777777" w:rsidTr="00EF0717">
        <w:tc>
          <w:tcPr>
            <w:tcW w:w="1384" w:type="dxa"/>
          </w:tcPr>
          <w:p w14:paraId="0D55B4D3" w14:textId="0C3B125F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703D9B6C" w14:textId="681F2184" w:rsidR="001F36A5" w:rsidRPr="00A208C4" w:rsidRDefault="001F36A5" w:rsidP="001F36A5">
            <w:pPr>
              <w:pStyle w:val="aff4"/>
            </w:pPr>
            <w:r w:rsidRPr="00A208C4">
              <w:t>RltdDt</w:t>
            </w:r>
          </w:p>
        </w:tc>
        <w:tc>
          <w:tcPr>
            <w:tcW w:w="2336" w:type="dxa"/>
            <w:shd w:val="clear" w:color="auto" w:fill="auto"/>
          </w:tcPr>
          <w:p w14:paraId="06807380" w14:textId="77777777" w:rsidR="001F36A5" w:rsidRPr="00A208C4" w:rsidRDefault="001F36A5" w:rsidP="001F36A5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08DBB352" w14:textId="19E094E6" w:rsidR="001F36A5" w:rsidRPr="00A208C4" w:rsidRDefault="001F36A5" w:rsidP="001F36A5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6F7AFEA5" w14:textId="77777777" w:rsidR="001F36A5" w:rsidRPr="00A208C4" w:rsidRDefault="001F36A5" w:rsidP="001F36A5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C87E013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0E03F6" w14:textId="11C46D3C" w:rsidR="001F36A5" w:rsidRPr="00A208C4" w:rsidRDefault="001F36A5" w:rsidP="001F36A5">
            <w:pPr>
              <w:pStyle w:val="aff4"/>
            </w:pPr>
            <w:r w:rsidRPr="00A208C4">
              <w:t>Дата платежного поручения.</w:t>
            </w:r>
          </w:p>
          <w:p w14:paraId="55254492" w14:textId="77777777" w:rsidR="001F36A5" w:rsidRPr="00A208C4" w:rsidRDefault="001F36A5" w:rsidP="001F36A5">
            <w:pPr>
              <w:pStyle w:val="aff4"/>
            </w:pPr>
          </w:p>
          <w:p w14:paraId="2A21776E" w14:textId="41EBC03F" w:rsidR="001F36A5" w:rsidRPr="00A208C4" w:rsidRDefault="001F36A5" w:rsidP="001F36A5">
            <w:pPr>
              <w:pStyle w:val="aff4"/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блоке</w:t>
            </w:r>
            <w:r w:rsidRPr="00A208C4">
              <w:t xml:space="preserve"> */Strd,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котором</w:t>
            </w:r>
            <w:r w:rsidRPr="00A208C4">
              <w:t xml:space="preserve"> </w:t>
            </w:r>
            <w:r w:rsidRPr="00A208C4">
              <w:rPr>
                <w:lang w:val="ru-RU"/>
              </w:rPr>
              <w:t>заполнен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</w:t>
            </w:r>
            <w:r w:rsidRPr="00A208C4">
              <w:t xml:space="preserve"> */RmtInf/Strd/RfrdDocInf/Tp/CdOrPrtry/Prtry = </w:t>
            </w:r>
            <w:r w:rsidRPr="00A208C4">
              <w:rPr>
                <w:b/>
              </w:rPr>
              <w:t xml:space="preserve">POD </w:t>
            </w:r>
          </w:p>
        </w:tc>
      </w:tr>
      <w:tr w:rsidR="001F36A5" w:rsidRPr="00A208C4" w14:paraId="5F67C48A" w14:textId="77777777" w:rsidTr="00EF0717">
        <w:tc>
          <w:tcPr>
            <w:tcW w:w="1384" w:type="dxa"/>
          </w:tcPr>
          <w:p w14:paraId="59B5F5E9" w14:textId="5533DE80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14:paraId="7C630B7E" w14:textId="2BDD092E" w:rsidR="001F36A5" w:rsidRPr="00A208C4" w:rsidRDefault="001F36A5" w:rsidP="001F36A5">
            <w:pPr>
              <w:pStyle w:val="aff4"/>
            </w:pPr>
            <w:r w:rsidRPr="00A208C4">
              <w:t>Ref</w:t>
            </w:r>
          </w:p>
        </w:tc>
        <w:tc>
          <w:tcPr>
            <w:tcW w:w="2336" w:type="dxa"/>
            <w:shd w:val="clear" w:color="auto" w:fill="auto"/>
          </w:tcPr>
          <w:p w14:paraId="7EBCDC07" w14:textId="65228667" w:rsidR="001F36A5" w:rsidRPr="00A208C4" w:rsidRDefault="001F36A5" w:rsidP="001F36A5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2E51F11B" w14:textId="69A591DB" w:rsidR="001F36A5" w:rsidRPr="008A4F64" w:rsidRDefault="001F36A5" w:rsidP="001F36A5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</w:tc>
        <w:tc>
          <w:tcPr>
            <w:tcW w:w="1134" w:type="dxa"/>
            <w:shd w:val="clear" w:color="auto" w:fill="auto"/>
          </w:tcPr>
          <w:p w14:paraId="189B5654" w14:textId="0A71FE88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7EFC68" w14:textId="4B3154D3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начисления.</w:t>
            </w:r>
          </w:p>
          <w:p w14:paraId="1CB41172" w14:textId="4B6D91CA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20х</w:t>
            </w:r>
          </w:p>
          <w:p w14:paraId="1A4B8CDD" w14:textId="06E9DF9B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1F36A5" w:rsidRPr="00A208C4" w14:paraId="1420C4F9" w14:textId="77777777" w:rsidTr="00EF0717">
        <w:tc>
          <w:tcPr>
            <w:tcW w:w="1384" w:type="dxa"/>
          </w:tcPr>
          <w:p w14:paraId="5321D2A7" w14:textId="46C4CC99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104</w:t>
            </w:r>
          </w:p>
        </w:tc>
        <w:tc>
          <w:tcPr>
            <w:tcW w:w="1384" w:type="dxa"/>
            <w:shd w:val="clear" w:color="auto" w:fill="auto"/>
          </w:tcPr>
          <w:p w14:paraId="2A161BB1" w14:textId="7A777073" w:rsidR="001F36A5" w:rsidRPr="00A208C4" w:rsidRDefault="001F36A5" w:rsidP="001F36A5">
            <w:pPr>
              <w:pStyle w:val="aff4"/>
            </w:pPr>
            <w:r w:rsidRPr="00A208C4">
              <w:t>CtgyDtls</w:t>
            </w:r>
          </w:p>
        </w:tc>
        <w:tc>
          <w:tcPr>
            <w:tcW w:w="2336" w:type="dxa"/>
            <w:shd w:val="clear" w:color="auto" w:fill="auto"/>
          </w:tcPr>
          <w:p w14:paraId="2D312D7E" w14:textId="067F43F2" w:rsidR="001F36A5" w:rsidRPr="00A208C4" w:rsidRDefault="001F36A5" w:rsidP="001F36A5">
            <w:pPr>
              <w:pStyle w:val="aff4"/>
            </w:pPr>
            <w:r w:rsidRPr="00A208C4">
              <w:t>Реквизиты категории / CategoryDetails</w:t>
            </w:r>
          </w:p>
        </w:tc>
        <w:tc>
          <w:tcPr>
            <w:tcW w:w="2484" w:type="dxa"/>
            <w:shd w:val="clear" w:color="auto" w:fill="auto"/>
          </w:tcPr>
          <w:p w14:paraId="52AB0C98" w14:textId="77D14112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Document/CstmrCdtTrfInitn/PmtInf/CdtTrfTxInf/Tax/Rcrd/CtgyDtls</w:t>
            </w:r>
          </w:p>
        </w:tc>
        <w:tc>
          <w:tcPr>
            <w:tcW w:w="1134" w:type="dxa"/>
            <w:shd w:val="clear" w:color="auto" w:fill="auto"/>
          </w:tcPr>
          <w:p w14:paraId="070F0A8C" w14:textId="12436E73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64576CD" w14:textId="32E2642F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</w:t>
            </w:r>
            <w:r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соответствующий полю 104 расчетного документа, где: </w:t>
            </w:r>
          </w:p>
          <w:p w14:paraId="671462D7" w14:textId="5D9F63CE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20!с – значение КБК, состоит из 20-ти цифр</w:t>
            </w:r>
          </w:p>
        </w:tc>
      </w:tr>
      <w:tr w:rsidR="001F36A5" w:rsidRPr="00A208C4" w14:paraId="54B1EF40" w14:textId="77777777" w:rsidTr="00EF0717">
        <w:tc>
          <w:tcPr>
            <w:tcW w:w="1384" w:type="dxa"/>
          </w:tcPr>
          <w:p w14:paraId="6CC7E918" w14:textId="0C88227A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105</w:t>
            </w:r>
          </w:p>
        </w:tc>
        <w:tc>
          <w:tcPr>
            <w:tcW w:w="1384" w:type="dxa"/>
            <w:shd w:val="clear" w:color="auto" w:fill="auto"/>
          </w:tcPr>
          <w:p w14:paraId="740CCABE" w14:textId="4D9874DC" w:rsidR="001F36A5" w:rsidRPr="00A208C4" w:rsidRDefault="001F36A5" w:rsidP="001F36A5">
            <w:pPr>
              <w:pStyle w:val="aff4"/>
            </w:pPr>
            <w:r w:rsidRPr="00A208C4">
              <w:t>AdmstnZn</w:t>
            </w:r>
          </w:p>
        </w:tc>
        <w:tc>
          <w:tcPr>
            <w:tcW w:w="2336" w:type="dxa"/>
            <w:shd w:val="clear" w:color="auto" w:fill="auto"/>
          </w:tcPr>
          <w:p w14:paraId="29CADB3A" w14:textId="473E3CA1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Объект административно-территориального деления / </w:t>
            </w:r>
            <w:r w:rsidRPr="00A208C4">
              <w:t>AdministrationZone</w:t>
            </w:r>
          </w:p>
        </w:tc>
        <w:tc>
          <w:tcPr>
            <w:tcW w:w="2484" w:type="dxa"/>
            <w:shd w:val="clear" w:color="auto" w:fill="auto"/>
          </w:tcPr>
          <w:p w14:paraId="664911D1" w14:textId="63245F9E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AdmstnZn</w:t>
            </w:r>
          </w:p>
        </w:tc>
        <w:tc>
          <w:tcPr>
            <w:tcW w:w="1134" w:type="dxa"/>
            <w:shd w:val="clear" w:color="auto" w:fill="auto"/>
          </w:tcPr>
          <w:p w14:paraId="1C3D5F49" w14:textId="543B2E3F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BB7E49D" w14:textId="49AE5307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105 расчетного документа, где: </w:t>
            </w:r>
          </w:p>
          <w:p w14:paraId="797D3D9F" w14:textId="0D90F15D" w:rsidR="001F36A5" w:rsidRPr="006B024A" w:rsidRDefault="001F36A5" w:rsidP="001F36A5">
            <w:pPr>
              <w:pStyle w:val="aff4"/>
              <w:rPr>
                <w:lang w:val="ru-RU"/>
              </w:rPr>
            </w:pPr>
            <w:r w:rsidRPr="00A208C4">
              <w:t>11n – значение кода ОКТМО.</w:t>
            </w:r>
          </w:p>
        </w:tc>
      </w:tr>
      <w:tr w:rsidR="001F36A5" w:rsidRPr="00A208C4" w14:paraId="04B90151" w14:textId="77777777" w:rsidTr="00EF0717">
        <w:tc>
          <w:tcPr>
            <w:tcW w:w="1384" w:type="dxa"/>
          </w:tcPr>
          <w:p w14:paraId="536DA46D" w14:textId="1E53BD46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106</w:t>
            </w:r>
          </w:p>
        </w:tc>
        <w:tc>
          <w:tcPr>
            <w:tcW w:w="1384" w:type="dxa"/>
            <w:shd w:val="clear" w:color="auto" w:fill="auto"/>
          </w:tcPr>
          <w:p w14:paraId="5682D621" w14:textId="34704E03" w:rsidR="001F36A5" w:rsidRPr="00A208C4" w:rsidRDefault="001F36A5" w:rsidP="001F36A5">
            <w:pPr>
              <w:pStyle w:val="aff4"/>
            </w:pPr>
            <w:r w:rsidRPr="00A208C4">
              <w:t>Ctgy</w:t>
            </w:r>
          </w:p>
        </w:tc>
        <w:tc>
          <w:tcPr>
            <w:tcW w:w="2336" w:type="dxa"/>
            <w:shd w:val="clear" w:color="auto" w:fill="auto"/>
          </w:tcPr>
          <w:p w14:paraId="745D992F" w14:textId="6C45A80D" w:rsidR="001F36A5" w:rsidRPr="00A208C4" w:rsidRDefault="001F36A5" w:rsidP="001F36A5">
            <w:pPr>
              <w:pStyle w:val="aff4"/>
            </w:pPr>
            <w:r w:rsidRPr="00A208C4">
              <w:t>Категория / Category</w:t>
            </w:r>
          </w:p>
        </w:tc>
        <w:tc>
          <w:tcPr>
            <w:tcW w:w="2484" w:type="dxa"/>
            <w:shd w:val="clear" w:color="auto" w:fill="auto"/>
          </w:tcPr>
          <w:p w14:paraId="45CAA12D" w14:textId="57A05293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Document/CstmrCdtTrfInitn/PmtInf/CdtTrfTxInf/Tax/Rcrd/Ctgy</w:t>
            </w:r>
          </w:p>
        </w:tc>
        <w:tc>
          <w:tcPr>
            <w:tcW w:w="1134" w:type="dxa"/>
            <w:shd w:val="clear" w:color="auto" w:fill="auto"/>
          </w:tcPr>
          <w:p w14:paraId="099613FE" w14:textId="3C8CBB20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D1FE18" w14:textId="55461EAC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 «Основание платежа»</w:t>
            </w:r>
          </w:p>
          <w:p w14:paraId="5D89A62D" w14:textId="59FEC837" w:rsidR="001F36A5" w:rsidRPr="00A208C4" w:rsidRDefault="001F36A5" w:rsidP="001F36A5">
            <w:pPr>
              <w:pStyle w:val="aff4"/>
            </w:pPr>
            <w:r w:rsidRPr="008A4F64">
              <w:rPr>
                <w:lang w:val="ru-RU"/>
              </w:rPr>
              <w:t>2!</w:t>
            </w:r>
            <w:r w:rsidRPr="00A208C4">
              <w:t>c</w:t>
            </w:r>
            <w:r w:rsidRPr="008A4F64">
              <w:rPr>
                <w:lang w:val="ru-RU"/>
              </w:rPr>
              <w:t xml:space="preserve"> – значение основания платежа из 2-х букв русского алфавита. </w:t>
            </w:r>
            <w:r w:rsidRPr="00A208C4">
              <w:t xml:space="preserve">Может принимать значение 0. </w:t>
            </w:r>
          </w:p>
        </w:tc>
      </w:tr>
      <w:tr w:rsidR="001F36A5" w:rsidRPr="00A208C4" w14:paraId="2215501F" w14:textId="77777777" w:rsidTr="00EF0717">
        <w:tc>
          <w:tcPr>
            <w:tcW w:w="1384" w:type="dxa"/>
          </w:tcPr>
          <w:p w14:paraId="44703489" w14:textId="07FB97E4" w:rsidR="001F36A5" w:rsidRDefault="001F36A5" w:rsidP="001F36A5">
            <w:pPr>
              <w:pStyle w:val="aff4"/>
              <w:rPr>
                <w:lang w:val="ru-RU"/>
              </w:rPr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1F9C5379" w14:textId="27C16F2D" w:rsidR="001F36A5" w:rsidRPr="00A208C4" w:rsidRDefault="001F36A5" w:rsidP="001F36A5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B3B0B6B" w14:textId="42D2CF04" w:rsidR="001F36A5" w:rsidRPr="00A208C4" w:rsidRDefault="001F36A5" w:rsidP="001F36A5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3331E622" w14:textId="2C5C92BD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</w:tc>
        <w:tc>
          <w:tcPr>
            <w:tcW w:w="1134" w:type="dxa"/>
            <w:shd w:val="clear" w:color="auto" w:fill="auto"/>
          </w:tcPr>
          <w:p w14:paraId="1C566D29" w14:textId="76761EAB" w:rsidR="001F36A5" w:rsidRPr="00A208C4" w:rsidRDefault="001F36A5" w:rsidP="001F36A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CEA4E24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53C4AB9F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только, если поручение подается за полугодие, квартал или месяц.</w:t>
            </w:r>
          </w:p>
          <w:p w14:paraId="3AF8C5DC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Формат поля: 4!с, значение формируетсяследующим образом: </w:t>
            </w:r>
          </w:p>
          <w:p w14:paraId="74CB4D41" w14:textId="77777777" w:rsidR="001F36A5" w:rsidRPr="00AE305C" w:rsidRDefault="001F36A5" w:rsidP="001F36A5">
            <w:pPr>
              <w:pStyle w:val="aff4"/>
              <w:numPr>
                <w:ilvl w:val="0"/>
                <w:numId w:val="19"/>
              </w:numPr>
              <w:rPr>
                <w:lang w:val="ru-RU"/>
              </w:rPr>
            </w:pPr>
            <w:r w:rsidRPr="00AE305C">
              <w:t>'HLF'+N</w:t>
            </w:r>
            <w:r>
              <w:rPr>
                <w:lang w:val="ru-RU"/>
              </w:rPr>
              <w:t xml:space="preserve"> </w:t>
            </w:r>
          </w:p>
          <w:p w14:paraId="365FA9A1" w14:textId="77777777" w:rsidR="001F36A5" w:rsidRPr="00AE305C" w:rsidRDefault="001F36A5" w:rsidP="001F36A5">
            <w:pPr>
              <w:pStyle w:val="aff4"/>
              <w:numPr>
                <w:ilvl w:val="0"/>
                <w:numId w:val="19"/>
              </w:numPr>
            </w:pPr>
            <w:r w:rsidRPr="00AE305C">
              <w:t>'QTR'+N</w:t>
            </w:r>
          </w:p>
          <w:p w14:paraId="0EFB5870" w14:textId="77777777" w:rsidR="001F36A5" w:rsidRPr="00AE305C" w:rsidRDefault="001F36A5" w:rsidP="001F36A5">
            <w:pPr>
              <w:pStyle w:val="aff4"/>
              <w:numPr>
                <w:ilvl w:val="0"/>
                <w:numId w:val="19"/>
              </w:numPr>
            </w:pPr>
            <w:r w:rsidRPr="00AE305C">
              <w:t>'MM'+NN</w:t>
            </w:r>
          </w:p>
          <w:p w14:paraId="5B7C7716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Где,  </w:t>
            </w:r>
            <w:r w:rsidRPr="00AE305C">
              <w:t>HLF</w:t>
            </w:r>
            <w:r>
              <w:rPr>
                <w:lang w:val="ru-RU"/>
              </w:rPr>
              <w:t xml:space="preserve"> – указывается если платеж за полугодие, </w:t>
            </w:r>
            <w:r w:rsidRPr="00AE305C">
              <w:t>QTR</w:t>
            </w:r>
            <w:r>
              <w:rPr>
                <w:lang w:val="ru-RU"/>
              </w:rPr>
              <w:t xml:space="preserve"> за квартал, </w:t>
            </w:r>
            <w:r w:rsidRPr="00AE305C">
              <w:t>MM</w:t>
            </w:r>
            <w:r>
              <w:rPr>
                <w:lang w:val="ru-RU"/>
              </w:rPr>
              <w:t xml:space="preserve"> за месяц, </w:t>
            </w:r>
            <w:r>
              <w:t>NN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порядковый номер периода (погуодия, квартала, месяца). Причем для полугодия или квартала </w:t>
            </w:r>
            <w:r>
              <w:t>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всегда одноразрядное число, для мясяца двухразрядное. Т.е. всегда должен быть указан 4-х символьный код, напрмер:</w:t>
            </w:r>
          </w:p>
          <w:p w14:paraId="50F15BE3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AE305C">
              <w:t>HLF</w:t>
            </w:r>
            <w:r>
              <w:rPr>
                <w:lang w:val="ru-RU"/>
              </w:rPr>
              <w:t>1</w:t>
            </w:r>
          </w:p>
          <w:p w14:paraId="565EE596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AE305C">
              <w:t>QTR</w:t>
            </w:r>
            <w:r>
              <w:rPr>
                <w:lang w:val="ru-RU"/>
              </w:rPr>
              <w:t>2</w:t>
            </w:r>
          </w:p>
          <w:p w14:paraId="119A8855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t>MM</w:t>
            </w:r>
            <w:r>
              <w:rPr>
                <w:lang w:val="ru-RU"/>
              </w:rPr>
              <w:t>09.</w:t>
            </w:r>
          </w:p>
          <w:p w14:paraId="706CDA60" w14:textId="77777777" w:rsidR="001F36A5" w:rsidRDefault="001F36A5" w:rsidP="001F36A5">
            <w:pPr>
              <w:pStyle w:val="aff4"/>
              <w:rPr>
                <w:lang w:val="ru-RU"/>
              </w:rPr>
            </w:pPr>
          </w:p>
          <w:p w14:paraId="1B02893E" w14:textId="77777777" w:rsidR="001F36A5" w:rsidRPr="00AE305C" w:rsidRDefault="001F36A5" w:rsidP="001F36A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 этом поля: </w:t>
            </w:r>
            <w:r w:rsidRPr="00A208C4">
              <w:t>Document</w:t>
            </w:r>
            <w:r w:rsidRPr="00AE305C">
              <w:rPr>
                <w:lang w:val="ru-RU"/>
              </w:rPr>
              <w:t>/</w:t>
            </w:r>
            <w:r w:rsidRPr="00A208C4">
              <w:t>CstmrCdtTrfInitn</w:t>
            </w:r>
            <w:r w:rsidRPr="00AE305C">
              <w:rPr>
                <w:lang w:val="ru-RU"/>
              </w:rPr>
              <w:t>/</w:t>
            </w:r>
            <w:r w:rsidRPr="00A208C4">
              <w:t>PmtInf</w:t>
            </w:r>
            <w:r w:rsidRPr="00AE305C">
              <w:rPr>
                <w:lang w:val="ru-RU"/>
              </w:rPr>
              <w:t>/</w:t>
            </w:r>
            <w:r w:rsidRPr="00A208C4">
              <w:t>CdtTrfTxInf</w:t>
            </w:r>
            <w:r w:rsidRPr="00AE305C">
              <w:rPr>
                <w:lang w:val="ru-RU"/>
              </w:rPr>
              <w:t>/</w:t>
            </w:r>
            <w:r w:rsidRPr="00A208C4">
              <w:t>Tax</w:t>
            </w:r>
            <w:r w:rsidRPr="00AE305C">
              <w:rPr>
                <w:lang w:val="ru-RU"/>
              </w:rPr>
              <w:t>/</w:t>
            </w:r>
            <w:r w:rsidRPr="00A208C4">
              <w:t>Rcrd</w:t>
            </w:r>
            <w:r w:rsidRPr="00AE305C">
              <w:rPr>
                <w:lang w:val="ru-RU"/>
              </w:rPr>
              <w:t>/</w:t>
            </w:r>
            <w:r w:rsidRPr="00A208C4">
              <w:t>Prd</w:t>
            </w:r>
            <w:r w:rsidRPr="00AE305C">
              <w:rPr>
                <w:lang w:val="ru-RU"/>
              </w:rPr>
              <w:t>/</w:t>
            </w:r>
            <w:r w:rsidRPr="00A208C4">
              <w:t>FrToDt</w:t>
            </w:r>
            <w:r w:rsidRPr="00AE305C">
              <w:rPr>
                <w:lang w:val="ru-RU"/>
              </w:rPr>
              <w:t>/</w:t>
            </w:r>
            <w:r w:rsidRPr="00A208C4">
              <w:t>FrDt</w:t>
            </w:r>
          </w:p>
          <w:p w14:paraId="4B57C672" w14:textId="77777777" w:rsidR="001F36A5" w:rsidRPr="002369CE" w:rsidRDefault="001F36A5" w:rsidP="001F36A5">
            <w:pPr>
              <w:pStyle w:val="aff4"/>
              <w:rPr>
                <w:lang w:val="ru-RU"/>
              </w:rPr>
            </w:pPr>
            <w:r w:rsidRPr="002369CE">
              <w:rPr>
                <w:lang w:val="ru-RU"/>
              </w:rPr>
              <w:t>И</w:t>
            </w:r>
          </w:p>
          <w:p w14:paraId="0164E2BA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2369CE">
              <w:rPr>
                <w:lang w:val="ru-RU"/>
              </w:rPr>
              <w:t>/</w:t>
            </w:r>
            <w:r w:rsidRPr="00A208C4">
              <w:t>CstmrCdtTrfInitn</w:t>
            </w:r>
            <w:r w:rsidRPr="002369CE">
              <w:rPr>
                <w:lang w:val="ru-RU"/>
              </w:rPr>
              <w:t>/</w:t>
            </w:r>
            <w:r w:rsidRPr="00A208C4">
              <w:t>PmtInf</w:t>
            </w:r>
            <w:r w:rsidRPr="002369CE">
              <w:rPr>
                <w:lang w:val="ru-RU"/>
              </w:rPr>
              <w:t>/</w:t>
            </w:r>
            <w:r w:rsidRPr="00A208C4">
              <w:t>CdtTrfTxInf</w:t>
            </w:r>
            <w:r w:rsidRPr="002369CE">
              <w:rPr>
                <w:lang w:val="ru-RU"/>
              </w:rPr>
              <w:t>/</w:t>
            </w:r>
            <w:r w:rsidRPr="00A208C4">
              <w:t>Tax</w:t>
            </w:r>
            <w:r w:rsidRPr="002369CE">
              <w:rPr>
                <w:lang w:val="ru-RU"/>
              </w:rPr>
              <w:t>/</w:t>
            </w:r>
            <w:r w:rsidRPr="00A208C4">
              <w:t>Rcrd</w:t>
            </w:r>
            <w:r w:rsidRPr="002369CE">
              <w:rPr>
                <w:lang w:val="ru-RU"/>
              </w:rPr>
              <w:t>/</w:t>
            </w:r>
            <w:r w:rsidRPr="00A208C4">
              <w:t>Prd</w:t>
            </w:r>
            <w:r w:rsidRPr="002369CE">
              <w:rPr>
                <w:lang w:val="ru-RU"/>
              </w:rPr>
              <w:t>/</w:t>
            </w:r>
            <w:r w:rsidRPr="00A208C4">
              <w:t>FrToDt</w:t>
            </w:r>
            <w:r w:rsidRPr="002369CE">
              <w:rPr>
                <w:lang w:val="ru-RU"/>
              </w:rPr>
              <w:t>/</w:t>
            </w:r>
            <w:r w:rsidRPr="00A208C4">
              <w:t>ToDt</w:t>
            </w:r>
          </w:p>
          <w:p w14:paraId="165AAED9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3AA68A52" w14:textId="158E1D02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  <w:r>
              <w:rPr>
                <w:lang w:val="ru-RU"/>
              </w:rPr>
              <w:t xml:space="preserve"> - </w:t>
            </w:r>
            <w:r w:rsidRPr="00CC2C8F">
              <w:rPr>
                <w:b/>
                <w:lang w:val="ru-RU"/>
              </w:rPr>
              <w:t xml:space="preserve">не должны быть </w:t>
            </w:r>
            <w:r>
              <w:rPr>
                <w:b/>
                <w:lang w:val="ru-RU"/>
              </w:rPr>
              <w:t>указаны в сообщении</w:t>
            </w:r>
            <w:r>
              <w:rPr>
                <w:lang w:val="ru-RU"/>
              </w:rPr>
              <w:t>!</w:t>
            </w:r>
          </w:p>
        </w:tc>
      </w:tr>
      <w:tr w:rsidR="001F36A5" w:rsidRPr="00A208C4" w14:paraId="39091349" w14:textId="77777777" w:rsidTr="00EF0717">
        <w:tc>
          <w:tcPr>
            <w:tcW w:w="1384" w:type="dxa"/>
          </w:tcPr>
          <w:p w14:paraId="48E9785B" w14:textId="5F9295EA" w:rsidR="001F36A5" w:rsidRPr="00A208C4" w:rsidRDefault="001F36A5" w:rsidP="001F36A5">
            <w:pPr>
              <w:pStyle w:val="aff4"/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7AC0637D" w14:textId="796F9664" w:rsidR="001F36A5" w:rsidRPr="00A208C4" w:rsidRDefault="001F36A5" w:rsidP="001F36A5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1B5B862" w14:textId="2FFA4A5D" w:rsidR="001F36A5" w:rsidRPr="00A208C4" w:rsidRDefault="001F36A5" w:rsidP="001F36A5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08E94D1D" w14:textId="77777777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Document/CstmrCdtTrfInitn/PmtInf/CdtTrfTxInf/Tax/Rcrd/Prd/FrToDt/FrDt</w:t>
            </w:r>
          </w:p>
          <w:p w14:paraId="7940121F" w14:textId="3EFE6004" w:rsidR="001F36A5" w:rsidRPr="00A208C4" w:rsidRDefault="001F36A5" w:rsidP="001F36A5">
            <w:pPr>
              <w:pStyle w:val="aff4"/>
            </w:pPr>
            <w:r w:rsidRPr="00A208C4">
              <w:t>И</w:t>
            </w:r>
          </w:p>
          <w:p w14:paraId="736F58BF" w14:textId="4D8CD99D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Document/CstmrCdtTrfInitn/PmtInf/CdtTrfTxInf/Tax/Rcrd/Prd/FrToDt/ToDt</w:t>
            </w:r>
          </w:p>
        </w:tc>
        <w:tc>
          <w:tcPr>
            <w:tcW w:w="1134" w:type="dxa"/>
            <w:shd w:val="clear" w:color="auto" w:fill="auto"/>
          </w:tcPr>
          <w:p w14:paraId="11AC8CBA" w14:textId="6AF0142F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A42B3B5" w14:textId="475720B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6847764A" w14:textId="42F0987A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 если в 107 поле необходимо указать определенную дату, при этом поля:</w:t>
            </w:r>
          </w:p>
          <w:p w14:paraId="1891D41F" w14:textId="77777777" w:rsidR="001F36A5" w:rsidRPr="002369CE" w:rsidRDefault="001F36A5" w:rsidP="001F36A5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  <w:p w14:paraId="2D835792" w14:textId="77777777" w:rsidR="001F36A5" w:rsidRPr="002369CE" w:rsidRDefault="001F36A5" w:rsidP="001F36A5">
            <w:pPr>
              <w:pStyle w:val="aff4"/>
            </w:pPr>
            <w:r>
              <w:rPr>
                <w:lang w:val="ru-RU"/>
              </w:rPr>
              <w:t>И</w:t>
            </w:r>
          </w:p>
          <w:p w14:paraId="22C33942" w14:textId="77777777" w:rsidR="001F36A5" w:rsidRPr="002369CE" w:rsidRDefault="001F36A5" w:rsidP="001F36A5">
            <w:pPr>
              <w:pStyle w:val="aff4"/>
            </w:pPr>
            <w:r w:rsidRPr="00A208C4">
              <w:t>Document</w:t>
            </w:r>
            <w:r w:rsidRPr="002369CE">
              <w:t>/</w:t>
            </w:r>
            <w:r w:rsidRPr="00A208C4">
              <w:t>CstmrCdtTrfInitn</w:t>
            </w:r>
            <w:r w:rsidRPr="002369CE">
              <w:t>/</w:t>
            </w:r>
            <w:r w:rsidRPr="00A208C4">
              <w:t>PmtInf</w:t>
            </w:r>
            <w:r w:rsidRPr="002369CE">
              <w:t>/</w:t>
            </w:r>
            <w:r w:rsidRPr="00A208C4">
              <w:t>CdtTrfTxInf</w:t>
            </w:r>
            <w:r w:rsidRPr="002369CE">
              <w:t>/</w:t>
            </w:r>
            <w:r w:rsidRPr="00A208C4">
              <w:t>Tax</w:t>
            </w:r>
            <w:r w:rsidRPr="002369CE">
              <w:t>/</w:t>
            </w:r>
            <w:r w:rsidRPr="00A208C4">
              <w:t>Rcrd</w:t>
            </w:r>
            <w:r w:rsidRPr="002369CE">
              <w:t>/</w:t>
            </w:r>
            <w:r w:rsidRPr="00A208C4">
              <w:t>Prd</w:t>
            </w:r>
            <w:r w:rsidRPr="002369CE">
              <w:t>/</w:t>
            </w:r>
            <w:r w:rsidRPr="00A208C4">
              <w:t>Yr</w:t>
            </w:r>
            <w:r w:rsidRPr="002369CE">
              <w:t xml:space="preserve"> – </w:t>
            </w:r>
            <w:r w:rsidRPr="00CC2C8F">
              <w:rPr>
                <w:b/>
                <w:lang w:val="ru-RU"/>
              </w:rPr>
              <w:t>не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должны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быть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указаны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в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сообщении</w:t>
            </w:r>
            <w:r w:rsidRPr="002369CE">
              <w:t>!</w:t>
            </w:r>
          </w:p>
          <w:p w14:paraId="1B951E1B" w14:textId="01BF41E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одинаковое значение в тегах: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FrDt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ToDt</w:t>
            </w:r>
            <w:r w:rsidRPr="008A4F64">
              <w:rPr>
                <w:lang w:val="ru-RU"/>
              </w:rPr>
              <w:t>.</w:t>
            </w:r>
          </w:p>
          <w:p w14:paraId="239F8048" w14:textId="6A6C80B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1F36A5" w:rsidRPr="00A208C4" w14:paraId="049C55AF" w14:textId="77777777" w:rsidTr="00EF0717">
        <w:tc>
          <w:tcPr>
            <w:tcW w:w="1384" w:type="dxa"/>
          </w:tcPr>
          <w:p w14:paraId="2C05AA08" w14:textId="6E55BE25" w:rsidR="001F36A5" w:rsidRPr="00A208C4" w:rsidRDefault="001F36A5" w:rsidP="001F36A5">
            <w:pPr>
              <w:pStyle w:val="aff4"/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59AC74DD" w14:textId="28E9CA61" w:rsidR="001F36A5" w:rsidRPr="00A208C4" w:rsidRDefault="001F36A5" w:rsidP="001F36A5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80C1DEC" w14:textId="7EADFB0E" w:rsidR="001F36A5" w:rsidRPr="00A208C4" w:rsidRDefault="001F36A5" w:rsidP="001F36A5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13E4C632" w14:textId="310B6BD6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Document/CstmrCdtTrfInitn/PmtInf/CdtTrfTxInf/Tax/Rcrd/Prd/Yr</w:t>
            </w:r>
          </w:p>
        </w:tc>
        <w:tc>
          <w:tcPr>
            <w:tcW w:w="1134" w:type="dxa"/>
            <w:shd w:val="clear" w:color="auto" w:fill="auto"/>
          </w:tcPr>
          <w:p w14:paraId="4A942F60" w14:textId="658FDD56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7E8C96F" w14:textId="03EE182E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соответствующий полю 107 расчетного документа.</w:t>
            </w:r>
          </w:p>
          <w:p w14:paraId="3245FEBE" w14:textId="43A30ACC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Год за который уплачивается налог</w:t>
            </w:r>
            <w:r>
              <w:rPr>
                <w:lang w:val="ru-RU"/>
              </w:rPr>
              <w:t xml:space="preserve">, </w:t>
            </w:r>
            <w:r w:rsidRPr="00CC2C8F">
              <w:rPr>
                <w:lang w:val="ru-RU"/>
              </w:rPr>
              <w:t>месяц и день = 01</w:t>
            </w:r>
            <w:r w:rsidRPr="008A4F64">
              <w:rPr>
                <w:lang w:val="ru-RU"/>
              </w:rPr>
              <w:t>.</w:t>
            </w:r>
          </w:p>
          <w:p w14:paraId="31029408" w14:textId="2CF97C7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гггг-01-01</w:t>
            </w:r>
          </w:p>
          <w:p w14:paraId="31EA4D18" w14:textId="561E9562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1F36A5" w:rsidRPr="00A208C4" w14:paraId="35663C59" w14:textId="77777777" w:rsidTr="00EF0717">
        <w:tc>
          <w:tcPr>
            <w:tcW w:w="1384" w:type="dxa"/>
          </w:tcPr>
          <w:p w14:paraId="17058BD2" w14:textId="55FC964B" w:rsidR="001F36A5" w:rsidRPr="001A299A" w:rsidRDefault="001F36A5" w:rsidP="001F36A5">
            <w:pPr>
              <w:pStyle w:val="aff4"/>
              <w:rPr>
                <w:lang w:val="ru-RU"/>
              </w:rPr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0352374D" w14:textId="6D209BCA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1A299A">
              <w:rPr>
                <w:lang w:val="ru-RU"/>
              </w:rPr>
              <w:t>RegnId</w:t>
            </w:r>
          </w:p>
        </w:tc>
        <w:tc>
          <w:tcPr>
            <w:tcW w:w="2336" w:type="dxa"/>
            <w:shd w:val="clear" w:color="auto" w:fill="auto"/>
          </w:tcPr>
          <w:p w14:paraId="042046D7" w14:textId="019E487B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Регистрационный идентификатор</w:t>
            </w:r>
            <w:r w:rsidRPr="001A299A">
              <w:rPr>
                <w:lang w:val="ru-RU"/>
              </w:rPr>
              <w:t>/ RegistrationIdentification</w:t>
            </w:r>
          </w:p>
        </w:tc>
        <w:tc>
          <w:tcPr>
            <w:tcW w:w="2484" w:type="dxa"/>
            <w:shd w:val="clear" w:color="auto" w:fill="auto"/>
          </w:tcPr>
          <w:p w14:paraId="654A4C9E" w14:textId="43AC2C38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  <w:tc>
          <w:tcPr>
            <w:tcW w:w="1134" w:type="dxa"/>
            <w:shd w:val="clear" w:color="auto" w:fill="auto"/>
          </w:tcPr>
          <w:p w14:paraId="6E6A482B" w14:textId="135B51A5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2414100D" w14:textId="1150FBBC" w:rsidR="001F36A5" w:rsidRPr="008A4F64" w:rsidRDefault="00CD7FAE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поля,</w:t>
            </w:r>
            <w:r w:rsidR="001F36A5">
              <w:rPr>
                <w:lang w:val="ru-RU"/>
              </w:rPr>
              <w:t xml:space="preserve"> </w:t>
            </w:r>
            <w:r w:rsidR="001F36A5" w:rsidRPr="008A4F64">
              <w:rPr>
                <w:lang w:val="ru-RU"/>
              </w:rPr>
              <w:t>соответствующий</w:t>
            </w:r>
            <w:r w:rsidR="001F36A5">
              <w:rPr>
                <w:lang w:val="ru-RU"/>
              </w:rPr>
              <w:t xml:space="preserve"> полю 107 расчетного документа.</w:t>
            </w:r>
          </w:p>
          <w:p w14:paraId="231C0B55" w14:textId="72CB5F40" w:rsidR="001F36A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таможенного органа, который идентифицирует таможенный орган, осуществляющий администрирование платежа.</w:t>
            </w:r>
          </w:p>
          <w:p w14:paraId="7F3F807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Или значение 0 (ноль), в случае если в 107 поле необходимо передать значение = 0 (ноль). </w:t>
            </w:r>
          </w:p>
          <w:p w14:paraId="05EB815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  <w:p w14:paraId="437DB74D" w14:textId="06087B44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обязательно указывается, если не заполнены поля:</w:t>
            </w:r>
          </w:p>
          <w:p w14:paraId="129E4BCF" w14:textId="77777777" w:rsidR="001F36A5" w:rsidRPr="00F06A95" w:rsidRDefault="001F36A5" w:rsidP="001F36A5">
            <w:pPr>
              <w:pStyle w:val="aff4"/>
              <w:numPr>
                <w:ilvl w:val="0"/>
                <w:numId w:val="19"/>
              </w:numPr>
            </w:pPr>
            <w:r w:rsidRPr="00A208C4">
              <w:t>Tax/Rcrd/Prd/FrToDt/FrDt</w:t>
            </w:r>
          </w:p>
          <w:p w14:paraId="7E5F9F11" w14:textId="7D6CE791" w:rsidR="001F36A5" w:rsidRPr="00A208C4" w:rsidRDefault="001F36A5" w:rsidP="001F36A5">
            <w:pPr>
              <w:pStyle w:val="aff4"/>
              <w:numPr>
                <w:ilvl w:val="0"/>
                <w:numId w:val="19"/>
              </w:numPr>
            </w:pPr>
            <w:r w:rsidRPr="00A208C4">
              <w:t>Tax/Rcrd/Prd/Yr</w:t>
            </w:r>
          </w:p>
        </w:tc>
      </w:tr>
      <w:tr w:rsidR="001F36A5" w:rsidRPr="00A208C4" w14:paraId="0EE12CC3" w14:textId="77777777" w:rsidTr="00EF0717">
        <w:tc>
          <w:tcPr>
            <w:tcW w:w="1384" w:type="dxa"/>
          </w:tcPr>
          <w:p w14:paraId="10E88910" w14:textId="2AEA668D" w:rsidR="001F36A5" w:rsidRPr="001A299A" w:rsidRDefault="001F36A5" w:rsidP="001F36A5">
            <w:pPr>
              <w:pStyle w:val="aff4"/>
            </w:pPr>
            <w:r>
              <w:t>108</w:t>
            </w:r>
          </w:p>
        </w:tc>
        <w:tc>
          <w:tcPr>
            <w:tcW w:w="1384" w:type="dxa"/>
            <w:shd w:val="clear" w:color="auto" w:fill="auto"/>
          </w:tcPr>
          <w:p w14:paraId="1B6F0442" w14:textId="231FAACF" w:rsidR="001F36A5" w:rsidRPr="00A208C4" w:rsidRDefault="001F36A5" w:rsidP="001F36A5">
            <w:pPr>
              <w:pStyle w:val="aff4"/>
            </w:pPr>
            <w:r w:rsidRPr="001A299A">
              <w:t>RefNb</w:t>
            </w:r>
          </w:p>
        </w:tc>
        <w:tc>
          <w:tcPr>
            <w:tcW w:w="2336" w:type="dxa"/>
            <w:shd w:val="clear" w:color="auto" w:fill="auto"/>
          </w:tcPr>
          <w:p w14:paraId="0D031E6A" w14:textId="3483801A" w:rsidR="001F36A5" w:rsidRPr="00A208C4" w:rsidRDefault="001F36A5" w:rsidP="001F36A5">
            <w:pPr>
              <w:pStyle w:val="aff4"/>
            </w:pPr>
            <w:r w:rsidRPr="001A299A">
              <w:t>Ссылочный номер / ReferenceNumber</w:t>
            </w:r>
          </w:p>
        </w:tc>
        <w:tc>
          <w:tcPr>
            <w:tcW w:w="2484" w:type="dxa"/>
            <w:shd w:val="clear" w:color="auto" w:fill="auto"/>
          </w:tcPr>
          <w:p w14:paraId="4BB27218" w14:textId="029BAF69" w:rsidR="001F36A5" w:rsidRPr="00A208C4" w:rsidRDefault="001F36A5" w:rsidP="001F36A5">
            <w:pPr>
              <w:pStyle w:val="aff4"/>
            </w:pPr>
            <w:r w:rsidRPr="00A208C4">
              <w:t>Document/CstmrCdtTrfInitn/PmtInf/CdtTrfTxInf/Tax/RefNb</w:t>
            </w:r>
          </w:p>
        </w:tc>
        <w:tc>
          <w:tcPr>
            <w:tcW w:w="1134" w:type="dxa"/>
            <w:shd w:val="clear" w:color="auto" w:fill="auto"/>
          </w:tcPr>
          <w:p w14:paraId="17CFD54B" w14:textId="4345EC3D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0B3DBC" w14:textId="17A73500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108 расчетного документа.</w:t>
            </w:r>
          </w:p>
          <w:p w14:paraId="1B36582B" w14:textId="3216ACA8" w:rsidR="001F36A5" w:rsidRPr="00A208C4" w:rsidRDefault="001F36A5" w:rsidP="001F36A5">
            <w:pPr>
              <w:pStyle w:val="aff4"/>
            </w:pPr>
            <w:r w:rsidRPr="008A4F64">
              <w:rPr>
                <w:lang w:val="ru-RU"/>
              </w:rPr>
              <w:t xml:space="preserve">Значение номера документа, являющимся основанием проведения платежа. Состоит из букв русского алфавита и цифр либо принимает значение «0». </w:t>
            </w:r>
            <w:r w:rsidRPr="00A208C4">
              <w:t xml:space="preserve">Формат: 15x </w:t>
            </w:r>
          </w:p>
        </w:tc>
      </w:tr>
      <w:tr w:rsidR="001F36A5" w:rsidRPr="00A208C4" w14:paraId="4DC41CCF" w14:textId="77777777" w:rsidTr="00EF0717">
        <w:tc>
          <w:tcPr>
            <w:tcW w:w="1384" w:type="dxa"/>
          </w:tcPr>
          <w:p w14:paraId="543D97C8" w14:textId="210403E8" w:rsidR="001F36A5" w:rsidRPr="001A299A" w:rsidRDefault="001F36A5" w:rsidP="001F36A5">
            <w:pPr>
              <w:pStyle w:val="aff4"/>
            </w:pPr>
            <w:r>
              <w:t>109</w:t>
            </w:r>
          </w:p>
        </w:tc>
        <w:tc>
          <w:tcPr>
            <w:tcW w:w="1384" w:type="dxa"/>
            <w:shd w:val="clear" w:color="auto" w:fill="auto"/>
          </w:tcPr>
          <w:p w14:paraId="49549C43" w14:textId="7C61EFE8" w:rsidR="001F36A5" w:rsidRPr="00A208C4" w:rsidRDefault="001F36A5" w:rsidP="001F36A5">
            <w:pPr>
              <w:pStyle w:val="aff4"/>
            </w:pPr>
            <w:r w:rsidRPr="001A299A">
              <w:t>Dt</w:t>
            </w:r>
          </w:p>
        </w:tc>
        <w:tc>
          <w:tcPr>
            <w:tcW w:w="2336" w:type="dxa"/>
            <w:shd w:val="clear" w:color="auto" w:fill="auto"/>
          </w:tcPr>
          <w:p w14:paraId="4DFB9426" w14:textId="749BF276" w:rsidR="001F36A5" w:rsidRPr="00A208C4" w:rsidRDefault="001F36A5" w:rsidP="001F36A5">
            <w:pPr>
              <w:pStyle w:val="aff4"/>
            </w:pPr>
            <w:r>
              <w:t>Дата/</w:t>
            </w:r>
            <w:r w:rsidRPr="001A299A">
              <w:t>Date</w:t>
            </w:r>
          </w:p>
        </w:tc>
        <w:tc>
          <w:tcPr>
            <w:tcW w:w="2484" w:type="dxa"/>
            <w:shd w:val="clear" w:color="auto" w:fill="auto"/>
          </w:tcPr>
          <w:p w14:paraId="476F5F87" w14:textId="680D1004" w:rsidR="001F36A5" w:rsidRPr="00A208C4" w:rsidRDefault="001F36A5" w:rsidP="001F36A5">
            <w:pPr>
              <w:pStyle w:val="aff4"/>
            </w:pPr>
            <w:r w:rsidRPr="00A208C4">
              <w:t xml:space="preserve">Document/CstmrCdtTrfInitn/PmtInf/CdtTrfTxInf/Tax/Dt </w:t>
            </w:r>
          </w:p>
        </w:tc>
        <w:tc>
          <w:tcPr>
            <w:tcW w:w="1134" w:type="dxa"/>
            <w:shd w:val="clear" w:color="auto" w:fill="auto"/>
          </w:tcPr>
          <w:p w14:paraId="16B0A333" w14:textId="6C84C862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E28E39" w14:textId="2EC109EE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Идентификатор, </w:t>
            </w:r>
            <w:r w:rsidRPr="008A4F64">
              <w:rPr>
                <w:lang w:val="ru-RU"/>
              </w:rPr>
              <w:t>соответствующий полю 109 расчетного документа.</w:t>
            </w:r>
          </w:p>
          <w:p w14:paraId="11719740" w14:textId="04252B8A" w:rsidR="001F36A5" w:rsidRPr="001D3CDC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необходимости передать </w:t>
            </w:r>
            <w:r w:rsidRPr="00732DA2">
              <w:rPr>
                <w:lang w:val="ru-RU"/>
              </w:rPr>
              <w:t>значение «0»</w:t>
            </w:r>
            <w:r>
              <w:rPr>
                <w:lang w:val="ru-RU"/>
              </w:rPr>
              <w:t xml:space="preserve"> в 109 поле ПП, указывается значение «</w:t>
            </w:r>
            <w:r w:rsidRPr="002F79E1">
              <w:rPr>
                <w:lang w:val="ru-RU"/>
              </w:rPr>
              <w:t>1901-01-01</w:t>
            </w:r>
            <w:r>
              <w:rPr>
                <w:lang w:val="ru-RU"/>
              </w:rPr>
              <w:t>»</w:t>
            </w:r>
            <w:r w:rsidRPr="00732DA2">
              <w:rPr>
                <w:lang w:val="ru-RU"/>
              </w:rPr>
              <w:t>.</w:t>
            </w:r>
          </w:p>
        </w:tc>
      </w:tr>
      <w:tr w:rsidR="00B66ED2" w:rsidRPr="00A208C4" w14:paraId="35C7F5B4" w14:textId="77777777" w:rsidTr="00EF0717">
        <w:tc>
          <w:tcPr>
            <w:tcW w:w="1384" w:type="dxa"/>
          </w:tcPr>
          <w:p w14:paraId="02E38B04" w14:textId="057EC34D" w:rsidR="00B66ED2" w:rsidRP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384" w:type="dxa"/>
            <w:shd w:val="clear" w:color="auto" w:fill="auto"/>
          </w:tcPr>
          <w:p w14:paraId="6E58C196" w14:textId="6B170CF4" w:rsidR="00B66ED2" w:rsidRPr="001A299A" w:rsidRDefault="00B66ED2" w:rsidP="00B66ED2">
            <w:pPr>
              <w:pStyle w:val="aff4"/>
            </w:pPr>
            <w:r w:rsidRPr="00CD2039">
              <w:rPr>
                <w:lang w:val="ru-RU"/>
              </w:rPr>
              <w:t>Tp</w:t>
            </w:r>
          </w:p>
        </w:tc>
        <w:tc>
          <w:tcPr>
            <w:tcW w:w="2336" w:type="dxa"/>
            <w:shd w:val="clear" w:color="auto" w:fill="auto"/>
          </w:tcPr>
          <w:p w14:paraId="5E078CFB" w14:textId="6E58DE61" w:rsidR="00B66ED2" w:rsidRDefault="00B66ED2" w:rsidP="00B66ED2">
            <w:pPr>
              <w:pStyle w:val="aff4"/>
            </w:pPr>
            <w:r w:rsidRPr="00CD2039">
              <w:rPr>
                <w:lang w:val="ru-RU"/>
              </w:rPr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62B862E8" w14:textId="62582540" w:rsidR="00B66ED2" w:rsidRPr="00A208C4" w:rsidRDefault="00B66ED2" w:rsidP="00B66ED2">
            <w:pPr>
              <w:pStyle w:val="aff4"/>
            </w:pPr>
            <w:r w:rsidRPr="00CD2039">
              <w:t>Document/CstmrCdtTrfInitn/PmtInf/CdtTrfTxInf/Tax/Rcrd/Tp</w:t>
            </w:r>
          </w:p>
        </w:tc>
        <w:tc>
          <w:tcPr>
            <w:tcW w:w="1134" w:type="dxa"/>
            <w:shd w:val="clear" w:color="auto" w:fill="auto"/>
          </w:tcPr>
          <w:p w14:paraId="56B7436F" w14:textId="6A99E562" w:rsidR="00B66ED2" w:rsidRPr="00A208C4" w:rsidRDefault="00B66ED2" w:rsidP="00B66ED2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D01D857" w14:textId="77777777" w:rsid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выплат</w:t>
            </w:r>
          </w:p>
          <w:p w14:paraId="4FA2DB68" w14:textId="3AD53F1F" w:rsid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Допустимое значение «1».</w:t>
            </w:r>
          </w:p>
        </w:tc>
      </w:tr>
    </w:tbl>
    <w:p w14:paraId="3D4E7EBA" w14:textId="77777777" w:rsidR="00935543" w:rsidRPr="00A208C4" w:rsidRDefault="00935543" w:rsidP="00D54929"/>
    <w:p w14:paraId="051BFE1D" w14:textId="77777777" w:rsidR="00935543" w:rsidRPr="00A208C4" w:rsidRDefault="00935543" w:rsidP="00D54929"/>
    <w:p w14:paraId="24D59184" w14:textId="4BAA416F" w:rsidR="00791375" w:rsidRPr="00A208C4" w:rsidRDefault="0068599D" w:rsidP="00D54929">
      <w:pPr>
        <w:pStyle w:val="2"/>
      </w:pPr>
      <w:bookmarkStart w:id="96" w:name="_Toc485891263"/>
      <w:bookmarkStart w:id="97" w:name="_Toc120894145"/>
      <w:bookmarkEnd w:id="94"/>
      <w:r w:rsidRPr="00A208C4">
        <w:t>Сообщение: pain.002.001.08</w:t>
      </w:r>
      <w:bookmarkEnd w:id="88"/>
      <w:r w:rsidR="00ED7CBD" w:rsidRPr="00A208C4">
        <w:t xml:space="preserve"> CustomerPaymentStatusReport</w:t>
      </w:r>
      <w:r w:rsidR="00084C6D" w:rsidRPr="00A208C4">
        <w:rPr>
          <w:lang w:val="en-US"/>
        </w:rPr>
        <w:t>V</w:t>
      </w:r>
      <w:r w:rsidR="00084C6D" w:rsidRPr="00A208C4">
        <w:t>08</w:t>
      </w:r>
      <w:r w:rsidR="00ED7CBD" w:rsidRPr="00A208C4">
        <w:t xml:space="preserve"> -</w:t>
      </w:r>
      <w:r w:rsidRPr="00A208C4">
        <w:t xml:space="preserve"> Отчет о статусе платежа клиента</w:t>
      </w:r>
      <w:bookmarkEnd w:id="96"/>
      <w:bookmarkEnd w:id="97"/>
      <w:r w:rsidRPr="00A208C4">
        <w:t xml:space="preserve"> </w:t>
      </w:r>
    </w:p>
    <w:p w14:paraId="41E493F4" w14:textId="453375CA" w:rsidR="00084C6D" w:rsidRPr="00A208C4" w:rsidRDefault="00084C6D" w:rsidP="00D54929">
      <w:bookmarkStart w:id="98" w:name="_Hlk480377139"/>
      <w:r w:rsidRPr="00A208C4">
        <w:t xml:space="preserve">Сообщение </w:t>
      </w:r>
      <w:r w:rsidRPr="00A208C4">
        <w:rPr>
          <w:lang w:val="en-US"/>
        </w:rPr>
        <w:t>pain</w:t>
      </w:r>
      <w:r w:rsidRPr="00A208C4">
        <w:t>.002.</w:t>
      </w:r>
      <w:r w:rsidRPr="00D54929">
        <w:t>001</w:t>
      </w:r>
      <w:r w:rsidRPr="00A208C4">
        <w:t xml:space="preserve">.08. – Отчет о статусе платежа клиента,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 Payments Initiation (</w:t>
      </w:r>
      <w:r w:rsidRPr="00A208C4">
        <w:rPr>
          <w:lang w:val="en-US"/>
        </w:rPr>
        <w:t>pain</w:t>
      </w:r>
      <w:r w:rsidR="00D54929">
        <w:t>) - Инициирование платежей.</w:t>
      </w:r>
    </w:p>
    <w:p w14:paraId="36A815BE" w14:textId="77777777" w:rsidR="00936E12" w:rsidRPr="00936E12" w:rsidRDefault="00936E12" w:rsidP="00936E12">
      <w:r w:rsidRPr="00936E12">
        <w:t>Сообщении pain.002.001.08 исплользуетя для передачи документов:</w:t>
      </w:r>
    </w:p>
    <w:p w14:paraId="4C19FBFB" w14:textId="6956FB0E" w:rsidR="00936E12" w:rsidRPr="000B7B95" w:rsidRDefault="007509F8" w:rsidP="00936E12">
      <w:pPr>
        <w:pStyle w:val="aff0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 xml:space="preserve">Код формы: </w:t>
      </w:r>
      <w:r w:rsidR="00936E12" w:rsidRPr="000B7B95">
        <w:rPr>
          <w:rFonts w:ascii="Times New Roman" w:hAnsi="Times New Roman"/>
          <w:b/>
          <w:sz w:val="24"/>
          <w:szCs w:val="24"/>
        </w:rPr>
        <w:t>PI021</w:t>
      </w:r>
      <w:r w:rsidR="00936E12" w:rsidRPr="000B7B95">
        <w:rPr>
          <w:rFonts w:ascii="Times New Roman" w:hAnsi="Times New Roman"/>
          <w:sz w:val="24"/>
          <w:szCs w:val="24"/>
        </w:rPr>
        <w:t xml:space="preserve"> </w:t>
      </w:r>
      <w:r w:rsidRPr="000B7B95">
        <w:rPr>
          <w:rFonts w:ascii="Times New Roman" w:hAnsi="Times New Roman"/>
          <w:sz w:val="24"/>
          <w:szCs w:val="24"/>
        </w:rPr>
        <w:t>(передается в поле: */AppHdr/BizSvc)</w:t>
      </w:r>
    </w:p>
    <w:p w14:paraId="4CC7BD27" w14:textId="0AA737F2" w:rsidR="00084C6D" w:rsidRPr="00A208C4" w:rsidRDefault="00084C6D" w:rsidP="00D54929">
      <w:r w:rsidRPr="00A208C4">
        <w:t xml:space="preserve">Сообщение «Отчет о статусе платежа клиента» </w:t>
      </w:r>
      <w:r w:rsidR="00567105" w:rsidRPr="00A208C4">
        <w:t>формирует</w:t>
      </w:r>
      <w:r w:rsidRPr="00A208C4">
        <w:t xml:space="preserve"> </w:t>
      </w:r>
      <w:r w:rsidR="00567105" w:rsidRPr="00A208C4">
        <w:t xml:space="preserve">НРД и направляет владельцу счета, в ответ на ранее полученное сообщение pain.001.001.08. CustomerCreditTransferInitiationV08 </w:t>
      </w:r>
      <w:r w:rsidRPr="00A208C4">
        <w:t>для оповещения о</w:t>
      </w:r>
      <w:r w:rsidR="00567105" w:rsidRPr="00A208C4">
        <w:t xml:space="preserve"> </w:t>
      </w:r>
      <w:r w:rsidRPr="00A208C4">
        <w:t>положительном или отрицательном статусе</w:t>
      </w:r>
      <w:r w:rsidR="00567105" w:rsidRPr="00A208C4">
        <w:t xml:space="preserve"> обработки </w:t>
      </w:r>
      <w:r w:rsidR="00D54929">
        <w:t>поручения</w:t>
      </w:r>
      <w:r w:rsidR="00C2146A">
        <w:t>/распоряжения</w:t>
      </w:r>
      <w:r w:rsidR="00D54929">
        <w:t xml:space="preserve"> клиента</w:t>
      </w:r>
      <w:r w:rsidR="00567105" w:rsidRPr="00A208C4">
        <w:t>.</w:t>
      </w:r>
    </w:p>
    <w:p w14:paraId="50BB37AA" w14:textId="7F998CE4" w:rsidR="00D54929" w:rsidRDefault="00D54929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 и перечень обязательных для заполнения полей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_Ref479839300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Pr="00A208C4">
        <w:fldChar w:fldCharType="end"/>
      </w:r>
      <w:r w:rsidRPr="00A208C4">
        <w:fldChar w:fldCharType="begin"/>
      </w:r>
      <w:r w:rsidRPr="00A208C4">
        <w:instrText xml:space="preserve"> REF _Ref485911260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10</w:t>
      </w:r>
      <w:r w:rsidRPr="00A208C4">
        <w:fldChar w:fldCharType="end"/>
      </w:r>
      <w:r w:rsidRPr="00A208C4">
        <w:t>.</w:t>
      </w:r>
    </w:p>
    <w:p w14:paraId="318AA6DD" w14:textId="73C30958" w:rsidR="00084C6D" w:rsidRPr="00A208C4" w:rsidRDefault="00084C6D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Pr="00A208C4">
        <w:rPr>
          <w:lang w:val="en-US"/>
        </w:rPr>
        <w:t>pain</w:t>
      </w:r>
      <w:r w:rsidRPr="00A208C4">
        <w:t>.00</w:t>
      </w:r>
      <w:r w:rsidR="00151D08" w:rsidRPr="00A208C4">
        <w:t>2</w:t>
      </w:r>
      <w:r w:rsidRPr="00A208C4">
        <w:t>.001.08.</w:t>
      </w:r>
      <w:r w:rsidRPr="00A208C4">
        <w:rPr>
          <w:lang w:val="en-US"/>
        </w:rPr>
        <w:t>xsd</w:t>
      </w:r>
      <w:r w:rsidRPr="00A208C4">
        <w:t>.</w:t>
      </w:r>
    </w:p>
    <w:p w14:paraId="2F304141" w14:textId="0F7D3E64" w:rsidR="00084C6D" w:rsidRPr="009229D4" w:rsidRDefault="00084C6D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pain</w:t>
      </w:r>
      <w:r w:rsidR="00151D08" w:rsidRPr="009229D4">
        <w:rPr>
          <w:b/>
        </w:rPr>
        <w:t>.002</w:t>
      </w:r>
      <w:r w:rsidRPr="009229D4">
        <w:rPr>
          <w:b/>
        </w:rPr>
        <w:t>.001.08</w:t>
      </w:r>
      <w:r w:rsidRPr="009229D4">
        <w:t>"&gt;</w:t>
      </w:r>
    </w:p>
    <w:p w14:paraId="65D4532E" w14:textId="62F85FBA" w:rsidR="0068599D" w:rsidRPr="00A208C4" w:rsidRDefault="00151D08" w:rsidP="00D54929">
      <w:pPr>
        <w:pStyle w:val="3"/>
        <w:rPr>
          <w:lang w:val="en-US"/>
        </w:rPr>
      </w:pPr>
      <w:bookmarkStart w:id="99" w:name="_Toc485891264"/>
      <w:bookmarkStart w:id="100" w:name="_Toc120894146"/>
      <w:r w:rsidRPr="00A208C4">
        <w:t>Отчет о статусе платежа клиента - pain.002.001.08.</w:t>
      </w:r>
      <w:r w:rsidR="00A74305">
        <w:t xml:space="preserve"> </w:t>
      </w:r>
      <w:r w:rsidR="00ED7CBD" w:rsidRPr="00A208C4">
        <w:t>CustomerPaymentStatusReport</w:t>
      </w:r>
      <w:r w:rsidRPr="00A208C4">
        <w:rPr>
          <w:lang w:val="en-US"/>
        </w:rPr>
        <w:t>V08</w:t>
      </w:r>
      <w:bookmarkEnd w:id="99"/>
      <w:bookmarkEnd w:id="100"/>
    </w:p>
    <w:p w14:paraId="17BA2494" w14:textId="1276D68E" w:rsidR="00095340" w:rsidRPr="00A208C4" w:rsidRDefault="00095340" w:rsidP="00D54929">
      <w:pPr>
        <w:pStyle w:val="aff1"/>
      </w:pPr>
      <w:bookmarkStart w:id="101" w:name="_Ref485911260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10</w:t>
      </w:r>
      <w:r w:rsidR="00CF1C5A">
        <w:rPr>
          <w:noProof/>
        </w:rPr>
        <w:fldChar w:fldCharType="end"/>
      </w:r>
      <w:bookmarkEnd w:id="101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151D08" w:rsidRPr="00A208C4" w14:paraId="4C499AB3" w14:textId="77777777" w:rsidTr="00151D08">
        <w:trPr>
          <w:tblHeader/>
        </w:trPr>
        <w:tc>
          <w:tcPr>
            <w:tcW w:w="1242" w:type="dxa"/>
            <w:shd w:val="clear" w:color="auto" w:fill="D9D9D9"/>
          </w:tcPr>
          <w:p w14:paraId="1D87F18A" w14:textId="77777777" w:rsidR="00151D08" w:rsidRPr="00A208C4" w:rsidRDefault="00151D08" w:rsidP="00D54929">
            <w:pPr>
              <w:pStyle w:val="aff2"/>
            </w:pPr>
            <w:bookmarkStart w:id="102" w:name="_Hlk480377295"/>
            <w:bookmarkEnd w:id="98"/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34A0F35" w14:textId="77777777" w:rsidR="00151D08" w:rsidRPr="00A208C4" w:rsidRDefault="00151D0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B361016" w14:textId="77777777" w:rsidR="00151D08" w:rsidRPr="00A208C4" w:rsidRDefault="00151D08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3D242A27" w14:textId="30719207" w:rsidR="00151D08" w:rsidRPr="00A208C4" w:rsidRDefault="00151D0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C35FDAA" w14:textId="77777777" w:rsidR="00D8199A" w:rsidRPr="00A208C4" w:rsidRDefault="00D8199A" w:rsidP="00D54929">
            <w:pPr>
              <w:pStyle w:val="aff2"/>
            </w:pPr>
            <w:r w:rsidRPr="00A208C4">
              <w:t>pain.002.001.08.</w:t>
            </w:r>
          </w:p>
          <w:p w14:paraId="7413FFCC" w14:textId="30C622E8" w:rsidR="00151D08" w:rsidRPr="00A208C4" w:rsidRDefault="00151D08" w:rsidP="00D54929">
            <w:pPr>
              <w:pStyle w:val="aff2"/>
            </w:pPr>
            <w:r w:rsidRPr="00A208C4">
              <w:t>Примечание</w:t>
            </w:r>
          </w:p>
        </w:tc>
      </w:tr>
      <w:tr w:rsidR="00151D08" w:rsidRPr="00A208C4" w14:paraId="47948909" w14:textId="77777777" w:rsidTr="00151D08">
        <w:tc>
          <w:tcPr>
            <w:tcW w:w="1242" w:type="dxa"/>
            <w:shd w:val="clear" w:color="auto" w:fill="auto"/>
          </w:tcPr>
          <w:p w14:paraId="0232FF73" w14:textId="7E51455C" w:rsidR="00151D08" w:rsidRPr="00A208C4" w:rsidRDefault="00151D0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797E7E8B" w14:textId="77777777" w:rsidR="00151D08" w:rsidRPr="00A208C4" w:rsidRDefault="00151D08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4C99B4E" w14:textId="4D8A0CB2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/CstmrPmtStsRpt/GrpHdr/MsgId</w:t>
            </w:r>
          </w:p>
        </w:tc>
        <w:tc>
          <w:tcPr>
            <w:tcW w:w="1134" w:type="dxa"/>
          </w:tcPr>
          <w:p w14:paraId="715B5647" w14:textId="68B9D44E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57ACAB" w14:textId="5B694A7C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151D08" w:rsidRPr="00A208C4" w14:paraId="35F1636D" w14:textId="77777777" w:rsidTr="00151D08">
        <w:tc>
          <w:tcPr>
            <w:tcW w:w="1242" w:type="dxa"/>
            <w:shd w:val="clear" w:color="auto" w:fill="auto"/>
          </w:tcPr>
          <w:p w14:paraId="2859FE41" w14:textId="77777777" w:rsidR="00151D08" w:rsidRPr="00A208C4" w:rsidRDefault="00151D0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1F7BD13E" w14:textId="7B7D178B" w:rsidR="00151D08" w:rsidRPr="00A208C4" w:rsidRDefault="00151D0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6C16F1E4" w14:textId="1A25D7EE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/CstmrPmtStsRpt/GrpHdr/CreDtTm</w:t>
            </w:r>
          </w:p>
        </w:tc>
        <w:tc>
          <w:tcPr>
            <w:tcW w:w="1134" w:type="dxa"/>
          </w:tcPr>
          <w:p w14:paraId="1C893F98" w14:textId="3C12918C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4AA4C6" w14:textId="0BEAF505" w:rsidR="00151D0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151D08" w:rsidRPr="00A208C4" w14:paraId="7FEC10D4" w14:textId="77777777" w:rsidTr="00151D08">
        <w:tc>
          <w:tcPr>
            <w:tcW w:w="1242" w:type="dxa"/>
            <w:shd w:val="clear" w:color="auto" w:fill="auto"/>
          </w:tcPr>
          <w:p w14:paraId="66F753FB" w14:textId="77777777" w:rsidR="00151D08" w:rsidRPr="00A208C4" w:rsidRDefault="00151D08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395DA5AB" w14:textId="77777777" w:rsidR="00151D08" w:rsidRPr="00A208C4" w:rsidRDefault="00151D08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58A950A9" w14:textId="0B7CCFC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/CstmrPmtStsRpt/OrgnlGrpInfAndSts/OrgnlMsgId</w:t>
            </w:r>
          </w:p>
        </w:tc>
        <w:tc>
          <w:tcPr>
            <w:tcW w:w="1134" w:type="dxa"/>
          </w:tcPr>
          <w:p w14:paraId="0C244F51" w14:textId="0A51044A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CC915F8" w14:textId="77777777" w:rsidR="00D8199A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поручения, в ответ на которое сформировано сообщение о статусе. </w:t>
            </w:r>
          </w:p>
          <w:p w14:paraId="72883E6E" w14:textId="65B10E25" w:rsidR="00151D08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поручения.</w:t>
            </w:r>
          </w:p>
        </w:tc>
      </w:tr>
      <w:tr w:rsidR="00151D08" w:rsidRPr="00A208C4" w14:paraId="48FEC55C" w14:textId="77777777" w:rsidTr="00151D08">
        <w:tc>
          <w:tcPr>
            <w:tcW w:w="1242" w:type="dxa"/>
            <w:shd w:val="clear" w:color="auto" w:fill="auto"/>
          </w:tcPr>
          <w:p w14:paraId="1E4E9A3E" w14:textId="77777777" w:rsidR="00151D08" w:rsidRPr="00A208C4" w:rsidRDefault="00151D08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487FEE80" w14:textId="715E5754" w:rsidR="00151D08" w:rsidRPr="00A208C4" w:rsidRDefault="00151D08" w:rsidP="00D54929">
            <w:pPr>
              <w:pStyle w:val="aff4"/>
            </w:pPr>
            <w:r w:rsidRPr="00A208C4">
              <w:t>ИдентификаторНаименованияПервоначальногоРаспоряжения</w:t>
            </w:r>
            <w:r w:rsidR="00A74305">
              <w:t xml:space="preserve"> </w:t>
            </w:r>
            <w:r w:rsidRPr="00A208C4">
              <w:t>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EED8441" w14:textId="7A11730D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/CstmrPmtStsRpt/OrgnlGrpInfAndSts/OrgnlMsgNmId</w:t>
            </w:r>
          </w:p>
        </w:tc>
        <w:tc>
          <w:tcPr>
            <w:tcW w:w="1134" w:type="dxa"/>
          </w:tcPr>
          <w:p w14:paraId="378BCDAF" w14:textId="611E439A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012B023" w14:textId="7AAD21DE" w:rsidR="00D8199A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 в ответ на которое сформирован</w:t>
            </w:r>
            <w:r w:rsidR="009133C5">
              <w:rPr>
                <w:lang w:val="ru-RU"/>
              </w:rPr>
              <w:t xml:space="preserve"> отчет</w:t>
            </w:r>
            <w:r w:rsidRPr="008A4F64">
              <w:rPr>
                <w:lang w:val="ru-RU"/>
              </w:rPr>
              <w:t>.</w:t>
            </w:r>
          </w:p>
          <w:p w14:paraId="28F7B710" w14:textId="3281C5BE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4236A79F" w14:textId="1E465A8F" w:rsidR="00EC4063" w:rsidRPr="006B024A" w:rsidRDefault="00151D08" w:rsidP="00D54929">
            <w:pPr>
              <w:pStyle w:val="aff4"/>
            </w:pPr>
            <w:r w:rsidRPr="00A208C4">
              <w:t>Например: pain.001.001.08</w:t>
            </w:r>
          </w:p>
        </w:tc>
      </w:tr>
      <w:tr w:rsidR="00151D08" w:rsidRPr="00A208C4" w14:paraId="47780EC6" w14:textId="77777777" w:rsidTr="00151D08">
        <w:tc>
          <w:tcPr>
            <w:tcW w:w="1242" w:type="dxa"/>
            <w:shd w:val="clear" w:color="auto" w:fill="auto"/>
          </w:tcPr>
          <w:p w14:paraId="70E6324F" w14:textId="77777777" w:rsidR="00151D08" w:rsidRPr="00A208C4" w:rsidRDefault="00151D08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4A250360" w14:textId="77777777" w:rsidR="00151D08" w:rsidRPr="00A208C4" w:rsidRDefault="00151D08" w:rsidP="00D54929">
            <w:pPr>
              <w:pStyle w:val="aff4"/>
            </w:pPr>
            <w:r w:rsidRPr="00A208C4">
              <w:t>ИдентификаторИнформацииОПервоначальномПлатеже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08FF4B53" w14:textId="2B5BAAE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/CstmrPmtStsRpt/OrgnlPmtInfAndSts/OrgnlPmtInfId</w:t>
            </w:r>
          </w:p>
        </w:tc>
        <w:tc>
          <w:tcPr>
            <w:tcW w:w="1134" w:type="dxa"/>
          </w:tcPr>
          <w:p w14:paraId="3A5E3BE7" w14:textId="6114580A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76F93C" w14:textId="4C97FBF9" w:rsidR="00D8199A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сформировано сообщение о статусе.</w:t>
            </w:r>
          </w:p>
          <w:p w14:paraId="44F973A3" w14:textId="54788D6A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</w:t>
            </w:r>
            <w:r w:rsidR="00D8199A" w:rsidRPr="008A4F64">
              <w:rPr>
                <w:lang w:val="ru-RU"/>
              </w:rPr>
              <w:t>.</w:t>
            </w:r>
          </w:p>
        </w:tc>
      </w:tr>
      <w:tr w:rsidR="00DF7011" w:rsidRPr="00A208C4" w14:paraId="77528775" w14:textId="77777777" w:rsidTr="00151D08">
        <w:tc>
          <w:tcPr>
            <w:tcW w:w="1242" w:type="dxa"/>
            <w:shd w:val="clear" w:color="auto" w:fill="auto"/>
          </w:tcPr>
          <w:p w14:paraId="6403EA10" w14:textId="32B38ED0" w:rsidR="00DF7011" w:rsidRPr="00A208C4" w:rsidRDefault="00DF7011" w:rsidP="00D54929">
            <w:pPr>
              <w:pStyle w:val="aff4"/>
            </w:pPr>
            <w:r w:rsidRPr="00A208C4"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5374F24" w14:textId="655B2233" w:rsidR="00DF7011" w:rsidRPr="00A208C4" w:rsidRDefault="00DF7011" w:rsidP="00D54929">
            <w:pPr>
              <w:pStyle w:val="aff4"/>
            </w:pPr>
            <w:r w:rsidRPr="00A208C4">
              <w:t>ИнформацияОПричинеСтатуса / StatusReasonInformation</w:t>
            </w:r>
          </w:p>
        </w:tc>
        <w:tc>
          <w:tcPr>
            <w:tcW w:w="2552" w:type="dxa"/>
            <w:shd w:val="clear" w:color="auto" w:fill="auto"/>
          </w:tcPr>
          <w:p w14:paraId="35E3DE10" w14:textId="3C6C2E55" w:rsidR="00DF7011" w:rsidRPr="00A208C4" w:rsidRDefault="00DF7011" w:rsidP="00D54929">
            <w:pPr>
              <w:pStyle w:val="aff4"/>
            </w:pPr>
            <w:r w:rsidRPr="00A208C4">
              <w:t>Document/CstmrPmtStsRpt/OrgnlPmtInfAndSts/StsRsnInf/AddtlInf</w:t>
            </w:r>
          </w:p>
        </w:tc>
        <w:tc>
          <w:tcPr>
            <w:tcW w:w="1134" w:type="dxa"/>
          </w:tcPr>
          <w:p w14:paraId="01CAD852" w14:textId="2D7A8DFE" w:rsidR="00DF7011" w:rsidRPr="00A208C4" w:rsidRDefault="00DF7011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6BEBB96" w14:textId="77777777" w:rsidR="006D0FF2" w:rsidRDefault="00DF7011" w:rsidP="00BB730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информация о причине статуса</w:t>
            </w:r>
            <w:r w:rsidR="006D0FF2">
              <w:rPr>
                <w:lang w:val="ru-RU"/>
              </w:rPr>
              <w:t>.</w:t>
            </w:r>
          </w:p>
          <w:p w14:paraId="5DD9605C" w14:textId="6B1BAC57" w:rsidR="00DF7011" w:rsidRPr="008A4F64" w:rsidRDefault="006D0FF2" w:rsidP="00BB730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="00A500D3"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 xml:space="preserve">. </w:t>
            </w:r>
          </w:p>
        </w:tc>
      </w:tr>
      <w:tr w:rsidR="00151D08" w:rsidRPr="00A208C4" w14:paraId="0AF8B28D" w14:textId="77777777" w:rsidTr="00151D08">
        <w:tc>
          <w:tcPr>
            <w:tcW w:w="1242" w:type="dxa"/>
            <w:shd w:val="clear" w:color="auto" w:fill="auto"/>
          </w:tcPr>
          <w:p w14:paraId="63DB93E6" w14:textId="77777777" w:rsidR="00151D08" w:rsidRPr="00A208C4" w:rsidRDefault="00151D08" w:rsidP="00D54929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79C5D3D0" w14:textId="77777777" w:rsidR="00151D08" w:rsidRPr="00A208C4" w:rsidRDefault="00151D08" w:rsidP="00D54929">
            <w:pPr>
              <w:pStyle w:val="aff4"/>
            </w:pPr>
            <w:r w:rsidRPr="00A208C4">
              <w:t>СтатусОперации / TransactionStatus</w:t>
            </w:r>
          </w:p>
        </w:tc>
        <w:tc>
          <w:tcPr>
            <w:tcW w:w="2552" w:type="dxa"/>
            <w:shd w:val="clear" w:color="auto" w:fill="auto"/>
          </w:tcPr>
          <w:p w14:paraId="355BDD08" w14:textId="2A74BCD6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/CstmrPmtStsRpt/OrgnlPmtInfAndSts/TxInfAndSts/TxSts</w:t>
            </w:r>
          </w:p>
        </w:tc>
        <w:tc>
          <w:tcPr>
            <w:tcW w:w="1134" w:type="dxa"/>
          </w:tcPr>
          <w:p w14:paraId="34B2D642" w14:textId="64826374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113F68" w14:textId="27F0C591" w:rsidR="000E5588" w:rsidRPr="008A4F64" w:rsidRDefault="00AF5E5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статуса платежа</w:t>
            </w:r>
            <w:r w:rsidR="00151D08" w:rsidRPr="008A4F64">
              <w:rPr>
                <w:lang w:val="ru-RU"/>
              </w:rPr>
              <w:t xml:space="preserve">. </w:t>
            </w:r>
          </w:p>
          <w:p w14:paraId="6119FCCD" w14:textId="1DBA4848" w:rsidR="000E558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</w:p>
          <w:p w14:paraId="203B4929" w14:textId="3D044114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1D7267CA" w14:textId="4E75FA83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49046535" w14:textId="029BA3EC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="00A74305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 xml:space="preserve">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151D08" w:rsidRPr="00A208C4" w14:paraId="53D2EE60" w14:textId="77777777" w:rsidTr="00151D08">
        <w:tc>
          <w:tcPr>
            <w:tcW w:w="1242" w:type="dxa"/>
            <w:shd w:val="clear" w:color="auto" w:fill="auto"/>
          </w:tcPr>
          <w:p w14:paraId="01E67E1A" w14:textId="77777777" w:rsidR="00151D08" w:rsidRPr="00A208C4" w:rsidRDefault="00151D08" w:rsidP="00D54929">
            <w:pPr>
              <w:pStyle w:val="aff4"/>
            </w:pPr>
            <w:r w:rsidRPr="00A208C4"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2806BBD" w14:textId="77777777" w:rsidR="00151D08" w:rsidRPr="00A208C4" w:rsidRDefault="00151D08" w:rsidP="00D54929">
            <w:pPr>
              <w:pStyle w:val="aff4"/>
            </w:pPr>
            <w:r w:rsidRPr="00A208C4">
              <w:t>ИнформацияОСтатусеОснования / StatusReasonInformation</w:t>
            </w:r>
          </w:p>
        </w:tc>
        <w:tc>
          <w:tcPr>
            <w:tcW w:w="2552" w:type="dxa"/>
            <w:shd w:val="clear" w:color="auto" w:fill="auto"/>
          </w:tcPr>
          <w:p w14:paraId="13B1DF4C" w14:textId="6A6607D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/CstmrPmtStsRpt/OrgnlPmtInfAndSts/TxInfAndSts/StsRsnInf/Rsn/Prtry</w:t>
            </w:r>
          </w:p>
        </w:tc>
        <w:tc>
          <w:tcPr>
            <w:tcW w:w="1134" w:type="dxa"/>
          </w:tcPr>
          <w:p w14:paraId="51039B29" w14:textId="792E4196" w:rsidR="00151D08" w:rsidRPr="00A208C4" w:rsidRDefault="00151D08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004858A" w14:textId="3587BADF" w:rsidR="00D8199A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="006B024A">
              <w:rPr>
                <w:lang w:val="ru-RU"/>
              </w:rPr>
              <w:t>код результата обработки.</w:t>
            </w:r>
          </w:p>
          <w:p w14:paraId="29D02279" w14:textId="6883BD65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текущей реализации используются частные коды ошибок, присвоенные НРД.</w:t>
            </w:r>
          </w:p>
        </w:tc>
      </w:tr>
      <w:tr w:rsidR="00151D08" w:rsidRPr="00A208C4" w14:paraId="0AFB29D1" w14:textId="77777777" w:rsidTr="00151D08">
        <w:tc>
          <w:tcPr>
            <w:tcW w:w="1242" w:type="dxa"/>
            <w:shd w:val="clear" w:color="auto" w:fill="auto"/>
          </w:tcPr>
          <w:p w14:paraId="5E0FCB10" w14:textId="77777777" w:rsidR="00151D08" w:rsidRPr="00A208C4" w:rsidRDefault="00151D08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1EEE1E20" w14:textId="2D114303" w:rsidR="00151D08" w:rsidRPr="00A208C4" w:rsidRDefault="00151D08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30066806" w14:textId="5AD41C46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/CstmrPmtStsRpt/OrgnlPmtInfAndSts/TxInfAndSts/StsRsnInf/AddtlInf</w:t>
            </w:r>
          </w:p>
        </w:tc>
        <w:tc>
          <w:tcPr>
            <w:tcW w:w="1134" w:type="dxa"/>
          </w:tcPr>
          <w:p w14:paraId="4485E528" w14:textId="7E971FA2" w:rsidR="00151D08" w:rsidRPr="00A208C4" w:rsidRDefault="00151D08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0D18314" w14:textId="5ACDC30B" w:rsidR="00151D08" w:rsidRPr="008A4F64" w:rsidRDefault="00DF7011" w:rsidP="001531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</w:t>
            </w:r>
          </w:p>
        </w:tc>
      </w:tr>
      <w:tr w:rsidR="00151D08" w:rsidRPr="00A208C4" w14:paraId="36FA01D7" w14:textId="77777777" w:rsidTr="00151D08">
        <w:tc>
          <w:tcPr>
            <w:tcW w:w="1242" w:type="dxa"/>
            <w:shd w:val="clear" w:color="auto" w:fill="auto"/>
          </w:tcPr>
          <w:p w14:paraId="607FFC9C" w14:textId="5F7C7F53" w:rsidR="00151D08" w:rsidRPr="00A208C4" w:rsidRDefault="00151D08" w:rsidP="00D54929">
            <w:pPr>
              <w:pStyle w:val="aff4"/>
            </w:pPr>
            <w:r w:rsidRPr="00A208C4">
              <w:t>InstdAmt</w:t>
            </w:r>
          </w:p>
        </w:tc>
        <w:tc>
          <w:tcPr>
            <w:tcW w:w="2410" w:type="dxa"/>
            <w:shd w:val="clear" w:color="auto" w:fill="auto"/>
          </w:tcPr>
          <w:p w14:paraId="290AC3AA" w14:textId="77777777" w:rsidR="00151D08" w:rsidRPr="00A208C4" w:rsidRDefault="00151D08" w:rsidP="00D54929">
            <w:pPr>
              <w:pStyle w:val="aff4"/>
            </w:pPr>
            <w:r w:rsidRPr="00A208C4">
              <w:t>СуммаПереводаДоВычетаКомиссионныхСборовВВалютеРаспоряжения / InstructedAmount</w:t>
            </w:r>
          </w:p>
        </w:tc>
        <w:tc>
          <w:tcPr>
            <w:tcW w:w="2552" w:type="dxa"/>
            <w:shd w:val="clear" w:color="auto" w:fill="auto"/>
          </w:tcPr>
          <w:p w14:paraId="1D01262E" w14:textId="38BCE834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/CstmrPmtStsRpt/OrgnlPmtInfAndSts/TxInfAndSts/OrgnlTxRef/Amt/InstdAmt</w:t>
            </w:r>
          </w:p>
        </w:tc>
        <w:tc>
          <w:tcPr>
            <w:tcW w:w="1134" w:type="dxa"/>
          </w:tcPr>
          <w:p w14:paraId="7D7624E7" w14:textId="06A58BB5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2268E2" w14:textId="2ECCAF84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151D08" w:rsidRPr="00A208C4" w14:paraId="617748BE" w14:textId="77777777" w:rsidTr="00151D08">
        <w:tc>
          <w:tcPr>
            <w:tcW w:w="1242" w:type="dxa"/>
            <w:shd w:val="clear" w:color="auto" w:fill="auto"/>
          </w:tcPr>
          <w:p w14:paraId="3025552C" w14:textId="77777777" w:rsidR="00151D08" w:rsidRPr="00A208C4" w:rsidRDefault="00151D08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23413813" w14:textId="77777777" w:rsidR="00151D08" w:rsidRPr="00A208C4" w:rsidRDefault="00151D08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552" w:type="dxa"/>
            <w:shd w:val="clear" w:color="auto" w:fill="auto"/>
          </w:tcPr>
          <w:p w14:paraId="1811087F" w14:textId="1A5EB8D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/CstmrPmtStsRpt/OrgnlPmtInfAndSts/TxInfAndSts/OrgnlTxRef/ReqdExctnDt/Dt</w:t>
            </w:r>
          </w:p>
        </w:tc>
        <w:tc>
          <w:tcPr>
            <w:tcW w:w="1134" w:type="dxa"/>
          </w:tcPr>
          <w:p w14:paraId="26C0BB34" w14:textId="17ED49FE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07FB093" w14:textId="6ED97093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76A1C534" w14:textId="6DB03FEB" w:rsidR="00B2221F" w:rsidRPr="00A208C4" w:rsidRDefault="000A4A1B" w:rsidP="00D54929">
      <w:pPr>
        <w:pStyle w:val="2"/>
      </w:pPr>
      <w:bookmarkStart w:id="103" w:name="_Toc120894147"/>
      <w:bookmarkStart w:id="104" w:name="_Toc485891265"/>
      <w:bookmarkEnd w:id="89"/>
      <w:bookmarkEnd w:id="90"/>
      <w:bookmarkEnd w:id="91"/>
      <w:bookmarkEnd w:id="102"/>
      <w:r w:rsidRPr="00A208C4">
        <w:t xml:space="preserve">Сообщение: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>08 - Отчет о статусе платежа</w:t>
      </w:r>
      <w:r w:rsidR="00936E12" w:rsidRPr="00936E12">
        <w:t xml:space="preserve"> </w:t>
      </w:r>
      <w:r w:rsidR="00936E12">
        <w:t>клиента</w:t>
      </w:r>
      <w:bookmarkEnd w:id="103"/>
    </w:p>
    <w:p w14:paraId="5BCDEA8D" w14:textId="46E34CC7" w:rsidR="000A4A1B" w:rsidRPr="00A208C4" w:rsidRDefault="000A4A1B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.002.001.08. – Отчет о статусе платежа на уровне банк-банк,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="009F5500">
        <w:t>) - Платежный клиринг и расчет.</w:t>
      </w:r>
    </w:p>
    <w:p w14:paraId="548CE76C" w14:textId="122A9398" w:rsidR="00936E12" w:rsidRPr="00936E12" w:rsidRDefault="00936E12" w:rsidP="00936E12">
      <w:r w:rsidRPr="00936E12">
        <w:t xml:space="preserve">Сообщении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936E12">
        <w:t>исплользуетя для передачи документов:</w:t>
      </w:r>
    </w:p>
    <w:p w14:paraId="3C96F400" w14:textId="08C5211A" w:rsidR="00936E12" w:rsidRPr="000B7B95" w:rsidRDefault="00936E12" w:rsidP="00936E12">
      <w:pPr>
        <w:pStyle w:val="aff0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>Код формы: PS021</w:t>
      </w:r>
      <w:r w:rsidRPr="000B7B95">
        <w:rPr>
          <w:rFonts w:ascii="Times New Roman" w:hAnsi="Times New Roman"/>
          <w:sz w:val="24"/>
          <w:szCs w:val="24"/>
        </w:rPr>
        <w:t xml:space="preserve"> (передается в поле: */AppHdr/BizSvc)</w:t>
      </w:r>
    </w:p>
    <w:p w14:paraId="05ABF9FE" w14:textId="23D01281" w:rsidR="000A4A1B" w:rsidRPr="00A208C4" w:rsidRDefault="000A4A1B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 xml:space="preserve">08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_Ref489627910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11</w:t>
      </w:r>
      <w:r w:rsidRPr="00A208C4">
        <w:fldChar w:fldCharType="end"/>
      </w:r>
      <w:r w:rsidRPr="00A208C4">
        <w:t>.</w:t>
      </w:r>
    </w:p>
    <w:p w14:paraId="31A245CA" w14:textId="7FE5E912" w:rsidR="000A4A1B" w:rsidRPr="00A208C4" w:rsidRDefault="000A4A1B" w:rsidP="00D54929">
      <w:r w:rsidRPr="00A208C4">
        <w:t>Сообщение «Отчет о статусе платежа на уровне банк-банк» формирует НРД и направляет владельцу счета, в отве</w:t>
      </w:r>
      <w:r w:rsidR="00C2146A">
        <w:t>т на ранее полученное сообщение</w:t>
      </w:r>
      <w:r w:rsidRPr="00A208C4">
        <w:t xml:space="preserve"> pacs.008.001.06 FIToFICustomerCreditTransferV06 или pacs.009.001.06 Financi</w:t>
      </w:r>
      <w:r w:rsidR="00C2146A">
        <w:t>alInstitutionCreditTransferV06 для оповещения</w:t>
      </w:r>
      <w:r w:rsidRPr="00A208C4">
        <w:t xml:space="preserve"> о положител</w:t>
      </w:r>
      <w:r w:rsidR="00C2146A">
        <w:t xml:space="preserve">ьном или отрицательном статусе </w:t>
      </w:r>
      <w:r w:rsidRPr="00A208C4">
        <w:t xml:space="preserve">обработки </w:t>
      </w:r>
      <w:r w:rsidR="00C2146A">
        <w:t>поручения/распоряжения</w:t>
      </w:r>
      <w:r w:rsidRPr="00A208C4">
        <w:t>.</w:t>
      </w:r>
    </w:p>
    <w:p w14:paraId="395C18EB" w14:textId="6A074CCC" w:rsidR="000A4A1B" w:rsidRPr="00A208C4" w:rsidRDefault="000A4A1B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C2146A">
        <w:t xml:space="preserve"> с</w:t>
      </w:r>
      <w:r w:rsidRPr="00A208C4">
        <w:t xml:space="preserve">хема </w:t>
      </w:r>
      <w:r w:rsidR="00700855" w:rsidRPr="00A208C4">
        <w:rPr>
          <w:lang w:val="en-US"/>
        </w:rPr>
        <w:t>pacs</w:t>
      </w:r>
      <w:r w:rsidRPr="00A208C4">
        <w:t>.002.001.08.</w:t>
      </w:r>
      <w:r w:rsidRPr="00A208C4">
        <w:rPr>
          <w:lang w:val="en-US"/>
        </w:rPr>
        <w:t>xsd</w:t>
      </w:r>
      <w:r w:rsidRPr="00A208C4">
        <w:t>.</w:t>
      </w:r>
    </w:p>
    <w:p w14:paraId="1D34D49A" w14:textId="1A69C688" w:rsidR="000A4A1B" w:rsidRPr="009229D4" w:rsidRDefault="000A4A1B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700855" w:rsidRPr="00A208C4">
        <w:rPr>
          <w:b/>
          <w:lang w:val="en-US"/>
        </w:rPr>
        <w:t>pacs</w:t>
      </w:r>
      <w:r w:rsidRPr="009229D4">
        <w:rPr>
          <w:b/>
        </w:rPr>
        <w:t>.002.001.08</w:t>
      </w:r>
      <w:r w:rsidRPr="009229D4">
        <w:t>"&gt;</w:t>
      </w:r>
    </w:p>
    <w:p w14:paraId="0ECCDAA3" w14:textId="0BB67FD0" w:rsidR="000A4A1B" w:rsidRPr="00F500F3" w:rsidRDefault="000A4A1B" w:rsidP="00D54929">
      <w:pPr>
        <w:pStyle w:val="3"/>
      </w:pPr>
      <w:bookmarkStart w:id="105" w:name="_Toc120894148"/>
      <w:r w:rsidRPr="00A208C4">
        <w:t xml:space="preserve">Отчет </w:t>
      </w:r>
      <w:r w:rsidR="00700855" w:rsidRPr="00A208C4">
        <w:t xml:space="preserve">о статусе платежа клиента - </w:t>
      </w:r>
      <w:r w:rsidR="00700855" w:rsidRPr="00A208C4">
        <w:rPr>
          <w:lang w:val="en-US"/>
        </w:rPr>
        <w:t>pacs</w:t>
      </w:r>
      <w:r w:rsidR="00C2146A">
        <w:t xml:space="preserve">.002.001.08. </w:t>
      </w:r>
      <w:r w:rsidR="00F43B2E" w:rsidRPr="002F36D8">
        <w:rPr>
          <w:lang w:val="en-US"/>
        </w:rPr>
        <w:t>FIToFIPaymentStatusReportV08</w:t>
      </w:r>
      <w:bookmarkEnd w:id="105"/>
    </w:p>
    <w:p w14:paraId="4F973FA4" w14:textId="52D54449" w:rsidR="000A4A1B" w:rsidRPr="00A208C4" w:rsidRDefault="000A4A1B" w:rsidP="00D54929">
      <w:pPr>
        <w:pStyle w:val="aff1"/>
      </w:pPr>
      <w:bookmarkStart w:id="106" w:name="_Ref489627910"/>
      <w:bookmarkStart w:id="107" w:name="_Ref489627865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11</w:t>
      </w:r>
      <w:r w:rsidR="00CF1C5A">
        <w:rPr>
          <w:noProof/>
        </w:rPr>
        <w:fldChar w:fldCharType="end"/>
      </w:r>
      <w:bookmarkEnd w:id="106"/>
      <w:r w:rsidRPr="00A208C4">
        <w:t xml:space="preserve"> Перечень полей и правила их заполнения в сообщении </w:t>
      </w:r>
      <w:r w:rsidR="00700855" w:rsidRPr="00A208C4">
        <w:rPr>
          <w:lang w:val="en-US"/>
        </w:rPr>
        <w:t>pacs</w:t>
      </w:r>
      <w:r w:rsidRPr="00A208C4">
        <w:t xml:space="preserve">.002.001.08 </w:t>
      </w:r>
      <w:bookmarkEnd w:id="107"/>
      <w:r w:rsidR="00F43B2E" w:rsidRPr="002F36D8">
        <w:rPr>
          <w:lang w:val="en-US"/>
        </w:rPr>
        <w:t>FIToFIPaymentStatusReportV</w:t>
      </w:r>
      <w:r w:rsidR="00F43B2E" w:rsidRPr="00F43B2E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700855" w:rsidRPr="00A208C4" w14:paraId="21745851" w14:textId="77777777" w:rsidTr="00EB1DC5">
        <w:trPr>
          <w:tblHeader/>
        </w:trPr>
        <w:tc>
          <w:tcPr>
            <w:tcW w:w="1242" w:type="dxa"/>
            <w:shd w:val="clear" w:color="auto" w:fill="D9D9D9"/>
          </w:tcPr>
          <w:p w14:paraId="0B6DF1E6" w14:textId="77777777" w:rsidR="00700855" w:rsidRPr="00A208C4" w:rsidRDefault="00700855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13E5BCD4" w14:textId="77777777" w:rsidR="00700855" w:rsidRPr="00A208C4" w:rsidRDefault="00700855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6F89D44C" w14:textId="77777777" w:rsidR="00700855" w:rsidRPr="00A208C4" w:rsidRDefault="00700855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15A26C29" w14:textId="77777777" w:rsidR="00700855" w:rsidRPr="00A208C4" w:rsidRDefault="00700855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31C20D0" w14:textId="77777777" w:rsidR="00700855" w:rsidRPr="00A208C4" w:rsidRDefault="00700855" w:rsidP="00D54929">
            <w:pPr>
              <w:pStyle w:val="aff2"/>
            </w:pPr>
            <w:r w:rsidRPr="00A208C4">
              <w:t>pain.002.001.08.</w:t>
            </w:r>
          </w:p>
          <w:p w14:paraId="39237CB7" w14:textId="77777777" w:rsidR="00700855" w:rsidRPr="00A208C4" w:rsidRDefault="00700855" w:rsidP="00D54929">
            <w:pPr>
              <w:pStyle w:val="aff2"/>
            </w:pPr>
            <w:r w:rsidRPr="00A208C4">
              <w:t>Примечание</w:t>
            </w:r>
          </w:p>
        </w:tc>
      </w:tr>
      <w:tr w:rsidR="00700855" w:rsidRPr="00A208C4" w14:paraId="62FD1400" w14:textId="77777777" w:rsidTr="00EB1DC5">
        <w:tc>
          <w:tcPr>
            <w:tcW w:w="1242" w:type="dxa"/>
            <w:shd w:val="clear" w:color="auto" w:fill="auto"/>
          </w:tcPr>
          <w:p w14:paraId="276B9A71" w14:textId="4C84319B" w:rsidR="00700855" w:rsidRPr="00A208C4" w:rsidRDefault="00EB1DC5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6610ADED" w14:textId="0252612D" w:rsidR="00700855" w:rsidRPr="00A208C4" w:rsidRDefault="00EB1DC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552" w:type="dxa"/>
            <w:shd w:val="clear" w:color="auto" w:fill="auto"/>
          </w:tcPr>
          <w:p w14:paraId="28ED44E0" w14:textId="6C072E6E" w:rsidR="00700855" w:rsidRPr="00A208C4" w:rsidRDefault="00EB1DC5" w:rsidP="00D54929">
            <w:pPr>
              <w:pStyle w:val="aff4"/>
            </w:pPr>
            <w:r w:rsidRPr="00A208C4">
              <w:t>Document/FIToFIPmtStsRpt/GrpHdr/MsgId</w:t>
            </w:r>
          </w:p>
        </w:tc>
        <w:tc>
          <w:tcPr>
            <w:tcW w:w="1134" w:type="dxa"/>
          </w:tcPr>
          <w:p w14:paraId="31780ECE" w14:textId="6A7F209B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65DCCEF9" w14:textId="0F6715F6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700855" w:rsidRPr="00A208C4" w14:paraId="3F69BA16" w14:textId="77777777" w:rsidTr="00EB1DC5">
        <w:tc>
          <w:tcPr>
            <w:tcW w:w="1242" w:type="dxa"/>
            <w:shd w:val="clear" w:color="auto" w:fill="auto"/>
          </w:tcPr>
          <w:p w14:paraId="165050C8" w14:textId="0440DDCA" w:rsidR="00700855" w:rsidRPr="00A208C4" w:rsidRDefault="00EB1DC5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2237D05D" w14:textId="58A0D711" w:rsidR="00700855" w:rsidRPr="00A208C4" w:rsidRDefault="00EB1DC5" w:rsidP="00D54929">
            <w:pPr>
              <w:pStyle w:val="aff4"/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5241531B" w14:textId="6EFCFC07" w:rsidR="00700855" w:rsidRPr="00A208C4" w:rsidRDefault="00EB1DC5" w:rsidP="00D54929">
            <w:pPr>
              <w:pStyle w:val="aff4"/>
            </w:pPr>
            <w:r w:rsidRPr="00A208C4">
              <w:t>Document/FIToFIPmtStsRpt/GrpHdr/CreDtTm</w:t>
            </w:r>
          </w:p>
        </w:tc>
        <w:tc>
          <w:tcPr>
            <w:tcW w:w="1134" w:type="dxa"/>
          </w:tcPr>
          <w:p w14:paraId="2F1E0C0D" w14:textId="6DEE6220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2EC10F03" w14:textId="3A76F68C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34D4" w:rsidRPr="00A208C4" w14:paraId="0937D6EB" w14:textId="77777777" w:rsidTr="00EB1DC5">
        <w:tc>
          <w:tcPr>
            <w:tcW w:w="1242" w:type="dxa"/>
            <w:shd w:val="clear" w:color="auto" w:fill="auto"/>
          </w:tcPr>
          <w:p w14:paraId="4A7A84D2" w14:textId="5F257F63" w:rsidR="00BA34D4" w:rsidRPr="00A208C4" w:rsidRDefault="00BA34D4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5946442E" w14:textId="4C437CAB" w:rsidR="00BA34D4" w:rsidRPr="00A208C4" w:rsidRDefault="00BA34D4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7B27505" w14:textId="0DD8A358" w:rsidR="00BA34D4" w:rsidRPr="00A208C4" w:rsidRDefault="00BA34D4" w:rsidP="00D54929">
            <w:pPr>
              <w:pStyle w:val="aff4"/>
            </w:pPr>
            <w:r w:rsidRPr="00A208C4">
              <w:t>Document/FIToFIPmtStsRpt/OrgnlGrpInfAndSts/OrgnlMsgId</w:t>
            </w:r>
          </w:p>
        </w:tc>
        <w:tc>
          <w:tcPr>
            <w:tcW w:w="1134" w:type="dxa"/>
          </w:tcPr>
          <w:p w14:paraId="144038A1" w14:textId="3C94D667" w:rsidR="00BA34D4" w:rsidRPr="00A208C4" w:rsidRDefault="00BA34D4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C93D0B" w14:textId="33905351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56A2F378" w14:textId="77777777" w:rsidTr="00EB1DC5">
        <w:tc>
          <w:tcPr>
            <w:tcW w:w="1242" w:type="dxa"/>
            <w:shd w:val="clear" w:color="auto" w:fill="auto"/>
          </w:tcPr>
          <w:p w14:paraId="34E95B3B" w14:textId="6D146D46" w:rsidR="00700855" w:rsidRPr="00A208C4" w:rsidRDefault="00EB1DC5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75DB87A" w14:textId="1EEF5762" w:rsidR="00700855" w:rsidRPr="00A208C4" w:rsidRDefault="00EB1DC5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617B1C8D" w14:textId="33D5F1F9" w:rsidR="00700855" w:rsidRPr="00A208C4" w:rsidRDefault="00EB1DC5" w:rsidP="00D54929">
            <w:pPr>
              <w:pStyle w:val="aff4"/>
            </w:pPr>
            <w:r w:rsidRPr="00A208C4">
              <w:t>Document/FIToFIPmtStsRpt/OrgnlGrpInfAndSts/OrgnlMsgId</w:t>
            </w:r>
          </w:p>
        </w:tc>
        <w:tc>
          <w:tcPr>
            <w:tcW w:w="1134" w:type="dxa"/>
          </w:tcPr>
          <w:p w14:paraId="4B032D35" w14:textId="11D41ADF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0105FF44" w14:textId="1FA192C2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5E1E8E7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554B94D7" w14:textId="77777777" w:rsidR="00BA34D4" w:rsidRPr="00A208C4" w:rsidRDefault="00BA34D4" w:rsidP="00D54929">
            <w:pPr>
              <w:pStyle w:val="aff4"/>
            </w:pPr>
            <w:r w:rsidRPr="00A208C4">
              <w:t xml:space="preserve">Например: </w:t>
            </w:r>
          </w:p>
          <w:p w14:paraId="4F99D0D9" w14:textId="64E47AD9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53EA17E1" w14:textId="7DFC7151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487F1F53" w14:textId="77777777" w:rsidTr="00EB1DC5">
        <w:tc>
          <w:tcPr>
            <w:tcW w:w="1242" w:type="dxa"/>
            <w:shd w:val="clear" w:color="auto" w:fill="auto"/>
          </w:tcPr>
          <w:p w14:paraId="1D91E202" w14:textId="236198C5" w:rsidR="00700855" w:rsidRPr="00A208C4" w:rsidRDefault="00EB1DC5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00983089" w14:textId="764BEDF1" w:rsidR="00700855" w:rsidRPr="00A208C4" w:rsidRDefault="00EB1DC5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698AA805" w14:textId="66CDD4C2" w:rsidR="00700855" w:rsidRPr="00A208C4" w:rsidRDefault="00EB1DC5" w:rsidP="00D54929">
            <w:pPr>
              <w:pStyle w:val="aff4"/>
            </w:pPr>
            <w:r w:rsidRPr="00A208C4">
              <w:t>Document/FIToFIPmtStsRpt/OrgnlGrpInfAndSts/StsRsnInf/AddtlInf</w:t>
            </w:r>
          </w:p>
        </w:tc>
        <w:tc>
          <w:tcPr>
            <w:tcW w:w="1134" w:type="dxa"/>
          </w:tcPr>
          <w:p w14:paraId="075CC720" w14:textId="3943E79A" w:rsidR="00700855" w:rsidRPr="00A208C4" w:rsidRDefault="00EB1DC5" w:rsidP="00B8224C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1BA6F9D" w14:textId="77777777" w:rsidR="001531FB" w:rsidRDefault="00BA34D4" w:rsidP="00D54929">
            <w:pPr>
              <w:pStyle w:val="aff4"/>
              <w:rPr>
                <w:lang w:val="ru-RU"/>
              </w:rPr>
            </w:pPr>
            <w:r w:rsidRPr="0014108F">
              <w:rPr>
                <w:lang w:val="ru-RU"/>
              </w:rPr>
              <w:t>Дополнительная информация.</w:t>
            </w:r>
          </w:p>
          <w:p w14:paraId="0D4FC682" w14:textId="7D1B726B" w:rsidR="006D0FF2" w:rsidRPr="001531FB" w:rsidRDefault="006D0FF2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="00A500D3"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>.</w:t>
            </w:r>
          </w:p>
        </w:tc>
      </w:tr>
      <w:tr w:rsidR="00700855" w:rsidRPr="00A208C4" w14:paraId="6F447C7D" w14:textId="77777777" w:rsidTr="00EB1DC5">
        <w:tc>
          <w:tcPr>
            <w:tcW w:w="1242" w:type="dxa"/>
            <w:shd w:val="clear" w:color="auto" w:fill="auto"/>
          </w:tcPr>
          <w:p w14:paraId="10EE5671" w14:textId="14DD2027" w:rsidR="00700855" w:rsidRPr="00A208C4" w:rsidRDefault="009E7579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2276E759" w14:textId="5CA0D55A" w:rsidR="00700855" w:rsidRPr="00A208C4" w:rsidRDefault="009E7579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469600F2" w14:textId="4F926D16" w:rsidR="00700855" w:rsidRPr="00A208C4" w:rsidRDefault="009E7579" w:rsidP="00D54929">
            <w:pPr>
              <w:pStyle w:val="aff4"/>
            </w:pPr>
            <w:r w:rsidRPr="00A208C4">
              <w:t>Document/FIToFIPmtStsRpt/TxInfAndSts/OrgnlGrpInf/OrgnlMsgId</w:t>
            </w:r>
          </w:p>
        </w:tc>
        <w:tc>
          <w:tcPr>
            <w:tcW w:w="1134" w:type="dxa"/>
          </w:tcPr>
          <w:p w14:paraId="03AF25ED" w14:textId="53C50CCF" w:rsidR="00700855" w:rsidRPr="00A208C4" w:rsidRDefault="009E7579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714E98B0" w14:textId="531D72E6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36070150" w14:textId="77777777" w:rsidTr="00EB1DC5">
        <w:tc>
          <w:tcPr>
            <w:tcW w:w="1242" w:type="dxa"/>
            <w:shd w:val="clear" w:color="auto" w:fill="auto"/>
          </w:tcPr>
          <w:p w14:paraId="06F0C86F" w14:textId="07023F3D" w:rsidR="00700855" w:rsidRPr="00A208C4" w:rsidRDefault="009E7579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5E45EE37" w14:textId="0DF1BDC3" w:rsidR="00700855" w:rsidRPr="00A208C4" w:rsidRDefault="009E7579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3BD08E0B" w14:textId="1E3AB443" w:rsidR="00700855" w:rsidRPr="00A208C4" w:rsidRDefault="009E7579" w:rsidP="00D54929">
            <w:pPr>
              <w:pStyle w:val="aff4"/>
            </w:pPr>
            <w:r w:rsidRPr="00A208C4">
              <w:t>Document/FIToFIPmtStsRpt/TxInfAndSts/OrgnlGrpInf/OrgnlMsgNmId</w:t>
            </w:r>
          </w:p>
        </w:tc>
        <w:tc>
          <w:tcPr>
            <w:tcW w:w="1134" w:type="dxa"/>
          </w:tcPr>
          <w:p w14:paraId="4AE62293" w14:textId="31E20C11" w:rsidR="00700855" w:rsidRPr="00A208C4" w:rsidRDefault="00717A00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3D6A2EA4" w14:textId="0F9AB7DB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2D8C221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01B73B1F" w14:textId="5C7F7372" w:rsidR="00BA34D4" w:rsidRPr="00A208C4" w:rsidRDefault="00BA34D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совпадает со значением тега: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FIToFIPmtStsRpt</w:t>
            </w:r>
            <w:r w:rsidRPr="00A208C4">
              <w:rPr>
                <w:lang w:val="ru-RU"/>
              </w:rPr>
              <w:t>/</w:t>
            </w:r>
            <w:r w:rsidRPr="00A208C4">
              <w:t>OrgnlGrpInfAndSts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  <w:p w14:paraId="7403D3DE" w14:textId="0EBACF00" w:rsidR="00BA34D4" w:rsidRPr="00A208C4" w:rsidRDefault="00BA34D4" w:rsidP="00D54929">
            <w:pPr>
              <w:pStyle w:val="aff4"/>
            </w:pPr>
            <w:r w:rsidRPr="00A208C4">
              <w:rPr>
                <w:lang w:val="ru-RU"/>
              </w:rPr>
              <w:t>П</w:t>
            </w:r>
            <w:r w:rsidRPr="00A208C4">
              <w:t>ример:</w:t>
            </w:r>
          </w:p>
          <w:p w14:paraId="51E3E8DA" w14:textId="77777777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79C92E6D" w14:textId="2F68E11E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371540DE" w14:textId="77777777" w:rsidTr="00EB1DC5">
        <w:tc>
          <w:tcPr>
            <w:tcW w:w="1242" w:type="dxa"/>
            <w:shd w:val="clear" w:color="auto" w:fill="auto"/>
          </w:tcPr>
          <w:p w14:paraId="1CE5CEEF" w14:textId="7FA04BF6" w:rsidR="00700855" w:rsidRPr="00A208C4" w:rsidRDefault="00717A00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37407427" w14:textId="7F31C028" w:rsidR="00700855" w:rsidRPr="00A208C4" w:rsidRDefault="00717A00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3EB4C107" w14:textId="3D3D8751" w:rsidR="00700855" w:rsidRPr="00A208C4" w:rsidRDefault="00717A00" w:rsidP="00D54929">
            <w:pPr>
              <w:pStyle w:val="aff4"/>
            </w:pPr>
            <w:r w:rsidRPr="00A208C4">
              <w:t>Document/FIToFIPmtStsRpt/TxInfAndSts/OrgnlGrpInf/OrgnlCreDtTm</w:t>
            </w:r>
          </w:p>
        </w:tc>
        <w:tc>
          <w:tcPr>
            <w:tcW w:w="1134" w:type="dxa"/>
          </w:tcPr>
          <w:p w14:paraId="375E009C" w14:textId="0EBF4D33" w:rsidR="00700855" w:rsidRPr="00A208C4" w:rsidRDefault="00717A00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573BA2A8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передачи сообщения, по которому посылается отчет о статусе.</w:t>
            </w:r>
          </w:p>
          <w:p w14:paraId="2C4A3D0F" w14:textId="10AA9D30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времени не передается, но для корректности формата</w:t>
            </w:r>
            <w:r w:rsidR="006B024A">
              <w:rPr>
                <w:lang w:val="ru-RU"/>
              </w:rPr>
              <w:t xml:space="preserve"> указывается занчение: 00:00:00</w:t>
            </w:r>
          </w:p>
        </w:tc>
      </w:tr>
      <w:tr w:rsidR="00700855" w:rsidRPr="00A208C4" w14:paraId="138737E9" w14:textId="77777777" w:rsidTr="00EB1DC5">
        <w:tc>
          <w:tcPr>
            <w:tcW w:w="1242" w:type="dxa"/>
            <w:shd w:val="clear" w:color="auto" w:fill="auto"/>
          </w:tcPr>
          <w:p w14:paraId="1830B510" w14:textId="25DBF241" w:rsidR="00700855" w:rsidRPr="00A208C4" w:rsidRDefault="002619E2" w:rsidP="00D54929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1F9EEF92" w14:textId="1E9F5EF7" w:rsidR="00700855" w:rsidRPr="00A208C4" w:rsidRDefault="002619E2" w:rsidP="00D54929">
            <w:pPr>
              <w:pStyle w:val="aff4"/>
            </w:pPr>
            <w:r w:rsidRPr="00A208C4">
              <w:t>СтатусРаспоряжения / TransactionStatus</w:t>
            </w:r>
          </w:p>
        </w:tc>
        <w:tc>
          <w:tcPr>
            <w:tcW w:w="2552" w:type="dxa"/>
            <w:shd w:val="clear" w:color="auto" w:fill="auto"/>
          </w:tcPr>
          <w:p w14:paraId="2F5975D4" w14:textId="7851DEF9" w:rsidR="00700855" w:rsidRPr="00A208C4" w:rsidRDefault="00717A00" w:rsidP="00D54929">
            <w:pPr>
              <w:pStyle w:val="aff4"/>
            </w:pPr>
            <w:r w:rsidRPr="00A208C4">
              <w:t>Document/FIToFIPmtStsRpt/TxInfAndSts/TxSts</w:t>
            </w:r>
          </w:p>
        </w:tc>
        <w:tc>
          <w:tcPr>
            <w:tcW w:w="1134" w:type="dxa"/>
          </w:tcPr>
          <w:p w14:paraId="160A0BED" w14:textId="788B2DE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9BDFA3" w14:textId="1D8A09EA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статуса платежа.</w:t>
            </w:r>
          </w:p>
          <w:p w14:paraId="1ADF790A" w14:textId="16844023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0A33329A" w14:textId="77777777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6928F9BC" w14:textId="07DFC78F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1A7848A2" w14:textId="59F3C7AE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Pr="00A74305">
              <w:rPr>
                <w:lang w:val="ru-RU"/>
              </w:rPr>
              <w:t xml:space="preserve"> 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700855" w:rsidRPr="00A208C4" w14:paraId="39A622D6" w14:textId="77777777" w:rsidTr="00EB1DC5">
        <w:tc>
          <w:tcPr>
            <w:tcW w:w="1242" w:type="dxa"/>
            <w:shd w:val="clear" w:color="auto" w:fill="auto"/>
          </w:tcPr>
          <w:p w14:paraId="7A8C8621" w14:textId="33CACFA1" w:rsidR="00700855" w:rsidRPr="00A208C4" w:rsidRDefault="002619E2" w:rsidP="00D54929">
            <w:pPr>
              <w:pStyle w:val="aff4"/>
            </w:pPr>
            <w:r w:rsidRPr="00A208C4">
              <w:t>Rsn</w:t>
            </w:r>
          </w:p>
        </w:tc>
        <w:tc>
          <w:tcPr>
            <w:tcW w:w="2410" w:type="dxa"/>
            <w:shd w:val="clear" w:color="auto" w:fill="auto"/>
          </w:tcPr>
          <w:p w14:paraId="7C02AC2D" w14:textId="30EB2CFF" w:rsidR="00700855" w:rsidRPr="00A208C4" w:rsidRDefault="002619E2" w:rsidP="00D54929">
            <w:pPr>
              <w:pStyle w:val="aff4"/>
            </w:pPr>
            <w:r w:rsidRPr="00A208C4">
              <w:t>Основание / Reason</w:t>
            </w:r>
          </w:p>
        </w:tc>
        <w:tc>
          <w:tcPr>
            <w:tcW w:w="2552" w:type="dxa"/>
            <w:shd w:val="clear" w:color="auto" w:fill="auto"/>
          </w:tcPr>
          <w:p w14:paraId="0D9434DC" w14:textId="396E0EBF" w:rsidR="00700855" w:rsidRPr="00A208C4" w:rsidRDefault="002619E2" w:rsidP="00D54929">
            <w:pPr>
              <w:pStyle w:val="aff4"/>
            </w:pPr>
            <w:r w:rsidRPr="00A208C4">
              <w:t>Document/FIToFIPmtStsRpt/TxInfAndSts/StsRsnInf/Rsn/Prtry</w:t>
            </w:r>
          </w:p>
        </w:tc>
        <w:tc>
          <w:tcPr>
            <w:tcW w:w="1134" w:type="dxa"/>
          </w:tcPr>
          <w:p w14:paraId="09BC8ECD" w14:textId="1A318B51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F15061" w14:textId="7F1AFF85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код результата </w:t>
            </w:r>
            <w:r w:rsidR="00F43B2E" w:rsidRPr="008A4F64">
              <w:rPr>
                <w:lang w:val="ru-RU"/>
              </w:rPr>
              <w:t>обработки.</w:t>
            </w:r>
            <w:r w:rsidRPr="008A4F64">
              <w:rPr>
                <w:lang w:val="ru-RU"/>
              </w:rPr>
              <w:t xml:space="preserve"> </w:t>
            </w:r>
          </w:p>
          <w:p w14:paraId="21BF0EC3" w14:textId="26A56764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текущей реализации используются частные коды ошибок, присвоенные НРД.</w:t>
            </w:r>
          </w:p>
        </w:tc>
      </w:tr>
      <w:tr w:rsidR="00700855" w:rsidRPr="00A208C4" w14:paraId="3902A8EF" w14:textId="77777777" w:rsidTr="00EB1DC5">
        <w:tc>
          <w:tcPr>
            <w:tcW w:w="1242" w:type="dxa"/>
            <w:shd w:val="clear" w:color="auto" w:fill="auto"/>
          </w:tcPr>
          <w:p w14:paraId="1198F2F5" w14:textId="35B79350" w:rsidR="00700855" w:rsidRPr="00A208C4" w:rsidRDefault="002619E2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33AD6C9C" w14:textId="63AB92EB" w:rsidR="00700855" w:rsidRPr="00A208C4" w:rsidRDefault="002619E2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1F2C5AB7" w14:textId="09320856" w:rsidR="00700855" w:rsidRPr="00A208C4" w:rsidRDefault="002619E2" w:rsidP="00D54929">
            <w:pPr>
              <w:pStyle w:val="aff4"/>
            </w:pPr>
            <w:r w:rsidRPr="00A208C4">
              <w:t>Document/FIToFIPmtStsRpt/TxInfAndSts/StsRsnInf/AddtlInf</w:t>
            </w:r>
          </w:p>
        </w:tc>
        <w:tc>
          <w:tcPr>
            <w:tcW w:w="1134" w:type="dxa"/>
          </w:tcPr>
          <w:p w14:paraId="03A0E13F" w14:textId="1E3DFCF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EDDB4B" w14:textId="6F931A7B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ошибки.</w:t>
            </w:r>
          </w:p>
        </w:tc>
      </w:tr>
      <w:tr w:rsidR="004A467F" w:rsidRPr="00A208C4" w14:paraId="59CA8E4C" w14:textId="77777777" w:rsidTr="00EB1DC5">
        <w:tc>
          <w:tcPr>
            <w:tcW w:w="1242" w:type="dxa"/>
            <w:shd w:val="clear" w:color="auto" w:fill="auto"/>
          </w:tcPr>
          <w:p w14:paraId="4737A095" w14:textId="74F6436D" w:rsidR="004A467F" w:rsidRPr="00A208C4" w:rsidRDefault="004A467F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410" w:type="dxa"/>
            <w:shd w:val="clear" w:color="auto" w:fill="auto"/>
          </w:tcPr>
          <w:p w14:paraId="3C185F0D" w14:textId="463AB714" w:rsidR="004A467F" w:rsidRPr="00A208C4" w:rsidRDefault="004A467F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E035748" w14:textId="0D741CA0" w:rsidR="004A467F" w:rsidRPr="00A208C4" w:rsidRDefault="004A467F" w:rsidP="00D54929">
            <w:pPr>
              <w:pStyle w:val="aff4"/>
            </w:pPr>
            <w:r w:rsidRPr="00A208C4">
              <w:t>Document/FIToFIPmtStsRpt/TxInfAndSts/OrgnlTxRef/Amt/InstdAmt</w:t>
            </w:r>
          </w:p>
        </w:tc>
        <w:tc>
          <w:tcPr>
            <w:tcW w:w="1134" w:type="dxa"/>
          </w:tcPr>
          <w:p w14:paraId="31382BAA" w14:textId="687198AF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2EFEFAC" w14:textId="6E18E996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4A467F" w:rsidRPr="00A208C4" w14:paraId="44F8A5A0" w14:textId="77777777" w:rsidTr="00EB1DC5">
        <w:tc>
          <w:tcPr>
            <w:tcW w:w="1242" w:type="dxa"/>
            <w:shd w:val="clear" w:color="auto" w:fill="auto"/>
          </w:tcPr>
          <w:p w14:paraId="04D058F2" w14:textId="5B6A52ED" w:rsidR="004A467F" w:rsidRPr="00A208C4" w:rsidRDefault="004A467F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47F0E0DB" w14:textId="6C42F110" w:rsidR="004A467F" w:rsidRPr="00A208C4" w:rsidRDefault="004A467F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552" w:type="dxa"/>
            <w:shd w:val="clear" w:color="auto" w:fill="auto"/>
          </w:tcPr>
          <w:p w14:paraId="7EEEFA16" w14:textId="5EB458DA" w:rsidR="004A467F" w:rsidRPr="00A208C4" w:rsidRDefault="004A467F" w:rsidP="00D54929">
            <w:pPr>
              <w:pStyle w:val="aff4"/>
            </w:pPr>
            <w:r w:rsidRPr="00A208C4">
              <w:t>Document/FIToFIPmtStsRpt/TxInfAndSts/OrgnlTxRef/ReqdExctnDt/Dt</w:t>
            </w:r>
          </w:p>
        </w:tc>
        <w:tc>
          <w:tcPr>
            <w:tcW w:w="1134" w:type="dxa"/>
          </w:tcPr>
          <w:p w14:paraId="30FD179A" w14:textId="722BE3A8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87F414A" w14:textId="4CC610C9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034691CD" w14:textId="34904232" w:rsidR="00E33013" w:rsidRPr="00A208C4" w:rsidRDefault="00E33013" w:rsidP="00D54929">
      <w:pPr>
        <w:pStyle w:val="2"/>
      </w:pPr>
      <w:bookmarkStart w:id="108" w:name="_Ref25929575"/>
      <w:bookmarkStart w:id="109" w:name="_Ref25929585"/>
      <w:bookmarkStart w:id="110" w:name="_Toc120894149"/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680B0A">
        <w:t xml:space="preserve">.008.001.06 </w:t>
      </w:r>
      <w:r w:rsidR="008936B6" w:rsidRPr="00A208C4">
        <w:rPr>
          <w:lang w:val="en-US"/>
        </w:rPr>
        <w:t>FIToFICustomerCreditTransferV</w:t>
      </w:r>
      <w:r w:rsidR="008936B6" w:rsidRPr="00A208C4">
        <w:t xml:space="preserve">06 </w:t>
      </w:r>
      <w:r w:rsidRPr="00A208C4">
        <w:t xml:space="preserve">- </w:t>
      </w:r>
      <w:r w:rsidR="008936B6" w:rsidRPr="00A208C4">
        <w:t>Перевод денежных средств клиентом на уровне банк-банк</w:t>
      </w:r>
      <w:bookmarkEnd w:id="108"/>
      <w:bookmarkEnd w:id="109"/>
      <w:bookmarkEnd w:id="110"/>
      <w:r w:rsidRPr="00A208C4">
        <w:t xml:space="preserve"> </w:t>
      </w:r>
    </w:p>
    <w:p w14:paraId="4530AD42" w14:textId="787C9931" w:rsidR="008936B6" w:rsidRPr="00A208C4" w:rsidRDefault="00E33013" w:rsidP="00D54929"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8936B6" w:rsidRPr="00A208C4">
        <w:t>.008.001.06</w:t>
      </w:r>
      <w:r w:rsidRPr="00A208C4">
        <w:t xml:space="preserve"> – </w:t>
      </w:r>
      <w:r w:rsidR="008936B6" w:rsidRPr="00A208C4">
        <w:t>Перевод денежных средств клиентом на уровне банк-банк,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="008936B6" w:rsidRPr="00A208C4">
        <w:rPr>
          <w:lang w:val="en-US"/>
        </w:rPr>
        <w:t>Clearing</w:t>
      </w:r>
      <w:r w:rsidR="008936B6" w:rsidRPr="00A208C4">
        <w:t xml:space="preserve"> </w:t>
      </w:r>
      <w:r w:rsidR="008936B6" w:rsidRPr="00A208C4">
        <w:rPr>
          <w:lang w:val="en-US"/>
        </w:rPr>
        <w:t>and</w:t>
      </w:r>
      <w:r w:rsidR="008936B6" w:rsidRPr="00A208C4">
        <w:t xml:space="preserve"> </w:t>
      </w:r>
      <w:r w:rsidR="008936B6" w:rsidRPr="00A208C4">
        <w:rPr>
          <w:lang w:val="en-US"/>
        </w:rPr>
        <w:t>Settlement</w:t>
      </w:r>
      <w:r w:rsidRPr="00A208C4">
        <w:t xml:space="preserve"> (</w:t>
      </w:r>
      <w:r w:rsidR="008936B6" w:rsidRPr="00A208C4">
        <w:rPr>
          <w:lang w:val="en-US"/>
        </w:rPr>
        <w:t>pacs</w:t>
      </w:r>
      <w:r w:rsidRPr="00A208C4">
        <w:t xml:space="preserve">) - </w:t>
      </w:r>
      <w:r w:rsidR="008936B6" w:rsidRPr="00A208C4">
        <w:t>Платежный клиринг и расчет</w:t>
      </w:r>
      <w:r w:rsidRPr="00A208C4">
        <w:t>.</w:t>
      </w:r>
    </w:p>
    <w:p w14:paraId="58C6EA93" w14:textId="12EEC4FB" w:rsidR="00936E12" w:rsidRPr="00D96F49" w:rsidRDefault="00936E12" w:rsidP="00936E12">
      <w:r w:rsidRPr="00D96F49">
        <w:t xml:space="preserve">Сообщении </w:t>
      </w:r>
      <w:r w:rsidRPr="00A208C4">
        <w:rPr>
          <w:lang w:val="en-US"/>
        </w:rPr>
        <w:t>pacs</w:t>
      </w:r>
      <w:r>
        <w:t>.008</w:t>
      </w:r>
      <w:r w:rsidRPr="00A208C4">
        <w:t>.001.06</w:t>
      </w:r>
      <w:r w:rsidRPr="00D96F49">
        <w:t xml:space="preserve"> исплользуетя для передачи документов:</w:t>
      </w:r>
    </w:p>
    <w:p w14:paraId="6221F4EC" w14:textId="7DE611D1" w:rsidR="00936E12" w:rsidRPr="00D96F49" w:rsidRDefault="00936E12" w:rsidP="00936E12">
      <w:pPr>
        <w:numPr>
          <w:ilvl w:val="0"/>
          <w:numId w:val="25"/>
        </w:numPr>
      </w:pPr>
      <w:r w:rsidRPr="00936E12"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формы: PS081</w:t>
      </w:r>
      <w:r w:rsidRPr="00D96F49">
        <w:t xml:space="preserve"> (передается в поле: */AppHdr/BizSvc).</w:t>
      </w:r>
    </w:p>
    <w:p w14:paraId="2073B5E8" w14:textId="77777777" w:rsidR="00936E12" w:rsidRDefault="00936E12" w:rsidP="00D54929"/>
    <w:p w14:paraId="70914C22" w14:textId="5A844C65" w:rsidR="008936B6" w:rsidRPr="00A208C4" w:rsidRDefault="00E33013" w:rsidP="00D54929">
      <w:r w:rsidRPr="00A208C4">
        <w:t xml:space="preserve">Сообщение </w:t>
      </w:r>
      <w:r w:rsidR="0033373D" w:rsidRPr="00A208C4">
        <w:t>«</w:t>
      </w:r>
      <w:r w:rsidR="008936B6" w:rsidRPr="00A208C4">
        <w:t>Перевод денежных средств клиентом на уровне банк-банк</w:t>
      </w:r>
      <w:r w:rsidR="0033373D" w:rsidRPr="00A208C4">
        <w:t>»</w:t>
      </w:r>
      <w:r w:rsidRPr="00A208C4">
        <w:t xml:space="preserve"> </w:t>
      </w:r>
      <w:r w:rsidR="0033373D" w:rsidRPr="00A208C4">
        <w:t xml:space="preserve">отправляется банком плательщика банку получателя средств непосредственно или через другие банки и/или системы платежного клиринга и расчета. Оно используется для перевода денежных средств со счета плательщика получателю средств, </w:t>
      </w:r>
      <w:r w:rsidR="00F43B2E" w:rsidRPr="00A208C4">
        <w:t>при условии, что</w:t>
      </w:r>
      <w:r w:rsidR="0033373D" w:rsidRPr="00A208C4">
        <w:t xml:space="preserve"> плательщик и/или получатель не являются финансовыми институтами (Банками).</w:t>
      </w:r>
    </w:p>
    <w:p w14:paraId="7EDBAE94" w14:textId="6F6EBDA6" w:rsidR="00233F27" w:rsidRDefault="00E33013" w:rsidP="008A4F64">
      <w:r w:rsidRPr="00A208C4">
        <w:t>Данное сообщение направляется клиентом НРД</w:t>
      </w:r>
      <w:r w:rsidR="0033373D" w:rsidRPr="00A208C4">
        <w:t xml:space="preserve"> </w:t>
      </w:r>
      <w:r w:rsidR="00680B0A">
        <w:t>–</w:t>
      </w:r>
      <w:r w:rsidR="0033373D" w:rsidRPr="00A208C4">
        <w:t xml:space="preserve"> </w:t>
      </w:r>
      <w:r w:rsidR="00680B0A">
        <w:t>кредитной организацией</w:t>
      </w:r>
      <w:r w:rsidRPr="00A208C4">
        <w:t>, явл</w:t>
      </w:r>
      <w:r w:rsidR="00680B0A">
        <w:t>яющейся</w:t>
      </w:r>
      <w:r w:rsidR="0033373D" w:rsidRPr="00A208C4">
        <w:t xml:space="preserve"> владельцем счета в НРД для подачи </w:t>
      </w:r>
      <w:r w:rsidR="00680B0A">
        <w:rPr>
          <w:lang w:eastAsia="en-US"/>
        </w:rPr>
        <w:t>поручения</w:t>
      </w:r>
      <w:r w:rsidR="0033373D" w:rsidRPr="00A208C4">
        <w:rPr>
          <w:lang w:eastAsia="en-US"/>
        </w:rPr>
        <w:t xml:space="preserve"> на однократный клиентский перевод средств в иностранной валюте</w:t>
      </w:r>
      <w:r w:rsidRPr="00A208C4">
        <w:t>.</w:t>
      </w:r>
      <w:r w:rsidR="0033373D" w:rsidRPr="00A208C4">
        <w:t xml:space="preserve"> Это сообщение соответс</w:t>
      </w:r>
      <w:r w:rsidR="00233F27">
        <w:t>т</w:t>
      </w:r>
      <w:r w:rsidR="0033373D" w:rsidRPr="00A208C4">
        <w:t>вует сообщению МТ103 стандарта ISO7775</w:t>
      </w:r>
      <w:r w:rsidR="00680B0A">
        <w:t>.</w:t>
      </w:r>
      <w:r w:rsidR="008A4F64">
        <w:t xml:space="preserve"> </w:t>
      </w:r>
      <w:r w:rsidR="00233F27">
        <w:t>Оно</w:t>
      </w:r>
      <w:r w:rsidR="00233F27" w:rsidRPr="00233F27">
        <w:t xml:space="preserve"> используется только для переводов вовне и не может быть использовано </w:t>
      </w:r>
      <w:r w:rsidR="00F43B2E" w:rsidRPr="00233F27">
        <w:t>для внутрисистемных</w:t>
      </w:r>
      <w:r w:rsidR="00233F27" w:rsidRPr="00233F27">
        <w:t xml:space="preserve"> переводов в пользу клиентов НРД.</w:t>
      </w:r>
      <w:r w:rsidR="00233F27">
        <w:t xml:space="preserve"> </w:t>
      </w:r>
    </w:p>
    <w:p w14:paraId="190002B3" w14:textId="4CC5702E" w:rsidR="008A4F64" w:rsidRPr="00A208C4" w:rsidRDefault="008A4F64" w:rsidP="008A4F64">
      <w:r w:rsidRPr="00A208C4">
        <w:t xml:space="preserve">В одном сообщении должно указываться только одно заявление на валютный перевод, в сообщении не допускается </w:t>
      </w:r>
      <w:r>
        <w:t>использовать символы кириллицы.</w:t>
      </w:r>
    </w:p>
    <w:p w14:paraId="51B9F37B" w14:textId="74C418B6" w:rsidR="00643D00" w:rsidRPr="00643D00" w:rsidRDefault="00643D00" w:rsidP="00643D00">
      <w:r w:rsidRPr="00A208C4">
        <w:t xml:space="preserve">При формировании сообщения </w:t>
      </w:r>
      <w:r w:rsidRPr="00A208C4">
        <w:rPr>
          <w:lang w:val="en-US"/>
        </w:rPr>
        <w:t>pacs</w:t>
      </w:r>
      <w:r w:rsidRPr="00A208C4">
        <w:t>.008.001.06 необходимо учитывать особенности, приведенные ниже</w:t>
      </w:r>
      <w:r>
        <w:t>:</w:t>
      </w:r>
    </w:p>
    <w:p w14:paraId="5C6C4424" w14:textId="0AB140E0" w:rsidR="00643D00" w:rsidRPr="00643D00" w:rsidRDefault="00643D00" w:rsidP="00643D00">
      <w:pPr>
        <w:pStyle w:val="aff0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E34E5F">
        <w:rPr>
          <w:rFonts w:ascii="Times New Roman" w:hAnsi="Times New Roman"/>
          <w:sz w:val="24"/>
          <w:szCs w:val="24"/>
        </w:rPr>
        <w:t>должны содержать только символы Набор</w:t>
      </w:r>
      <w:r w:rsidR="0090772B">
        <w:rPr>
          <w:rFonts w:ascii="Times New Roman" w:hAnsi="Times New Roman"/>
          <w:sz w:val="24"/>
          <w:szCs w:val="24"/>
        </w:rPr>
        <w:t>а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  <w:lang w:val="en-US"/>
        </w:rPr>
        <w:t>X</w:t>
      </w:r>
      <w:r w:rsidR="00E34E5F" w:rsidRPr="009B6EC3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</w:rPr>
        <w:t>(</w:t>
      </w:r>
      <w:r w:rsidR="00E34E5F" w:rsidRPr="009B6EC3">
        <w:rPr>
          <w:rFonts w:ascii="Times New Roman" w:hAnsi="Times New Roman"/>
          <w:sz w:val="24"/>
          <w:szCs w:val="24"/>
        </w:rPr>
        <w:t xml:space="preserve">см. </w:t>
      </w:r>
      <w:r w:rsidR="00E34E5F" w:rsidRPr="009B6EC3">
        <w:rPr>
          <w:rFonts w:ascii="Times New Roman" w:hAnsi="Times New Roman"/>
          <w:sz w:val="24"/>
          <w:szCs w:val="24"/>
        </w:rPr>
        <w:fldChar w:fldCharType="begin"/>
      </w:r>
      <w:r w:rsidR="00E34E5F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E34E5F" w:rsidRPr="009B6EC3">
        <w:rPr>
          <w:rFonts w:ascii="Times New Roman" w:hAnsi="Times New Roman"/>
          <w:sz w:val="24"/>
          <w:szCs w:val="24"/>
        </w:rPr>
      </w:r>
      <w:r w:rsidR="00E34E5F" w:rsidRPr="009B6EC3">
        <w:rPr>
          <w:rFonts w:ascii="Times New Roman" w:hAnsi="Times New Roman"/>
          <w:sz w:val="24"/>
          <w:szCs w:val="24"/>
        </w:rPr>
        <w:fldChar w:fldCharType="separate"/>
      </w:r>
      <w:r w:rsidR="00E34E5F" w:rsidRPr="009B6EC3">
        <w:rPr>
          <w:rFonts w:ascii="Times New Roman" w:hAnsi="Times New Roman"/>
          <w:sz w:val="24"/>
          <w:szCs w:val="24"/>
        </w:rPr>
        <w:t>Таблица 1</w:t>
      </w:r>
      <w:r w:rsidR="00E34E5F" w:rsidRPr="009B6EC3">
        <w:rPr>
          <w:rFonts w:ascii="Times New Roman" w:hAnsi="Times New Roman"/>
          <w:sz w:val="24"/>
          <w:szCs w:val="24"/>
        </w:rPr>
        <w:fldChar w:fldCharType="end"/>
      </w:r>
      <w:r w:rsidR="00E34E5F">
        <w:rPr>
          <w:rFonts w:ascii="Times New Roman" w:hAnsi="Times New Roman"/>
          <w:sz w:val="24"/>
          <w:szCs w:val="24"/>
        </w:rPr>
        <w:t>)</w:t>
      </w:r>
      <w:r w:rsidR="00E34E5F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E34E5F">
        <w:rPr>
          <w:rFonts w:ascii="Times New Roman" w:hAnsi="Times New Roman"/>
          <w:sz w:val="24"/>
          <w:szCs w:val="24"/>
        </w:rPr>
        <w:t>л</w:t>
      </w:r>
      <w:r w:rsidR="00E34E5F" w:rsidRPr="009B6EC3">
        <w:rPr>
          <w:rFonts w:ascii="Times New Roman" w:hAnsi="Times New Roman"/>
          <w:sz w:val="24"/>
          <w:szCs w:val="24"/>
        </w:rPr>
        <w:t>бце «</w:t>
      </w:r>
      <w:r w:rsidR="00E34E5F">
        <w:rPr>
          <w:rFonts w:ascii="Times New Roman" w:hAnsi="Times New Roman"/>
          <w:sz w:val="24"/>
          <w:szCs w:val="24"/>
        </w:rPr>
        <w:t>Пр</w:t>
      </w:r>
      <w:r w:rsidR="00E34E5F" w:rsidRPr="009B6EC3">
        <w:rPr>
          <w:rFonts w:ascii="Times New Roman" w:hAnsi="Times New Roman"/>
          <w:sz w:val="24"/>
          <w:szCs w:val="24"/>
        </w:rPr>
        <w:t>имечание»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0267DF59" w14:textId="209DD854" w:rsidR="00E33013" w:rsidRPr="00A208C4" w:rsidRDefault="00E33013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="0033373D" w:rsidRPr="00A208C4">
        <w:rPr>
          <w:lang w:val="en-US"/>
        </w:rPr>
        <w:t>pacs</w:t>
      </w:r>
      <w:r w:rsidR="0033373D" w:rsidRPr="00A208C4">
        <w:t>.008.001.06</w:t>
      </w:r>
      <w:r w:rsidRPr="00A208C4">
        <w:t>.</w:t>
      </w:r>
      <w:r w:rsidRPr="00A208C4">
        <w:rPr>
          <w:lang w:val="en-US"/>
        </w:rPr>
        <w:t>xsd</w:t>
      </w:r>
      <w:r w:rsidRPr="00A208C4">
        <w:t>.</w:t>
      </w:r>
    </w:p>
    <w:p w14:paraId="65EFF940" w14:textId="5C7158C4" w:rsidR="00E33013" w:rsidRPr="009229D4" w:rsidRDefault="00E33013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33373D" w:rsidRPr="00A208C4">
        <w:rPr>
          <w:b/>
          <w:lang w:val="en-US"/>
        </w:rPr>
        <w:t>pacs</w:t>
      </w:r>
      <w:r w:rsidR="0033373D" w:rsidRPr="009229D4">
        <w:rPr>
          <w:b/>
        </w:rPr>
        <w:t>.008.001.06</w:t>
      </w:r>
      <w:r w:rsidRPr="009229D4">
        <w:t>"&gt;</w:t>
      </w:r>
    </w:p>
    <w:p w14:paraId="1522425E" w14:textId="682DED3C" w:rsidR="0033373D" w:rsidRDefault="00936E12" w:rsidP="00D54929">
      <w:pPr>
        <w:pStyle w:val="3"/>
      </w:pPr>
      <w:bookmarkStart w:id="111" w:name="_Toc120894150"/>
      <w:r w:rsidRPr="00936E12">
        <w:t>Заявление на перевод в иностранной валюте (клиентский перевод)</w:t>
      </w:r>
      <w:r w:rsidR="009A0D1C" w:rsidRPr="00A208C4">
        <w:t xml:space="preserve"> </w:t>
      </w:r>
      <w:r w:rsidR="0033373D" w:rsidRPr="00A208C4">
        <w:t xml:space="preserve">- </w:t>
      </w:r>
      <w:r w:rsidR="0033373D" w:rsidRPr="00A208C4">
        <w:rPr>
          <w:lang w:val="en-US"/>
        </w:rPr>
        <w:t>pacs</w:t>
      </w:r>
      <w:r w:rsidR="00C2146A">
        <w:t>.008.001.06</w:t>
      </w:r>
      <w:r w:rsidR="0033373D" w:rsidRPr="00A208C4">
        <w:t xml:space="preserve"> </w:t>
      </w:r>
      <w:r w:rsidR="0033373D" w:rsidRPr="00A208C4">
        <w:rPr>
          <w:lang w:val="en-US"/>
        </w:rPr>
        <w:t>FIToFICustomerCreditTransferV</w:t>
      </w:r>
      <w:r w:rsidR="0033373D" w:rsidRPr="00A208C4">
        <w:t>06</w:t>
      </w:r>
      <w:bookmarkEnd w:id="111"/>
      <w:r w:rsidR="0033373D" w:rsidRPr="00A208C4">
        <w:t xml:space="preserve"> </w:t>
      </w:r>
    </w:p>
    <w:p w14:paraId="44F31786" w14:textId="272A75CC" w:rsidR="00936E12" w:rsidRPr="00936E12" w:rsidRDefault="00936E12" w:rsidP="00936E12">
      <w:r w:rsidRPr="00936E12"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</w:t>
      </w:r>
      <w:r>
        <w:t xml:space="preserve">: </w:t>
      </w:r>
      <w:r w:rsidRPr="000B7B95">
        <w:rPr>
          <w:b/>
        </w:rPr>
        <w:t>PS081</w:t>
      </w:r>
      <w:r w:rsidRPr="00D96F49">
        <w:t xml:space="preserve"> (передается в поле: */AppHdr/BizSvc).</w:t>
      </w:r>
    </w:p>
    <w:p w14:paraId="446A8FF1" w14:textId="54CBD078" w:rsidR="00E33013" w:rsidRPr="00A208C4" w:rsidRDefault="00203BFA" w:rsidP="00D54929">
      <w:pPr>
        <w:pStyle w:val="aff1"/>
      </w:pPr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12</w:t>
      </w:r>
      <w:r w:rsidR="00CF1C5A">
        <w:rPr>
          <w:noProof/>
        </w:rPr>
        <w:fldChar w:fldCharType="end"/>
      </w:r>
      <w:r w:rsidR="00E33013" w:rsidRPr="00A208C4">
        <w:t xml:space="preserve">.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.008.001.06</w:t>
      </w:r>
      <w:r w:rsidR="00A74305">
        <w:t xml:space="preserve"> </w:t>
      </w:r>
      <w:r w:rsidRPr="00A208C4">
        <w:rPr>
          <w:lang w:val="en-US"/>
        </w:rPr>
        <w:t>FIToFICustomerCreditTransferV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03BFA" w:rsidRPr="00A208C4" w14:paraId="56A61E1F" w14:textId="77777777" w:rsidTr="005F6919">
        <w:trPr>
          <w:tblHeader/>
        </w:trPr>
        <w:tc>
          <w:tcPr>
            <w:tcW w:w="1384" w:type="dxa"/>
            <w:shd w:val="clear" w:color="auto" w:fill="D9D9D9"/>
          </w:tcPr>
          <w:p w14:paraId="4AA374B5" w14:textId="77777777" w:rsidR="00203BFA" w:rsidRPr="00A208C4" w:rsidRDefault="00203BFA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7BC11FEA" w14:textId="77777777" w:rsidR="00203BFA" w:rsidRPr="00A208C4" w:rsidRDefault="00203BFA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AF23DE2" w14:textId="77777777" w:rsidR="00203BFA" w:rsidRPr="00A208C4" w:rsidRDefault="00203BFA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7A3CD3E6" w14:textId="77777777" w:rsidR="00203BFA" w:rsidRPr="00A208C4" w:rsidRDefault="00203BFA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A9A25BB" w14:textId="77777777" w:rsidR="00203BFA" w:rsidRPr="00A208C4" w:rsidRDefault="00203BFA" w:rsidP="00D54929">
            <w:pPr>
              <w:pStyle w:val="aff2"/>
            </w:pPr>
            <w:r w:rsidRPr="00A208C4">
              <w:t>Примечание</w:t>
            </w:r>
          </w:p>
        </w:tc>
      </w:tr>
      <w:tr w:rsidR="00203BFA" w:rsidRPr="002714FF" w14:paraId="2C1D47A2" w14:textId="77777777" w:rsidTr="005F6919">
        <w:tc>
          <w:tcPr>
            <w:tcW w:w="1384" w:type="dxa"/>
            <w:shd w:val="clear" w:color="auto" w:fill="auto"/>
          </w:tcPr>
          <w:p w14:paraId="3DDE6507" w14:textId="22D63E9C" w:rsidR="00203BFA" w:rsidRPr="00A208C4" w:rsidRDefault="00AE3F5A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7D68840" w14:textId="1AABBEAE" w:rsidR="00203BFA" w:rsidRPr="00A208C4" w:rsidRDefault="00AE3F5A" w:rsidP="00AA6945">
            <w:pPr>
              <w:pStyle w:val="aff4"/>
              <w:jc w:val="left"/>
            </w:pPr>
            <w:r w:rsidRPr="00A208C4">
              <w:t>ИдентификаторРаспоряжения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C35B666" w14:textId="19B1A15D" w:rsidR="00203BFA" w:rsidRPr="00A208C4" w:rsidRDefault="00AE3F5A" w:rsidP="00D54929">
            <w:pPr>
              <w:pStyle w:val="aff4"/>
            </w:pPr>
            <w:r w:rsidRPr="00A208C4">
              <w:t>Document/FIToFICstmrCdtTrf/GrpHdr/MsgId</w:t>
            </w:r>
          </w:p>
        </w:tc>
        <w:tc>
          <w:tcPr>
            <w:tcW w:w="1134" w:type="dxa"/>
          </w:tcPr>
          <w:p w14:paraId="53A334E8" w14:textId="1BEB80EB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6584604" w14:textId="3974621B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сообщения.</w:t>
            </w:r>
          </w:p>
          <w:p w14:paraId="024EF585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совпадать с:</w:t>
            </w:r>
          </w:p>
          <w:p w14:paraId="481EAFE7" w14:textId="209CA94D" w:rsidR="00084735" w:rsidRPr="00A208C4" w:rsidRDefault="00084735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AppHdr</w:t>
            </w:r>
            <w:r w:rsidRPr="00A208C4">
              <w:rPr>
                <w:lang w:val="ru-RU"/>
              </w:rPr>
              <w:t>/</w:t>
            </w:r>
            <w:r w:rsidRPr="00A208C4">
              <w:t>BizMsgIdr</w:t>
            </w:r>
            <w:r w:rsidRPr="00A208C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PmtInfId</w:t>
            </w:r>
            <w:r w:rsidRPr="00A208C4">
              <w:rPr>
                <w:lang w:val="ru-RU"/>
              </w:rPr>
              <w:t xml:space="preserve"> </w:t>
            </w:r>
          </w:p>
          <w:p w14:paraId="40E47A2E" w14:textId="7DB77260" w:rsidR="00084735" w:rsidRPr="00552357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7FC4632A" w14:textId="4E6BDB68" w:rsidR="00203BFA" w:rsidRPr="006B024A" w:rsidRDefault="00084735" w:rsidP="00D54929">
            <w:pPr>
              <w:pStyle w:val="aff4"/>
            </w:pPr>
            <w:r w:rsidRPr="00A208C4">
              <w:t>Document</w:t>
            </w:r>
            <w:r w:rsidRPr="006B024A">
              <w:t>/</w:t>
            </w:r>
            <w:r w:rsidRPr="00A208C4">
              <w:t>FIToFICstmrCdtTrf</w:t>
            </w:r>
            <w:r w:rsidRPr="006B024A">
              <w:t>/</w:t>
            </w:r>
            <w:r w:rsidRPr="00A208C4">
              <w:t>CdtTrfTxInf</w:t>
            </w:r>
            <w:r w:rsidRPr="006B024A">
              <w:t>/</w:t>
            </w:r>
            <w:r w:rsidRPr="00A208C4">
              <w:t>PmtId</w:t>
            </w:r>
            <w:r w:rsidRPr="006B024A">
              <w:t>/</w:t>
            </w:r>
            <w:r w:rsidRPr="00A208C4">
              <w:t>TxId</w:t>
            </w:r>
          </w:p>
        </w:tc>
      </w:tr>
      <w:tr w:rsidR="00203BFA" w:rsidRPr="00A208C4" w14:paraId="7C8D4B7F" w14:textId="77777777" w:rsidTr="005F6919">
        <w:tc>
          <w:tcPr>
            <w:tcW w:w="1384" w:type="dxa"/>
            <w:shd w:val="clear" w:color="auto" w:fill="auto"/>
          </w:tcPr>
          <w:p w14:paraId="7A51D19D" w14:textId="2A2D9442" w:rsidR="00203BFA" w:rsidRPr="00A208C4" w:rsidRDefault="00AE3F5A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FE363FB" w14:textId="0F10802E" w:rsidR="00203BFA" w:rsidRPr="00A208C4" w:rsidRDefault="00AE3F5A" w:rsidP="00AA6945">
            <w:pPr>
              <w:pStyle w:val="aff4"/>
              <w:jc w:val="left"/>
            </w:pPr>
            <w:r w:rsidRPr="00A208C4">
              <w:t>ДатаИВремяСоставленияРаспоряжения / CreationDateTime</w:t>
            </w:r>
          </w:p>
        </w:tc>
        <w:tc>
          <w:tcPr>
            <w:tcW w:w="2552" w:type="dxa"/>
            <w:shd w:val="clear" w:color="auto" w:fill="auto"/>
          </w:tcPr>
          <w:p w14:paraId="417F55E5" w14:textId="4C693564" w:rsidR="00203BFA" w:rsidRPr="00A208C4" w:rsidRDefault="00AE3F5A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CreDtTm</w:t>
            </w:r>
          </w:p>
        </w:tc>
        <w:tc>
          <w:tcPr>
            <w:tcW w:w="1134" w:type="dxa"/>
          </w:tcPr>
          <w:p w14:paraId="4D0F177E" w14:textId="7B32204E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9E6F68E" w14:textId="3269A569" w:rsidR="00203BF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AE3F5A" w:rsidRPr="00A208C4" w14:paraId="10288628" w14:textId="77777777" w:rsidTr="005F6919">
        <w:tc>
          <w:tcPr>
            <w:tcW w:w="1384" w:type="dxa"/>
            <w:shd w:val="clear" w:color="auto" w:fill="auto"/>
          </w:tcPr>
          <w:p w14:paraId="4C741834" w14:textId="1ABCBD9C" w:rsidR="00AE3F5A" w:rsidRPr="00A208C4" w:rsidRDefault="00AE3F5A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268" w:type="dxa"/>
            <w:shd w:val="clear" w:color="auto" w:fill="auto"/>
          </w:tcPr>
          <w:p w14:paraId="1CD16A4B" w14:textId="29C8CC97" w:rsidR="00AE3F5A" w:rsidRPr="00A208C4" w:rsidRDefault="00AE3F5A" w:rsidP="00AA6945">
            <w:pPr>
              <w:pStyle w:val="aff4"/>
            </w:pPr>
            <w:r w:rsidRPr="00A208C4">
              <w:t>Количество</w:t>
            </w:r>
            <w:r w:rsidR="00AA6945">
              <w:t>РаспоряженийВГруппеРаспоряжений</w:t>
            </w:r>
            <w:r w:rsidRPr="00A208C4">
              <w:t>/NumberOfTransactions</w:t>
            </w:r>
          </w:p>
        </w:tc>
        <w:tc>
          <w:tcPr>
            <w:tcW w:w="2552" w:type="dxa"/>
            <w:shd w:val="clear" w:color="auto" w:fill="auto"/>
          </w:tcPr>
          <w:p w14:paraId="28E78C33" w14:textId="4C692CD4" w:rsidR="00AE3F5A" w:rsidRPr="00A208C4" w:rsidRDefault="00AE3F5A" w:rsidP="00D54929">
            <w:pPr>
              <w:pStyle w:val="aff4"/>
            </w:pPr>
            <w:r w:rsidRPr="00A208C4">
              <w:t>Document/FIToFICstmrCdtTrf/GrpHdr/NbOfTxs</w:t>
            </w:r>
          </w:p>
        </w:tc>
        <w:tc>
          <w:tcPr>
            <w:tcW w:w="1134" w:type="dxa"/>
          </w:tcPr>
          <w:p w14:paraId="55FA48E8" w14:textId="47E25377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CBD7F3" w14:textId="5864A31F" w:rsidR="00AE3F5A" w:rsidRPr="00A208C4" w:rsidRDefault="00993E00" w:rsidP="00D54929">
            <w:pPr>
              <w:pStyle w:val="aff4"/>
            </w:pPr>
            <w:r w:rsidRPr="00A208C4">
              <w:t>Заполняется константой: 1</w:t>
            </w:r>
          </w:p>
        </w:tc>
      </w:tr>
      <w:tr w:rsidR="00AE3F5A" w:rsidRPr="00A208C4" w14:paraId="622501BF" w14:textId="77777777" w:rsidTr="005F6919">
        <w:tc>
          <w:tcPr>
            <w:tcW w:w="1384" w:type="dxa"/>
            <w:shd w:val="clear" w:color="auto" w:fill="auto"/>
          </w:tcPr>
          <w:p w14:paraId="702D92F5" w14:textId="320B09C7" w:rsidR="00AE3F5A" w:rsidRPr="00A208C4" w:rsidRDefault="00AE3F5A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268" w:type="dxa"/>
            <w:shd w:val="clear" w:color="auto" w:fill="auto"/>
          </w:tcPr>
          <w:p w14:paraId="1F6BBA04" w14:textId="652FA443" w:rsidR="00AE3F5A" w:rsidRPr="00A208C4" w:rsidRDefault="00AA6945" w:rsidP="00D54929">
            <w:pPr>
              <w:pStyle w:val="aff4"/>
            </w:pPr>
            <w:r>
              <w:t>Метод расчетов</w:t>
            </w:r>
            <w:r w:rsidR="00AE3F5A" w:rsidRPr="00A208C4">
              <w:t>/ SettlementMethod</w:t>
            </w:r>
          </w:p>
        </w:tc>
        <w:tc>
          <w:tcPr>
            <w:tcW w:w="2552" w:type="dxa"/>
            <w:shd w:val="clear" w:color="auto" w:fill="auto"/>
          </w:tcPr>
          <w:p w14:paraId="02CBEC6C" w14:textId="2C154AC6" w:rsidR="00AE3F5A" w:rsidRPr="00A208C4" w:rsidRDefault="00AE3F5A" w:rsidP="00D54929">
            <w:pPr>
              <w:pStyle w:val="aff4"/>
            </w:pPr>
            <w:r w:rsidRPr="00A208C4">
              <w:t>Document/FIToFICstmrCdtTrf/GrpHdr/SttlmInf/SttlmMtd</w:t>
            </w:r>
          </w:p>
        </w:tc>
        <w:tc>
          <w:tcPr>
            <w:tcW w:w="1134" w:type="dxa"/>
          </w:tcPr>
          <w:p w14:paraId="64398ADA" w14:textId="50A8C549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90C011" w14:textId="088A4164" w:rsidR="00AE3F5A" w:rsidRPr="00A208C4" w:rsidRDefault="00993E00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AE3F5A" w:rsidRPr="0029377A" w14:paraId="0B2EAFA1" w14:textId="77777777" w:rsidTr="005F6919">
        <w:tc>
          <w:tcPr>
            <w:tcW w:w="1384" w:type="dxa"/>
            <w:shd w:val="clear" w:color="auto" w:fill="auto"/>
          </w:tcPr>
          <w:p w14:paraId="233F76AA" w14:textId="1722ED97" w:rsidR="00AE3F5A" w:rsidRPr="00A208C4" w:rsidRDefault="00AE3F5A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268" w:type="dxa"/>
            <w:shd w:val="clear" w:color="auto" w:fill="auto"/>
          </w:tcPr>
          <w:p w14:paraId="54B8186C" w14:textId="54B2C8B3" w:rsidR="00AE3F5A" w:rsidRPr="00A208C4" w:rsidRDefault="00AE3F5A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552" w:type="dxa"/>
            <w:shd w:val="clear" w:color="auto" w:fill="auto"/>
          </w:tcPr>
          <w:p w14:paraId="358DB7B5" w14:textId="0A5EC519" w:rsidR="00AE3F5A" w:rsidRPr="00A208C4" w:rsidRDefault="00AE3F5A" w:rsidP="00D54929">
            <w:pPr>
              <w:pStyle w:val="aff4"/>
            </w:pPr>
            <w:r w:rsidRPr="00A208C4">
              <w:t>Document/FIToFICstmrCdtTrf/GrpHdr/InstgAgt/FinInstnId/Othr/Id</w:t>
            </w:r>
          </w:p>
        </w:tc>
        <w:tc>
          <w:tcPr>
            <w:tcW w:w="1134" w:type="dxa"/>
          </w:tcPr>
          <w:p w14:paraId="18CD77BE" w14:textId="70BBF791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4AA62E" w14:textId="7777777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9333D4F" w14:textId="1B23B1F1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  <w:r w:rsidRPr="00A74305">
              <w:rPr>
                <w:lang w:val="ru-RU"/>
              </w:rPr>
              <w:t xml:space="preserve"> </w:t>
            </w:r>
          </w:p>
          <w:p w14:paraId="1D777776" w14:textId="436E3AA6" w:rsidR="00AE3F5A" w:rsidRPr="006B024A" w:rsidRDefault="006B024A" w:rsidP="00D54929">
            <w:pPr>
              <w:pStyle w:val="aff4"/>
            </w:pPr>
            <w:r>
              <w:t xml:space="preserve">+ </w:t>
            </w:r>
            <w:r w:rsidR="00993E00" w:rsidRPr="00A208C4">
              <w:t>*/SchmeNm/Cd=NSDR</w:t>
            </w:r>
          </w:p>
        </w:tc>
      </w:tr>
      <w:tr w:rsidR="00AE3F5A" w:rsidRPr="00A208C4" w14:paraId="01D6E1B1" w14:textId="77777777" w:rsidTr="005F6919">
        <w:tc>
          <w:tcPr>
            <w:tcW w:w="1384" w:type="dxa"/>
            <w:shd w:val="clear" w:color="auto" w:fill="auto"/>
          </w:tcPr>
          <w:p w14:paraId="50D3B988" w14:textId="6B3B429C" w:rsidR="00AE3F5A" w:rsidRPr="00A208C4" w:rsidRDefault="00AE3F5A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268" w:type="dxa"/>
            <w:shd w:val="clear" w:color="auto" w:fill="auto"/>
          </w:tcPr>
          <w:p w14:paraId="65817437" w14:textId="299E62B0" w:rsidR="00AE3F5A" w:rsidRPr="00A208C4" w:rsidRDefault="00AE3F5A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552" w:type="dxa"/>
            <w:shd w:val="clear" w:color="auto" w:fill="auto"/>
          </w:tcPr>
          <w:p w14:paraId="32544BB5" w14:textId="7FCBE506" w:rsidR="00AE3F5A" w:rsidRPr="00A208C4" w:rsidRDefault="00AE3F5A" w:rsidP="00D54929">
            <w:pPr>
              <w:pStyle w:val="aff4"/>
            </w:pPr>
            <w:r w:rsidRPr="00A208C4">
              <w:t>Document/FIToFICstmrCdtTrf/GrpHdr/InstdAgt/FinInstnId/Othr/Id</w:t>
            </w:r>
          </w:p>
        </w:tc>
        <w:tc>
          <w:tcPr>
            <w:tcW w:w="1134" w:type="dxa"/>
          </w:tcPr>
          <w:p w14:paraId="66E91D8B" w14:textId="3C3CC53E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7CEC2C2" w14:textId="73117E6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543FE1E0" w14:textId="5E98FC5B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</w:p>
          <w:p w14:paraId="31C93D7F" w14:textId="2C15B881" w:rsidR="00993E00" w:rsidRPr="00A74305" w:rsidRDefault="006B024A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993E00" w:rsidRPr="00A74305">
              <w:rPr>
                <w:lang w:val="ru-RU"/>
              </w:rPr>
              <w:t xml:space="preserve"> */</w:t>
            </w:r>
            <w:r w:rsidR="00993E00" w:rsidRPr="00A208C4">
              <w:t>SchmeNm</w:t>
            </w:r>
            <w:r w:rsidR="00993E00" w:rsidRPr="00A74305">
              <w:rPr>
                <w:lang w:val="ru-RU"/>
              </w:rPr>
              <w:t>/</w:t>
            </w:r>
            <w:r w:rsidR="00993E00" w:rsidRPr="00A208C4">
              <w:t>Cd</w:t>
            </w:r>
            <w:r w:rsidR="00993E00" w:rsidRPr="00A74305">
              <w:rPr>
                <w:lang w:val="ru-RU"/>
              </w:rPr>
              <w:t>=</w:t>
            </w:r>
            <w:r w:rsidR="00993E00" w:rsidRPr="00A208C4">
              <w:t>NSDR</w:t>
            </w:r>
          </w:p>
          <w:p w14:paraId="181F3F94" w14:textId="57F8554F" w:rsidR="00AE3F5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6B024A">
              <w:rPr>
                <w:lang w:val="ru-RU"/>
              </w:rPr>
              <w:t>000000000</w:t>
            </w:r>
          </w:p>
        </w:tc>
      </w:tr>
      <w:tr w:rsidR="00AE3F5A" w:rsidRPr="00A208C4" w14:paraId="5A766160" w14:textId="77777777" w:rsidTr="005F6919">
        <w:tc>
          <w:tcPr>
            <w:tcW w:w="1384" w:type="dxa"/>
            <w:shd w:val="clear" w:color="auto" w:fill="auto"/>
          </w:tcPr>
          <w:p w14:paraId="407D823E" w14:textId="302B25AF" w:rsidR="00AE3F5A" w:rsidRPr="00A208C4" w:rsidRDefault="00CA3F55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29FA4D35" w14:textId="2FE3E8AD" w:rsidR="00AE3F5A" w:rsidRPr="00A208C4" w:rsidRDefault="00CA3F55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552" w:type="dxa"/>
            <w:shd w:val="clear" w:color="auto" w:fill="auto"/>
          </w:tcPr>
          <w:p w14:paraId="0270BC14" w14:textId="4444A70A" w:rsidR="00AE3F5A" w:rsidRPr="00A208C4" w:rsidRDefault="00CA3F55" w:rsidP="00D54929">
            <w:pPr>
              <w:pStyle w:val="aff4"/>
            </w:pPr>
            <w:r w:rsidRPr="00A208C4">
              <w:t>Document/FIToFICstmrCdtTrf/CdtTrfTxInf/PmtId/EndToEndId</w:t>
            </w:r>
          </w:p>
        </w:tc>
        <w:tc>
          <w:tcPr>
            <w:tcW w:w="1134" w:type="dxa"/>
          </w:tcPr>
          <w:p w14:paraId="39EC0C3B" w14:textId="18C915B5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DAF20E" w14:textId="77777777" w:rsidR="0006742D" w:rsidRDefault="0006742D" w:rsidP="0006742D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2F9DF96C" w14:textId="3BFA459D" w:rsidR="00AE3F5A" w:rsidRPr="0006742D" w:rsidRDefault="0006742D" w:rsidP="0006742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AE3F5A" w:rsidRPr="00A208C4" w14:paraId="3C31B0CE" w14:textId="77777777" w:rsidTr="005F6919">
        <w:tc>
          <w:tcPr>
            <w:tcW w:w="1384" w:type="dxa"/>
            <w:shd w:val="clear" w:color="auto" w:fill="auto"/>
          </w:tcPr>
          <w:p w14:paraId="7B8F49CD" w14:textId="548381BE" w:rsidR="00AE3F5A" w:rsidRPr="00A208C4" w:rsidRDefault="00CA3F55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268" w:type="dxa"/>
            <w:shd w:val="clear" w:color="auto" w:fill="auto"/>
          </w:tcPr>
          <w:p w14:paraId="430F41DF" w14:textId="3FC8F9A7" w:rsidR="00AE3F5A" w:rsidRPr="00A208C4" w:rsidRDefault="00CA3F5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552" w:type="dxa"/>
            <w:shd w:val="clear" w:color="auto" w:fill="auto"/>
          </w:tcPr>
          <w:p w14:paraId="3B5EE05A" w14:textId="57E58C96" w:rsidR="00AE3F5A" w:rsidRPr="00A208C4" w:rsidRDefault="00CA3F55" w:rsidP="00D54929">
            <w:pPr>
              <w:pStyle w:val="aff4"/>
            </w:pPr>
            <w:r w:rsidRPr="00A208C4">
              <w:t>Document/FIToFICstmrCdtTrf/CdtTrfTxInf/PmtId/TxId</w:t>
            </w:r>
          </w:p>
        </w:tc>
        <w:tc>
          <w:tcPr>
            <w:tcW w:w="1134" w:type="dxa"/>
          </w:tcPr>
          <w:p w14:paraId="41D1BC74" w14:textId="541530D6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72F047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распоряжения.</w:t>
            </w:r>
          </w:p>
          <w:p w14:paraId="26378D3A" w14:textId="48AA07DE" w:rsidR="00AE3F5A" w:rsidRPr="00A208C4" w:rsidRDefault="00084735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084735" w:rsidRPr="00A208C4" w14:paraId="3E1BDE1D" w14:textId="77777777" w:rsidTr="005F6919">
        <w:tc>
          <w:tcPr>
            <w:tcW w:w="1384" w:type="dxa"/>
            <w:shd w:val="clear" w:color="auto" w:fill="auto"/>
          </w:tcPr>
          <w:p w14:paraId="0C28F6B6" w14:textId="1EA52E5D" w:rsidR="00084735" w:rsidRPr="00A208C4" w:rsidRDefault="00084735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268" w:type="dxa"/>
            <w:shd w:val="clear" w:color="auto" w:fill="auto"/>
          </w:tcPr>
          <w:p w14:paraId="1A8D6648" w14:textId="639B8A73" w:rsidR="00084735" w:rsidRPr="00A208C4" w:rsidRDefault="00084735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ЛокальныйИнструментЛокальнаяОпцияКлирингаИИлиДополнительноеОпределениеОбслуживания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552" w:type="dxa"/>
            <w:shd w:val="clear" w:color="auto" w:fill="auto"/>
          </w:tcPr>
          <w:p w14:paraId="3D999A8B" w14:textId="65CF0B64" w:rsidR="00084735" w:rsidRPr="00A208C4" w:rsidRDefault="00084735" w:rsidP="00D54929">
            <w:pPr>
              <w:pStyle w:val="aff4"/>
            </w:pPr>
            <w:r w:rsidRPr="00A208C4">
              <w:t>Document/FIToFICstmrCdtTrf/CdtTrfTxInf/PmtTpInf/LclInstrm/Prtry</w:t>
            </w:r>
          </w:p>
        </w:tc>
        <w:tc>
          <w:tcPr>
            <w:tcW w:w="1134" w:type="dxa"/>
          </w:tcPr>
          <w:p w14:paraId="48CA9DCA" w14:textId="52F4E713" w:rsidR="00084735" w:rsidRPr="00A208C4" w:rsidRDefault="0008473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FE87A1A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банковской операции.</w:t>
            </w:r>
          </w:p>
          <w:p w14:paraId="20141950" w14:textId="73CD10F5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CRED</w:t>
            </w:r>
          </w:p>
        </w:tc>
      </w:tr>
      <w:tr w:rsidR="00CA3F55" w:rsidRPr="00A208C4" w14:paraId="66C074B5" w14:textId="77777777" w:rsidTr="005F6919">
        <w:tc>
          <w:tcPr>
            <w:tcW w:w="1384" w:type="dxa"/>
            <w:shd w:val="clear" w:color="auto" w:fill="auto"/>
          </w:tcPr>
          <w:p w14:paraId="1BA4ACA2" w14:textId="4178AE75" w:rsidR="00CA3F55" w:rsidRPr="00A208C4" w:rsidRDefault="00CA3F55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268" w:type="dxa"/>
            <w:shd w:val="clear" w:color="auto" w:fill="auto"/>
          </w:tcPr>
          <w:p w14:paraId="177F7EF2" w14:textId="40CE7C17" w:rsidR="00CA3F55" w:rsidRPr="00A208C4" w:rsidRDefault="00CA3F55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552" w:type="dxa"/>
            <w:shd w:val="clear" w:color="auto" w:fill="auto"/>
          </w:tcPr>
          <w:p w14:paraId="1135D751" w14:textId="1686F664" w:rsidR="00CA3F55" w:rsidRPr="00A208C4" w:rsidRDefault="00CA3F55" w:rsidP="00D54929">
            <w:pPr>
              <w:pStyle w:val="aff4"/>
            </w:pPr>
            <w:r w:rsidRPr="00A208C4">
              <w:t>Document/FIToFICstmrCdtTrf/CdtTrfTxInf/IntrBkSttlmAmt + Ccy</w:t>
            </w:r>
          </w:p>
        </w:tc>
        <w:tc>
          <w:tcPr>
            <w:tcW w:w="1134" w:type="dxa"/>
          </w:tcPr>
          <w:p w14:paraId="59920A41" w14:textId="03F5DE53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0F3691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платежа.</w:t>
            </w:r>
          </w:p>
          <w:p w14:paraId="13523D43" w14:textId="77777777" w:rsidR="00CA3F55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Валюта не должна быть </w:t>
            </w:r>
            <w:r w:rsidRPr="00A208C4">
              <w:t>RUB</w:t>
            </w:r>
            <w:r w:rsidRPr="008A4F64">
              <w:rPr>
                <w:lang w:val="ru-RU"/>
              </w:rPr>
              <w:t>.</w:t>
            </w:r>
          </w:p>
          <w:p w14:paraId="5504E1B8" w14:textId="77777777" w:rsidR="008E1F71" w:rsidRDefault="008E1F71" w:rsidP="00D54929">
            <w:pPr>
              <w:pStyle w:val="aff4"/>
              <w:rPr>
                <w:lang w:val="ru-RU"/>
              </w:rPr>
            </w:pPr>
          </w:p>
          <w:p w14:paraId="52A0328F" w14:textId="44477AA5" w:rsidR="008E1F71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576AB1" w:rsidRPr="00A208C4" w14:paraId="233DA11A" w14:textId="77777777" w:rsidTr="005F6919">
        <w:tc>
          <w:tcPr>
            <w:tcW w:w="1384" w:type="dxa"/>
            <w:shd w:val="clear" w:color="auto" w:fill="auto"/>
          </w:tcPr>
          <w:p w14:paraId="3ACD7EAD" w14:textId="797172BE" w:rsidR="00576AB1" w:rsidRPr="00A208C4" w:rsidRDefault="00576AB1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268" w:type="dxa"/>
            <w:shd w:val="clear" w:color="auto" w:fill="auto"/>
          </w:tcPr>
          <w:p w14:paraId="78818A36" w14:textId="0274EF8F" w:rsidR="00576AB1" w:rsidRPr="00A208C4" w:rsidRDefault="00576AB1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552" w:type="dxa"/>
            <w:shd w:val="clear" w:color="auto" w:fill="auto"/>
          </w:tcPr>
          <w:p w14:paraId="1CA031E1" w14:textId="1683DFF1" w:rsidR="00576AB1" w:rsidRPr="00A208C4" w:rsidRDefault="00576AB1" w:rsidP="00D54929">
            <w:pPr>
              <w:pStyle w:val="aff4"/>
            </w:pPr>
            <w:r w:rsidRPr="00A208C4">
              <w:t>Document/FIToFICstmrCdtTrf/CdtTrfTxInf/IntrBkSttlmDt</w:t>
            </w:r>
          </w:p>
        </w:tc>
        <w:tc>
          <w:tcPr>
            <w:tcW w:w="1134" w:type="dxa"/>
          </w:tcPr>
          <w:p w14:paraId="48A64CBF" w14:textId="5C32D7D9" w:rsidR="00576AB1" w:rsidRPr="00A208C4" w:rsidRDefault="00576AB1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EDB0438" w14:textId="5BF8EE38" w:rsidR="00576AB1" w:rsidRPr="00A208C4" w:rsidRDefault="00576AB1" w:rsidP="00D54929">
            <w:pPr>
              <w:pStyle w:val="aff4"/>
            </w:pPr>
            <w:r w:rsidRPr="00A208C4">
              <w:t xml:space="preserve">Дата валютирования </w:t>
            </w:r>
          </w:p>
        </w:tc>
      </w:tr>
      <w:tr w:rsidR="00CA3F55" w:rsidRPr="00A208C4" w14:paraId="02EF1D9E" w14:textId="77777777" w:rsidTr="005F6919">
        <w:tc>
          <w:tcPr>
            <w:tcW w:w="1384" w:type="dxa"/>
            <w:shd w:val="clear" w:color="auto" w:fill="auto"/>
          </w:tcPr>
          <w:p w14:paraId="2486E5DB" w14:textId="793E33F4" w:rsidR="00CA3F55" w:rsidRPr="00A208C4" w:rsidRDefault="00CA3F55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268" w:type="dxa"/>
            <w:shd w:val="clear" w:color="auto" w:fill="auto"/>
          </w:tcPr>
          <w:p w14:paraId="662CBB6D" w14:textId="6FC950AF" w:rsidR="00CA3F55" w:rsidRPr="00A208C4" w:rsidRDefault="00CA3F55" w:rsidP="00D54929">
            <w:pPr>
              <w:pStyle w:val="aff4"/>
            </w:pPr>
            <w:r w:rsidRPr="00A208C4">
              <w:t>СторонаИлиСтороныПоКомиссионнымСборам</w:t>
            </w:r>
            <w:r w:rsidR="00A74305">
              <w:t xml:space="preserve"> </w:t>
            </w:r>
            <w:r w:rsidRPr="00A208C4">
              <w:t>/ ChargeBearer</w:t>
            </w:r>
          </w:p>
        </w:tc>
        <w:tc>
          <w:tcPr>
            <w:tcW w:w="2552" w:type="dxa"/>
            <w:shd w:val="clear" w:color="auto" w:fill="auto"/>
          </w:tcPr>
          <w:p w14:paraId="5D1F3FA1" w14:textId="73BAC18A" w:rsidR="00CA3F55" w:rsidRPr="00A208C4" w:rsidRDefault="00CA3F55" w:rsidP="00D54929">
            <w:pPr>
              <w:pStyle w:val="aff4"/>
            </w:pPr>
            <w:r w:rsidRPr="00A208C4">
              <w:t>Document/FIToFICstmrCdtTrf/CdtTrfTxInf/ChrgBr</w:t>
            </w:r>
          </w:p>
        </w:tc>
        <w:tc>
          <w:tcPr>
            <w:tcW w:w="1134" w:type="dxa"/>
          </w:tcPr>
          <w:p w14:paraId="12D8E712" w14:textId="73F0BA0F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56061" w14:textId="3F12F242" w:rsidR="00CA3F55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DEBT</w:t>
            </w:r>
            <w:r w:rsidR="00A31203" w:rsidRPr="008A4F64">
              <w:rPr>
                <w:lang w:val="ru-RU"/>
              </w:rPr>
              <w:t xml:space="preserve"> </w:t>
            </w:r>
            <w:r w:rsidR="00793BCD" w:rsidRPr="008A4F64">
              <w:rPr>
                <w:lang w:val="ru-RU"/>
              </w:rPr>
              <w:t>(</w:t>
            </w:r>
            <w:r w:rsidR="00A31203" w:rsidRPr="008A4F64">
              <w:rPr>
                <w:lang w:val="ru-RU"/>
              </w:rPr>
              <w:t>ответственность плательщика</w:t>
            </w:r>
            <w:r w:rsidR="00793BCD" w:rsidRPr="008A4F64">
              <w:rPr>
                <w:lang w:val="ru-RU"/>
              </w:rPr>
              <w:t>)</w:t>
            </w:r>
            <w:r w:rsidR="00A31203" w:rsidRPr="008A4F64">
              <w:rPr>
                <w:lang w:val="ru-RU"/>
              </w:rPr>
              <w:t>.</w:t>
            </w:r>
          </w:p>
        </w:tc>
      </w:tr>
      <w:tr w:rsidR="00F07580" w:rsidRPr="00A208C4" w14:paraId="3F65E12B" w14:textId="77777777" w:rsidTr="005F6919">
        <w:tc>
          <w:tcPr>
            <w:tcW w:w="1384" w:type="dxa"/>
            <w:shd w:val="clear" w:color="auto" w:fill="auto"/>
          </w:tcPr>
          <w:p w14:paraId="1D1B9658" w14:textId="440383BD" w:rsidR="00F07580" w:rsidRPr="00A208C4" w:rsidRDefault="00F07580" w:rsidP="00D54929">
            <w:pPr>
              <w:pStyle w:val="aff4"/>
            </w:pPr>
            <w:r w:rsidRPr="00A208C4">
              <w:t>PrvsInstgAgt</w:t>
            </w:r>
          </w:p>
        </w:tc>
        <w:tc>
          <w:tcPr>
            <w:tcW w:w="2268" w:type="dxa"/>
            <w:shd w:val="clear" w:color="auto" w:fill="auto"/>
          </w:tcPr>
          <w:p w14:paraId="46637D2B" w14:textId="48054F73" w:rsidR="00F07580" w:rsidRPr="00A208C4" w:rsidRDefault="00F07580" w:rsidP="00D54929">
            <w:pPr>
              <w:pStyle w:val="aff4"/>
            </w:pPr>
            <w:r w:rsidRPr="00A208C4">
              <w:t>ПредыдущийИнструктирующийБанк / PreviousInstructingAgent</w:t>
            </w:r>
          </w:p>
        </w:tc>
        <w:tc>
          <w:tcPr>
            <w:tcW w:w="2552" w:type="dxa"/>
            <w:shd w:val="clear" w:color="auto" w:fill="auto"/>
          </w:tcPr>
          <w:p w14:paraId="04A8E166" w14:textId="77777777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Document/FIToFICstmrCdtTrf/CdtTrfTxInf/PrvsInstgAgt/FinInstnId/BICFI</w:t>
            </w:r>
          </w:p>
          <w:p w14:paraId="5DDBC9CA" w14:textId="6B321741" w:rsidR="00F07580" w:rsidRPr="00A208C4" w:rsidRDefault="00F07580" w:rsidP="00D54929">
            <w:pPr>
              <w:pStyle w:val="aff4"/>
            </w:pPr>
            <w:r w:rsidRPr="00A208C4">
              <w:t>Или</w:t>
            </w:r>
          </w:p>
          <w:p w14:paraId="378C3FC5" w14:textId="77777777" w:rsidR="00F07580" w:rsidRPr="00A208C4" w:rsidRDefault="00F07580" w:rsidP="00D54929">
            <w:pPr>
              <w:pStyle w:val="aff4"/>
            </w:pPr>
            <w:r w:rsidRPr="00A208C4">
              <w:t xml:space="preserve">Document/FIToFICstmrCdtTrf/CdtTrfTxInf/PrvsInstgAgt/FinInstnId/Nm </w:t>
            </w:r>
            <w:r w:rsidRPr="00A208C4">
              <w:rPr>
                <w:lang w:val="ru-RU"/>
              </w:rPr>
              <w:t>и</w:t>
            </w:r>
          </w:p>
          <w:p w14:paraId="71C5B43C" w14:textId="110ABDB2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Document/FIToFICstmrCdtTrf/CdtTrfTxInf/PrvsInstgAgt/FinInstnId/PstlAdr/</w:t>
            </w:r>
            <w:r w:rsidR="00437863" w:rsidRPr="00A208C4">
              <w:t>AdrLine</w:t>
            </w:r>
          </w:p>
        </w:tc>
        <w:tc>
          <w:tcPr>
            <w:tcW w:w="1134" w:type="dxa"/>
          </w:tcPr>
          <w:p w14:paraId="48A044ED" w14:textId="55E1CDC3" w:rsidR="00F07580" w:rsidRPr="00A208C4" w:rsidRDefault="00F07580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8799DBB" w14:textId="77777777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Инструктирующая организация, которая проинструктировала Отправителя сообщения или предшествующую в платежной цепочке организацию исполнить данную транзакцию. </w:t>
            </w:r>
          </w:p>
          <w:p w14:paraId="47811DED" w14:textId="74037E85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и </w:t>
            </w:r>
            <w:r w:rsidR="00437863" w:rsidRPr="008A4F64">
              <w:rPr>
                <w:lang w:val="ru-RU"/>
              </w:rPr>
              <w:t>адрес</w:t>
            </w:r>
            <w:r w:rsidRPr="008A4F64">
              <w:rPr>
                <w:lang w:val="ru-RU"/>
              </w:rPr>
              <w:t>.</w:t>
            </w:r>
          </w:p>
        </w:tc>
      </w:tr>
      <w:tr w:rsidR="005923B7" w:rsidRPr="00A208C4" w14:paraId="500F9342" w14:textId="77777777" w:rsidTr="005F6919">
        <w:tc>
          <w:tcPr>
            <w:tcW w:w="1384" w:type="dxa"/>
            <w:shd w:val="clear" w:color="auto" w:fill="auto"/>
          </w:tcPr>
          <w:p w14:paraId="6215EDF3" w14:textId="1A773A64" w:rsidR="005923B7" w:rsidRPr="00A208C4" w:rsidRDefault="005923B7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E565F96" w14:textId="18721115" w:rsidR="005923B7" w:rsidRPr="00A208C4" w:rsidRDefault="005923B7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5AFE73B0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Document/FIToFICstmrCdtTrf/CdtTrfTxInf/IntrmyAgt1/FinInstnId/BICFI</w:t>
            </w:r>
          </w:p>
          <w:p w14:paraId="6EA91441" w14:textId="599C2C34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137646BE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Document/FIToFICstmrCdtTrf/CdtTrfTxInf/IntrmyAgt1/FinInstnId/Nm</w:t>
            </w:r>
          </w:p>
          <w:p w14:paraId="3B84A404" w14:textId="12D409DB" w:rsidR="005923B7" w:rsidRPr="00A208C4" w:rsidRDefault="005923B7" w:rsidP="00D54929">
            <w:pPr>
              <w:pStyle w:val="aff4"/>
            </w:pPr>
            <w:r w:rsidRPr="00A208C4">
              <w:t>И</w:t>
            </w:r>
          </w:p>
          <w:p w14:paraId="529DF54D" w14:textId="3A0E3A6D" w:rsidR="005923B7" w:rsidRPr="00A208C4" w:rsidRDefault="00B05178" w:rsidP="00D54929">
            <w:pPr>
              <w:pStyle w:val="aff4"/>
            </w:pPr>
            <w:r w:rsidRPr="00A208C4">
              <w:t>Document/FIToFICstmrCdtTrf/CdtTrfTxInf/IntrmyAgt1/FinInstnId/PstlAdr/AdrLine</w:t>
            </w:r>
          </w:p>
        </w:tc>
        <w:tc>
          <w:tcPr>
            <w:tcW w:w="1134" w:type="dxa"/>
          </w:tcPr>
          <w:p w14:paraId="10D875E6" w14:textId="302DA03D" w:rsidR="005923B7" w:rsidRPr="00A208C4" w:rsidRDefault="005923B7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7917358" w14:textId="77777777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 Посредник.</w:t>
            </w:r>
          </w:p>
          <w:p w14:paraId="5B2FB3BF" w14:textId="3D96A801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</w:t>
            </w:r>
            <w:r w:rsidR="00B05178" w:rsidRPr="008A4F64">
              <w:rPr>
                <w:lang w:val="ru-RU"/>
              </w:rPr>
              <w:t>или наименование и адрес</w:t>
            </w:r>
            <w:r w:rsidRPr="008A4F64">
              <w:rPr>
                <w:lang w:val="ru-RU"/>
              </w:rPr>
              <w:t>.</w:t>
            </w:r>
          </w:p>
        </w:tc>
      </w:tr>
      <w:tr w:rsidR="00CA3F55" w:rsidRPr="00A208C4" w14:paraId="7697466D" w14:textId="77777777" w:rsidTr="005F6919">
        <w:tc>
          <w:tcPr>
            <w:tcW w:w="1384" w:type="dxa"/>
            <w:shd w:val="clear" w:color="auto" w:fill="auto"/>
          </w:tcPr>
          <w:p w14:paraId="22423D5E" w14:textId="1202C69F" w:rsidR="00CA3F55" w:rsidRPr="00A208C4" w:rsidRDefault="00CA3F55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2390727" w14:textId="1FD054F4" w:rsidR="00CA3F55" w:rsidRPr="00A208C4" w:rsidRDefault="00CA3F55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56DB937" w14:textId="77777777" w:rsidR="00CA3F55" w:rsidRPr="00A208C4" w:rsidRDefault="003F534D" w:rsidP="00D54929">
            <w:pPr>
              <w:pStyle w:val="aff4"/>
            </w:pPr>
            <w:r w:rsidRPr="00A208C4">
              <w:t>Document/FIToFICstmrCdtTrf/CdtTrfTxInf/Dbtr/Id/OrgId/AnyBIC</w:t>
            </w:r>
          </w:p>
          <w:p w14:paraId="77B89CD7" w14:textId="2DB3A7BB" w:rsidR="003F534D" w:rsidRPr="00A208C4" w:rsidRDefault="005E58B9" w:rsidP="00D54929">
            <w:pPr>
              <w:pStyle w:val="aff4"/>
            </w:pPr>
            <w:r w:rsidRPr="00A208C4">
              <w:t>Или</w:t>
            </w:r>
          </w:p>
          <w:p w14:paraId="57BD2B6C" w14:textId="77777777" w:rsidR="005E58B9" w:rsidRPr="00A208C4" w:rsidRDefault="005E58B9" w:rsidP="00D54929">
            <w:pPr>
              <w:pStyle w:val="aff4"/>
            </w:pPr>
            <w:r w:rsidRPr="00A208C4">
              <w:t>Document/FIToFICstmrCdtTrf/CdtTrfTxInf/Dbtr/Nm</w:t>
            </w:r>
          </w:p>
          <w:p w14:paraId="0F37C539" w14:textId="0C313ADA" w:rsidR="005E58B9" w:rsidRPr="00A208C4" w:rsidRDefault="005E58B9" w:rsidP="00D54929">
            <w:pPr>
              <w:pStyle w:val="aff4"/>
            </w:pPr>
            <w:r w:rsidRPr="00A208C4">
              <w:t>И</w:t>
            </w:r>
          </w:p>
          <w:p w14:paraId="50520D77" w14:textId="77777777" w:rsidR="005E58B9" w:rsidRPr="00B512DD" w:rsidRDefault="008E5702" w:rsidP="00D54929">
            <w:pPr>
              <w:pStyle w:val="aff4"/>
            </w:pPr>
            <w:r w:rsidRPr="00A208C4">
              <w:t>Document/FIToFICstmrCdtTrf/CdtTrfTxInf/Dbtr/PstlAdr/AdrLine</w:t>
            </w:r>
          </w:p>
          <w:p w14:paraId="313D6BBB" w14:textId="3BF2EF66" w:rsidR="009A50A5" w:rsidRPr="009A50A5" w:rsidRDefault="009A50A5" w:rsidP="00D54929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792DE93" w14:textId="77777777" w:rsidR="009A50A5" w:rsidRDefault="009A50A5" w:rsidP="009A50A5">
            <w:pPr>
              <w:pStyle w:val="aff4"/>
            </w:pPr>
            <w:r w:rsidRPr="009A50A5">
              <w:t>Document/FIToFICstmrCdtTrf/CdtTrfTxInf/Dbtr/Id/OrgId/Othr/Id + 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680D53CB" w14:textId="662A3478" w:rsidR="009A50A5" w:rsidRPr="009A50A5" w:rsidRDefault="009A50A5" w:rsidP="009A50A5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24CDFD56" w14:textId="248E4951" w:rsidR="009A50A5" w:rsidRDefault="009A50A5" w:rsidP="009A50A5">
            <w:pPr>
              <w:pStyle w:val="aff4"/>
            </w:pPr>
            <w:r w:rsidRPr="009A50A5">
              <w:t>Document/FIToFICstmrCdtTrf/CdtTrfTxInf/Dbtr/Id/PrvtId/Othr/Id + 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40D4525D" w14:textId="6871927A" w:rsidR="009A50A5" w:rsidRPr="009A50A5" w:rsidRDefault="009A50A5" w:rsidP="009A50A5">
            <w:pPr>
              <w:pStyle w:val="aff4"/>
            </w:pPr>
          </w:p>
        </w:tc>
        <w:tc>
          <w:tcPr>
            <w:tcW w:w="1134" w:type="dxa"/>
          </w:tcPr>
          <w:p w14:paraId="2C68828B" w14:textId="3952715E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72562E4" w14:textId="77777777" w:rsidR="005E58B9" w:rsidRPr="008A4F64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плательщика.</w:t>
            </w:r>
          </w:p>
          <w:p w14:paraId="37C07523" w14:textId="11E6C4DA" w:rsidR="00CA3F55" w:rsidRPr="00E323E7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плательщика и </w:t>
            </w:r>
            <w:r w:rsidR="008E5702" w:rsidRPr="008A4F64">
              <w:rPr>
                <w:lang w:val="ru-RU"/>
              </w:rPr>
              <w:t xml:space="preserve">его </w:t>
            </w:r>
            <w:r w:rsidR="008E5702" w:rsidRPr="00E323E7">
              <w:rPr>
                <w:lang w:val="ru-RU"/>
              </w:rPr>
              <w:t>адрес</w:t>
            </w:r>
            <w:r w:rsidR="009A50A5" w:rsidRPr="00E323E7">
              <w:rPr>
                <w:lang w:val="ru-RU"/>
              </w:rPr>
              <w:t xml:space="preserve"> или ИНН плательщика</w:t>
            </w:r>
            <w:r w:rsidRPr="00E323E7">
              <w:rPr>
                <w:lang w:val="ru-RU"/>
              </w:rPr>
              <w:t>.</w:t>
            </w:r>
          </w:p>
          <w:p w14:paraId="44433B5F" w14:textId="21CC70F3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624983C7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t>SWIFT</w:t>
            </w:r>
            <w:r w:rsidRPr="00E323E7">
              <w:rPr>
                <w:lang w:val="ru-RU"/>
              </w:rPr>
              <w:t xml:space="preserve"> </w:t>
            </w:r>
            <w:r w:rsidRPr="00E323E7">
              <w:t>BIC</w:t>
            </w:r>
            <w:r w:rsidRPr="00E323E7">
              <w:rPr>
                <w:lang w:val="ru-RU"/>
              </w:rPr>
              <w:t xml:space="preserve"> плательщика может указываться только если банком плательщика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951421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7D6102D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Наименование и адрес плательщика указываются, в случае если банком плательщика не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не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0DB6921A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300FB880" w14:textId="396DBBAC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ИНН плательщика может указываться </w:t>
            </w:r>
            <w:r w:rsidR="002532CF" w:rsidRPr="002532CF">
              <w:rPr>
                <w:lang w:val="ru-RU"/>
              </w:rPr>
              <w:t>только если</w:t>
            </w:r>
            <w:r w:rsidR="002532CF">
              <w:rPr>
                <w:lang w:val="ru-RU"/>
              </w:rPr>
              <w:t>,</w:t>
            </w:r>
            <w:r w:rsidRPr="00E323E7">
              <w:rPr>
                <w:lang w:val="ru-RU"/>
              </w:rPr>
              <w:t xml:space="preserve"> занчения в поле БанкПлательщика / </w:t>
            </w:r>
            <w:r w:rsidRPr="00E323E7">
              <w:t>DebtorAgent</w:t>
            </w:r>
            <w:r w:rsidR="002532CF">
              <w:rPr>
                <w:lang w:val="ru-RU"/>
              </w:rPr>
              <w:t xml:space="preserve"> </w:t>
            </w:r>
            <w:r w:rsidR="002532CF" w:rsidRPr="002532CF">
              <w:rPr>
                <w:lang w:val="ru-RU"/>
              </w:rPr>
              <w:t>указан SWIFT BIC НРД, константа MICURUMMXXX</w:t>
            </w:r>
          </w:p>
          <w:p w14:paraId="6625E429" w14:textId="0261AC58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ИНН юридического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OrgId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</w:t>
            </w:r>
          </w:p>
          <w:p w14:paraId="56AED4AE" w14:textId="2756B624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 ИНН физического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PrvtId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</w:p>
          <w:p w14:paraId="6DF4C8ED" w14:textId="11F0EF51" w:rsidR="009A50A5" w:rsidRDefault="009A50A5" w:rsidP="00D5492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 в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указывается код идентификатора </w:t>
            </w:r>
            <w:r w:rsidRPr="00E323E7">
              <w:t>TXID</w:t>
            </w:r>
            <w:r w:rsidRPr="00E323E7">
              <w:rPr>
                <w:lang w:val="ru-RU"/>
              </w:rPr>
              <w:t>.</w:t>
            </w:r>
          </w:p>
          <w:p w14:paraId="068A460A" w14:textId="77777777" w:rsidR="00E25F49" w:rsidRPr="008A4F64" w:rsidRDefault="00E25F49" w:rsidP="00D54929">
            <w:pPr>
              <w:pStyle w:val="aff4"/>
              <w:rPr>
                <w:lang w:val="ru-RU"/>
              </w:rPr>
            </w:pPr>
          </w:p>
          <w:p w14:paraId="696B10D7" w14:textId="77777777" w:rsidR="008E5702" w:rsidRDefault="008E5702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  <w:p w14:paraId="4B71F6A0" w14:textId="77777777" w:rsidR="00E25F49" w:rsidRDefault="00E25F49" w:rsidP="00D54929">
            <w:pPr>
              <w:pStyle w:val="aff4"/>
              <w:rPr>
                <w:lang w:val="ru-RU"/>
              </w:rPr>
            </w:pPr>
          </w:p>
          <w:p w14:paraId="389EC93F" w14:textId="6C89BFA3" w:rsidR="00E25F49" w:rsidRPr="005C37F6" w:rsidRDefault="00E25F49" w:rsidP="00E23016">
            <w:pPr>
              <w:spacing w:after="0" w:line="240" w:lineRule="auto"/>
              <w:ind w:firstLine="0"/>
            </w:pPr>
            <w:r w:rsidRPr="005C37F6">
              <w:t xml:space="preserve">При переводе денежных средств по индивидуальным счетам в Евроклире </w:t>
            </w:r>
            <w:r w:rsidR="00AB527E" w:rsidRPr="005C37F6">
              <w:t xml:space="preserve">необходимо указать </w:t>
            </w:r>
            <w:r w:rsidRPr="005C37F6">
              <w:t>наименовани</w:t>
            </w:r>
            <w:r w:rsidR="00AB527E" w:rsidRPr="005C37F6">
              <w:t>е</w:t>
            </w:r>
            <w:r w:rsidRPr="005C37F6">
              <w:t xml:space="preserve"> и адрес Плательщика</w:t>
            </w:r>
            <w:r w:rsidR="00AB527E" w:rsidRPr="005C37F6">
              <w:t xml:space="preserve"> (теги */Dbtr/Nm и /*Dbtr/PstlAdr/AdrLine). </w:t>
            </w:r>
            <w:r w:rsidR="00E23016" w:rsidRPr="005C37F6">
              <w:t>При заполнении тегов используются</w:t>
            </w:r>
            <w:r w:rsidRPr="005C37F6">
              <w:t xml:space="preserve"> следующие правила:</w:t>
            </w:r>
          </w:p>
          <w:p w14:paraId="4337E229" w14:textId="77777777" w:rsidR="00AB527E" w:rsidRPr="005C37F6" w:rsidRDefault="00AB527E" w:rsidP="00AB527E">
            <w:pPr>
              <w:pStyle w:val="aff4"/>
              <w:rPr>
                <w:lang w:val="ru-RU"/>
              </w:rPr>
            </w:pPr>
          </w:p>
          <w:p w14:paraId="4535FD01" w14:textId="63F5D4B5" w:rsidR="00AB527E" w:rsidRPr="005C37F6" w:rsidRDefault="00AB527E" w:rsidP="00AB527E">
            <w:pPr>
              <w:pStyle w:val="aff4"/>
              <w:rPr>
                <w:lang w:val="ru-RU"/>
              </w:rPr>
            </w:pPr>
            <w:r w:rsidRPr="005C37F6">
              <w:t>Document</w:t>
            </w:r>
            <w:r w:rsidRPr="005C37F6">
              <w:rPr>
                <w:lang w:val="ru-RU"/>
              </w:rPr>
              <w:t>/</w:t>
            </w:r>
            <w:r w:rsidRPr="005C37F6">
              <w:t>FIToFICstmrCdtTrf</w:t>
            </w:r>
            <w:r w:rsidRPr="005C37F6">
              <w:rPr>
                <w:lang w:val="ru-RU"/>
              </w:rPr>
              <w:t>/</w:t>
            </w:r>
            <w:r w:rsidRPr="005C37F6">
              <w:t>CdtTrfTxInf</w:t>
            </w:r>
            <w:r w:rsidRPr="005C37F6">
              <w:rPr>
                <w:lang w:val="ru-RU"/>
              </w:rPr>
              <w:t>/</w:t>
            </w:r>
            <w:r w:rsidRPr="005C37F6">
              <w:t>Dbtr</w:t>
            </w:r>
            <w:r w:rsidRPr="005C37F6">
              <w:rPr>
                <w:lang w:val="ru-RU"/>
              </w:rPr>
              <w:t>/</w:t>
            </w:r>
            <w:r w:rsidRPr="005C37F6">
              <w:t>Nm</w:t>
            </w:r>
            <w:r w:rsidRPr="005C37F6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Плательщика (не &gt; 33 символов); затем </w:t>
            </w:r>
            <w:r w:rsidR="003D34B5" w:rsidRPr="005C37F6">
              <w:rPr>
                <w:lang w:val="ru-RU"/>
              </w:rPr>
              <w:t xml:space="preserve">через </w:t>
            </w:r>
            <w:r w:rsidR="004C2CF2">
              <w:rPr>
                <w:lang w:val="ru-RU"/>
              </w:rPr>
              <w:t xml:space="preserve">символ </w:t>
            </w:r>
            <w:r w:rsidR="003C1C80" w:rsidRPr="005C37F6">
              <w:rPr>
                <w:lang w:val="ru-RU"/>
              </w:rPr>
              <w:t>перевод</w:t>
            </w:r>
            <w:r w:rsidR="004C2CF2">
              <w:rPr>
                <w:lang w:val="ru-RU"/>
              </w:rPr>
              <w:t>а</w:t>
            </w:r>
            <w:r w:rsidR="003C1C80" w:rsidRPr="005C37F6">
              <w:rPr>
                <w:lang w:val="ru-RU"/>
              </w:rPr>
              <w:t xml:space="preserve"> строки</w:t>
            </w:r>
            <w:r w:rsidR="003D34B5" w:rsidRPr="005C37F6">
              <w:rPr>
                <w:lang w:val="ru-RU"/>
              </w:rPr>
              <w:t xml:space="preserve"> </w:t>
            </w:r>
            <w:r w:rsidRPr="005C37F6">
              <w:rPr>
                <w:lang w:val="ru-RU"/>
              </w:rPr>
              <w:t>указывается номер «2», слэш «/»</w:t>
            </w:r>
            <w:r w:rsidR="00E23016" w:rsidRPr="005C37F6">
              <w:rPr>
                <w:lang w:val="ru-RU"/>
              </w:rPr>
              <w:t xml:space="preserve"> и</w:t>
            </w:r>
            <w:r w:rsidRPr="005C37F6">
              <w:rPr>
                <w:lang w:val="ru-RU"/>
              </w:rPr>
              <w:t xml:space="preserve"> строка адреса Плательщика (название или номер улицы и номер дома</w:t>
            </w:r>
            <w:r w:rsidR="00E23016" w:rsidRPr="005C37F6">
              <w:rPr>
                <w:lang w:val="ru-RU"/>
              </w:rPr>
              <w:t>, всего не &gt;33 символов</w:t>
            </w:r>
            <w:r w:rsidRPr="005C37F6">
              <w:rPr>
                <w:lang w:val="ru-RU"/>
              </w:rPr>
              <w:t xml:space="preserve">). </w:t>
            </w:r>
          </w:p>
          <w:p w14:paraId="0F05BCFE" w14:textId="77777777" w:rsidR="00E23016" w:rsidRPr="005C37F6" w:rsidRDefault="00E23016" w:rsidP="00E23016">
            <w:pPr>
              <w:spacing w:after="0" w:line="240" w:lineRule="auto"/>
              <w:ind w:firstLine="0"/>
            </w:pPr>
          </w:p>
          <w:p w14:paraId="4064D049" w14:textId="0EFDD667" w:rsidR="00E25F49" w:rsidRPr="008A4F64" w:rsidRDefault="00E23016" w:rsidP="00E23016">
            <w:pPr>
              <w:spacing w:after="0" w:line="240" w:lineRule="auto"/>
              <w:ind w:firstLine="0"/>
            </w:pPr>
            <w:r w:rsidRPr="005C37F6">
              <w:rPr>
                <w:lang w:val="en-US"/>
              </w:rPr>
              <w:t>Document</w:t>
            </w:r>
            <w:r w:rsidRPr="005C37F6">
              <w:t>/</w:t>
            </w:r>
            <w:r w:rsidRPr="005C37F6">
              <w:rPr>
                <w:lang w:val="en-US"/>
              </w:rPr>
              <w:t>FIToFICstmrCdtTrf</w:t>
            </w:r>
            <w:r w:rsidRPr="005C37F6">
              <w:t>/</w:t>
            </w:r>
            <w:r w:rsidRPr="005C37F6">
              <w:rPr>
                <w:lang w:val="en-US"/>
              </w:rPr>
              <w:t>CdtTrfTxInf</w:t>
            </w:r>
            <w:r w:rsidRPr="005C37F6">
              <w:t>/</w:t>
            </w:r>
            <w:r w:rsidRPr="005C37F6">
              <w:rPr>
                <w:lang w:val="en-US"/>
              </w:rPr>
              <w:t>Dbtr</w:t>
            </w:r>
            <w:r w:rsidRPr="005C37F6">
              <w:t>/</w:t>
            </w:r>
            <w:r w:rsidRPr="005C37F6">
              <w:rPr>
                <w:lang w:val="en-US"/>
              </w:rPr>
              <w:t>PstlAdr</w:t>
            </w:r>
            <w:r w:rsidRPr="005C37F6">
              <w:t>/</w:t>
            </w:r>
            <w:r w:rsidRPr="005C37F6">
              <w:rPr>
                <w:lang w:val="en-US"/>
              </w:rPr>
              <w:t>AdrLine</w:t>
            </w:r>
            <w:r w:rsidRPr="005C37F6">
              <w:t xml:space="preserve"> – поле должно начинаться с номера «3», за которым указывается слэш «/», затем код страны </w:t>
            </w:r>
            <w:r w:rsidRPr="005C37F6">
              <w:rPr>
                <w:lang w:val="en-US"/>
              </w:rPr>
              <w:t>ISO</w:t>
            </w:r>
            <w:r w:rsidRPr="005C37F6">
              <w:t>, слэш «/» и дополнительные детали (город, почтовый код и наименование территориальной единицы (штат, провинция, графство) страны резидентства Плательщика, всего не &gt; 30 символов).</w:t>
            </w:r>
          </w:p>
        </w:tc>
      </w:tr>
      <w:tr w:rsidR="00576AB1" w:rsidRPr="00A208C4" w14:paraId="6ED73E28" w14:textId="77777777" w:rsidTr="005F6919">
        <w:tc>
          <w:tcPr>
            <w:tcW w:w="1384" w:type="dxa"/>
            <w:shd w:val="clear" w:color="auto" w:fill="auto"/>
          </w:tcPr>
          <w:p w14:paraId="65B53761" w14:textId="4696E617" w:rsidR="00576AB1" w:rsidRPr="00A208C4" w:rsidRDefault="00576AB1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268" w:type="dxa"/>
            <w:shd w:val="clear" w:color="auto" w:fill="auto"/>
          </w:tcPr>
          <w:p w14:paraId="741A6917" w14:textId="6F62E66D" w:rsidR="00576AB1" w:rsidRPr="00A208C4" w:rsidRDefault="00576AB1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343E83ED" w14:textId="4B618370" w:rsidR="00576AB1" w:rsidRPr="00A208C4" w:rsidRDefault="00576AB1" w:rsidP="00D54929">
            <w:pPr>
              <w:pStyle w:val="aff4"/>
            </w:pPr>
            <w:r w:rsidRPr="00A208C4">
              <w:t>Document/FIToFICstmrCdtTrf/CdtTrfTxInf/DbtrAcct/Id/Othr/Id</w:t>
            </w:r>
          </w:p>
        </w:tc>
        <w:tc>
          <w:tcPr>
            <w:tcW w:w="1134" w:type="dxa"/>
          </w:tcPr>
          <w:p w14:paraId="5D57FC94" w14:textId="55E754F3" w:rsidR="00576AB1" w:rsidRPr="00A208C4" w:rsidRDefault="003F534D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F467D9" w14:textId="77777777" w:rsidR="003F534D" w:rsidRPr="008A4F64" w:rsidRDefault="003F534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плательщика.</w:t>
            </w:r>
          </w:p>
          <w:p w14:paraId="13819FAC" w14:textId="42715267" w:rsidR="00576AB1" w:rsidRPr="008A4F64" w:rsidRDefault="003F534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CA3F55" w:rsidRPr="00A208C4" w14:paraId="1361826B" w14:textId="77777777" w:rsidTr="005F6919">
        <w:tc>
          <w:tcPr>
            <w:tcW w:w="1384" w:type="dxa"/>
            <w:shd w:val="clear" w:color="auto" w:fill="auto"/>
          </w:tcPr>
          <w:p w14:paraId="74ED720F" w14:textId="32C6C436" w:rsidR="00CA3F55" w:rsidRPr="00A208C4" w:rsidRDefault="00CA3F55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543D9D23" w14:textId="4DD0615B" w:rsidR="00CA3F55" w:rsidRPr="00A208C4" w:rsidRDefault="00CA3F55" w:rsidP="00D54929">
            <w:pPr>
              <w:pStyle w:val="aff4"/>
            </w:pPr>
            <w:r w:rsidRPr="00A208C4">
              <w:t>БанкПлательщика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382C9E7F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Document/FIToFICstmrCdtTrf/CdtTrfTxInf/DbtrAgt/FinInstnId/BICFI</w:t>
            </w:r>
          </w:p>
          <w:p w14:paraId="1E9BD657" w14:textId="5D0B25AE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41F03F53" w14:textId="13B506D2" w:rsidR="00CA3F55" w:rsidRPr="00A208C4" w:rsidRDefault="00B05178" w:rsidP="00D54929">
            <w:pPr>
              <w:pStyle w:val="aff4"/>
            </w:pPr>
            <w:r w:rsidRPr="00A208C4">
              <w:t>Document/FIToFICstmrCdtTrf/CdtTrfTxInf/DbtrAgt/FinInstnId/Othr/Id + */Othr/SchmeNm/Cd</w:t>
            </w:r>
          </w:p>
          <w:p w14:paraId="5AC232F0" w14:textId="38BA2B58" w:rsidR="00B05178" w:rsidRPr="00A208C4" w:rsidRDefault="00B05178" w:rsidP="00D54929">
            <w:pPr>
              <w:pStyle w:val="aff4"/>
            </w:pPr>
          </w:p>
        </w:tc>
        <w:tc>
          <w:tcPr>
            <w:tcW w:w="1134" w:type="dxa"/>
          </w:tcPr>
          <w:p w14:paraId="6728F841" w14:textId="2AD3FC3D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FA6523" w14:textId="77777777" w:rsidR="005923B7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Банка Плательщика.</w:t>
            </w:r>
          </w:p>
          <w:p w14:paraId="51C964A6" w14:textId="77777777" w:rsidR="00E323E7" w:rsidRPr="00E323E7" w:rsidRDefault="00E323E7" w:rsidP="00E323E7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клиент осуществляет перевод от своего имени</w:t>
            </w:r>
            <w:r w:rsidRPr="00E323E7">
              <w:rPr>
                <w:rFonts w:eastAsia="Calibri"/>
                <w:i/>
                <w:sz w:val="18"/>
                <w:szCs w:val="18"/>
                <w:lang w:val="ru-RU" w:eastAsia="en-US"/>
              </w:rPr>
              <w:t xml:space="preserve"> </w:t>
            </w:r>
            <w:r w:rsidRPr="00E323E7">
              <w:rPr>
                <w:lang w:val="ru-RU"/>
              </w:rPr>
              <w:t>в поле  */</w:t>
            </w:r>
            <w:r w:rsidRPr="00E323E7">
              <w:t>BICFI</w:t>
            </w:r>
            <w:r w:rsidRPr="00E323E7">
              <w:rPr>
                <w:lang w:val="ru-RU"/>
              </w:rPr>
              <w:t xml:space="preserve"> указывается константа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627121E" w14:textId="77777777" w:rsidR="00E323E7" w:rsidRPr="00E323E7" w:rsidRDefault="00E323E7" w:rsidP="00E323E7">
            <w:pPr>
              <w:pStyle w:val="aff4"/>
              <w:rPr>
                <w:lang w:val="ru-RU"/>
              </w:rPr>
            </w:pPr>
          </w:p>
          <w:p w14:paraId="13EECC43" w14:textId="77777777" w:rsidR="00E323E7" w:rsidRPr="00871AB0" w:rsidRDefault="00E323E7" w:rsidP="00E323E7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Иначе указывается SWIFT BIC (*/</w:t>
            </w:r>
            <w:r w:rsidRPr="00E323E7">
              <w:t>BICFI</w:t>
            </w:r>
            <w:r w:rsidRPr="00E323E7">
              <w:rPr>
                <w:lang w:val="ru-RU"/>
              </w:rPr>
              <w:t>) или ИНН/КИО банка плательщика в поле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+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= </w:t>
            </w:r>
            <w:r w:rsidRPr="00E323E7">
              <w:t>TXID</w:t>
            </w:r>
            <w:r w:rsidRPr="00E323E7">
              <w:rPr>
                <w:sz w:val="20"/>
                <w:szCs w:val="20"/>
                <w:lang w:val="ru-RU"/>
              </w:rPr>
              <w:t xml:space="preserve"> </w:t>
            </w:r>
          </w:p>
          <w:p w14:paraId="4E0B22CB" w14:textId="2DA12FFF" w:rsidR="007B0C93" w:rsidRPr="008A4F64" w:rsidRDefault="007B0C93" w:rsidP="00D54929">
            <w:pPr>
              <w:pStyle w:val="aff4"/>
              <w:rPr>
                <w:lang w:val="ru-RU"/>
              </w:rPr>
            </w:pPr>
          </w:p>
          <w:p w14:paraId="79BDA194" w14:textId="7DE0D13C" w:rsidR="00CA3F55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  <w:p w14:paraId="260B555C" w14:textId="77777777" w:rsidR="00B05178" w:rsidRPr="008A4F64" w:rsidRDefault="00B05178" w:rsidP="00D54929">
            <w:pPr>
              <w:pStyle w:val="aff4"/>
              <w:rPr>
                <w:lang w:val="ru-RU"/>
              </w:rPr>
            </w:pPr>
          </w:p>
          <w:p w14:paraId="29C8B200" w14:textId="6083491B" w:rsidR="00B05178" w:rsidRPr="008A4F64" w:rsidRDefault="00B05178" w:rsidP="00D54929">
            <w:pPr>
              <w:pStyle w:val="aff4"/>
              <w:rPr>
                <w:lang w:val="ru-RU"/>
              </w:rPr>
            </w:pPr>
          </w:p>
        </w:tc>
      </w:tr>
      <w:tr w:rsidR="005E58B9" w:rsidRPr="00A208C4" w14:paraId="243AB0A9" w14:textId="77777777" w:rsidTr="005F6919">
        <w:tc>
          <w:tcPr>
            <w:tcW w:w="1384" w:type="dxa"/>
            <w:shd w:val="clear" w:color="auto" w:fill="auto"/>
          </w:tcPr>
          <w:p w14:paraId="53E46C43" w14:textId="7706D7DD" w:rsidR="005E58B9" w:rsidRPr="00A208C4" w:rsidRDefault="005E58B9" w:rsidP="00D54929">
            <w:pPr>
              <w:pStyle w:val="aff4"/>
            </w:pPr>
            <w:r w:rsidRPr="00A208C4">
              <w:t>DbtrAgtAcct</w:t>
            </w:r>
          </w:p>
        </w:tc>
        <w:tc>
          <w:tcPr>
            <w:tcW w:w="2268" w:type="dxa"/>
            <w:shd w:val="clear" w:color="auto" w:fill="auto"/>
          </w:tcPr>
          <w:p w14:paraId="7D1A1755" w14:textId="72A3AAE1" w:rsidR="005E58B9" w:rsidRPr="00A208C4" w:rsidRDefault="005E58B9" w:rsidP="00D54929">
            <w:pPr>
              <w:pStyle w:val="aff4"/>
            </w:pPr>
            <w:r w:rsidRPr="00A208C4">
              <w:t>СчетБанкаПлательщика / DebtorAgentAccount</w:t>
            </w:r>
          </w:p>
        </w:tc>
        <w:tc>
          <w:tcPr>
            <w:tcW w:w="2552" w:type="dxa"/>
            <w:shd w:val="clear" w:color="auto" w:fill="auto"/>
          </w:tcPr>
          <w:p w14:paraId="03203228" w14:textId="77777777" w:rsidR="005923B7" w:rsidRPr="00A208C4" w:rsidRDefault="005E58B9" w:rsidP="00D54929">
            <w:pPr>
              <w:pStyle w:val="aff4"/>
            </w:pPr>
            <w:r w:rsidRPr="00A208C4">
              <w:t>Document/FIToFICstmrCdtTrf/CdtTrfTxInf/DbtrAgtAcct/Id/Othr/Id</w:t>
            </w:r>
          </w:p>
          <w:p w14:paraId="3BA99E49" w14:textId="75B1DEE6" w:rsidR="005923B7" w:rsidRPr="00A208C4" w:rsidRDefault="005923B7" w:rsidP="00D54929">
            <w:pPr>
              <w:pStyle w:val="aff4"/>
            </w:pPr>
          </w:p>
          <w:p w14:paraId="6CFE25A4" w14:textId="2656CC07" w:rsidR="005E58B9" w:rsidRPr="00A208C4" w:rsidRDefault="005E58B9" w:rsidP="00D54929">
            <w:pPr>
              <w:pStyle w:val="aff4"/>
            </w:pPr>
          </w:p>
        </w:tc>
        <w:tc>
          <w:tcPr>
            <w:tcW w:w="1134" w:type="dxa"/>
          </w:tcPr>
          <w:p w14:paraId="6CF6F7E4" w14:textId="3C1760FE" w:rsidR="005E58B9" w:rsidRPr="00A208C4" w:rsidRDefault="005E58B9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3C10CE6" w14:textId="77777777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Банка Плательщика.</w:t>
            </w:r>
          </w:p>
          <w:p w14:paraId="5990D4A5" w14:textId="1269AD71" w:rsidR="005E58B9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CA3F55" w:rsidRPr="00A208C4" w14:paraId="6F438A24" w14:textId="77777777" w:rsidTr="005F6919">
        <w:tc>
          <w:tcPr>
            <w:tcW w:w="1384" w:type="dxa"/>
            <w:shd w:val="clear" w:color="auto" w:fill="auto"/>
          </w:tcPr>
          <w:p w14:paraId="7C16DFD9" w14:textId="6018AA3F" w:rsidR="00CA3F55" w:rsidRPr="00A208C4" w:rsidRDefault="00CA3F55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4967288" w14:textId="7FEB98FE" w:rsidR="00CA3F55" w:rsidRPr="00A208C4" w:rsidRDefault="00CA3F55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552" w:type="dxa"/>
            <w:shd w:val="clear" w:color="auto" w:fill="auto"/>
          </w:tcPr>
          <w:p w14:paraId="4F448355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Document/FIToFICstmrCdtTrf/CdtTrfTxInf/CdtrAgt/FinInstnId/BICFI</w:t>
            </w:r>
          </w:p>
          <w:p w14:paraId="5016E80C" w14:textId="07C9512C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74C45166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Document/FIToFICstmrCdtTrf/CdtTrfTxInf/CdtrAgt/FinInstnId/Nm</w:t>
            </w:r>
          </w:p>
          <w:p w14:paraId="33BF382D" w14:textId="086336AB" w:rsidR="005923B7" w:rsidRPr="00A208C4" w:rsidRDefault="005923B7" w:rsidP="00D54929">
            <w:pPr>
              <w:pStyle w:val="aff4"/>
            </w:pPr>
            <w:r w:rsidRPr="00A208C4">
              <w:t>И</w:t>
            </w:r>
          </w:p>
          <w:p w14:paraId="6AB4980E" w14:textId="20DFF435" w:rsidR="00CA3F55" w:rsidRPr="00A208C4" w:rsidRDefault="005923B7" w:rsidP="00D54929">
            <w:pPr>
              <w:pStyle w:val="aff4"/>
            </w:pPr>
            <w:r w:rsidRPr="00A208C4">
              <w:t>Document/FIToFICstmrCdtTrf/CdtTrfTxInf/CdtrAgt/FinInstnId/PstlAdr/</w:t>
            </w:r>
            <w:r w:rsidR="00B05178" w:rsidRPr="00A208C4">
              <w:t>AdrLine</w:t>
            </w:r>
          </w:p>
        </w:tc>
        <w:tc>
          <w:tcPr>
            <w:tcW w:w="1134" w:type="dxa"/>
          </w:tcPr>
          <w:p w14:paraId="2D3A4A52" w14:textId="218088E1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E69802" w14:textId="77CC6F71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16A79ED" w14:textId="77777777" w:rsidR="00CA3F55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Банка Плательщика и </w:t>
            </w:r>
            <w:r w:rsidR="00B05178" w:rsidRPr="008A4F64">
              <w:rPr>
                <w:lang w:val="ru-RU"/>
              </w:rPr>
              <w:t>адрес</w:t>
            </w:r>
            <w:r w:rsidRPr="008A4F64">
              <w:rPr>
                <w:lang w:val="ru-RU"/>
              </w:rPr>
              <w:t>.</w:t>
            </w:r>
          </w:p>
          <w:p w14:paraId="1CD47089" w14:textId="77777777" w:rsidR="00683F41" w:rsidRDefault="00683F41" w:rsidP="00D54929">
            <w:pPr>
              <w:pStyle w:val="aff4"/>
              <w:rPr>
                <w:lang w:val="ru-RU"/>
              </w:rPr>
            </w:pPr>
          </w:p>
          <w:p w14:paraId="30420195" w14:textId="7FC1192E" w:rsidR="00683F41" w:rsidRPr="008A4F64" w:rsidRDefault="00683F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</w:tc>
      </w:tr>
      <w:tr w:rsidR="005923B7" w:rsidRPr="00A208C4" w14:paraId="1419CD29" w14:textId="77777777" w:rsidTr="005F6919">
        <w:tc>
          <w:tcPr>
            <w:tcW w:w="1384" w:type="dxa"/>
            <w:shd w:val="clear" w:color="auto" w:fill="auto"/>
          </w:tcPr>
          <w:p w14:paraId="29662C7A" w14:textId="49DAE685" w:rsidR="005923B7" w:rsidRPr="00A208C4" w:rsidRDefault="005923B7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268" w:type="dxa"/>
            <w:shd w:val="clear" w:color="auto" w:fill="auto"/>
          </w:tcPr>
          <w:p w14:paraId="4FC500B6" w14:textId="19E4863B" w:rsidR="005923B7" w:rsidRPr="00A208C4" w:rsidRDefault="005923B7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552" w:type="dxa"/>
            <w:shd w:val="clear" w:color="auto" w:fill="auto"/>
          </w:tcPr>
          <w:p w14:paraId="53B92F64" w14:textId="6B9DBBE9" w:rsidR="005923B7" w:rsidRPr="00A208C4" w:rsidRDefault="005923B7" w:rsidP="00D54929">
            <w:pPr>
              <w:pStyle w:val="aff4"/>
            </w:pPr>
            <w:r w:rsidRPr="00A208C4">
              <w:t>Document/FIToFICstmrCdtTrf/CdtTrfTxInf/CdtrAgtAcct/Id/Othr/Id</w:t>
            </w:r>
          </w:p>
        </w:tc>
        <w:tc>
          <w:tcPr>
            <w:tcW w:w="1134" w:type="dxa"/>
          </w:tcPr>
          <w:p w14:paraId="025BF10A" w14:textId="1D3EC625" w:rsidR="005923B7" w:rsidRPr="00A208C4" w:rsidRDefault="005923B7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8318569" w14:textId="77777777" w:rsidR="00E323E7" w:rsidRDefault="00683F41" w:rsidP="00D5492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блок «БанкПосредник1/</w:t>
            </w:r>
            <w:r w:rsidRPr="00E323E7">
              <w:t>IntermediaryAgent</w:t>
            </w:r>
            <w:r w:rsidRPr="00E323E7">
              <w:rPr>
                <w:lang w:val="ru-RU"/>
              </w:rPr>
              <w:t>1» заполнен, то указывается счет Банка Получателя в Банке Посреднике</w:t>
            </w:r>
          </w:p>
          <w:p w14:paraId="1C3ABAB7" w14:textId="1ED8003D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CA3F55" w:rsidRPr="00A208C4" w14:paraId="4C47BD93" w14:textId="77777777" w:rsidTr="005F6919">
        <w:tc>
          <w:tcPr>
            <w:tcW w:w="1384" w:type="dxa"/>
            <w:shd w:val="clear" w:color="auto" w:fill="auto"/>
          </w:tcPr>
          <w:p w14:paraId="18FB8449" w14:textId="6CD98D4D" w:rsidR="00CA3F55" w:rsidRPr="00A208C4" w:rsidRDefault="00CA3F55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040E9274" w14:textId="69A4E07C" w:rsidR="00CA3F55" w:rsidRPr="00A208C4" w:rsidRDefault="00CA3F55" w:rsidP="00D54929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7CAFCE" w14:textId="77777777" w:rsidR="005F6919" w:rsidRPr="00A208C4" w:rsidRDefault="005F6919" w:rsidP="00D54929">
            <w:pPr>
              <w:pStyle w:val="aff4"/>
            </w:pPr>
            <w:r w:rsidRPr="00A208C4">
              <w:t>Document/FIToFICstmrCdtTrf/CdtTrfTxInf/Cdtr/Id/OrgId/AnyBIC</w:t>
            </w:r>
          </w:p>
          <w:p w14:paraId="6EB2EF08" w14:textId="34C6CB23" w:rsidR="005F6919" w:rsidRPr="00A208C4" w:rsidRDefault="005F6919" w:rsidP="00D54929">
            <w:pPr>
              <w:pStyle w:val="aff4"/>
            </w:pPr>
            <w:r w:rsidRPr="00A208C4">
              <w:t>Или</w:t>
            </w:r>
          </w:p>
          <w:p w14:paraId="3855207D" w14:textId="77777777" w:rsidR="005F6919" w:rsidRPr="00A208C4" w:rsidRDefault="005F6919" w:rsidP="00D54929">
            <w:pPr>
              <w:pStyle w:val="aff4"/>
            </w:pPr>
            <w:r w:rsidRPr="00A208C4">
              <w:t>Document/FIToFICstmrCdtTrf/CdtTrfTxInf/Cdtr/Nm</w:t>
            </w:r>
          </w:p>
          <w:p w14:paraId="192F2968" w14:textId="46FBE56C" w:rsidR="005F6919" w:rsidRPr="00A208C4" w:rsidRDefault="005F6919" w:rsidP="00D54929">
            <w:pPr>
              <w:pStyle w:val="aff4"/>
            </w:pPr>
            <w:r w:rsidRPr="00A208C4">
              <w:t>И</w:t>
            </w:r>
          </w:p>
          <w:p w14:paraId="3E152CE1" w14:textId="4A64AB4E" w:rsidR="00CA3F55" w:rsidRPr="00A208C4" w:rsidRDefault="005F6919" w:rsidP="00D54929">
            <w:pPr>
              <w:pStyle w:val="aff4"/>
            </w:pPr>
            <w:r w:rsidRPr="00A208C4">
              <w:t>Document/FIToFICstmrCdtTrf/CdtTrfTxInf/Cdtr/PstlAdr/</w:t>
            </w:r>
            <w:r w:rsidR="00B05178" w:rsidRPr="00A208C4">
              <w:t>AdrLine</w:t>
            </w:r>
          </w:p>
        </w:tc>
        <w:tc>
          <w:tcPr>
            <w:tcW w:w="1134" w:type="dxa"/>
          </w:tcPr>
          <w:p w14:paraId="4D678B2E" w14:textId="5B0FD59C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DF45327" w14:textId="586C70EF" w:rsidR="005F6919" w:rsidRPr="008A4F64" w:rsidRDefault="0029377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Получатель</w:t>
            </w:r>
            <w:r w:rsidR="005F6919" w:rsidRPr="008A4F64">
              <w:rPr>
                <w:lang w:val="ru-RU"/>
              </w:rPr>
              <w:t>.</w:t>
            </w:r>
          </w:p>
          <w:p w14:paraId="4F4F5E67" w14:textId="77777777" w:rsidR="00CA3F55" w:rsidRDefault="005F691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</w:t>
            </w:r>
            <w:r w:rsidR="00613F0E" w:rsidRPr="008A4F64">
              <w:rPr>
                <w:lang w:val="ru-RU"/>
              </w:rPr>
              <w:t>и адрес</w:t>
            </w:r>
            <w:r w:rsidRPr="008A4F64">
              <w:rPr>
                <w:lang w:val="ru-RU"/>
              </w:rPr>
              <w:t>.</w:t>
            </w:r>
          </w:p>
          <w:p w14:paraId="32E57DF2" w14:textId="77777777" w:rsidR="00683F41" w:rsidRDefault="00683F41" w:rsidP="00D54929">
            <w:pPr>
              <w:pStyle w:val="aff4"/>
              <w:rPr>
                <w:lang w:val="ru-RU"/>
              </w:rPr>
            </w:pPr>
          </w:p>
          <w:p w14:paraId="2977FBFA" w14:textId="23B7C192" w:rsidR="00683F41" w:rsidRDefault="00683F41" w:rsidP="00683F41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наименованием и адресом </w:t>
            </w:r>
            <w:r w:rsidR="00B65179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сумме не должны превышать 140 символов.</w:t>
            </w:r>
          </w:p>
          <w:p w14:paraId="7B0A6C1A" w14:textId="77777777" w:rsidR="00E23016" w:rsidRDefault="00E23016" w:rsidP="00683F41">
            <w:pPr>
              <w:pStyle w:val="aff4"/>
              <w:rPr>
                <w:lang w:val="ru-RU"/>
              </w:rPr>
            </w:pPr>
          </w:p>
          <w:p w14:paraId="5CBC5A15" w14:textId="62CC94C8" w:rsidR="00E23016" w:rsidRPr="004C2CF2" w:rsidRDefault="00E23016" w:rsidP="00E23016">
            <w:pPr>
              <w:spacing w:after="0" w:line="240" w:lineRule="auto"/>
              <w:ind w:firstLine="0"/>
            </w:pPr>
            <w:r w:rsidRPr="004C2CF2">
              <w:t>При переводе денежных средств по индивидуальным счетам в Евроклире необходимо указать наименование и адрес Получателя средств (теги */Cdtr/Nm и /*Cdtr/PstlAdr/AdrLine). При заполнении тегов используются следующие правила:</w:t>
            </w:r>
          </w:p>
          <w:p w14:paraId="40D8BECE" w14:textId="77777777" w:rsidR="00E23016" w:rsidRPr="004C2CF2" w:rsidRDefault="00E23016" w:rsidP="00E23016">
            <w:pPr>
              <w:pStyle w:val="aff4"/>
              <w:rPr>
                <w:lang w:val="ru-RU"/>
              </w:rPr>
            </w:pPr>
          </w:p>
          <w:p w14:paraId="561CC33F" w14:textId="4FAA1E93" w:rsidR="00E23016" w:rsidRPr="004C2CF2" w:rsidRDefault="00E23016" w:rsidP="00E23016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Nm</w:t>
            </w:r>
            <w:r w:rsidRPr="004C2CF2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Получателя средств (не &gt; 33 символов); затем через </w:t>
            </w:r>
            <w:r w:rsidR="004C2CF2" w:rsidRPr="004C2CF2">
              <w:rPr>
                <w:lang w:val="ru-RU"/>
              </w:rPr>
              <w:t>символ перевода строки</w:t>
            </w:r>
            <w:r w:rsidRPr="004C2CF2">
              <w:rPr>
                <w:lang w:val="ru-RU"/>
              </w:rPr>
              <w:t xml:space="preserve"> указывается номер «2», слэш «/» и строка адреса Получателя средств (название или номер улицы и номер дома, всего не &gt;33 символов). </w:t>
            </w:r>
          </w:p>
          <w:p w14:paraId="287B1CA2" w14:textId="77777777" w:rsidR="00E23016" w:rsidRPr="004C2CF2" w:rsidRDefault="00E23016" w:rsidP="00E23016">
            <w:pPr>
              <w:spacing w:after="0" w:line="240" w:lineRule="auto"/>
              <w:ind w:firstLine="0"/>
            </w:pPr>
          </w:p>
          <w:p w14:paraId="18533C94" w14:textId="01DA9352" w:rsidR="00E23016" w:rsidRPr="008A4F64" w:rsidRDefault="00E23016" w:rsidP="00E23016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PstlAdr</w:t>
            </w:r>
            <w:r w:rsidRPr="004C2CF2">
              <w:rPr>
                <w:lang w:val="ru-RU"/>
              </w:rPr>
              <w:t>/</w:t>
            </w:r>
            <w:r w:rsidRPr="004C2CF2">
              <w:t>AdrLine</w:t>
            </w:r>
            <w:r w:rsidRPr="004C2CF2">
              <w:rPr>
                <w:lang w:val="ru-RU"/>
              </w:rPr>
              <w:t xml:space="preserve"> – поле должно начинаться с номера «3», за которым указывается слэш «/», затем код страны </w:t>
            </w:r>
            <w:r w:rsidRPr="004C2CF2">
              <w:t>ISO</w:t>
            </w:r>
            <w:r w:rsidRPr="004C2CF2">
              <w:rPr>
                <w:lang w:val="ru-RU"/>
              </w:rPr>
              <w:t>, слэш «/» и дополнительные детали (город, почтовый код и наименование территориальной единицы (штат, провинция, графство) страны резидентства Получателя средств, всего не &gt; 30 символов).</w:t>
            </w:r>
          </w:p>
        </w:tc>
      </w:tr>
      <w:tr w:rsidR="00CA3F55" w:rsidRPr="00A208C4" w14:paraId="65B42412" w14:textId="77777777" w:rsidTr="005F6919">
        <w:tc>
          <w:tcPr>
            <w:tcW w:w="1384" w:type="dxa"/>
            <w:shd w:val="clear" w:color="auto" w:fill="auto"/>
          </w:tcPr>
          <w:p w14:paraId="13A16525" w14:textId="5126DF90" w:rsidR="00CA3F55" w:rsidRPr="00A208C4" w:rsidRDefault="005923B7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268" w:type="dxa"/>
            <w:shd w:val="clear" w:color="auto" w:fill="auto"/>
          </w:tcPr>
          <w:p w14:paraId="31B1EBF2" w14:textId="4D8D3000" w:rsidR="00CA3F55" w:rsidRPr="00A208C4" w:rsidRDefault="005923B7" w:rsidP="00D54929">
            <w:pPr>
              <w:pStyle w:val="aff4"/>
            </w:pPr>
            <w:r w:rsidRPr="00A208C4">
              <w:t>CчетПолучателяСредств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11B582E6" w14:textId="210E6B2B" w:rsidR="00CA3F55" w:rsidRPr="00A208C4" w:rsidRDefault="005923B7" w:rsidP="00D54929">
            <w:pPr>
              <w:pStyle w:val="aff4"/>
            </w:pPr>
            <w:r w:rsidRPr="00A208C4">
              <w:t>Document/FIToFICstmrCdtTrf/CdtTrfTxInf/CdtrAcct/Id/Othr/Id</w:t>
            </w:r>
          </w:p>
        </w:tc>
        <w:tc>
          <w:tcPr>
            <w:tcW w:w="1134" w:type="dxa"/>
          </w:tcPr>
          <w:p w14:paraId="7B6B7F2D" w14:textId="01D90B47" w:rsidR="00CA3F55" w:rsidRPr="00A208C4" w:rsidRDefault="005923B7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7D9F1C2" w14:textId="5410E506" w:rsidR="005F6919" w:rsidRPr="008A4F64" w:rsidRDefault="005F691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5FAE871" w14:textId="640279FF" w:rsidR="00CA3F55" w:rsidRPr="008A4F64" w:rsidRDefault="005F691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B24FDD" w:rsidRPr="00A208C4" w14:paraId="22129CDD" w14:textId="77777777" w:rsidTr="005F6919">
        <w:tc>
          <w:tcPr>
            <w:tcW w:w="1384" w:type="dxa"/>
            <w:shd w:val="clear" w:color="auto" w:fill="auto"/>
          </w:tcPr>
          <w:p w14:paraId="2E16A850" w14:textId="3609C817" w:rsidR="00B24FDD" w:rsidRPr="00A208C4" w:rsidRDefault="00B24FDD" w:rsidP="00D54929">
            <w:pPr>
              <w:pStyle w:val="aff4"/>
            </w:pPr>
            <w:r w:rsidRPr="00A208C4">
              <w:t>InstrForCdtrAgt</w:t>
            </w:r>
          </w:p>
        </w:tc>
        <w:tc>
          <w:tcPr>
            <w:tcW w:w="2268" w:type="dxa"/>
            <w:shd w:val="clear" w:color="auto" w:fill="auto"/>
          </w:tcPr>
          <w:p w14:paraId="3643C9CF" w14:textId="1114FA68" w:rsidR="00B24FDD" w:rsidRPr="00A208C4" w:rsidRDefault="00B24FDD" w:rsidP="00D54929">
            <w:pPr>
              <w:pStyle w:val="aff4"/>
            </w:pPr>
            <w:r w:rsidRPr="00A208C4">
              <w:t>ИнструкцияБанкуПолучателяСредствПоИсполнениюРаспоряжения</w:t>
            </w:r>
            <w:r w:rsidR="00A74305">
              <w:t xml:space="preserve"> </w:t>
            </w:r>
            <w:r w:rsidRPr="00A208C4">
              <w:t>/ InstructionForCreditorAgent</w:t>
            </w:r>
          </w:p>
        </w:tc>
        <w:tc>
          <w:tcPr>
            <w:tcW w:w="2552" w:type="dxa"/>
            <w:shd w:val="clear" w:color="auto" w:fill="auto"/>
          </w:tcPr>
          <w:p w14:paraId="61A1E9FE" w14:textId="3D7F8BB1" w:rsidR="00B24FDD" w:rsidRPr="00A208C4" w:rsidRDefault="00B24FDD" w:rsidP="00D54929">
            <w:pPr>
              <w:pStyle w:val="aff4"/>
            </w:pPr>
            <w:r w:rsidRPr="00A208C4">
              <w:t>Document/FIToFICstmrCdtTrf/CdtTrfTxInf/InstrForCdtrAgt/InstrInf</w:t>
            </w:r>
          </w:p>
        </w:tc>
        <w:tc>
          <w:tcPr>
            <w:tcW w:w="1134" w:type="dxa"/>
          </w:tcPr>
          <w:p w14:paraId="1B9AAB10" w14:textId="611ED21A" w:rsidR="00B24FDD" w:rsidRPr="00A208C4" w:rsidRDefault="00B24FDD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7A14CF9" w14:textId="52C9717B" w:rsidR="00B24FDD" w:rsidRPr="008A4F64" w:rsidRDefault="00B24FD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Инструкции предназначены для банка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</w:p>
        </w:tc>
      </w:tr>
      <w:tr w:rsidR="00605428" w:rsidRPr="00A208C4" w14:paraId="51F53EB6" w14:textId="77777777" w:rsidTr="005F6919">
        <w:tc>
          <w:tcPr>
            <w:tcW w:w="1384" w:type="dxa"/>
            <w:shd w:val="clear" w:color="auto" w:fill="auto"/>
          </w:tcPr>
          <w:p w14:paraId="7D8BB048" w14:textId="20BC1DEE" w:rsidR="00605428" w:rsidRPr="00A208C4" w:rsidRDefault="00605428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268" w:type="dxa"/>
            <w:shd w:val="clear" w:color="auto" w:fill="auto"/>
          </w:tcPr>
          <w:p w14:paraId="72F6AA8C" w14:textId="6EE4C2FA" w:rsidR="00605428" w:rsidRPr="00A208C4" w:rsidRDefault="00605428" w:rsidP="00D54929">
            <w:pPr>
              <w:pStyle w:val="aff4"/>
            </w:pPr>
            <w:r w:rsidRPr="00A208C4">
              <w:t>Инструкция следующему банку / InstructionForNextAgent</w:t>
            </w:r>
          </w:p>
        </w:tc>
        <w:tc>
          <w:tcPr>
            <w:tcW w:w="2552" w:type="dxa"/>
            <w:shd w:val="clear" w:color="auto" w:fill="auto"/>
          </w:tcPr>
          <w:p w14:paraId="7BF9A861" w14:textId="05593402" w:rsidR="00605428" w:rsidRPr="00A208C4" w:rsidRDefault="00605428" w:rsidP="00D54929">
            <w:pPr>
              <w:pStyle w:val="aff4"/>
            </w:pPr>
            <w:r w:rsidRPr="00A208C4">
              <w:t>Document/FIToFICstmrCdtTrf/CdtTrfTxInf/InstrForNxtAgt/InstrInf</w:t>
            </w:r>
          </w:p>
        </w:tc>
        <w:tc>
          <w:tcPr>
            <w:tcW w:w="1134" w:type="dxa"/>
          </w:tcPr>
          <w:p w14:paraId="33BD8441" w14:textId="6BD4F8EB" w:rsidR="00605428" w:rsidRPr="00A208C4" w:rsidRDefault="00605428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927232D" w14:textId="2E3685EA" w:rsidR="00605428" w:rsidRPr="008A4F64" w:rsidRDefault="00F07580" w:rsidP="00E323E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поле </w:t>
            </w:r>
            <w:r w:rsidR="00E323E7">
              <w:rPr>
                <w:lang w:val="ru-RU"/>
              </w:rPr>
              <w:t xml:space="preserve">указываются </w:t>
            </w:r>
            <w:r w:rsidR="00E323E7">
              <w:rPr>
                <w:bCs/>
                <w:lang w:val="ru-RU"/>
              </w:rPr>
              <w:t>р</w:t>
            </w:r>
            <w:r w:rsidR="00605428" w:rsidRPr="008A4F64">
              <w:rPr>
                <w:bCs/>
                <w:lang w:val="ru-RU"/>
              </w:rPr>
              <w:t>еквизиты распоряжения на периодический перевод денежных средств.</w:t>
            </w:r>
            <w:r w:rsidR="00605428" w:rsidRPr="008A4F64">
              <w:rPr>
                <w:lang w:val="ru-RU"/>
              </w:rPr>
              <w:t xml:space="preserve"> </w:t>
            </w:r>
            <w:r w:rsidR="00B24FDD" w:rsidRPr="008A4F64">
              <w:rPr>
                <w:lang w:val="ru-RU"/>
              </w:rPr>
              <w:t xml:space="preserve">Указываются в отдельном поле </w:t>
            </w:r>
            <w:r w:rsidR="00B24FDD" w:rsidRPr="008A4F64">
              <w:rPr>
                <w:bCs/>
                <w:lang w:val="ru-RU"/>
              </w:rPr>
              <w:t>*/</w:t>
            </w:r>
            <w:r w:rsidR="00B24FDD" w:rsidRPr="00A208C4">
              <w:t>InstrInf</w:t>
            </w:r>
            <w:r w:rsidR="00B24FDD" w:rsidRPr="008A4F64">
              <w:rPr>
                <w:lang w:val="ru-RU"/>
              </w:rPr>
              <w:t xml:space="preserve">. </w:t>
            </w:r>
            <w:r w:rsidR="00605428" w:rsidRPr="008A4F64">
              <w:rPr>
                <w:lang w:val="ru-RU"/>
              </w:rPr>
              <w:t xml:space="preserve">Все подполя </w:t>
            </w:r>
            <w:r w:rsidR="00B24FDD" w:rsidRPr="008A4F64">
              <w:rPr>
                <w:lang w:val="ru-RU"/>
              </w:rPr>
              <w:t xml:space="preserve">указываются </w:t>
            </w:r>
            <w:r w:rsidR="00605428" w:rsidRPr="008A4F64">
              <w:rPr>
                <w:lang w:val="ru-RU"/>
              </w:rPr>
              <w:t>после кодового слова #</w:t>
            </w:r>
            <w:r w:rsidR="00605428" w:rsidRPr="00A208C4">
              <w:t>ZPP</w:t>
            </w:r>
            <w:r w:rsidR="00605428" w:rsidRPr="008A4F64">
              <w:rPr>
                <w:lang w:val="ru-RU"/>
              </w:rPr>
              <w:t>#</w:t>
            </w:r>
            <w:r w:rsidR="00B24FDD" w:rsidRPr="008A4F64">
              <w:rPr>
                <w:lang w:val="ru-RU"/>
              </w:rPr>
              <w:t>,</w:t>
            </w:r>
            <w:r w:rsidR="00605428" w:rsidRPr="008A4F64">
              <w:rPr>
                <w:lang w:val="ru-RU"/>
              </w:rPr>
              <w:t xml:space="preserve"> разделяются точками, после последнего подполя указывается символ # </w:t>
            </w:r>
            <w:r w:rsidR="00B24FDD" w:rsidRPr="008A4F64">
              <w:rPr>
                <w:lang w:val="ru-RU"/>
              </w:rPr>
              <w:t>.</w:t>
            </w:r>
          </w:p>
          <w:p w14:paraId="0D7D3D22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189EF548" w14:textId="366953E5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 w:rsidR="005E1025"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253479EA" w14:textId="12B66ABB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="00A74305">
              <w:rPr>
                <w:lang w:val="ru-RU"/>
              </w:rPr>
              <w:t xml:space="preserve"> </w:t>
            </w:r>
          </w:p>
          <w:p w14:paraId="6935C6AB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F1384F5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AE087FE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2CDDEB5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08878490" w14:textId="19E6B0C9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</w:tc>
      </w:tr>
      <w:tr w:rsidR="00CA3F55" w:rsidRPr="00A208C4" w14:paraId="5622ACE2" w14:textId="77777777" w:rsidTr="005F6919">
        <w:tc>
          <w:tcPr>
            <w:tcW w:w="1384" w:type="dxa"/>
            <w:shd w:val="clear" w:color="auto" w:fill="auto"/>
          </w:tcPr>
          <w:p w14:paraId="2AB39010" w14:textId="58AAEE02" w:rsidR="00CA3F55" w:rsidRPr="00A208C4" w:rsidRDefault="004307E8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268" w:type="dxa"/>
            <w:shd w:val="clear" w:color="auto" w:fill="auto"/>
          </w:tcPr>
          <w:p w14:paraId="45AA6DB6" w14:textId="007AA198" w:rsidR="00CA3F55" w:rsidRPr="00A208C4" w:rsidRDefault="004307E8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552" w:type="dxa"/>
            <w:shd w:val="clear" w:color="auto" w:fill="auto"/>
          </w:tcPr>
          <w:p w14:paraId="363FA5ED" w14:textId="794AB32F" w:rsidR="00CA3F55" w:rsidRPr="00A208C4" w:rsidRDefault="004307E8" w:rsidP="00D54929">
            <w:pPr>
              <w:pStyle w:val="aff4"/>
            </w:pPr>
            <w:r w:rsidRPr="00A208C4">
              <w:t>Document/FIToFICstmrCdtTrf/CdtTrfTxInf/RmtInf/Ustrd</w:t>
            </w:r>
          </w:p>
        </w:tc>
        <w:tc>
          <w:tcPr>
            <w:tcW w:w="1134" w:type="dxa"/>
          </w:tcPr>
          <w:p w14:paraId="42CD4186" w14:textId="0195B502" w:rsidR="00CA3F55" w:rsidRPr="00A208C4" w:rsidRDefault="004307E8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89D2C3" w14:textId="77777777" w:rsidR="004307E8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платеже. </w:t>
            </w:r>
          </w:p>
          <w:p w14:paraId="57579602" w14:textId="4163859F" w:rsidR="00CA3F55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не более 140 символов.</w:t>
            </w:r>
          </w:p>
        </w:tc>
      </w:tr>
    </w:tbl>
    <w:p w14:paraId="1EDFAA02" w14:textId="7ECF161B" w:rsidR="00203BFA" w:rsidRPr="006D1D1D" w:rsidRDefault="00203BFA" w:rsidP="00D54929"/>
    <w:p w14:paraId="595C3D90" w14:textId="75C9BF3B" w:rsidR="00FE2251" w:rsidRPr="00A208C4" w:rsidRDefault="00FE2251" w:rsidP="00D54929">
      <w:pPr>
        <w:pStyle w:val="2"/>
      </w:pPr>
      <w:bookmarkStart w:id="112" w:name="_Ref25929645"/>
      <w:bookmarkStart w:id="113" w:name="_Ref25929651"/>
      <w:bookmarkStart w:id="114" w:name="_Toc120894151"/>
      <w:r w:rsidRPr="00A208C4">
        <w:t>Сообщение</w:t>
      </w:r>
      <w:r w:rsidRPr="006D1D1D">
        <w:t xml:space="preserve"> </w:t>
      </w:r>
      <w:r w:rsidRPr="00A208C4">
        <w:rPr>
          <w:lang w:val="en-US"/>
        </w:rPr>
        <w:t>pacs</w:t>
      </w:r>
      <w:r w:rsidRPr="006D1D1D">
        <w:t>.009.001.06</w:t>
      </w:r>
      <w:r w:rsidR="00A74305" w:rsidRPr="006D1D1D">
        <w:t xml:space="preserve"> </w:t>
      </w:r>
      <w:r w:rsidRPr="00A208C4">
        <w:rPr>
          <w:lang w:val="en-US"/>
        </w:rPr>
        <w:t>FinancialInstitutionCreditTransferV</w:t>
      </w:r>
      <w:r w:rsidRPr="00A208C4">
        <w:t>06 - Перевод денежных средств финансовым учреждением</w:t>
      </w:r>
      <w:bookmarkEnd w:id="112"/>
      <w:bookmarkEnd w:id="113"/>
      <w:bookmarkEnd w:id="114"/>
      <w:r w:rsidRPr="00A208C4">
        <w:t xml:space="preserve"> </w:t>
      </w:r>
    </w:p>
    <w:p w14:paraId="42B29EA5" w14:textId="1B2C7636" w:rsidR="00FE2251" w:rsidRPr="00A208C4" w:rsidRDefault="00FE2251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.009.001.06 – Перевод денежных средств финансовым учреждением,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Pr="00A208C4">
        <w:t>) - Платежный клиринг и расчет.</w:t>
      </w:r>
    </w:p>
    <w:p w14:paraId="08282E8C" w14:textId="5C23E8CB" w:rsidR="00D96F49" w:rsidRPr="00D96F49" w:rsidRDefault="00D96F49" w:rsidP="00D96F49">
      <w:r w:rsidRPr="00D96F49">
        <w:t xml:space="preserve">Сообщении </w:t>
      </w:r>
      <w:r w:rsidRPr="00A208C4">
        <w:rPr>
          <w:lang w:val="en-US"/>
        </w:rPr>
        <w:t>pacs</w:t>
      </w:r>
      <w:r w:rsidRPr="00A208C4">
        <w:t>.009.001.06</w:t>
      </w:r>
      <w:r w:rsidRPr="00D96F49">
        <w:t xml:space="preserve"> исплользуетя для передачи документов:</w:t>
      </w:r>
    </w:p>
    <w:p w14:paraId="088E635E" w14:textId="0DB4321D" w:rsidR="00D96F49" w:rsidRPr="00D96F49" w:rsidRDefault="00D96F49" w:rsidP="00D96F49">
      <w:pPr>
        <w:numPr>
          <w:ilvl w:val="0"/>
          <w:numId w:val="25"/>
        </w:numPr>
      </w:pPr>
      <w:r w:rsidRPr="00D96F49">
        <w:t xml:space="preserve">Платежное поручение в рублях. </w:t>
      </w:r>
      <w:r w:rsidRPr="000B7B95">
        <w:rPr>
          <w:b/>
        </w:rPr>
        <w:t>Код формы: PS091</w:t>
      </w:r>
      <w:r w:rsidRPr="00D96F49">
        <w:t xml:space="preserve"> (передается в поле: */AppHdr/BizSvc).</w:t>
      </w:r>
    </w:p>
    <w:p w14:paraId="5986B618" w14:textId="3039949D" w:rsidR="00D96F49" w:rsidRPr="00D96F49" w:rsidRDefault="00D96F49" w:rsidP="00D96F49">
      <w:pPr>
        <w:numPr>
          <w:ilvl w:val="0"/>
          <w:numId w:val="25"/>
        </w:numPr>
      </w:pPr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формы: PS09</w:t>
      </w:r>
      <w:r w:rsidRPr="000B7B95">
        <w:rPr>
          <w:b/>
          <w:lang w:val="en-US"/>
        </w:rPr>
        <w:t>2</w:t>
      </w:r>
      <w:r w:rsidRPr="00D96F49">
        <w:t xml:space="preserve"> (передается в поле: */AppHdr/BizSvc).</w:t>
      </w:r>
    </w:p>
    <w:p w14:paraId="2004ADF8" w14:textId="48DCAF66" w:rsidR="00D96F49" w:rsidRPr="00D96F49" w:rsidRDefault="00D96F49" w:rsidP="00D96F49">
      <w:pPr>
        <w:numPr>
          <w:ilvl w:val="0"/>
          <w:numId w:val="25"/>
        </w:numPr>
      </w:pPr>
      <w:r w:rsidRPr="00D96F49">
        <w:t>Конверсионное поручение</w:t>
      </w:r>
      <w:r w:rsidRPr="000B7B95">
        <w:rPr>
          <w:b/>
        </w:rPr>
        <w:t xml:space="preserve">. Код формы: PS093 </w:t>
      </w:r>
      <w:r w:rsidRPr="00D96F49">
        <w:t>(передается в поле: */AppHdr/BizSvc).</w:t>
      </w:r>
    </w:p>
    <w:p w14:paraId="6E92CCD2" w14:textId="16DB1BBC" w:rsidR="00D96F49" w:rsidRPr="00D96F49" w:rsidRDefault="00D96F49" w:rsidP="00D96F49">
      <w:pPr>
        <w:numPr>
          <w:ilvl w:val="0"/>
          <w:numId w:val="25"/>
        </w:numPr>
      </w:pPr>
      <w:r w:rsidRPr="00D96F49">
        <w:rPr>
          <w:iCs/>
        </w:rPr>
        <w:t xml:space="preserve">Распоряжение на перевод с конверсией. </w:t>
      </w:r>
      <w:r w:rsidRPr="000B7B95">
        <w:rPr>
          <w:b/>
        </w:rPr>
        <w:t xml:space="preserve">Код формы: PS094 </w:t>
      </w:r>
      <w:r w:rsidRPr="00D96F49">
        <w:t>(передается в поле: */AppHdr/BizSvc).</w:t>
      </w:r>
    </w:p>
    <w:p w14:paraId="10C88A4E" w14:textId="2736A016" w:rsidR="00D96F49" w:rsidRPr="00D96F49" w:rsidRDefault="00D96F49" w:rsidP="00D96F49">
      <w:pPr>
        <w:numPr>
          <w:ilvl w:val="0"/>
          <w:numId w:val="25"/>
        </w:numPr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73DE94DB" w14:textId="77777777" w:rsidR="00D96F49" w:rsidRDefault="00D96F49" w:rsidP="00D54929"/>
    <w:p w14:paraId="0BBDBCA6" w14:textId="0A3AAA6E" w:rsidR="00680B0A" w:rsidRPr="00A208C4" w:rsidRDefault="008D58D5" w:rsidP="00680B0A">
      <w:r w:rsidRPr="00A208C4">
        <w:t>Сообщение «Перевод денежных средств финансовы</w:t>
      </w:r>
      <w:r w:rsidR="00680B0A">
        <w:t xml:space="preserve">м учреждением» </w:t>
      </w:r>
      <w:r w:rsidR="00EC788A" w:rsidRPr="00A208C4">
        <w:t xml:space="preserve">направляется клиентом НРД </w:t>
      </w:r>
      <w:r w:rsidR="00EC788A">
        <w:t>–</w:t>
      </w:r>
      <w:r w:rsidR="00EC788A" w:rsidRPr="00A208C4">
        <w:t xml:space="preserve"> </w:t>
      </w:r>
      <w:r w:rsidR="00EC788A">
        <w:t>кредитной организацией</w:t>
      </w:r>
      <w:r w:rsidR="00EC788A" w:rsidRPr="00A208C4">
        <w:t>, явл</w:t>
      </w:r>
      <w:r w:rsidR="00EC788A">
        <w:t>яющейся</w:t>
      </w:r>
      <w:r w:rsidR="00EC788A" w:rsidRPr="00A208C4">
        <w:t xml:space="preserve"> владельцем счета в НРД для подачи </w:t>
      </w:r>
      <w:r w:rsidR="00EC788A">
        <w:rPr>
          <w:lang w:eastAsia="en-US"/>
        </w:rPr>
        <w:t>поручения/распоряжения</w:t>
      </w:r>
      <w:r w:rsidRPr="00A208C4">
        <w:t xml:space="preserve"> </w:t>
      </w:r>
      <w:r w:rsidR="00DA4235" w:rsidRPr="00A208C4">
        <w:t>по собственному счету.</w:t>
      </w:r>
    </w:p>
    <w:p w14:paraId="144E99A3" w14:textId="5C4D859B" w:rsidR="00643D00" w:rsidRPr="00643D00" w:rsidRDefault="00EC788A" w:rsidP="00643D00">
      <w:r w:rsidRPr="00A208C4">
        <w:rPr>
          <w:lang w:eastAsia="en-US"/>
        </w:rPr>
        <w:t xml:space="preserve"> </w:t>
      </w:r>
      <w:r w:rsidR="00643D00" w:rsidRPr="00A208C4">
        <w:t xml:space="preserve">При формировании сообщения </w:t>
      </w:r>
      <w:r w:rsidR="00643D00" w:rsidRPr="00A208C4">
        <w:rPr>
          <w:lang w:val="en-US"/>
        </w:rPr>
        <w:t>pacs</w:t>
      </w:r>
      <w:r w:rsidR="00643D00" w:rsidRPr="00A208C4">
        <w:t>.00</w:t>
      </w:r>
      <w:r w:rsidR="00643D00">
        <w:t>9</w:t>
      </w:r>
      <w:r w:rsidR="00643D00" w:rsidRPr="00A208C4">
        <w:t>.001.06 необходимо учитывать особенности, приведенные ниже</w:t>
      </w:r>
      <w:r w:rsidR="00643D00">
        <w:t>:</w:t>
      </w:r>
    </w:p>
    <w:p w14:paraId="2668CF65" w14:textId="6E8049F5" w:rsidR="00643D00" w:rsidRPr="00643D00" w:rsidRDefault="00643D00" w:rsidP="00643D00">
      <w:pPr>
        <w:pStyle w:val="aff0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3230FD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3230FD">
        <w:rPr>
          <w:rFonts w:ascii="Times New Roman" w:hAnsi="Times New Roman"/>
          <w:sz w:val="24"/>
          <w:szCs w:val="24"/>
          <w:lang w:val="en-US"/>
        </w:rPr>
        <w:t>X</w:t>
      </w:r>
      <w:r w:rsidR="003230FD" w:rsidRPr="009B6EC3">
        <w:rPr>
          <w:rFonts w:ascii="Times New Roman" w:hAnsi="Times New Roman"/>
          <w:sz w:val="24"/>
          <w:szCs w:val="24"/>
        </w:rPr>
        <w:t xml:space="preserve"> </w:t>
      </w:r>
      <w:r w:rsidR="003230FD">
        <w:rPr>
          <w:rFonts w:ascii="Times New Roman" w:hAnsi="Times New Roman"/>
          <w:sz w:val="24"/>
          <w:szCs w:val="24"/>
        </w:rPr>
        <w:t>(</w:t>
      </w:r>
      <w:r w:rsidR="003230FD" w:rsidRPr="009B6EC3">
        <w:rPr>
          <w:rFonts w:ascii="Times New Roman" w:hAnsi="Times New Roman"/>
          <w:sz w:val="24"/>
          <w:szCs w:val="24"/>
        </w:rPr>
        <w:t xml:space="preserve">см. </w:t>
      </w:r>
      <w:r w:rsidR="003230FD" w:rsidRPr="009B6EC3">
        <w:rPr>
          <w:rFonts w:ascii="Times New Roman" w:hAnsi="Times New Roman"/>
          <w:sz w:val="24"/>
          <w:szCs w:val="24"/>
        </w:rPr>
        <w:fldChar w:fldCharType="begin"/>
      </w:r>
      <w:r w:rsidR="003230FD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3230FD" w:rsidRPr="009B6EC3">
        <w:rPr>
          <w:rFonts w:ascii="Times New Roman" w:hAnsi="Times New Roman"/>
          <w:sz w:val="24"/>
          <w:szCs w:val="24"/>
        </w:rPr>
      </w:r>
      <w:r w:rsidR="003230FD" w:rsidRPr="009B6EC3">
        <w:rPr>
          <w:rFonts w:ascii="Times New Roman" w:hAnsi="Times New Roman"/>
          <w:sz w:val="24"/>
          <w:szCs w:val="24"/>
        </w:rPr>
        <w:fldChar w:fldCharType="separate"/>
      </w:r>
      <w:r w:rsidR="003230FD" w:rsidRPr="009B6EC3">
        <w:rPr>
          <w:rFonts w:ascii="Times New Roman" w:hAnsi="Times New Roman"/>
          <w:sz w:val="24"/>
          <w:szCs w:val="24"/>
        </w:rPr>
        <w:t>Таблица 1</w:t>
      </w:r>
      <w:r w:rsidR="003230FD" w:rsidRPr="009B6EC3">
        <w:rPr>
          <w:rFonts w:ascii="Times New Roman" w:hAnsi="Times New Roman"/>
          <w:sz w:val="24"/>
          <w:szCs w:val="24"/>
        </w:rPr>
        <w:fldChar w:fldCharType="end"/>
      </w:r>
      <w:r w:rsidR="003230FD">
        <w:rPr>
          <w:rFonts w:ascii="Times New Roman" w:hAnsi="Times New Roman"/>
          <w:sz w:val="24"/>
          <w:szCs w:val="24"/>
        </w:rPr>
        <w:t>)</w:t>
      </w:r>
      <w:r w:rsidR="003230FD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3230FD">
        <w:rPr>
          <w:rFonts w:ascii="Times New Roman" w:hAnsi="Times New Roman"/>
          <w:sz w:val="24"/>
          <w:szCs w:val="24"/>
        </w:rPr>
        <w:t>л</w:t>
      </w:r>
      <w:r w:rsidR="003230FD" w:rsidRPr="009B6EC3">
        <w:rPr>
          <w:rFonts w:ascii="Times New Roman" w:hAnsi="Times New Roman"/>
          <w:sz w:val="24"/>
          <w:szCs w:val="24"/>
        </w:rPr>
        <w:t>бце «</w:t>
      </w:r>
      <w:r w:rsidR="003230FD">
        <w:rPr>
          <w:rFonts w:ascii="Times New Roman" w:hAnsi="Times New Roman"/>
          <w:sz w:val="24"/>
          <w:szCs w:val="24"/>
        </w:rPr>
        <w:t>Пр</w:t>
      </w:r>
      <w:r w:rsidR="003230FD" w:rsidRPr="009B6EC3">
        <w:rPr>
          <w:rFonts w:ascii="Times New Roman" w:hAnsi="Times New Roman"/>
          <w:sz w:val="24"/>
          <w:szCs w:val="24"/>
        </w:rPr>
        <w:t>имечание»</w:t>
      </w:r>
      <w:r w:rsidR="003230FD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44CA44E9" w14:textId="46F73239" w:rsidR="00FE2251" w:rsidRPr="00A208C4" w:rsidRDefault="00FE2251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643D00">
        <w:t xml:space="preserve"> </w:t>
      </w:r>
      <w:r w:rsidR="00643D00">
        <w:rPr>
          <w:lang w:val="en-US"/>
        </w:rPr>
        <w:t>c</w:t>
      </w:r>
      <w:r w:rsidRPr="00A208C4">
        <w:t xml:space="preserve">хема </w:t>
      </w:r>
      <w:r w:rsidRPr="00A208C4">
        <w:rPr>
          <w:lang w:val="en-US"/>
        </w:rPr>
        <w:t>pacs</w:t>
      </w:r>
      <w:r w:rsidR="00F354FE" w:rsidRPr="00A208C4">
        <w:t>.009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1EC27676" w14:textId="061D09C4" w:rsidR="00FE2251" w:rsidRPr="00D71CAF" w:rsidRDefault="00FE2251" w:rsidP="00D54929">
      <w:r w:rsidRPr="00A208C4">
        <w:t>Пример</w:t>
      </w:r>
      <w:r w:rsidRPr="00D71CAF">
        <w:t xml:space="preserve"> </w:t>
      </w:r>
      <w:r w:rsidRPr="00A208C4">
        <w:t>указания</w:t>
      </w:r>
      <w:r w:rsidRPr="00D71CAF">
        <w:t xml:space="preserve"> </w:t>
      </w:r>
      <w:r w:rsidRPr="00A208C4">
        <w:rPr>
          <w:lang w:val="en-US"/>
        </w:rPr>
        <w:t>namespace</w:t>
      </w:r>
      <w:r w:rsidRPr="00D71CAF">
        <w:t>: &lt;</w:t>
      </w:r>
      <w:r w:rsidRPr="00A208C4">
        <w:rPr>
          <w:lang w:val="en-US"/>
        </w:rPr>
        <w:t>Document</w:t>
      </w:r>
      <w:r w:rsidRPr="00D71CAF">
        <w:t xml:space="preserve"> </w:t>
      </w:r>
      <w:r w:rsidRPr="00A208C4">
        <w:rPr>
          <w:lang w:val="en-US"/>
        </w:rPr>
        <w:t>xmlns</w:t>
      </w:r>
      <w:r w:rsidRPr="00D71CAF">
        <w:t>="</w:t>
      </w:r>
      <w:r w:rsidRPr="00A208C4">
        <w:rPr>
          <w:lang w:val="en-US"/>
        </w:rPr>
        <w:t>urn</w:t>
      </w:r>
      <w:r w:rsidRPr="00D71CAF">
        <w:t>:</w:t>
      </w:r>
      <w:r w:rsidRPr="00A208C4">
        <w:rPr>
          <w:lang w:val="en-US"/>
        </w:rPr>
        <w:t>iso</w:t>
      </w:r>
      <w:r w:rsidRPr="00D71CAF">
        <w:t>:</w:t>
      </w:r>
      <w:r w:rsidRPr="00A208C4">
        <w:rPr>
          <w:lang w:val="en-US"/>
        </w:rPr>
        <w:t>std</w:t>
      </w:r>
      <w:r w:rsidRPr="00D71CAF">
        <w:t>:</w:t>
      </w:r>
      <w:r w:rsidRPr="00A208C4">
        <w:rPr>
          <w:lang w:val="en-US"/>
        </w:rPr>
        <w:t>iso</w:t>
      </w:r>
      <w:r w:rsidRPr="00D71CAF">
        <w:t>:20022:</w:t>
      </w:r>
      <w:r w:rsidRPr="00A208C4">
        <w:rPr>
          <w:lang w:val="en-US"/>
        </w:rPr>
        <w:t>tech</w:t>
      </w:r>
      <w:r w:rsidRPr="00D71CAF">
        <w:t>:</w:t>
      </w:r>
      <w:r w:rsidRPr="00A208C4">
        <w:rPr>
          <w:lang w:val="en-US"/>
        </w:rPr>
        <w:t>xsd</w:t>
      </w:r>
      <w:r w:rsidRPr="00D71CAF">
        <w:t>:</w:t>
      </w:r>
      <w:r w:rsidRPr="00A208C4">
        <w:rPr>
          <w:b/>
          <w:lang w:val="en-US"/>
        </w:rPr>
        <w:t>pacs</w:t>
      </w:r>
      <w:r w:rsidR="00F354FE" w:rsidRPr="00D71CAF">
        <w:rPr>
          <w:b/>
        </w:rPr>
        <w:t>.009</w:t>
      </w:r>
      <w:r w:rsidRPr="00D71CAF">
        <w:rPr>
          <w:b/>
        </w:rPr>
        <w:t>.001.06</w:t>
      </w:r>
      <w:r w:rsidRPr="00D71CAF">
        <w:t>"&gt;</w:t>
      </w:r>
    </w:p>
    <w:p w14:paraId="25476236" w14:textId="70CC3CE5" w:rsidR="00FE2251" w:rsidRPr="009B7650" w:rsidRDefault="002E1408" w:rsidP="00D54929">
      <w:pPr>
        <w:pStyle w:val="3"/>
        <w:rPr>
          <w:lang w:val="en-US"/>
        </w:rPr>
      </w:pPr>
      <w:bookmarkStart w:id="115" w:name="_Toc120894152"/>
      <w:r w:rsidRPr="00CE37FB">
        <w:t>Платежное</w:t>
      </w:r>
      <w:r w:rsidRPr="002E1408">
        <w:rPr>
          <w:lang w:val="en-US"/>
        </w:rPr>
        <w:t xml:space="preserve"> </w:t>
      </w:r>
      <w:r w:rsidRPr="00CE37FB">
        <w:t>поручение</w:t>
      </w:r>
      <w:r w:rsidRPr="002E1408">
        <w:rPr>
          <w:lang w:val="en-US"/>
        </w:rPr>
        <w:t xml:space="preserve"> </w:t>
      </w:r>
      <w:r w:rsidRPr="00CE37FB">
        <w:t>в</w:t>
      </w:r>
      <w:r w:rsidRPr="002E1408">
        <w:rPr>
          <w:lang w:val="en-US"/>
        </w:rPr>
        <w:t xml:space="preserve"> </w:t>
      </w:r>
      <w:r w:rsidRPr="00CE37FB">
        <w:t>рублях</w:t>
      </w:r>
      <w:r w:rsidRPr="008A4F64">
        <w:rPr>
          <w:lang w:val="en-US"/>
        </w:rPr>
        <w:t xml:space="preserve"> </w:t>
      </w:r>
      <w:r w:rsidR="00FE2251" w:rsidRPr="008A4F64">
        <w:rPr>
          <w:lang w:val="en-US"/>
        </w:rPr>
        <w:t xml:space="preserve">- </w:t>
      </w:r>
      <w:r w:rsidR="00FE2251" w:rsidRPr="00A208C4">
        <w:rPr>
          <w:lang w:val="en-US"/>
        </w:rPr>
        <w:t>pacs</w:t>
      </w:r>
      <w:r w:rsidR="00FE2251" w:rsidRPr="008A4F64">
        <w:rPr>
          <w:lang w:val="en-US"/>
        </w:rPr>
        <w:t>.00</w:t>
      </w:r>
      <w:r w:rsidR="00F354FE" w:rsidRPr="008A4F64">
        <w:rPr>
          <w:lang w:val="en-US"/>
        </w:rPr>
        <w:t>9</w:t>
      </w:r>
      <w:r w:rsidR="00FE2251" w:rsidRPr="008A4F64">
        <w:rPr>
          <w:lang w:val="en-US"/>
        </w:rPr>
        <w:t xml:space="preserve">.001.06 </w:t>
      </w:r>
      <w:r w:rsidR="00F354FE" w:rsidRPr="00A208C4">
        <w:rPr>
          <w:lang w:val="en-US"/>
        </w:rPr>
        <w:t>FinancialInstitutionCreditTransferV</w:t>
      </w:r>
      <w:r w:rsidR="00F354FE" w:rsidRPr="008A4F64">
        <w:rPr>
          <w:lang w:val="en-US"/>
        </w:rPr>
        <w:t>06</w:t>
      </w:r>
      <w:bookmarkEnd w:id="115"/>
    </w:p>
    <w:p w14:paraId="63040F73" w14:textId="77777777" w:rsidR="002E1408" w:rsidRPr="00CE37FB" w:rsidRDefault="002E1408" w:rsidP="002E1408">
      <w:r w:rsidRPr="00CE37FB">
        <w:t xml:space="preserve">Платежное поручение в рублях. </w:t>
      </w:r>
      <w:r w:rsidRPr="000B7B95">
        <w:rPr>
          <w:b/>
        </w:rPr>
        <w:t>Код формы</w:t>
      </w:r>
      <w:r w:rsidRPr="00CE37FB">
        <w:t xml:space="preserve">: </w:t>
      </w:r>
      <w:r w:rsidRPr="000B7B95">
        <w:rPr>
          <w:b/>
        </w:rPr>
        <w:t>PS091</w:t>
      </w:r>
      <w:r w:rsidRPr="00CE37FB">
        <w:t xml:space="preserve"> (передается в поле: */AppHdr/BizSvc).</w:t>
      </w:r>
    </w:p>
    <w:p w14:paraId="7AB20325" w14:textId="082A474C" w:rsidR="008A4F64" w:rsidRPr="00A208C4" w:rsidRDefault="008A4F64" w:rsidP="008A4F64">
      <w:r w:rsidRPr="00A208C4"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 xml:space="preserve">рублевого платежного поручения </w:t>
      </w:r>
      <w:r w:rsidRPr="00A208C4">
        <w:t>указан в</w:t>
      </w:r>
      <w:r>
        <w:t xml:space="preserve"> </w:t>
      </w:r>
      <w:r>
        <w:fldChar w:fldCharType="begin"/>
      </w:r>
      <w:r>
        <w:instrText xml:space="preserve"> REF _Ref493174566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13</w:t>
      </w:r>
      <w:r>
        <w:fldChar w:fldCharType="end"/>
      </w:r>
      <w:r w:rsidRPr="00A208C4">
        <w:t xml:space="preserve">. </w:t>
      </w:r>
    </w:p>
    <w:p w14:paraId="1A2FA7BE" w14:textId="6B15F858" w:rsidR="008A4F64" w:rsidRPr="00A208C4" w:rsidRDefault="008A4F64" w:rsidP="008A4F64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указываться только одно платежное поручение.</w:t>
      </w:r>
    </w:p>
    <w:p w14:paraId="0227044B" w14:textId="77777777" w:rsidR="008A4F64" w:rsidRPr="008A4F64" w:rsidRDefault="008A4F64" w:rsidP="008A4F64"/>
    <w:p w14:paraId="2E4CB84E" w14:textId="34F40DD6" w:rsidR="00F354FE" w:rsidRPr="00A208C4" w:rsidRDefault="00F354FE" w:rsidP="00D54929">
      <w:pPr>
        <w:pStyle w:val="aff1"/>
      </w:pPr>
      <w:bookmarkStart w:id="116" w:name="_Ref493174566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13</w:t>
      </w:r>
      <w:r w:rsidR="00CF1C5A">
        <w:rPr>
          <w:noProof/>
        </w:rPr>
        <w:fldChar w:fldCharType="end"/>
      </w:r>
      <w:bookmarkEnd w:id="116"/>
      <w:r w:rsidR="00FE2251" w:rsidRPr="00A208C4">
        <w:t xml:space="preserve">. Перечень полей и правила их заполнения в сообщении </w:t>
      </w:r>
      <w:r w:rsidR="00FE2251" w:rsidRPr="00A208C4">
        <w:rPr>
          <w:lang w:val="en-US"/>
        </w:rPr>
        <w:t>pacs</w:t>
      </w:r>
      <w:r w:rsidR="00FE2251" w:rsidRPr="00A208C4">
        <w:t>.0</w:t>
      </w:r>
      <w:r w:rsidRPr="00A208C4">
        <w:t>09</w:t>
      </w:r>
      <w:r w:rsidR="008A4F64">
        <w:t xml:space="preserve">.001.06 </w:t>
      </w:r>
      <w:r w:rsidRPr="00A208C4">
        <w:rPr>
          <w:lang w:val="en-US"/>
        </w:rPr>
        <w:t>FinancialInstitutionCreditTransferV</w:t>
      </w:r>
      <w:r w:rsidRPr="00A208C4">
        <w:t>06 при формировании рублевого платежного поручения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245"/>
      </w:tblGrid>
      <w:tr w:rsidR="00474538" w:rsidRPr="00A208C4" w14:paraId="6150B551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6999CA04" w14:textId="77777777" w:rsidR="00474538" w:rsidRPr="00A208C4" w:rsidRDefault="00474538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4BE7FCA1" w14:textId="77777777" w:rsidR="00474538" w:rsidRPr="00A208C4" w:rsidRDefault="0047453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1DD38C06" w14:textId="77777777" w:rsidR="00474538" w:rsidRPr="00A208C4" w:rsidRDefault="0047453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57AF8C5C" w14:textId="77777777" w:rsidR="00474538" w:rsidRPr="00A208C4" w:rsidRDefault="00474538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04A87885" w14:textId="77777777" w:rsidR="00474538" w:rsidRPr="00A208C4" w:rsidRDefault="0047453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4E244AA7" w14:textId="77777777" w:rsidR="00474538" w:rsidRPr="00A208C4" w:rsidRDefault="00474538" w:rsidP="00D54929">
            <w:pPr>
              <w:pStyle w:val="aff2"/>
            </w:pPr>
            <w:r w:rsidRPr="00A208C4">
              <w:t>Примечание</w:t>
            </w:r>
          </w:p>
        </w:tc>
      </w:tr>
      <w:tr w:rsidR="00474538" w:rsidRPr="00A208C4" w14:paraId="4CDB7419" w14:textId="77777777" w:rsidTr="00AD7635">
        <w:tc>
          <w:tcPr>
            <w:tcW w:w="1242" w:type="dxa"/>
          </w:tcPr>
          <w:p w14:paraId="7048DDA8" w14:textId="77777777" w:rsidR="00474538" w:rsidRPr="00A208C4" w:rsidRDefault="00474538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66C7230" w14:textId="77777777" w:rsidR="00474538" w:rsidRPr="00A208C4" w:rsidRDefault="0047453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79657486" w14:textId="3B64E847" w:rsidR="00474538" w:rsidRPr="00A208C4" w:rsidRDefault="00474538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43437C2" w14:textId="6816A7DD" w:rsidR="00474538" w:rsidRPr="00A208C4" w:rsidRDefault="00324BD0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67" w:type="dxa"/>
            <w:shd w:val="clear" w:color="auto" w:fill="auto"/>
          </w:tcPr>
          <w:p w14:paraId="224BE9B7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551DBF5" w14:textId="29338439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="00E55DFA" w:rsidRPr="00A208C4">
              <w:t>PmtId</w:t>
            </w:r>
            <w:r w:rsidR="00E55DFA" w:rsidRPr="008A4F64">
              <w:rPr>
                <w:lang w:val="ru-RU"/>
              </w:rPr>
              <w:t>/</w:t>
            </w:r>
            <w:r w:rsidR="00E55DFA"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407034F9" w14:textId="1697A8F7" w:rsidR="00474538" w:rsidRPr="008A4F64" w:rsidRDefault="0076121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474538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BAD0EAC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918AAA3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3256F400" w14:textId="7A418013" w:rsidR="00474538" w:rsidRPr="008A4F64" w:rsidRDefault="0029377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="00474538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474538"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="00474538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474538" w:rsidRPr="00A208C4" w14:paraId="0E9772EF" w14:textId="77777777" w:rsidTr="00AD7635">
        <w:tc>
          <w:tcPr>
            <w:tcW w:w="1242" w:type="dxa"/>
          </w:tcPr>
          <w:p w14:paraId="1A01C398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0B94FE5" w14:textId="77777777" w:rsidR="00474538" w:rsidRPr="00A208C4" w:rsidRDefault="0047453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703AEE70" w14:textId="22359B26" w:rsidR="00474538" w:rsidRPr="00A208C4" w:rsidRDefault="0047453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FDA2E42" w14:textId="17ED9291" w:rsidR="00474538" w:rsidRPr="00A208C4" w:rsidRDefault="00324BD0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102D5F4A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7AD4E09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74538" w:rsidRPr="00A208C4" w14:paraId="2EC69DB8" w14:textId="77777777" w:rsidTr="00AD7635">
        <w:tc>
          <w:tcPr>
            <w:tcW w:w="1242" w:type="dxa"/>
          </w:tcPr>
          <w:p w14:paraId="6320EF1F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182703A" w14:textId="77777777" w:rsidR="00474538" w:rsidRPr="00A208C4" w:rsidRDefault="00474538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04180D22" w14:textId="415B138B" w:rsidR="00474538" w:rsidRPr="00A208C4" w:rsidRDefault="00474538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29BC7D56" w14:textId="0E9F035C" w:rsidR="00474538" w:rsidRPr="00A208C4" w:rsidRDefault="00324BD0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3F21231F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754D3A68" w14:textId="77777777" w:rsidR="00474538" w:rsidRPr="00A208C4" w:rsidRDefault="00474538" w:rsidP="00D54929">
            <w:pPr>
              <w:pStyle w:val="aff4"/>
            </w:pPr>
            <w:r w:rsidRPr="00A208C4">
              <w:t>Константа: 1</w:t>
            </w:r>
          </w:p>
        </w:tc>
      </w:tr>
      <w:tr w:rsidR="00BB0BF3" w:rsidRPr="00A208C4" w14:paraId="019E0A0F" w14:textId="77777777" w:rsidTr="00AD7635">
        <w:tc>
          <w:tcPr>
            <w:tcW w:w="1242" w:type="dxa"/>
          </w:tcPr>
          <w:p w14:paraId="40B83A44" w14:textId="221D19ED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6A019EB" w14:textId="5C306077" w:rsidR="00BB0BF3" w:rsidRPr="00A208C4" w:rsidRDefault="00BB0BF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770F36B1" w14:textId="46F18BEC" w:rsidR="00BB0BF3" w:rsidRPr="00A208C4" w:rsidRDefault="00BB0BF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1DB21AEA" w14:textId="2C4BE7F4" w:rsidR="00BB0BF3" w:rsidRPr="00A208C4" w:rsidRDefault="00BB0BF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54BF4B2A" w14:textId="60FECC99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9B36106" w14:textId="7091BD6E" w:rsidR="00BB0BF3" w:rsidRPr="00A208C4" w:rsidRDefault="00BB0BF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BB0BF3" w:rsidRPr="00A208C4" w14:paraId="70321A56" w14:textId="77777777" w:rsidTr="00AD7635">
        <w:tc>
          <w:tcPr>
            <w:tcW w:w="1242" w:type="dxa"/>
          </w:tcPr>
          <w:p w14:paraId="2461E020" w14:textId="3F887232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9DFF14F" w14:textId="5F83A699" w:rsidR="00BB0BF3" w:rsidRPr="00A208C4" w:rsidRDefault="00BB0BF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7F393AB0" w14:textId="589B1A84" w:rsidR="00BB0BF3" w:rsidRPr="00A208C4" w:rsidRDefault="00BB0BF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518D6DB8" w14:textId="1843A07B" w:rsidR="00BB0BF3" w:rsidRPr="00A208C4" w:rsidRDefault="00BB0BF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67" w:type="dxa"/>
            <w:shd w:val="clear" w:color="auto" w:fill="auto"/>
          </w:tcPr>
          <w:p w14:paraId="39B70862" w14:textId="48B13B3C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2C874F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7F3BDFA0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6FEEA4C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C6F321C" w14:textId="2F76A424" w:rsidR="00BB0BF3" w:rsidRPr="00A208C4" w:rsidRDefault="00BB0BF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DC95797" w14:textId="1DA78AE7" w:rsidR="00BB0BF3" w:rsidRPr="00A208C4" w:rsidRDefault="00BB0BF3" w:rsidP="00D54929">
            <w:pPr>
              <w:pStyle w:val="aff4"/>
            </w:pPr>
          </w:p>
        </w:tc>
      </w:tr>
      <w:tr w:rsidR="00BB0BF3" w:rsidRPr="00A208C4" w14:paraId="25A0EBFB" w14:textId="77777777" w:rsidTr="00AD7635">
        <w:tc>
          <w:tcPr>
            <w:tcW w:w="1242" w:type="dxa"/>
          </w:tcPr>
          <w:p w14:paraId="271C8BF5" w14:textId="4A50ED2C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D32056E" w14:textId="00E24779" w:rsidR="00BB0BF3" w:rsidRPr="00A208C4" w:rsidRDefault="00BB0BF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307151E" w14:textId="03DCA4A2" w:rsidR="00BB0BF3" w:rsidRPr="00A208C4" w:rsidRDefault="00BB0BF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51C1F6AA" w14:textId="5155B67A" w:rsidR="00BB0BF3" w:rsidRPr="00A208C4" w:rsidRDefault="00BB0BF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67" w:type="dxa"/>
            <w:shd w:val="clear" w:color="auto" w:fill="auto"/>
          </w:tcPr>
          <w:p w14:paraId="1920BEA3" w14:textId="3DB8AC68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BC8FD22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78A3EEAB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40816D9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5615EEC" w14:textId="5C1FDFF9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3834048" w14:textId="4A855821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000000000.</w:t>
            </w:r>
          </w:p>
          <w:p w14:paraId="183E35C1" w14:textId="29916809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</w:tr>
      <w:tr w:rsidR="00BB0BF3" w:rsidRPr="00A208C4" w14:paraId="1CB86954" w14:textId="77777777" w:rsidTr="00AD7635">
        <w:tc>
          <w:tcPr>
            <w:tcW w:w="1242" w:type="dxa"/>
          </w:tcPr>
          <w:p w14:paraId="14440EAC" w14:textId="6FF1C7F8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11F396B5" w14:textId="53487FF1" w:rsidR="00BB0BF3" w:rsidRPr="00A208C4" w:rsidRDefault="00BB0BF3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48E95666" w14:textId="281F7BEF" w:rsidR="00BB0BF3" w:rsidRPr="00A208C4" w:rsidRDefault="00BB0BF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AA46D2F" w14:textId="5847F4F1" w:rsidR="00BB0BF3" w:rsidRPr="00A208C4" w:rsidRDefault="00BB0BF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0FD6DA7" w14:textId="549457A8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56487BF" w14:textId="3A6E27C5" w:rsidR="00BB0BF3" w:rsidRPr="00A208C4" w:rsidRDefault="00805053" w:rsidP="00DA2557">
            <w:pPr>
              <w:pStyle w:val="aff4"/>
            </w:pPr>
            <w:r w:rsidRPr="00A208C4">
              <w:t xml:space="preserve">Заполняется константой </w:t>
            </w:r>
            <w:r w:rsidR="00DA2557">
              <w:t>NONREF</w:t>
            </w:r>
          </w:p>
        </w:tc>
      </w:tr>
      <w:tr w:rsidR="00BB0BF3" w:rsidRPr="00A208C4" w14:paraId="2C75CE48" w14:textId="77777777" w:rsidTr="00AD7635">
        <w:tc>
          <w:tcPr>
            <w:tcW w:w="1242" w:type="dxa"/>
          </w:tcPr>
          <w:p w14:paraId="69583941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899695F" w14:textId="298B0039" w:rsidR="00BB0BF3" w:rsidRPr="00A208C4" w:rsidRDefault="00BB0BF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306C5DE5" w14:textId="30699DEA" w:rsidR="00BB0BF3" w:rsidRPr="00A208C4" w:rsidRDefault="00BB0BF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85AE1BF" w14:textId="4E2A1964" w:rsidR="00BB0BF3" w:rsidRPr="00A208C4" w:rsidRDefault="00BB0BF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67" w:type="dxa"/>
            <w:shd w:val="clear" w:color="auto" w:fill="auto"/>
          </w:tcPr>
          <w:p w14:paraId="61934822" w14:textId="59F3B6C6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A7C3993" w14:textId="77777777" w:rsidR="002E1DFF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6A4321D5" w14:textId="2B85CE87" w:rsidR="00BB0BF3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солвпадать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30BFBD09" w14:textId="77777777" w:rsidTr="00AD7635">
        <w:tc>
          <w:tcPr>
            <w:tcW w:w="1242" w:type="dxa"/>
          </w:tcPr>
          <w:p w14:paraId="5693028F" w14:textId="4AB99844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0D615CB" w14:textId="59919F33" w:rsidR="00BB0BF3" w:rsidRPr="00A208C4" w:rsidRDefault="00BB0BF3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00EF187" w14:textId="589B721E" w:rsidR="00BB0BF3" w:rsidRPr="00A208C4" w:rsidRDefault="00BB0BF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8548749" w14:textId="13281D84" w:rsidR="00BB0BF3" w:rsidRPr="00A208C4" w:rsidRDefault="00BB0BF3" w:rsidP="00D54929">
            <w:pPr>
              <w:pStyle w:val="aff4"/>
            </w:pPr>
            <w:r w:rsidRPr="00A208C4">
              <w:t>Document/FICdtTrf/CdtTrfTxInf/IntrBkSttlmAmt</w:t>
            </w:r>
            <w:r w:rsidR="002E1DFF" w:rsidRPr="00A208C4">
              <w:t xml:space="preserve"> + Ccy</w:t>
            </w:r>
          </w:p>
        </w:tc>
        <w:tc>
          <w:tcPr>
            <w:tcW w:w="1167" w:type="dxa"/>
            <w:shd w:val="clear" w:color="auto" w:fill="auto"/>
          </w:tcPr>
          <w:p w14:paraId="4DD6BAAF" w14:textId="42955D04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6AD2D59" w14:textId="51E1E84F" w:rsidR="002E1DFF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29A1190" w14:textId="77777777" w:rsidR="001507A3" w:rsidRPr="008A4F64" w:rsidRDefault="001507A3" w:rsidP="00D54929">
            <w:pPr>
              <w:pStyle w:val="aff4"/>
              <w:rPr>
                <w:lang w:val="ru-RU"/>
              </w:rPr>
            </w:pPr>
          </w:p>
          <w:p w14:paraId="41C4AA22" w14:textId="57DFF9F8" w:rsidR="00BB0BF3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BB0BF3" w:rsidRPr="00A208C4" w14:paraId="5A029CCC" w14:textId="77777777" w:rsidTr="00AD7635">
        <w:tc>
          <w:tcPr>
            <w:tcW w:w="1242" w:type="dxa"/>
          </w:tcPr>
          <w:p w14:paraId="21E1A8B4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11BCA8" w14:textId="432ACB00" w:rsidR="00BB0BF3" w:rsidRPr="00A208C4" w:rsidRDefault="00BB0BF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687F6CDE" w14:textId="3841C36C" w:rsidR="00BB0BF3" w:rsidRPr="00A208C4" w:rsidRDefault="00BB0BF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7B8079CE" w14:textId="47A28D42" w:rsidR="00BB0BF3" w:rsidRPr="00A208C4" w:rsidRDefault="00BB0BF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0ACDC907" w14:textId="77777777" w:rsidR="00BB0BF3" w:rsidRPr="00A208C4" w:rsidRDefault="00BB0BF3" w:rsidP="00AD7635">
            <w:pPr>
              <w:pStyle w:val="aff4"/>
              <w:jc w:val="center"/>
            </w:pPr>
          </w:p>
        </w:tc>
        <w:tc>
          <w:tcPr>
            <w:tcW w:w="5245" w:type="dxa"/>
            <w:shd w:val="clear" w:color="auto" w:fill="auto"/>
          </w:tcPr>
          <w:p w14:paraId="13A5C852" w14:textId="58A19248" w:rsidR="00BB0BF3" w:rsidRPr="00A208C4" w:rsidRDefault="002E1DFF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BB0BF3" w:rsidRPr="00A208C4" w14:paraId="31CBD125" w14:textId="77777777" w:rsidTr="00AD7635">
        <w:tc>
          <w:tcPr>
            <w:tcW w:w="1242" w:type="dxa"/>
          </w:tcPr>
          <w:p w14:paraId="10702529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94E5609" w14:textId="3462B374" w:rsidR="00BB0BF3" w:rsidRPr="00A208C4" w:rsidRDefault="00BB0BF3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0D475D55" w14:textId="7AE4569F" w:rsidR="00BB0BF3" w:rsidRPr="00A208C4" w:rsidRDefault="00BB0BF3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05D432FD" w14:textId="6A771538" w:rsidR="00BB0BF3" w:rsidRPr="00A208C4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</w:tc>
        <w:tc>
          <w:tcPr>
            <w:tcW w:w="1167" w:type="dxa"/>
            <w:shd w:val="clear" w:color="auto" w:fill="auto"/>
          </w:tcPr>
          <w:p w14:paraId="38B4D4B9" w14:textId="24DC0275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1FFABB1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70E93DF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EFC4025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E35A37B" w14:textId="7820B67A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0C519B9F" w14:textId="77777777" w:rsidR="00BB0BF3" w:rsidRPr="00A208C4" w:rsidRDefault="00BB0BF3" w:rsidP="00D54929">
            <w:pPr>
              <w:pStyle w:val="aff4"/>
            </w:pPr>
          </w:p>
        </w:tc>
      </w:tr>
      <w:tr w:rsidR="00BB0BF3" w:rsidRPr="00A208C4" w14:paraId="2AF640A8" w14:textId="77777777" w:rsidTr="00AD7635">
        <w:tc>
          <w:tcPr>
            <w:tcW w:w="1242" w:type="dxa"/>
          </w:tcPr>
          <w:p w14:paraId="71EB9849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63E195C" w14:textId="17606BE0" w:rsidR="00BB0BF3" w:rsidRPr="00A208C4" w:rsidRDefault="00BB0BF3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75FCD64" w14:textId="5A94675C" w:rsidR="00BB0BF3" w:rsidRPr="00A208C4" w:rsidRDefault="00BB0BF3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41574F9E" w14:textId="118AD017" w:rsidR="00BB0BF3" w:rsidRPr="00A208C4" w:rsidRDefault="00BB0BF3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67" w:type="dxa"/>
            <w:shd w:val="clear" w:color="auto" w:fill="auto"/>
          </w:tcPr>
          <w:p w14:paraId="4D963584" w14:textId="64CEF79D" w:rsidR="00BB0BF3" w:rsidRPr="00A208C4" w:rsidRDefault="002E1DFF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CB97767" w14:textId="4BE64782" w:rsidR="002E1DFF" w:rsidRPr="00A208C4" w:rsidRDefault="002E1DFF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8FEFFB" w14:textId="3679C5BD" w:rsidR="00BB0BF3" w:rsidRPr="00A208C4" w:rsidRDefault="002E1DFF" w:rsidP="00D54929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в российском банке, дополнительно указывается */Othr/SchmeNm/Cd = BBAN </w:t>
            </w:r>
          </w:p>
        </w:tc>
      </w:tr>
      <w:tr w:rsidR="00155524" w:rsidRPr="00A208C4" w14:paraId="0F0D3D4D" w14:textId="77777777" w:rsidTr="00AD7635">
        <w:tc>
          <w:tcPr>
            <w:tcW w:w="1242" w:type="dxa"/>
          </w:tcPr>
          <w:p w14:paraId="582A1F0B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2F5BDE3" w14:textId="6BFDBA0E" w:rsidR="00155524" w:rsidRPr="00A208C4" w:rsidRDefault="00155524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0882A5F4" w14:textId="39F2312D" w:rsidR="00155524" w:rsidRPr="00A208C4" w:rsidRDefault="00155524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7F1FCAAA" w14:textId="74A7D533" w:rsidR="00155524" w:rsidRPr="00A208C4" w:rsidRDefault="00155524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2B9F74FF" w14:textId="46D17AB1" w:rsidR="00155524" w:rsidRPr="00A208C4" w:rsidRDefault="00155524" w:rsidP="00D54929">
            <w:pPr>
              <w:pStyle w:val="aff4"/>
            </w:pPr>
            <w:r w:rsidRPr="00A208C4">
              <w:t>Или</w:t>
            </w:r>
          </w:p>
          <w:p w14:paraId="11A50938" w14:textId="77777777" w:rsidR="00311DC9" w:rsidRPr="00A208C4" w:rsidRDefault="00155524" w:rsidP="00D54929">
            <w:pPr>
              <w:pStyle w:val="aff4"/>
            </w:pPr>
            <w:r w:rsidRPr="00A208C4">
              <w:t>Document/FICdtTrf/CdtTrfTxInf/CdtrAgt/FinInstnId/ClrSysMmbId/MmbId</w:t>
            </w:r>
            <w:r w:rsidR="00311DC9" w:rsidRPr="00A208C4">
              <w:t xml:space="preserve"> </w:t>
            </w:r>
          </w:p>
          <w:p w14:paraId="1ABE6035" w14:textId="035F5D6A" w:rsidR="00155524" w:rsidRPr="00A208C4" w:rsidRDefault="00311DC9" w:rsidP="00D54929">
            <w:pPr>
              <w:pStyle w:val="aff4"/>
            </w:pPr>
            <w:r w:rsidRPr="00A208C4">
              <w:t xml:space="preserve">+ */ClrSysId/Cd=RUCBC </w:t>
            </w:r>
          </w:p>
          <w:p w14:paraId="3095E8E0" w14:textId="73A0810B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59CC7F33" w14:textId="77777777" w:rsidR="00155524" w:rsidRPr="00A208C4" w:rsidRDefault="00155524" w:rsidP="00D54929">
            <w:pPr>
              <w:pStyle w:val="aff4"/>
            </w:pPr>
            <w:r w:rsidRPr="00A208C4">
              <w:t>Document/FICdtTrf/CdtTrfTxInf/CdtrAgt/FinInstnId/Nm</w:t>
            </w:r>
          </w:p>
          <w:p w14:paraId="3B34068F" w14:textId="7641BAC8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1725381E" w14:textId="19307FE9" w:rsidR="00155524" w:rsidRPr="00A208C4" w:rsidRDefault="00155524" w:rsidP="00D54929">
            <w:pPr>
              <w:pStyle w:val="aff4"/>
            </w:pPr>
            <w:r w:rsidRPr="00A208C4">
              <w:t>Document/FICdtTrf/CdtTrfTxInf/CdtrAgt/FinInstnId/PstlAdr/TwnNm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9E68C67" w14:textId="3F2F6B34" w:rsidR="00155524" w:rsidRPr="00A208C4" w:rsidRDefault="0015552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5F3F5C1" w14:textId="7DFD6BAC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реквизиты Банка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, в к</w:t>
            </w:r>
            <w:r w:rsidR="0029377A">
              <w:rPr>
                <w:lang w:val="ru-RU"/>
              </w:rPr>
              <w:t>отором средства будут доступны Получателю</w:t>
            </w:r>
            <w:r w:rsidRPr="008A4F64">
              <w:rPr>
                <w:lang w:val="ru-RU"/>
              </w:rPr>
              <w:t>.</w:t>
            </w:r>
          </w:p>
          <w:p w14:paraId="3B27CA66" w14:textId="706823AB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</w:t>
            </w:r>
            <w:r w:rsidRPr="00A208C4">
              <w:t>BICFI</w:t>
            </w:r>
          </w:p>
          <w:p w14:paraId="008C8A5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2AA4ED6D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143527B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5640A660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093B96B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93C2907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</w:t>
            </w:r>
            <w:r w:rsidRPr="00A63E87">
              <w:rPr>
                <w:lang w:val="ru-RU"/>
              </w:rPr>
              <w:t xml:space="preserve">заполняется </w:t>
            </w:r>
          </w:p>
          <w:p w14:paraId="43FEEA41" w14:textId="77777777" w:rsidR="00494C69" w:rsidRPr="00C45EB3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256D8AFE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</w:p>
          <w:p w14:paraId="767A01C5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заполняется:</w:t>
            </w:r>
          </w:p>
          <w:p w14:paraId="41A2D80E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1F4763BC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10C9E430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</w:p>
          <w:p w14:paraId="2C43C474" w14:textId="77777777" w:rsidR="00494C69" w:rsidRDefault="00494C69" w:rsidP="00494C69">
            <w:pPr>
              <w:pStyle w:val="aff4"/>
              <w:rPr>
                <w:lang w:val="ru-RU"/>
              </w:rPr>
            </w:pPr>
          </w:p>
          <w:p w14:paraId="3ED466C4" w14:textId="77777777" w:rsidR="00494C69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  <w:p w14:paraId="32FF51A7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6CA4F30D" w14:textId="59AC9CFD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</w:tr>
      <w:tr w:rsidR="00155524" w:rsidRPr="00A208C4" w14:paraId="29303D9D" w14:textId="77777777" w:rsidTr="00AD7635">
        <w:tc>
          <w:tcPr>
            <w:tcW w:w="1242" w:type="dxa"/>
          </w:tcPr>
          <w:p w14:paraId="638D26A9" w14:textId="55EC7018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39111336" w14:textId="3200CB80" w:rsidR="00155524" w:rsidRPr="00A208C4" w:rsidRDefault="00155524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5F1AD515" w14:textId="22AF6A18" w:rsidR="00155524" w:rsidRPr="00A208C4" w:rsidRDefault="00155524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236D77FF" w14:textId="59E1FDBC" w:rsidR="00155524" w:rsidRPr="00A208C4" w:rsidRDefault="00155524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39A144A8" w14:textId="5DEADA0A" w:rsidR="00155524" w:rsidRPr="00A208C4" w:rsidRDefault="00155524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F2AB116" w14:textId="5C1D3F66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="00311DC9" w:rsidRPr="008A4F64">
              <w:rPr>
                <w:lang w:val="ru-RU"/>
              </w:rPr>
              <w:t xml:space="preserve"> Б</w:t>
            </w:r>
            <w:r w:rsidRPr="008A4F64">
              <w:rPr>
                <w:lang w:val="ru-RU"/>
              </w:rPr>
              <w:t xml:space="preserve">анка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,</w:t>
            </w:r>
          </w:p>
          <w:p w14:paraId="5B8F57A3" w14:textId="7F7D464F" w:rsidR="00155524" w:rsidRPr="008A4F64" w:rsidRDefault="00332B7C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155524" w:rsidRPr="008A4F64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="00155524" w:rsidRPr="008A4F64">
              <w:rPr>
                <w:lang w:val="ru-RU"/>
              </w:rPr>
              <w:t xml:space="preserve">указывается Корсчет Банка </w:t>
            </w:r>
            <w:r w:rsidR="0029377A">
              <w:rPr>
                <w:lang w:val="ru-RU"/>
              </w:rPr>
              <w:t>Получателя</w:t>
            </w:r>
            <w:r w:rsidR="00311DC9" w:rsidRPr="008A4F64">
              <w:rPr>
                <w:lang w:val="ru-RU"/>
              </w:rPr>
              <w:t>.</w:t>
            </w:r>
          </w:p>
          <w:p w14:paraId="2521E10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3535104C" w14:textId="77777777" w:rsidR="00311DC9" w:rsidRPr="008A4F64" w:rsidRDefault="00311DC9" w:rsidP="00D54929">
            <w:pPr>
              <w:pStyle w:val="aff4"/>
              <w:rPr>
                <w:lang w:val="ru-RU"/>
              </w:rPr>
            </w:pPr>
          </w:p>
          <w:p w14:paraId="7AD3C4C2" w14:textId="3A7211AE" w:rsidR="00155524" w:rsidRPr="008A4F64" w:rsidRDefault="00311DC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 w:rsidR="00531E78">
              <w:rPr>
                <w:lang w:val="ru-RU"/>
              </w:rPr>
              <w:t>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8D58D5" w:rsidRPr="00A208C4" w14:paraId="6C3D3BC1" w14:textId="77777777" w:rsidTr="00AD7635">
        <w:tc>
          <w:tcPr>
            <w:tcW w:w="1242" w:type="dxa"/>
          </w:tcPr>
          <w:p w14:paraId="4BBE821D" w14:textId="669A078D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6926075" w14:textId="3C54FAC8" w:rsidR="008D58D5" w:rsidRPr="00A208C4" w:rsidRDefault="008D58D5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88B651D" w14:textId="19D26146" w:rsidR="008D58D5" w:rsidRPr="00A208C4" w:rsidRDefault="008D58D5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FCE9646" w14:textId="769E4C6B" w:rsidR="008D58D5" w:rsidRPr="00A208C4" w:rsidRDefault="008D58D5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4C40655B" w14:textId="29762EDA" w:rsidR="008D58D5" w:rsidRPr="00A208C4" w:rsidRDefault="008D58D5" w:rsidP="00D54929">
            <w:pPr>
              <w:pStyle w:val="aff4"/>
            </w:pPr>
            <w:r w:rsidRPr="00A208C4">
              <w:t>Или</w:t>
            </w:r>
          </w:p>
          <w:p w14:paraId="765A3833" w14:textId="4F77D462" w:rsidR="008D58D5" w:rsidRPr="00A208C4" w:rsidRDefault="008D58D5" w:rsidP="00D54929">
            <w:pPr>
              <w:pStyle w:val="aff4"/>
            </w:pPr>
            <w:r w:rsidRPr="00A208C4">
              <w:t xml:space="preserve">Document/FICdtTrf/CdtTrfTxInf/Cdtr/FinInstnId/Othr/Id + Othr/SchmeNm/Cd = TXID </w:t>
            </w:r>
          </w:p>
          <w:p w14:paraId="5F125EDD" w14:textId="292B6C25" w:rsidR="008D58D5" w:rsidRPr="00A208C4" w:rsidRDefault="008D58D5" w:rsidP="00D54929">
            <w:pPr>
              <w:pStyle w:val="aff4"/>
            </w:pPr>
            <w:r w:rsidRPr="00A208C4">
              <w:t>И</w:t>
            </w:r>
          </w:p>
          <w:p w14:paraId="5ECE1BE0" w14:textId="753BD715" w:rsidR="008D58D5" w:rsidRPr="00A208C4" w:rsidRDefault="008D58D5" w:rsidP="00D54929">
            <w:pPr>
              <w:pStyle w:val="aff4"/>
            </w:pPr>
            <w:r w:rsidRPr="00A208C4">
              <w:t>Document/FICdtTrf/CdtTrfTxInf/Cdtr/FinInstnId/Nm</w:t>
            </w:r>
          </w:p>
          <w:p w14:paraId="36B2BFA2" w14:textId="72A31D0C" w:rsidR="008D58D5" w:rsidRPr="00A208C4" w:rsidRDefault="008D58D5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026E893D" w14:textId="50DAF319" w:rsidR="008D58D5" w:rsidRPr="00A208C4" w:rsidRDefault="008D58D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B57FE49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09C323EB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1E45A958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</w:p>
          <w:p w14:paraId="717E4692" w14:textId="3D5DC9BA" w:rsidR="008D58D5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29377A"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 и наименование</w:t>
            </w:r>
            <w:r w:rsidR="000D4DA7" w:rsidRPr="008A4F64">
              <w:rPr>
                <w:lang w:val="ru-RU"/>
              </w:rPr>
              <w:t>.</w:t>
            </w:r>
          </w:p>
          <w:p w14:paraId="5210A95B" w14:textId="0C4B6762" w:rsidR="001F36A5" w:rsidRPr="008A4F64" w:rsidRDefault="001F36A5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14663252" w14:textId="0C9F9343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юридического лица указывается в поле: </w:t>
            </w:r>
            <w:r w:rsidR="000D4DA7"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6593A567" w14:textId="01A2D2EF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</w:tr>
      <w:tr w:rsidR="008D58D5" w:rsidRPr="00A208C4" w14:paraId="23E39C4F" w14:textId="77777777" w:rsidTr="00AD7635">
        <w:tc>
          <w:tcPr>
            <w:tcW w:w="1242" w:type="dxa"/>
          </w:tcPr>
          <w:p w14:paraId="1A06A991" w14:textId="7E0587B8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CA3E237" w14:textId="7381AD1C" w:rsidR="008D58D5" w:rsidRPr="00A208C4" w:rsidRDefault="008D58D5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062A16D9" w14:textId="0DC60552" w:rsidR="008D58D5" w:rsidRPr="00A208C4" w:rsidRDefault="008D58D5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7BB4585" w14:textId="0BF6A04C" w:rsidR="008D58D5" w:rsidRPr="00A208C4" w:rsidRDefault="008D58D5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0666CC1F" w14:textId="5628B48B" w:rsidR="008D58D5" w:rsidRPr="00A208C4" w:rsidRDefault="008D58D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B000700" w14:textId="282DE3D5" w:rsidR="000D4DA7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Банке </w:t>
            </w:r>
            <w:r w:rsidR="0029377A">
              <w:rPr>
                <w:lang w:val="ru-RU"/>
              </w:rPr>
              <w:t>Получателя</w:t>
            </w:r>
            <w:r w:rsidR="000D4DA7" w:rsidRPr="008A4F64">
              <w:rPr>
                <w:lang w:val="ru-RU"/>
              </w:rPr>
              <w:t>.</w:t>
            </w:r>
          </w:p>
          <w:p w14:paraId="30B17BB5" w14:textId="2532F043" w:rsidR="008D58D5" w:rsidRPr="008A4F64" w:rsidRDefault="000D4DA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08557890" w14:textId="77777777" w:rsidTr="00AD7635">
        <w:tc>
          <w:tcPr>
            <w:tcW w:w="1242" w:type="dxa"/>
          </w:tcPr>
          <w:p w14:paraId="6EA1C56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1EEC50" w14:textId="5D451DE0" w:rsidR="00BB0BF3" w:rsidRPr="00A208C4" w:rsidRDefault="00BB0BF3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705CA87A" w14:textId="1FA8ACDB" w:rsidR="00BB0BF3" w:rsidRPr="00A208C4" w:rsidRDefault="00BB0BF3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2DB85458" w14:textId="2D285CAC" w:rsidR="00BB0BF3" w:rsidRPr="00A208C4" w:rsidRDefault="00BB0BF3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13888FC2" w14:textId="2D5CDEEA" w:rsidR="00BB0BF3" w:rsidRPr="00A208C4" w:rsidRDefault="00BC5530" w:rsidP="00AD763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23AE4E1D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Указываются в отдельном поле </w:t>
            </w:r>
            <w:r w:rsidRPr="008A4F64">
              <w:rPr>
                <w:bCs/>
                <w:lang w:val="ru-RU"/>
              </w:rPr>
              <w:t>*/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 .</w:t>
            </w:r>
          </w:p>
          <w:p w14:paraId="70F76887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E71F382" w14:textId="3D1CD53D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 w:rsidR="005E1025"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5497B4CA" w14:textId="6861FBAA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="00A74305">
              <w:rPr>
                <w:lang w:val="ru-RU"/>
              </w:rPr>
              <w:t xml:space="preserve"> </w:t>
            </w:r>
          </w:p>
          <w:p w14:paraId="5AFF9F2B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B8A2325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D72F2D9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DDB2F58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63A96B57" w14:textId="3BDE2876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4F9DE80E" w14:textId="7587E176" w:rsidR="00404F00" w:rsidRPr="008A4F64" w:rsidRDefault="00404F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  <w:p w14:paraId="62C99F2E" w14:textId="77777777" w:rsidR="00404F00" w:rsidRPr="00A208C4" w:rsidRDefault="00404F00" w:rsidP="00D54929">
            <w:pPr>
              <w:pStyle w:val="aff4"/>
            </w:pPr>
            <w:r w:rsidRPr="008A4F64">
              <w:rPr>
                <w:lang w:val="ru-RU"/>
              </w:rPr>
              <w:t>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 укзывается после кодового 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 xml:space="preserve">. </w:t>
            </w:r>
            <w:r w:rsidRPr="00A208C4">
              <w:t>Все значения разделяются символом #.</w:t>
            </w:r>
          </w:p>
          <w:p w14:paraId="6BEC8A3D" w14:textId="579EC15E" w:rsidR="00404F00" w:rsidRPr="00A208C4" w:rsidRDefault="00404F00" w:rsidP="00D54929">
            <w:pPr>
              <w:pStyle w:val="aff4"/>
            </w:pPr>
            <w:r w:rsidRPr="00A208C4">
              <w:t>Пример:</w:t>
            </w:r>
            <w:r w:rsidR="00A74305">
              <w:t xml:space="preserve"> </w:t>
            </w:r>
            <w:r w:rsidRPr="00A208C4">
              <w:t>#DVP#NADCRUMM#.</w:t>
            </w:r>
          </w:p>
          <w:p w14:paraId="78FFCC81" w14:textId="5C044F07" w:rsidR="00404F00" w:rsidRPr="00A208C4" w:rsidRDefault="00404F00" w:rsidP="00D54929">
            <w:pPr>
              <w:pStyle w:val="aff4"/>
            </w:pPr>
          </w:p>
        </w:tc>
      </w:tr>
      <w:tr w:rsidR="00BB0BF3" w:rsidRPr="00A208C4" w14:paraId="61B2038F" w14:textId="77777777" w:rsidTr="00AD7635">
        <w:tc>
          <w:tcPr>
            <w:tcW w:w="1242" w:type="dxa"/>
          </w:tcPr>
          <w:p w14:paraId="06AC6752" w14:textId="3B93771F" w:rsidR="00BB0BF3" w:rsidRPr="00A208C4" w:rsidRDefault="00EC4004" w:rsidP="00163D35">
            <w:pPr>
              <w:pStyle w:val="aff4"/>
            </w:pPr>
            <w:r>
              <w:rPr>
                <w:lang w:val="ru-RU"/>
              </w:rPr>
              <w:t>22, 103, 110</w:t>
            </w:r>
          </w:p>
        </w:tc>
        <w:tc>
          <w:tcPr>
            <w:tcW w:w="1242" w:type="dxa"/>
            <w:shd w:val="clear" w:color="auto" w:fill="auto"/>
          </w:tcPr>
          <w:p w14:paraId="1F045EFA" w14:textId="20345BFD" w:rsidR="00BB0BF3" w:rsidRPr="00A208C4" w:rsidRDefault="0006074B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5BC5A6A" w14:textId="5E807704" w:rsidR="00BB0BF3" w:rsidRPr="00A208C4" w:rsidRDefault="0006074B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25E553D3" w14:textId="03AA4A2E" w:rsidR="00BB0BF3" w:rsidRPr="00A208C4" w:rsidRDefault="0006074B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69CD8BC8" w14:textId="1B019483" w:rsidR="00BB0BF3" w:rsidRPr="00A208C4" w:rsidRDefault="00BF42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13ED997" w14:textId="160D4D7C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Pr="00A208C4">
              <w:t>Ustrd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 w:rsidRPr="00A208C4">
              <w:t>TX</w:t>
            </w:r>
            <w:r w:rsidRPr="008A4F64">
              <w:rPr>
                <w:lang w:val="ru-RU"/>
              </w:rPr>
              <w:t xml:space="preserve">#. Если длины поля не достаточно для указания назначения платежа, </w:t>
            </w:r>
            <w:r w:rsidR="00531E78">
              <w:rPr>
                <w:lang w:val="ru-RU"/>
              </w:rPr>
              <w:t>д</w:t>
            </w:r>
            <w:r w:rsidRPr="008A4F64">
              <w:rPr>
                <w:lang w:val="ru-RU"/>
              </w:rPr>
              <w:t>опускается использовать второе повторение поля */</w:t>
            </w:r>
            <w:r w:rsidRPr="00A208C4">
              <w:t>Ustrd</w:t>
            </w:r>
            <w:r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 w:rsidR="00FB1280">
              <w:rPr>
                <w:lang w:val="ru-RU"/>
              </w:rPr>
              <w:t>10</w:t>
            </w:r>
            <w:r w:rsidRPr="008A4F64">
              <w:rPr>
                <w:lang w:val="ru-RU"/>
              </w:rPr>
              <w:t xml:space="preserve"> символов.</w:t>
            </w:r>
          </w:p>
          <w:p w14:paraId="6E370E4E" w14:textId="77777777" w:rsidR="00AC05FC" w:rsidRDefault="00AC05FC" w:rsidP="00D54929">
            <w:pPr>
              <w:pStyle w:val="aff4"/>
              <w:rPr>
                <w:lang w:val="ru-RU"/>
              </w:rPr>
            </w:pPr>
          </w:p>
          <w:p w14:paraId="1D46B54B" w14:textId="77777777" w:rsidR="00DD678A" w:rsidRDefault="00DD678A" w:rsidP="00DD678A">
            <w:pPr>
              <w:pStyle w:val="aff4"/>
              <w:rPr>
                <w:lang w:val="ru-RU"/>
              </w:rPr>
            </w:pPr>
            <w:r w:rsidRPr="00AC05F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отдельном повторении поля */Ustrd после кодового слова #</w:t>
            </w:r>
            <w:r w:rsidRPr="00AC05FC">
              <w:t>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># также может указываться информация для заполнения поля «Назначение платежа кодовое». Допустимо указывать не более 3</w:t>
            </w:r>
            <w:r>
              <w:rPr>
                <w:lang w:val="ru-RU"/>
              </w:rPr>
              <w:t>0</w:t>
            </w:r>
            <w:r w:rsidRPr="00AC05FC">
              <w:rPr>
                <w:lang w:val="ru-RU"/>
              </w:rPr>
              <w:t xml:space="preserve"> символов.</w:t>
            </w:r>
          </w:p>
          <w:p w14:paraId="6BDDD7CF" w14:textId="77777777" w:rsidR="00E15F43" w:rsidRPr="00AC05FC" w:rsidRDefault="00E15F43" w:rsidP="00D54929">
            <w:pPr>
              <w:pStyle w:val="aff4"/>
              <w:rPr>
                <w:lang w:val="ru-RU"/>
              </w:rPr>
            </w:pPr>
          </w:p>
          <w:p w14:paraId="10981119" w14:textId="76236D33" w:rsidR="0039361F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</w:t>
            </w:r>
            <w:r w:rsidR="0039361F" w:rsidRPr="008A4F64">
              <w:rPr>
                <w:lang w:val="ru-RU"/>
              </w:rPr>
              <w:t xml:space="preserve">еквизиты платежного поручения в соответствии с требованиями Банка России, а также дополнительную информацию, относящуюся к переводу. </w:t>
            </w:r>
          </w:p>
          <w:p w14:paraId="34D4B60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обязательные (присутствующие в каждом рублевом платежном поручении) кодовые слова:</w:t>
            </w:r>
          </w:p>
          <w:p w14:paraId="5F585BD2" w14:textId="397375CB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RPP</w:t>
            </w:r>
            <w:r w:rsidRPr="008A4F64">
              <w:rPr>
                <w:b/>
                <w:lang w:val="ru-RU"/>
              </w:rPr>
              <w:t>#6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.6!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.1!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[.4!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]</w:t>
            </w:r>
            <w:r w:rsidRPr="008A4F64">
              <w:rPr>
                <w:lang w:val="ru-RU"/>
              </w:rPr>
              <w:t xml:space="preserve"> — Реквизиты платежного поручения. Все подполя после кодового слова #</w:t>
            </w:r>
            <w:r w:rsidRPr="00A208C4">
              <w:t>RPP</w:t>
            </w:r>
            <w:r w:rsidRPr="008A4F64">
              <w:rPr>
                <w:lang w:val="ru-RU"/>
              </w:rPr>
              <w:t># разделяются точками и уазываются в отдельном повторении поля */</w:t>
            </w:r>
            <w:r w:rsidRPr="00A208C4">
              <w:t>Ustrd</w:t>
            </w:r>
            <w:r w:rsidRPr="008A4F64">
              <w:rPr>
                <w:lang w:val="ru-RU"/>
              </w:rPr>
              <w:t>:</w:t>
            </w:r>
          </w:p>
          <w:p w14:paraId="5BC77E59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Номер платежного поручения.</w:t>
            </w:r>
          </w:p>
          <w:p w14:paraId="0F470E3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до 6 знаков.</w:t>
            </w:r>
          </w:p>
          <w:p w14:paraId="33F97E25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Дата составления платежного поручения в формате ГГММДД</w:t>
            </w:r>
          </w:p>
          <w:p w14:paraId="0569185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&lt;1!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Очередность платежа</w:t>
            </w:r>
          </w:p>
          <w:p w14:paraId="2BD6FB8D" w14:textId="68E8A602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[.&lt;4!а&gt;]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 Вид платежа. Служит для инструкций Получателю о способе дальнейшей передачи платежного поручения.</w:t>
            </w:r>
          </w:p>
          <w:p w14:paraId="717D0A11" w14:textId="54344E12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</w:t>
            </w:r>
            <w:r w:rsidR="00CE2E90" w:rsidRPr="008A4F64">
              <w:rPr>
                <w:lang w:val="ru-RU"/>
              </w:rPr>
              <w:t>е</w:t>
            </w:r>
            <w:r w:rsidRPr="008A4F64">
              <w:rPr>
                <w:lang w:val="ru-RU"/>
              </w:rPr>
              <w:t xml:space="preserve">тся код </w:t>
            </w:r>
            <w:r w:rsidRPr="00A208C4">
              <w:t>BESP</w:t>
            </w:r>
            <w:r w:rsidR="008C2A0B">
              <w:rPr>
                <w:lang w:val="ru-RU"/>
              </w:rPr>
              <w:t xml:space="preserve"> - по системе БЭСП</w:t>
            </w:r>
            <w:r w:rsidRPr="008A4F64">
              <w:rPr>
                <w:lang w:val="ru-RU"/>
              </w:rPr>
              <w:t>.</w:t>
            </w:r>
          </w:p>
          <w:p w14:paraId="4E704376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  <w:p w14:paraId="43D8E4A7" w14:textId="378503ED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случае проведения расчетных операций, для которых нормативными документами предусмотрено указание кода валютной операции, такой код указывается в отдельном 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и имеет следующую структуру:</w:t>
            </w:r>
          </w:p>
          <w:p w14:paraId="72C8ABE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 (</w:t>
            </w:r>
            <w:r w:rsidRPr="00A208C4">
              <w:t>VO</w:t>
            </w:r>
            <w:r w:rsidRPr="008A4F64">
              <w:rPr>
                <w:lang w:val="ru-RU"/>
              </w:rPr>
              <w:t>5!</w:t>
            </w:r>
            <w:r w:rsidRPr="00A208C4">
              <w:t>n</w:t>
            </w:r>
            <w:r w:rsidRPr="008A4F64">
              <w:rPr>
                <w:lang w:val="ru-RU"/>
              </w:rPr>
              <w:t>)# – где 5!</w:t>
            </w:r>
            <w:r w:rsidRPr="00A208C4">
              <w:t>n</w:t>
            </w:r>
            <w:r w:rsidRPr="008A4F64">
              <w:rPr>
                <w:lang w:val="ru-RU"/>
              </w:rPr>
              <w:t xml:space="preserve"> код валютной операции.</w:t>
            </w:r>
          </w:p>
          <w:p w14:paraId="17771FC6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Пример</w:t>
            </w:r>
          </w:p>
          <w:p w14:paraId="500AAF9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Коду валютной операции {</w:t>
            </w:r>
            <w:r w:rsidRPr="00A208C4">
              <w:t>VO</w:t>
            </w:r>
            <w:r w:rsidRPr="008A4F64">
              <w:rPr>
                <w:lang w:val="ru-RU"/>
              </w:rPr>
              <w:t xml:space="preserve">10010} соответствует: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NZP</w:t>
            </w:r>
            <w:r w:rsidRPr="008A4F64">
              <w:rPr>
                <w:b/>
                <w:lang w:val="ru-RU"/>
              </w:rPr>
              <w:t># (</w:t>
            </w:r>
            <w:r w:rsidRPr="00A208C4">
              <w:rPr>
                <w:b/>
              </w:rPr>
              <w:t>VO</w:t>
            </w:r>
            <w:r w:rsidRPr="008A4F64">
              <w:rPr>
                <w:b/>
                <w:lang w:val="ru-RU"/>
              </w:rPr>
              <w:t>10010)#</w:t>
            </w:r>
            <w:r w:rsidRPr="008A4F64">
              <w:rPr>
                <w:b/>
                <w:lang w:val="ru-RU"/>
              </w:rPr>
              <w:tab/>
            </w:r>
          </w:p>
          <w:p w14:paraId="0A3DCC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7FE4FA4D" w14:textId="356CBEE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отдельном 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нерезиденты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0E635549" w14:textId="04F45D3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#, где </w:t>
            </w:r>
          </w:p>
          <w:p w14:paraId="13CB87FF" w14:textId="2F47777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022CF72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211C7B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4F2794B1" w14:textId="64EC9545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431DAF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20A94B52" w14:textId="581C82EB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Информация, указывающая, что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указывается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отдельном повторении поля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19BB554B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42C3E32E" w14:textId="599AA3B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6FEF39BE" w14:textId="0C0BCE83" w:rsidR="0039361F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6825C537" w14:textId="75DAE76F" w:rsidR="001B1E8A" w:rsidRDefault="00A35D26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CDNM</w:t>
            </w:r>
            <w:r w:rsidRPr="00C357B9">
              <w:rPr>
                <w:lang w:val="ru-RU"/>
              </w:rPr>
              <w:t xml:space="preserve"># переносится часть наименования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C357B9">
              <w:rPr>
                <w:lang w:val="ru-RU"/>
              </w:rPr>
              <w:t xml:space="preserve"> * /Cdtr/FinInstnId/Nm</w:t>
            </w:r>
          </w:p>
          <w:p w14:paraId="0B0A85CB" w14:textId="77777777" w:rsidR="0039361F" w:rsidRDefault="0039361F" w:rsidP="004C1AB8">
            <w:pPr>
              <w:pStyle w:val="aff4"/>
              <w:rPr>
                <w:lang w:val="ru-RU"/>
              </w:rPr>
            </w:pPr>
          </w:p>
          <w:p w14:paraId="6DD94FF5" w14:textId="19695E27" w:rsidR="00163D35" w:rsidRDefault="00163D35" w:rsidP="00163D3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UIP</w:t>
            </w:r>
            <w:r w:rsidRPr="00C357B9">
              <w:rPr>
                <w:lang w:val="ru-RU"/>
              </w:rPr>
              <w:t xml:space="preserve"># </w:t>
            </w:r>
            <w:r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Уникальный идентификатор </w:t>
            </w:r>
            <w:r>
              <w:rPr>
                <w:lang w:val="ru-RU"/>
              </w:rPr>
              <w:t>платежа (22 реквизит платежного поручения)</w:t>
            </w:r>
            <w:r w:rsidRPr="008A4F64">
              <w:rPr>
                <w:lang w:val="ru-RU"/>
              </w:rPr>
              <w:t>.</w:t>
            </w:r>
          </w:p>
          <w:p w14:paraId="7A4DAB0C" w14:textId="77777777" w:rsidR="00163D35" w:rsidRDefault="00163D35" w:rsidP="00163D35">
            <w:pPr>
              <w:pStyle w:val="aff4"/>
              <w:rPr>
                <w:lang w:val="ru-RU"/>
              </w:rPr>
            </w:pPr>
          </w:p>
          <w:p w14:paraId="6DB6AEC0" w14:textId="77777777" w:rsidR="00163D35" w:rsidRPr="0032496F" w:rsidRDefault="00163D35" w:rsidP="00163D3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CDKPP</w:t>
            </w:r>
            <w:r w:rsidRPr="00C357B9">
              <w:rPr>
                <w:lang w:val="ru-RU"/>
              </w:rPr>
              <w:t xml:space="preserve"># </w:t>
            </w:r>
            <w:r>
              <w:rPr>
                <w:lang w:val="ru-RU"/>
              </w:rPr>
              <w:t>указывается</w:t>
            </w:r>
            <w:r w:rsidRPr="004633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КПП Получателя (103 реквизит платежного поручения)</w:t>
            </w:r>
          </w:p>
          <w:p w14:paraId="5FDFD0B0" w14:textId="77777777" w:rsidR="00163D35" w:rsidRDefault="00163D35" w:rsidP="004C1AB8">
            <w:pPr>
              <w:pStyle w:val="aff4"/>
              <w:rPr>
                <w:lang w:val="ru-RU"/>
              </w:rPr>
            </w:pPr>
          </w:p>
          <w:p w14:paraId="1D1FA55A" w14:textId="77777777" w:rsidR="00163D35" w:rsidRPr="00327938" w:rsidRDefault="00163D35" w:rsidP="00163D3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N</w:t>
            </w:r>
            <w:r w:rsidRPr="00327938">
              <w:rPr>
                <w:lang w:val="ru-RU"/>
              </w:rPr>
              <w:t>10</w:t>
            </w:r>
            <w:r w:rsidRPr="00C357B9">
              <w:rPr>
                <w:lang w:val="ru-RU"/>
              </w:rPr>
              <w:t xml:space="preserve"># </w:t>
            </w:r>
            <w:r>
              <w:rPr>
                <w:lang w:val="ru-RU"/>
              </w:rPr>
              <w:t>указывается Код выплат (110 реквизит платежного поручения)</w:t>
            </w:r>
          </w:p>
          <w:p w14:paraId="0D787876" w14:textId="54ABDA3A" w:rsidR="00163D35" w:rsidRPr="008A4F64" w:rsidRDefault="00163D35" w:rsidP="004C1AB8">
            <w:pPr>
              <w:pStyle w:val="aff4"/>
              <w:rPr>
                <w:lang w:val="ru-RU"/>
              </w:rPr>
            </w:pPr>
          </w:p>
        </w:tc>
      </w:tr>
    </w:tbl>
    <w:p w14:paraId="1D7FE8B2" w14:textId="63A3A574" w:rsidR="00FE2251" w:rsidRPr="00A208C4" w:rsidRDefault="00FE2251" w:rsidP="00D54929">
      <w:pPr>
        <w:pStyle w:val="aff1"/>
      </w:pPr>
    </w:p>
    <w:p w14:paraId="79698A6E" w14:textId="27B6999D" w:rsidR="00A614CC" w:rsidRPr="009B7650" w:rsidRDefault="00A614CC" w:rsidP="00D54929">
      <w:pPr>
        <w:pStyle w:val="3"/>
      </w:pPr>
      <w:bookmarkStart w:id="117" w:name="_Ref25929675"/>
      <w:bookmarkStart w:id="118" w:name="_Ref25929687"/>
      <w:bookmarkStart w:id="119" w:name="_Toc120894153"/>
      <w:r w:rsidRPr="00A208C4">
        <w:t xml:space="preserve">Заявление на межбанковский валютный перевод- </w:t>
      </w:r>
      <w:r w:rsidRPr="00A208C4">
        <w:rPr>
          <w:lang w:val="en-US"/>
        </w:rPr>
        <w:t>pacs</w:t>
      </w:r>
      <w:r w:rsidR="008A4F64">
        <w:t>.009.001.06</w:t>
      </w:r>
      <w:r w:rsidRPr="00A208C4">
        <w:t xml:space="preserve"> </w:t>
      </w:r>
      <w:r w:rsidRPr="00A208C4">
        <w:rPr>
          <w:lang w:val="en-US"/>
        </w:rPr>
        <w:t>FinancialInstitutionCreditTransferV</w:t>
      </w:r>
      <w:r w:rsidRPr="00A208C4">
        <w:t>06</w:t>
      </w:r>
      <w:bookmarkEnd w:id="117"/>
      <w:bookmarkEnd w:id="118"/>
      <w:bookmarkEnd w:id="119"/>
    </w:p>
    <w:p w14:paraId="235965A3" w14:textId="77777777" w:rsidR="002E1408" w:rsidRPr="00D96F49" w:rsidRDefault="002E1408" w:rsidP="002E1408"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</w:rPr>
        <w:t>PS092</w:t>
      </w:r>
      <w:r w:rsidRPr="00D96F49">
        <w:t xml:space="preserve"> (передается в поле: */AppHdr/BizSvc).</w:t>
      </w:r>
    </w:p>
    <w:p w14:paraId="232FE5FE" w14:textId="2289C88E" w:rsidR="008A4F64" w:rsidRPr="00A208C4" w:rsidRDefault="008A4F64" w:rsidP="008A4F64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>
        <w:t>.009.001.06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заявления на межбанковский валютный перевод указан в </w:t>
      </w:r>
      <w:r w:rsidR="00643D00">
        <w:fldChar w:fldCharType="begin"/>
      </w:r>
      <w:r w:rsidR="00643D00">
        <w:instrText xml:space="preserve"> REF _Ref493174750 \h </w:instrText>
      </w:r>
      <w:r w:rsidR="00643D00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14</w:t>
      </w:r>
      <w:r w:rsidR="00643D00">
        <w:fldChar w:fldCharType="end"/>
      </w:r>
      <w:r w:rsidRPr="00A208C4">
        <w:t>.</w:t>
      </w:r>
    </w:p>
    <w:p w14:paraId="7F96FF76" w14:textId="3020F9E8" w:rsidR="008A4F64" w:rsidRPr="00A208C4" w:rsidRDefault="008A4F64" w:rsidP="008A4F64">
      <w:r w:rsidRPr="00A208C4">
        <w:t xml:space="preserve">В одном сообщении </w:t>
      </w:r>
      <w:r w:rsidR="00643D00" w:rsidRPr="00A208C4">
        <w:rPr>
          <w:lang w:val="en-US"/>
        </w:rPr>
        <w:t>pacs</w:t>
      </w:r>
      <w:r w:rsidR="00643D00">
        <w:t>.009.001.06</w:t>
      </w:r>
      <w:r w:rsidRPr="00A208C4">
        <w:t xml:space="preserve"> должно указываться только одно заявление на межбанковский валютный перевод, в сообщении  допускается </w:t>
      </w:r>
      <w:r>
        <w:t xml:space="preserve">использовать </w:t>
      </w:r>
      <w:r w:rsidR="003230FD">
        <w:t xml:space="preserve">только символы Набора </w:t>
      </w:r>
      <w:r w:rsidR="003230FD">
        <w:rPr>
          <w:lang w:val="en-US"/>
        </w:rPr>
        <w:t>X</w:t>
      </w:r>
      <w:r w:rsidR="003230FD" w:rsidRPr="009B6EC3">
        <w:t xml:space="preserve"> </w:t>
      </w:r>
      <w:r w:rsidR="003230FD">
        <w:t>(</w:t>
      </w:r>
      <w:r w:rsidR="003230FD" w:rsidRPr="009B6EC3">
        <w:t xml:space="preserve">см. </w:t>
      </w:r>
      <w:r w:rsidR="003230FD" w:rsidRPr="009B6EC3">
        <w:fldChar w:fldCharType="begin"/>
      </w:r>
      <w:r w:rsidR="003230FD" w:rsidRPr="009B6EC3">
        <w:instrText xml:space="preserve"> REF _Ref479839300 \h  \* MERGEFORMAT </w:instrText>
      </w:r>
      <w:r w:rsidR="003230FD" w:rsidRPr="009B6EC3">
        <w:fldChar w:fldCharType="separate"/>
      </w:r>
      <w:r w:rsidR="003230FD" w:rsidRPr="009B6EC3">
        <w:t>Таблица 1</w:t>
      </w:r>
      <w:r w:rsidR="003230FD" w:rsidRPr="009B6EC3">
        <w:fldChar w:fldCharType="end"/>
      </w:r>
      <w:r w:rsidR="003230FD">
        <w:t>)</w:t>
      </w:r>
      <w:r w:rsidR="003230FD" w:rsidRPr="009B6EC3">
        <w:t>, если иное не указано в сто</w:t>
      </w:r>
      <w:r w:rsidR="003230FD">
        <w:t>л</w:t>
      </w:r>
      <w:r w:rsidR="003230FD" w:rsidRPr="009B6EC3">
        <w:t>бце «</w:t>
      </w:r>
      <w:r w:rsidR="003230FD">
        <w:t>Пр</w:t>
      </w:r>
      <w:r w:rsidR="003230FD" w:rsidRPr="009B6EC3">
        <w:t>имечание»</w:t>
      </w:r>
      <w:r w:rsidR="003230FD">
        <w:t xml:space="preserve"> </w:t>
      </w:r>
      <w:r>
        <w:t>.</w:t>
      </w:r>
    </w:p>
    <w:p w14:paraId="42288657" w14:textId="77777777" w:rsidR="008A4F64" w:rsidRPr="008A4F64" w:rsidRDefault="008A4F64" w:rsidP="008A4F64"/>
    <w:p w14:paraId="60F09F36" w14:textId="70028D09" w:rsidR="00A614CC" w:rsidRPr="00A208C4" w:rsidRDefault="00A614CC" w:rsidP="00D54929">
      <w:pPr>
        <w:pStyle w:val="aff1"/>
      </w:pPr>
      <w:bookmarkStart w:id="120" w:name="_Ref493174750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14</w:t>
      </w:r>
      <w:r w:rsidR="00CF1C5A">
        <w:rPr>
          <w:noProof/>
        </w:rPr>
        <w:fldChar w:fldCharType="end"/>
      </w:r>
      <w:bookmarkEnd w:id="120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.009.001.06</w:t>
      </w:r>
      <w:r w:rsidR="00A74305">
        <w:t xml:space="preserve"> </w:t>
      </w:r>
      <w:r w:rsidRPr="00A208C4">
        <w:rPr>
          <w:lang w:val="en-US"/>
        </w:rPr>
        <w:t>FinancialInstitutionCreditTransferV</w:t>
      </w:r>
      <w:r w:rsidRPr="00A208C4">
        <w:t>06 при формировании Заявления на межбанковский валютный перевод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805053" w:rsidRPr="00A208C4" w14:paraId="76B8A234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2B86830" w14:textId="77777777" w:rsidR="00805053" w:rsidRPr="00A208C4" w:rsidRDefault="0080505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2781EF27" w14:textId="77777777" w:rsidR="00805053" w:rsidRPr="00A208C4" w:rsidRDefault="0080505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3EC06C6E" w14:textId="77777777" w:rsidR="00805053" w:rsidRPr="00A208C4" w:rsidRDefault="00805053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770C99D0" w14:textId="77777777" w:rsidR="00805053" w:rsidRPr="00A208C4" w:rsidRDefault="0080505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975C94F" w14:textId="77777777" w:rsidR="00805053" w:rsidRPr="00A208C4" w:rsidRDefault="00805053" w:rsidP="00D54929">
            <w:pPr>
              <w:pStyle w:val="aff2"/>
            </w:pPr>
            <w:r w:rsidRPr="00A208C4">
              <w:t>Примечание</w:t>
            </w:r>
          </w:p>
        </w:tc>
      </w:tr>
      <w:tr w:rsidR="00805053" w:rsidRPr="00A208C4" w14:paraId="70F53A70" w14:textId="77777777" w:rsidTr="00AD7635">
        <w:tc>
          <w:tcPr>
            <w:tcW w:w="1242" w:type="dxa"/>
            <w:shd w:val="clear" w:color="auto" w:fill="auto"/>
          </w:tcPr>
          <w:p w14:paraId="6BE1406F" w14:textId="77777777" w:rsidR="00805053" w:rsidRPr="00A208C4" w:rsidRDefault="00805053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3B71C2FB" w14:textId="61970460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1651FD2A" w14:textId="77777777" w:rsidR="00805053" w:rsidRPr="00A208C4" w:rsidRDefault="00805053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6269EFE6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5253AE0" w14:textId="1B274F60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50506191" w14:textId="60B6C2C9" w:rsidR="00805053" w:rsidRPr="008A4F64" w:rsidRDefault="0088102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805053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6BBC86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D02D667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50E80ADA" w14:textId="4F9D262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805053" w:rsidRPr="00A208C4" w14:paraId="75E58698" w14:textId="77777777" w:rsidTr="00AD7635">
        <w:tc>
          <w:tcPr>
            <w:tcW w:w="1242" w:type="dxa"/>
            <w:shd w:val="clear" w:color="auto" w:fill="auto"/>
          </w:tcPr>
          <w:p w14:paraId="6215F9B2" w14:textId="77777777" w:rsidR="00805053" w:rsidRPr="00A208C4" w:rsidRDefault="00805053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00190B2B" w14:textId="1D54E91E" w:rsidR="00805053" w:rsidRPr="00A208C4" w:rsidRDefault="00805053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5BCE1A81" w14:textId="77777777" w:rsidR="00805053" w:rsidRPr="00A208C4" w:rsidRDefault="00805053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0CDBB550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C77522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805053" w:rsidRPr="00A208C4" w14:paraId="77AFC44E" w14:textId="77777777" w:rsidTr="00AD7635">
        <w:tc>
          <w:tcPr>
            <w:tcW w:w="1242" w:type="dxa"/>
            <w:shd w:val="clear" w:color="auto" w:fill="auto"/>
          </w:tcPr>
          <w:p w14:paraId="44D34D1A" w14:textId="77777777" w:rsidR="00805053" w:rsidRPr="00A208C4" w:rsidRDefault="00805053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7941C7F1" w14:textId="10A95F2F" w:rsidR="00805053" w:rsidRPr="00A208C4" w:rsidRDefault="00805053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6BA06AA0" w14:textId="77777777" w:rsidR="00805053" w:rsidRPr="00A208C4" w:rsidRDefault="00805053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0427628E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5FCA0BF" w14:textId="77777777" w:rsidR="00805053" w:rsidRPr="00A208C4" w:rsidRDefault="00805053" w:rsidP="00D54929">
            <w:pPr>
              <w:pStyle w:val="aff4"/>
            </w:pPr>
            <w:r w:rsidRPr="00A208C4">
              <w:t>Константа: 1</w:t>
            </w:r>
          </w:p>
        </w:tc>
      </w:tr>
      <w:tr w:rsidR="00805053" w:rsidRPr="00A208C4" w14:paraId="233C65DC" w14:textId="77777777" w:rsidTr="00AD7635">
        <w:tc>
          <w:tcPr>
            <w:tcW w:w="1242" w:type="dxa"/>
            <w:shd w:val="clear" w:color="auto" w:fill="auto"/>
          </w:tcPr>
          <w:p w14:paraId="1741849F" w14:textId="77777777" w:rsidR="00805053" w:rsidRPr="00A208C4" w:rsidRDefault="0080505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47898E32" w14:textId="77777777" w:rsidR="00805053" w:rsidRPr="00A208C4" w:rsidRDefault="0080505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0320E41E" w14:textId="77777777" w:rsidR="00805053" w:rsidRPr="00A208C4" w:rsidRDefault="0080505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1FDBFF1C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5D68F18" w14:textId="77777777" w:rsidR="00805053" w:rsidRPr="00A208C4" w:rsidRDefault="0080505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805053" w:rsidRPr="00A208C4" w14:paraId="574A7349" w14:textId="77777777" w:rsidTr="00AD7635">
        <w:tc>
          <w:tcPr>
            <w:tcW w:w="1242" w:type="dxa"/>
            <w:shd w:val="clear" w:color="auto" w:fill="auto"/>
          </w:tcPr>
          <w:p w14:paraId="610584B6" w14:textId="77777777" w:rsidR="00805053" w:rsidRPr="00A208C4" w:rsidRDefault="0080505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2BC13035" w14:textId="77777777" w:rsidR="00805053" w:rsidRPr="00A208C4" w:rsidRDefault="0080505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2D631EEC" w14:textId="77777777" w:rsidR="00805053" w:rsidRPr="00A208C4" w:rsidRDefault="0080505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4EA60A04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2DB23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3BFA56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DE1E28D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DBD0567" w14:textId="5F8C9C4F" w:rsidR="00805053" w:rsidRPr="00A208C4" w:rsidRDefault="0080505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47851383" w14:textId="77777777" w:rsidR="00805053" w:rsidRPr="00A208C4" w:rsidRDefault="00805053" w:rsidP="00D54929">
            <w:pPr>
              <w:pStyle w:val="aff4"/>
            </w:pPr>
          </w:p>
        </w:tc>
      </w:tr>
      <w:tr w:rsidR="00805053" w:rsidRPr="00A208C4" w14:paraId="55C86467" w14:textId="77777777" w:rsidTr="00AD7635">
        <w:tc>
          <w:tcPr>
            <w:tcW w:w="1242" w:type="dxa"/>
            <w:shd w:val="clear" w:color="auto" w:fill="auto"/>
          </w:tcPr>
          <w:p w14:paraId="4BDC1CA4" w14:textId="77777777" w:rsidR="00805053" w:rsidRPr="00A208C4" w:rsidRDefault="0080505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643955F" w14:textId="77777777" w:rsidR="00805053" w:rsidRPr="00A208C4" w:rsidRDefault="0080505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79C63686" w14:textId="77777777" w:rsidR="00805053" w:rsidRPr="00A208C4" w:rsidRDefault="0080505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426AACA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A72E7D1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45340E0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09DE01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A96BB8F" w14:textId="578697E3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53A625B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000000000 .</w:t>
            </w:r>
          </w:p>
          <w:p w14:paraId="2801528B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805053" w:rsidRPr="00A208C4" w14:paraId="333AE8EB" w14:textId="77777777" w:rsidTr="00AD7635">
        <w:tc>
          <w:tcPr>
            <w:tcW w:w="1242" w:type="dxa"/>
            <w:shd w:val="clear" w:color="auto" w:fill="auto"/>
          </w:tcPr>
          <w:p w14:paraId="12127F7C" w14:textId="77777777" w:rsidR="00805053" w:rsidRPr="00A208C4" w:rsidRDefault="00805053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6AB16F57" w14:textId="77777777" w:rsidR="00805053" w:rsidRPr="00A208C4" w:rsidRDefault="0080505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4095EC2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684FF8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CE5B73" w14:textId="77777777" w:rsidR="005E131B" w:rsidRDefault="005E131B" w:rsidP="005E131B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</w:p>
          <w:p w14:paraId="5C973DDE" w14:textId="77777777" w:rsidR="005E131B" w:rsidRPr="00BF1370" w:rsidRDefault="005E131B" w:rsidP="005E1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  <w:p w14:paraId="174AFF90" w14:textId="25AD6D66" w:rsidR="00805053" w:rsidRPr="004E4B97" w:rsidRDefault="00805053" w:rsidP="00DA2557">
            <w:pPr>
              <w:pStyle w:val="aff4"/>
              <w:rPr>
                <w:lang w:val="ru-RU"/>
              </w:rPr>
            </w:pPr>
          </w:p>
        </w:tc>
      </w:tr>
      <w:tr w:rsidR="00805053" w:rsidRPr="00A208C4" w14:paraId="115A6C99" w14:textId="77777777" w:rsidTr="00AD7635">
        <w:tc>
          <w:tcPr>
            <w:tcW w:w="1242" w:type="dxa"/>
            <w:shd w:val="clear" w:color="auto" w:fill="auto"/>
          </w:tcPr>
          <w:p w14:paraId="6843B035" w14:textId="77777777" w:rsidR="00805053" w:rsidRPr="00A208C4" w:rsidRDefault="0080505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07CBCC7B" w14:textId="31CA1986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30703B63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5CA3215A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43521C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26B1E2E7" w14:textId="1F760D7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</w:t>
            </w:r>
            <w:r w:rsidR="007F3106">
              <w:rPr>
                <w:lang w:val="ru-RU"/>
              </w:rPr>
              <w:t>начение должно со</w:t>
            </w:r>
            <w:r w:rsidRPr="008A4F64">
              <w:rPr>
                <w:lang w:val="ru-RU"/>
              </w:rPr>
              <w:t xml:space="preserve">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805053" w:rsidRPr="00A208C4" w14:paraId="3973C395" w14:textId="77777777" w:rsidTr="00AD7635">
        <w:tc>
          <w:tcPr>
            <w:tcW w:w="1242" w:type="dxa"/>
            <w:shd w:val="clear" w:color="auto" w:fill="auto"/>
          </w:tcPr>
          <w:p w14:paraId="34DE0E6D" w14:textId="77777777" w:rsidR="00805053" w:rsidRPr="00A208C4" w:rsidRDefault="00805053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45DC3FD1" w14:textId="77777777" w:rsidR="00805053" w:rsidRPr="00A208C4" w:rsidRDefault="0080505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D89150F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7EF9BC0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AE9794" w14:textId="49A8385B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0D10CDB" w14:textId="77777777" w:rsidR="001507A3" w:rsidRDefault="001507A3" w:rsidP="008E1F71">
            <w:pPr>
              <w:spacing w:after="0" w:line="240" w:lineRule="auto"/>
              <w:ind w:firstLine="0"/>
              <w:rPr>
                <w:rFonts w:ascii="Times New Roman CYR" w:hAnsi="Times New Roman CYR"/>
                <w:lang w:val="x-none" w:eastAsia="x-none"/>
              </w:rPr>
            </w:pPr>
          </w:p>
          <w:p w14:paraId="3DF9F689" w14:textId="2115EA7A" w:rsidR="00805053" w:rsidRPr="008E1F71" w:rsidRDefault="001507A3" w:rsidP="008E1F71">
            <w:pPr>
              <w:spacing w:after="0" w:line="240" w:lineRule="auto"/>
              <w:ind w:firstLine="0"/>
              <w:rPr>
                <w:lang w:val="x-none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805053" w:rsidRPr="00A208C4" w14:paraId="1CCED621" w14:textId="77777777" w:rsidTr="00AD7635">
        <w:tc>
          <w:tcPr>
            <w:tcW w:w="1242" w:type="dxa"/>
            <w:shd w:val="clear" w:color="auto" w:fill="auto"/>
          </w:tcPr>
          <w:p w14:paraId="3C241690" w14:textId="77777777" w:rsidR="00805053" w:rsidRPr="00A208C4" w:rsidRDefault="0080505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4F827465" w14:textId="77777777" w:rsidR="00805053" w:rsidRPr="00A208C4" w:rsidRDefault="0080505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5AB8179D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636EC277" w14:textId="58CD2A9C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B2746AB" w14:textId="77777777" w:rsidR="00805053" w:rsidRPr="00A208C4" w:rsidRDefault="00805053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805053" w:rsidRPr="00A208C4" w14:paraId="2F82EF8E" w14:textId="77777777" w:rsidTr="00AD7635">
        <w:tc>
          <w:tcPr>
            <w:tcW w:w="1242" w:type="dxa"/>
            <w:shd w:val="clear" w:color="auto" w:fill="auto"/>
          </w:tcPr>
          <w:p w14:paraId="0E9CD90C" w14:textId="77777777" w:rsidR="00805053" w:rsidRPr="00A208C4" w:rsidRDefault="00805053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323F6326" w14:textId="77777777" w:rsidR="00805053" w:rsidRPr="00A208C4" w:rsidRDefault="00805053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44CB6EB6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B632803" w14:textId="77777777" w:rsidR="00805053" w:rsidRPr="00A208C4" w:rsidRDefault="00805053" w:rsidP="00D54929">
            <w:pPr>
              <w:pStyle w:val="aff4"/>
            </w:pPr>
            <w:r w:rsidRPr="00A208C4">
              <w:t>Или</w:t>
            </w:r>
          </w:p>
          <w:p w14:paraId="78998EA4" w14:textId="36DC3C67" w:rsidR="00805053" w:rsidRPr="00A208C4" w:rsidRDefault="00805053" w:rsidP="00D54929">
            <w:pPr>
              <w:pStyle w:val="aff4"/>
            </w:pPr>
          </w:p>
          <w:p w14:paraId="36023146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Document/FICdtTrf/CdtTrfTxInf/IntrmyAgt1/FinInstnId/Nm</w:t>
            </w:r>
          </w:p>
          <w:p w14:paraId="0D292279" w14:textId="77777777" w:rsidR="00805053" w:rsidRPr="00A208C4" w:rsidRDefault="00805053" w:rsidP="00D54929">
            <w:pPr>
              <w:pStyle w:val="aff4"/>
            </w:pPr>
            <w:r w:rsidRPr="00A208C4">
              <w:t>И</w:t>
            </w:r>
          </w:p>
          <w:p w14:paraId="1CCA0AAD" w14:textId="0072F304" w:rsidR="00805053" w:rsidRPr="00A208C4" w:rsidRDefault="00805053" w:rsidP="00D54929">
            <w:pPr>
              <w:pStyle w:val="aff4"/>
            </w:pPr>
            <w:r w:rsidRPr="00A208C4">
              <w:t>Document/FICdtTrf/CdtTrfTxInf/IntrmyAgt1/FinInstnId/PstlAdr/AdrLine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0E085429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457A536" w14:textId="662CE4EE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169F3B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38B69682" w14:textId="24657546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B8BE76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  <w:p w14:paraId="7D6F8869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3AD1124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01B77B2D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76FD1C1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местонахождение Посредника в поле: */</w:t>
            </w:r>
            <w:r w:rsidRPr="00A208C4">
              <w:t>AdrLine</w:t>
            </w:r>
          </w:p>
          <w:p w14:paraId="13AB5906" w14:textId="7F04C071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805053" w:rsidRPr="00A208C4" w14:paraId="3D8361A8" w14:textId="77777777" w:rsidTr="00AD7635">
        <w:tc>
          <w:tcPr>
            <w:tcW w:w="1242" w:type="dxa"/>
            <w:shd w:val="clear" w:color="auto" w:fill="auto"/>
          </w:tcPr>
          <w:p w14:paraId="5078ED78" w14:textId="77777777" w:rsidR="00805053" w:rsidRPr="00A208C4" w:rsidRDefault="00805053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478" w:type="dxa"/>
            <w:shd w:val="clear" w:color="auto" w:fill="auto"/>
          </w:tcPr>
          <w:p w14:paraId="4A3AE750" w14:textId="2D243C28" w:rsidR="00805053" w:rsidRPr="00A208C4" w:rsidRDefault="00805053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50C8D648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43D1696A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3C5D881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в Банке Посреднике.</w:t>
            </w:r>
          </w:p>
          <w:p w14:paraId="680FB443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2E4E0E" w:rsidRPr="00A208C4" w14:paraId="156DCC68" w14:textId="77777777" w:rsidTr="00AD7635">
        <w:tc>
          <w:tcPr>
            <w:tcW w:w="1242" w:type="dxa"/>
            <w:shd w:val="clear" w:color="auto" w:fill="auto"/>
          </w:tcPr>
          <w:p w14:paraId="4408D1D1" w14:textId="77777777" w:rsidR="002E4E0E" w:rsidRPr="00A208C4" w:rsidRDefault="002E4E0E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21661984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6E3A6642" w14:textId="77777777" w:rsidR="002E4E0E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  <w:p w14:paraId="1CA10E84" w14:textId="77777777" w:rsidR="00881025" w:rsidRPr="00881025" w:rsidRDefault="00881025" w:rsidP="00881025">
            <w:pPr>
              <w:pStyle w:val="aff4"/>
            </w:pPr>
            <w:r w:rsidRPr="00881025">
              <w:t>+</w:t>
            </w:r>
          </w:p>
          <w:p w14:paraId="69B6A0A3" w14:textId="77777777" w:rsidR="00881025" w:rsidRPr="00881025" w:rsidRDefault="00881025" w:rsidP="00881025">
            <w:pPr>
              <w:pStyle w:val="aff4"/>
            </w:pPr>
            <w:r w:rsidRPr="00881025">
              <w:t>*/</w:t>
            </w:r>
            <w:r w:rsidRPr="00A208C4">
              <w:t>Othr</w:t>
            </w:r>
            <w:r w:rsidRPr="00881025">
              <w:t>/</w:t>
            </w:r>
            <w:r w:rsidRPr="00A208C4">
              <w:t>Issr</w:t>
            </w:r>
            <w:r w:rsidRPr="00881025">
              <w:t xml:space="preserve"> = </w:t>
            </w:r>
            <w:r w:rsidRPr="00A208C4">
              <w:t>NSDR</w:t>
            </w:r>
            <w:r w:rsidRPr="00881025">
              <w:t xml:space="preserve"> </w:t>
            </w:r>
          </w:p>
          <w:p w14:paraId="1E3D8062" w14:textId="77777777" w:rsidR="00881025" w:rsidRPr="00A208C4" w:rsidRDefault="00881025" w:rsidP="00881025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64EDA794" w14:textId="305955B9" w:rsidR="00881025" w:rsidRPr="00A208C4" w:rsidRDefault="00881025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0C42D5AD" w14:textId="3A23730A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0117B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2DF742C3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1C8FBC0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166E9E1D" w14:textId="3163F1F6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7B0BF974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017E1136" w14:textId="77777777" w:rsidTr="00AD7635">
        <w:tc>
          <w:tcPr>
            <w:tcW w:w="1242" w:type="dxa"/>
            <w:shd w:val="clear" w:color="auto" w:fill="auto"/>
          </w:tcPr>
          <w:p w14:paraId="3F9114CD" w14:textId="77777777" w:rsidR="002E4E0E" w:rsidRPr="00A208C4" w:rsidRDefault="002E4E0E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3BD7DC9B" w14:textId="3D3D70B8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633701DF" w14:textId="77777777" w:rsidR="002E4E0E" w:rsidRPr="00A208C4" w:rsidRDefault="002E4E0E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34" w:type="dxa"/>
            <w:shd w:val="clear" w:color="auto" w:fill="auto"/>
          </w:tcPr>
          <w:p w14:paraId="504FA08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9CD3C33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718B2101" w14:textId="77777777" w:rsidR="002E4E0E" w:rsidRPr="00A208C4" w:rsidRDefault="002E4E0E" w:rsidP="00D54929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в российском банке, дополнительно указывается */Othr/SchmeNm/Cd = BBAN </w:t>
            </w:r>
          </w:p>
        </w:tc>
      </w:tr>
      <w:tr w:rsidR="002E4E0E" w:rsidRPr="00A208C4" w14:paraId="33EEAE8A" w14:textId="77777777" w:rsidTr="00AD7635">
        <w:tc>
          <w:tcPr>
            <w:tcW w:w="1242" w:type="dxa"/>
            <w:shd w:val="clear" w:color="auto" w:fill="auto"/>
          </w:tcPr>
          <w:p w14:paraId="77217284" w14:textId="77777777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59331B90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8B5513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7EFA302D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F173631" w14:textId="77777777" w:rsidR="002E4E0E" w:rsidRPr="00A208C4" w:rsidRDefault="002E4E0E" w:rsidP="00D54929">
            <w:pPr>
              <w:pStyle w:val="aff4"/>
            </w:pPr>
            <w:r w:rsidRPr="00A208C4">
              <w:t xml:space="preserve">Document/FICdtTrf/CdtTrfTxInf/CdtrAgt/FinInstnId/ClrSysMmbId/MmbId </w:t>
            </w:r>
          </w:p>
          <w:p w14:paraId="3977EFD1" w14:textId="77777777" w:rsidR="002E4E0E" w:rsidRPr="00A208C4" w:rsidRDefault="002E4E0E" w:rsidP="00D54929">
            <w:pPr>
              <w:pStyle w:val="aff4"/>
            </w:pPr>
            <w:r w:rsidRPr="00A208C4">
              <w:t>+ */ClrSysId/Cd</w:t>
            </w:r>
          </w:p>
          <w:p w14:paraId="08AA434E" w14:textId="4937F1F4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6E4AAEE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Document/FICdtTrf/CdtTrfTxInf/CdtrAgt/FinInstnId/Nm</w:t>
            </w:r>
          </w:p>
          <w:p w14:paraId="0D7E2AA8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C37195E" w14:textId="64B5AB47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Document/FICdtTrf/CdtTrfTxInf/CdtrAgt/FinInstnId/PstlAdr/AdrLine</w:t>
            </w:r>
          </w:p>
        </w:tc>
        <w:tc>
          <w:tcPr>
            <w:tcW w:w="1134" w:type="dxa"/>
            <w:shd w:val="clear" w:color="auto" w:fill="auto"/>
          </w:tcPr>
          <w:p w14:paraId="28D4F6AE" w14:textId="3593BAD5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2A1567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227FBFC5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9ECB18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заполнен, то:</w:t>
            </w:r>
          </w:p>
          <w:p w14:paraId="28641E8E" w14:textId="78D4025D" w:rsidR="002E4E0E" w:rsidRPr="008A4F64" w:rsidRDefault="002E4E0E" w:rsidP="00D5492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 xml:space="preserve">») в поле:*/ </w:t>
            </w:r>
            <w:r w:rsidRPr="00A208C4">
              <w:t>BICFI</w:t>
            </w:r>
          </w:p>
          <w:p w14:paraId="23F4E722" w14:textId="77777777" w:rsidR="002E4E0E" w:rsidRPr="00A208C4" w:rsidRDefault="002E4E0E" w:rsidP="00D54929">
            <w:pPr>
              <w:pStyle w:val="aff4"/>
            </w:pPr>
            <w:r w:rsidRPr="00A208C4">
              <w:t xml:space="preserve">или </w:t>
            </w:r>
          </w:p>
          <w:p w14:paraId="0553CA03" w14:textId="77777777" w:rsidR="002E4E0E" w:rsidRPr="008A4F64" w:rsidRDefault="002E4E0E" w:rsidP="00D5492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(в соответствии с </w:t>
            </w:r>
            <w:r w:rsidRPr="00A208C4">
              <w:fldChar w:fldCharType="begin"/>
            </w:r>
            <w:r w:rsidRPr="008A4F64">
              <w:rPr>
                <w:lang w:val="ru-RU"/>
              </w:rPr>
              <w:instrText xml:space="preserve"> </w:instrText>
            </w:r>
            <w:r w:rsidRPr="00A208C4">
              <w:instrText>REF</w:instrText>
            </w:r>
            <w:r w:rsidRPr="008A4F64">
              <w:rPr>
                <w:lang w:val="ru-RU"/>
              </w:rPr>
              <w:instrText xml:space="preserve"> _</w:instrText>
            </w:r>
            <w:r w:rsidRPr="00A208C4">
              <w:instrText>Ref</w:instrText>
            </w:r>
            <w:r w:rsidRPr="008A4F64">
              <w:rPr>
                <w:lang w:val="ru-RU"/>
              </w:rPr>
              <w:instrText>485198299 \</w:instrText>
            </w:r>
            <w:r w:rsidRPr="00A208C4">
              <w:instrText>h</w:instrText>
            </w:r>
            <w:r w:rsidRPr="008A4F64">
              <w:rPr>
                <w:lang w:val="ru-RU"/>
              </w:rPr>
              <w:instrText xml:space="preserve">  \* </w:instrText>
            </w:r>
            <w:r w:rsidRPr="00A208C4">
              <w:instrText>MERGEFORMAT</w:instrText>
            </w:r>
            <w:r w:rsidRPr="008A4F64">
              <w:rPr>
                <w:lang w:val="ru-RU"/>
              </w:rPr>
              <w:instrText xml:space="preserve"> </w:instrText>
            </w:r>
            <w:r w:rsidRPr="00A208C4">
              <w:fldChar w:fldCharType="separate"/>
            </w:r>
            <w:r w:rsidR="00541322" w:rsidRPr="00541322">
              <w:rPr>
                <w:lang w:val="ru-RU"/>
              </w:rPr>
              <w:t xml:space="preserve">Таблица </w:t>
            </w:r>
            <w:r w:rsidR="00541322" w:rsidRPr="00541322">
              <w:rPr>
                <w:noProof/>
                <w:lang w:val="ru-RU"/>
              </w:rPr>
              <w:t>2</w:t>
            </w:r>
            <w:r w:rsidRPr="00A208C4">
              <w:fldChar w:fldCharType="end"/>
            </w:r>
            <w:r w:rsidRPr="008A4F64">
              <w:rPr>
                <w:lang w:val="ru-RU"/>
              </w:rPr>
              <w:t xml:space="preserve">) </w:t>
            </w:r>
          </w:p>
          <w:p w14:paraId="7A799394" w14:textId="77777777" w:rsidR="002E4E0E" w:rsidRPr="008A4F64" w:rsidRDefault="002E4E0E" w:rsidP="00D5492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8A4F64">
              <w:rPr>
                <w:lang w:val="ru-RU"/>
              </w:rPr>
              <w:t>и наименование Банка Получателя, в поле: */</w:t>
            </w:r>
            <w:r w:rsidRPr="00A208C4">
              <w:t>Nm</w:t>
            </w:r>
          </w:p>
          <w:p w14:paraId="251F8157" w14:textId="77777777" w:rsidR="002E4E0E" w:rsidRPr="008A4F64" w:rsidRDefault="002E4E0E" w:rsidP="00D5492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8A4F64">
              <w:rPr>
                <w:lang w:val="ru-RU"/>
              </w:rPr>
              <w:t>и местонахождение Банка Получателя, в поле: */</w:t>
            </w:r>
            <w:r w:rsidRPr="00A208C4">
              <w:t>AdrLine</w:t>
            </w:r>
          </w:p>
          <w:p w14:paraId="44B1A1B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6D961C1B" w14:textId="56B291A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32C13936" w14:textId="3179D6D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 счет Банка Получателя в посреднике , в блоке: */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CdtrAgtAcct</w:t>
            </w:r>
            <w:r w:rsidRPr="008A4F64">
              <w:rPr>
                <w:lang w:val="ru-RU"/>
              </w:rPr>
              <w:t>,</w:t>
            </w:r>
          </w:p>
          <w:p w14:paraId="39BC9AC5" w14:textId="77777777" w:rsidR="002E4E0E" w:rsidRPr="00A208C4" w:rsidRDefault="002E4E0E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>а так же указывается:</w:t>
            </w:r>
          </w:p>
          <w:p w14:paraId="138A3C5B" w14:textId="77777777" w:rsidR="002E4E0E" w:rsidRPr="00A208C4" w:rsidRDefault="002E4E0E" w:rsidP="00D54929">
            <w:pPr>
              <w:pStyle w:val="aff4"/>
              <w:numPr>
                <w:ilvl w:val="0"/>
                <w:numId w:val="16"/>
              </w:numPr>
            </w:pPr>
            <w:r w:rsidRPr="00A208C4">
              <w:t xml:space="preserve">SWIFT BIC-код Банка Получателя </w:t>
            </w:r>
          </w:p>
          <w:p w14:paraId="393A18CB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028142DC" w14:textId="04D60442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и местонахождение Банка Получателя</w:t>
            </w:r>
          </w:p>
        </w:tc>
      </w:tr>
      <w:tr w:rsidR="002E4E0E" w:rsidRPr="00A208C4" w14:paraId="24930565" w14:textId="77777777" w:rsidTr="00AD7635">
        <w:tc>
          <w:tcPr>
            <w:tcW w:w="1242" w:type="dxa"/>
            <w:shd w:val="clear" w:color="auto" w:fill="auto"/>
          </w:tcPr>
          <w:p w14:paraId="3EF945A0" w14:textId="77777777" w:rsidR="002E4E0E" w:rsidRPr="00A208C4" w:rsidRDefault="002E4E0E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BF0D7A0" w14:textId="091798F3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618D006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9560D4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1187AFA" w14:textId="3E4F904D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банка Получателя, то указывается Корсчет Банка Получателя</w:t>
            </w:r>
          </w:p>
          <w:p w14:paraId="233266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CF6D7FF" w14:textId="2B42C71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заполнен, то указывается счет Банка Получателя в Банке Посреднике</w:t>
            </w:r>
          </w:p>
          <w:p w14:paraId="030ECA9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64CCEC52" w14:textId="14C9214A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2E4E0E" w:rsidRPr="00A208C4" w14:paraId="2343CD7F" w14:textId="77777777" w:rsidTr="00AD7635">
        <w:tc>
          <w:tcPr>
            <w:tcW w:w="1242" w:type="dxa"/>
            <w:shd w:val="clear" w:color="auto" w:fill="auto"/>
          </w:tcPr>
          <w:p w14:paraId="14FF782E" w14:textId="77777777" w:rsidR="002E4E0E" w:rsidRPr="00A208C4" w:rsidRDefault="002E4E0E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27B247F1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D7EAA1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7F50F1E6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0FF98AA8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Document/FICdtTrf/CdtTrfTxInf/Cdtr/FinInstnId/Nm</w:t>
            </w:r>
          </w:p>
          <w:p w14:paraId="738D06EE" w14:textId="0345E8A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34917C9" w14:textId="0810B03E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</w:tc>
        <w:tc>
          <w:tcPr>
            <w:tcW w:w="1134" w:type="dxa"/>
            <w:shd w:val="clear" w:color="auto" w:fill="auto"/>
          </w:tcPr>
          <w:p w14:paraId="5622622B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5E0C56" w14:textId="77777777" w:rsidR="002E4E0E" w:rsidRPr="00A208C4" w:rsidRDefault="002E4E0E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0D0C07ED" w14:textId="09675A3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Получатель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-код,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наименование и </w:t>
            </w:r>
            <w:r w:rsidR="001F2E5E" w:rsidRPr="008A4F64">
              <w:rPr>
                <w:lang w:val="ru-RU"/>
              </w:rPr>
              <w:t>адрес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Получателя</w:t>
            </w:r>
          </w:p>
          <w:p w14:paraId="75A0575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8A67ED4" w14:textId="77777777" w:rsidTr="00AD7635">
        <w:tc>
          <w:tcPr>
            <w:tcW w:w="1242" w:type="dxa"/>
            <w:shd w:val="clear" w:color="auto" w:fill="auto"/>
          </w:tcPr>
          <w:p w14:paraId="5F696108" w14:textId="77777777" w:rsidR="002E4E0E" w:rsidRPr="00A208C4" w:rsidRDefault="002E4E0E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68BC49BE" w14:textId="55986CA0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A65F61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549D76D6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185CA1" w14:textId="7D870666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2E4E0E" w:rsidRPr="00A208C4" w14:paraId="4F33662A" w14:textId="77777777" w:rsidTr="00AD7635">
        <w:tc>
          <w:tcPr>
            <w:tcW w:w="1242" w:type="dxa"/>
            <w:shd w:val="clear" w:color="auto" w:fill="auto"/>
          </w:tcPr>
          <w:p w14:paraId="02A42B14" w14:textId="77777777" w:rsidR="002E4E0E" w:rsidRPr="00A208C4" w:rsidRDefault="002E4E0E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6F154D8B" w14:textId="77777777" w:rsidR="002E4E0E" w:rsidRPr="00A208C4" w:rsidRDefault="002E4E0E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1F4CBEF1" w14:textId="77777777" w:rsidR="002E4E0E" w:rsidRPr="00A208C4" w:rsidRDefault="002E4E0E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5E45EE1A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840F555" w14:textId="7900C36E" w:rsidR="002E4E0E" w:rsidRPr="008A4F64" w:rsidRDefault="002E4E0E" w:rsidP="00D54929">
            <w:pPr>
              <w:pStyle w:val="aff4"/>
              <w:rPr>
                <w:bCs/>
                <w:lang w:val="ru-RU"/>
              </w:rPr>
            </w:pPr>
            <w:r w:rsidRPr="008A4F64">
              <w:rPr>
                <w:iCs/>
                <w:shd w:val="clear" w:color="auto" w:fill="FFFFFF"/>
                <w:lang w:val="ru-RU"/>
              </w:rPr>
              <w:t>Информация для НРД указывается в отдельном поле</w:t>
            </w:r>
            <w:r w:rsidR="00A74305">
              <w:rPr>
                <w:iCs/>
                <w:shd w:val="clear" w:color="auto" w:fill="FFFFFF"/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InstrInf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rPr>
                <w:bCs/>
              </w:rPr>
              <w:t>REC</w:t>
            </w:r>
            <w:r w:rsidRPr="008A4F64">
              <w:rPr>
                <w:bCs/>
                <w:lang w:val="ru-RU"/>
              </w:rPr>
              <w:t>#</w:t>
            </w:r>
            <w:r w:rsidR="00A74305">
              <w:rPr>
                <w:bCs/>
                <w:lang w:val="ru-RU"/>
              </w:rPr>
              <w:t xml:space="preserve"> </w:t>
            </w:r>
            <w:r w:rsidRPr="008A4F64">
              <w:rPr>
                <w:bCs/>
                <w:lang w:val="ru-RU"/>
              </w:rPr>
              <w:t>указывается ФИО и телефон контактного лица, другая необходимая информация.</w:t>
            </w:r>
          </w:p>
          <w:p w14:paraId="0AC0F9E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3BCC5162" w14:textId="4B3C0C0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#, разделяются точками, после последнего подполя указывается символ </w:t>
            </w:r>
            <w:r w:rsidR="00761215" w:rsidRPr="008A4F64">
              <w:rPr>
                <w:lang w:val="ru-RU"/>
              </w:rPr>
              <w:t>#.</w:t>
            </w:r>
          </w:p>
          <w:p w14:paraId="285AF2B2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441D6530" w14:textId="50234B4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 w:rsidR="005E1025"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6BFCA10" w14:textId="6348896F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="00A74305">
              <w:rPr>
                <w:lang w:val="ru-RU"/>
              </w:rPr>
              <w:t xml:space="preserve"> </w:t>
            </w:r>
          </w:p>
          <w:p w14:paraId="76B7A9AA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7EF4E78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462066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0F9B4182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522CC748" w14:textId="11C2880F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644334CA" w14:textId="77777777" w:rsidR="00247BC6" w:rsidRPr="008A4F64" w:rsidRDefault="002E4E0E" w:rsidP="00247BC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  <w:r w:rsidR="00247BC6" w:rsidRPr="008A4F64">
              <w:rPr>
                <w:lang w:val="ru-RU"/>
              </w:rPr>
              <w:t xml:space="preserve">Указывается константа </w:t>
            </w:r>
            <w:r w:rsidR="00247BC6">
              <w:t>NADCRUMM</w:t>
            </w:r>
            <w:r w:rsidR="00247BC6" w:rsidRPr="008A4F64">
              <w:rPr>
                <w:lang w:val="ru-RU"/>
              </w:rPr>
              <w:t xml:space="preserve"> после кодового слова #</w:t>
            </w:r>
            <w:r w:rsidR="00247BC6">
              <w:t>DVP</w:t>
            </w:r>
            <w:r w:rsidR="00247BC6" w:rsidRPr="008A4F64">
              <w:rPr>
                <w:lang w:val="ru-RU"/>
              </w:rPr>
              <w:t># - в</w:t>
            </w:r>
            <w:r w:rsidR="00247BC6"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="00247BC6"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014D12D0" w14:textId="77777777" w:rsidR="00247BC6" w:rsidRDefault="00247BC6" w:rsidP="00247BC6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  <w:p w14:paraId="664A65E1" w14:textId="3DBF510F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50AAE37" w14:textId="77777777" w:rsidTr="00AD7635">
        <w:tc>
          <w:tcPr>
            <w:tcW w:w="1242" w:type="dxa"/>
            <w:shd w:val="clear" w:color="auto" w:fill="auto"/>
          </w:tcPr>
          <w:p w14:paraId="0368A08D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5FE3FFF0" w14:textId="77777777" w:rsidR="002E4E0E" w:rsidRPr="00A208C4" w:rsidRDefault="002E4E0E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48DE8C4C" w14:textId="77777777" w:rsidR="002E4E0E" w:rsidRPr="00A208C4" w:rsidRDefault="002E4E0E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CB92A4F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698E55B" w14:textId="790464A4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Pr="00A208C4">
              <w:t>Ustrd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после кодового слова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TX</w:t>
            </w:r>
            <w:r w:rsidRPr="008A4F64">
              <w:rPr>
                <w:b/>
                <w:lang w:val="ru-RU"/>
              </w:rPr>
              <w:t>#.</w:t>
            </w:r>
            <w:r w:rsidRPr="008A4F64">
              <w:rPr>
                <w:lang w:val="ru-RU"/>
              </w:rPr>
              <w:t xml:space="preserve"> Если длины поля не достаточно для указания назначения платежа, лопускается использовать второе повторение поля */</w:t>
            </w:r>
            <w:r w:rsidRPr="00A208C4">
              <w:t>Ustrd</w:t>
            </w:r>
            <w:r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 w:rsidR="00FB1280">
              <w:rPr>
                <w:lang w:val="ru-RU"/>
              </w:rPr>
              <w:t>10</w:t>
            </w:r>
            <w:r w:rsidRPr="008A4F64">
              <w:rPr>
                <w:lang w:val="ru-RU"/>
              </w:rPr>
              <w:t xml:space="preserve"> символов.</w:t>
            </w:r>
          </w:p>
          <w:p w14:paraId="32A3809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2214A74" w14:textId="7E07A49F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после кодового слова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FX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в отдельном повторении поля */</w:t>
            </w:r>
            <w:r w:rsidRPr="00A208C4">
              <w:t>Ustrd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2231EC28" w14:textId="3AEF67F6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BNF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, где </w:t>
            </w:r>
          </w:p>
          <w:p w14:paraId="703D6DDB" w14:textId="601E215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7FAC54A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13892AA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0D7419E5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05FE587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2B188C2" w14:textId="3C2BEDAD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Информация, указывающая, что сообщение является з</w:t>
            </w:r>
            <w:r w:rsidRPr="008A4F64">
              <w:rPr>
                <w:bCs/>
                <w:lang w:val="ru-RU"/>
              </w:rPr>
              <w:t xml:space="preserve">аявлением на межбанковский валютный перевод для осуществления расчетов по сделке на условиях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отдельном повторении поля */</w:t>
            </w:r>
            <w:r w:rsidRPr="00A208C4">
              <w:t>Ustrd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3FD822D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61BE4E73" w14:textId="39E06B8F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5CD48DA2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614A635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7DD27C4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EF701B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</w:tbl>
    <w:p w14:paraId="75CA45CD" w14:textId="77777777" w:rsidR="00A614CC" w:rsidRPr="00A208C4" w:rsidRDefault="00A614CC" w:rsidP="00D54929">
      <w:pPr>
        <w:pStyle w:val="aff1"/>
      </w:pPr>
    </w:p>
    <w:p w14:paraId="5756DB9D" w14:textId="4842F3F0" w:rsidR="000451A6" w:rsidRPr="00643D00" w:rsidRDefault="002E1408" w:rsidP="00D54929">
      <w:pPr>
        <w:pStyle w:val="3"/>
      </w:pPr>
      <w:bookmarkStart w:id="121" w:name="_Ref25929697"/>
      <w:bookmarkStart w:id="122" w:name="_Ref25929714"/>
      <w:bookmarkStart w:id="123" w:name="_Toc120894154"/>
      <w:r w:rsidRPr="00D96F49">
        <w:t>Конверсионное поручение</w:t>
      </w:r>
      <w:r w:rsidR="000451A6" w:rsidRPr="00A208C4">
        <w:t xml:space="preserve"> и </w:t>
      </w:r>
      <w:r w:rsidRPr="00D96F49">
        <w:t>Распоряжение на перевод с конверсией</w:t>
      </w:r>
      <w:r w:rsidR="000451A6" w:rsidRPr="00A208C4">
        <w:t xml:space="preserve"> - </w:t>
      </w:r>
      <w:r w:rsidR="000451A6" w:rsidRPr="00A208C4">
        <w:rPr>
          <w:lang w:val="en-US"/>
        </w:rPr>
        <w:t>pacs</w:t>
      </w:r>
      <w:r w:rsidR="000451A6" w:rsidRPr="00A208C4">
        <w:t xml:space="preserve">.009.001.06 </w:t>
      </w:r>
      <w:r w:rsidR="000451A6" w:rsidRPr="00A208C4">
        <w:rPr>
          <w:lang w:val="en-US"/>
        </w:rPr>
        <w:t>FinancialInstitutionCreditTransferV</w:t>
      </w:r>
      <w:r w:rsidR="000451A6" w:rsidRPr="00A208C4">
        <w:t>06</w:t>
      </w:r>
      <w:bookmarkEnd w:id="121"/>
      <w:bookmarkEnd w:id="122"/>
      <w:bookmarkEnd w:id="123"/>
    </w:p>
    <w:p w14:paraId="35DF1043" w14:textId="7C7B4923" w:rsidR="00643D00" w:rsidRDefault="00643D00" w:rsidP="00643D00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.009.001.06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поручения на покупку/продажу иностранной валюты или распоряжения на перевод с конверсией указан в </w:t>
      </w:r>
      <w:r>
        <w:fldChar w:fldCharType="begin"/>
      </w:r>
      <w:r>
        <w:instrText xml:space="preserve"> REF _Ref493174821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15</w:t>
      </w:r>
      <w:r>
        <w:fldChar w:fldCharType="end"/>
      </w:r>
      <w:r w:rsidRPr="00A208C4">
        <w:t>.</w:t>
      </w:r>
    </w:p>
    <w:p w14:paraId="79A0F9EF" w14:textId="77777777" w:rsidR="002E1408" w:rsidRPr="00D96F49" w:rsidRDefault="002E1408" w:rsidP="002E1408">
      <w:pPr>
        <w:numPr>
          <w:ilvl w:val="0"/>
          <w:numId w:val="25"/>
        </w:numPr>
      </w:pPr>
      <w:r w:rsidRPr="00D96F49">
        <w:t xml:space="preserve">Конверсионное поручение.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</w:rPr>
        <w:t>PS093</w:t>
      </w:r>
      <w:r w:rsidRPr="00D96F49">
        <w:t xml:space="preserve"> (передается в поле: */AppHdr/BizSvc).</w:t>
      </w:r>
    </w:p>
    <w:p w14:paraId="2FA14C66" w14:textId="77777777" w:rsidR="002E1408" w:rsidRPr="00D96F49" w:rsidRDefault="002E1408" w:rsidP="002E1408">
      <w:pPr>
        <w:numPr>
          <w:ilvl w:val="0"/>
          <w:numId w:val="25"/>
        </w:numPr>
      </w:pPr>
      <w:r w:rsidRPr="00D96F49">
        <w:rPr>
          <w:iCs/>
        </w:rPr>
        <w:t xml:space="preserve">Распоряжение на перевод с конверсией.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</w:rPr>
        <w:t>PS094</w:t>
      </w:r>
      <w:r>
        <w:t xml:space="preserve"> </w:t>
      </w:r>
      <w:r w:rsidRPr="00D96F49">
        <w:t>(передается в поле: */AppHdr/BizSvc).</w:t>
      </w:r>
    </w:p>
    <w:p w14:paraId="497FA50B" w14:textId="415ED54F" w:rsidR="00643D00" w:rsidRPr="00A208C4" w:rsidRDefault="00643D00" w:rsidP="003230FD">
      <w:r w:rsidRPr="00A208C4">
        <w:t xml:space="preserve">В одном сообщении </w:t>
      </w:r>
      <w:r w:rsidRPr="00A208C4">
        <w:rPr>
          <w:lang w:val="en-US"/>
        </w:rPr>
        <w:t>pacs</w:t>
      </w:r>
      <w:r w:rsidRPr="00A208C4">
        <w:t xml:space="preserve">.009.001.06 должно указываться только одно </w:t>
      </w:r>
      <w:r w:rsidR="00486F10" w:rsidRPr="00486F10">
        <w:t>Конверсионное поручение или Распоряжение на перевод с конверсией</w:t>
      </w:r>
      <w:r w:rsidRPr="00A208C4">
        <w:t xml:space="preserve">, в сообщении  допускается использовать </w:t>
      </w:r>
      <w:r w:rsidR="003230FD">
        <w:t xml:space="preserve">только символы Набора </w:t>
      </w:r>
      <w:r w:rsidR="003230FD">
        <w:rPr>
          <w:lang w:val="en-US"/>
        </w:rPr>
        <w:t>X</w:t>
      </w:r>
      <w:r w:rsidR="003230FD" w:rsidRPr="009B6EC3">
        <w:t xml:space="preserve"> </w:t>
      </w:r>
      <w:r w:rsidR="003230FD">
        <w:t>(</w:t>
      </w:r>
      <w:r w:rsidR="003230FD" w:rsidRPr="009B6EC3">
        <w:t xml:space="preserve">см. </w:t>
      </w:r>
      <w:r w:rsidR="003230FD" w:rsidRPr="009B6EC3">
        <w:fldChar w:fldCharType="begin"/>
      </w:r>
      <w:r w:rsidR="003230FD" w:rsidRPr="009B6EC3">
        <w:instrText xml:space="preserve"> REF _Ref479839300 \h  \* MERGEFORMAT </w:instrText>
      </w:r>
      <w:r w:rsidR="003230FD" w:rsidRPr="009B6EC3">
        <w:fldChar w:fldCharType="separate"/>
      </w:r>
      <w:r w:rsidR="003230FD" w:rsidRPr="009B6EC3">
        <w:t>Таблица 1</w:t>
      </w:r>
      <w:r w:rsidR="003230FD" w:rsidRPr="009B6EC3">
        <w:fldChar w:fldCharType="end"/>
      </w:r>
      <w:r w:rsidR="003230FD">
        <w:t>)</w:t>
      </w:r>
      <w:r w:rsidR="003230FD" w:rsidRPr="009B6EC3">
        <w:t>, если иное не указано в сто</w:t>
      </w:r>
      <w:r w:rsidR="003230FD">
        <w:t>л</w:t>
      </w:r>
      <w:r w:rsidR="003230FD" w:rsidRPr="009B6EC3">
        <w:t>бце «</w:t>
      </w:r>
      <w:r w:rsidR="003230FD">
        <w:t>Пр</w:t>
      </w:r>
      <w:r w:rsidR="003230FD" w:rsidRPr="009B6EC3">
        <w:t>имечание»</w:t>
      </w:r>
      <w:r>
        <w:t>.</w:t>
      </w:r>
    </w:p>
    <w:p w14:paraId="68DE6515" w14:textId="77777777" w:rsidR="00643D00" w:rsidRPr="00643D00" w:rsidRDefault="00643D00" w:rsidP="00643D00"/>
    <w:p w14:paraId="3A340455" w14:textId="1EE3F8DA" w:rsidR="000451A6" w:rsidRPr="00A208C4" w:rsidRDefault="000451A6" w:rsidP="00D54929">
      <w:pPr>
        <w:pStyle w:val="aff1"/>
      </w:pPr>
      <w:bookmarkStart w:id="124" w:name="_Ref493174821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15</w:t>
      </w:r>
      <w:r w:rsidR="00CF1C5A">
        <w:rPr>
          <w:noProof/>
        </w:rPr>
        <w:fldChar w:fldCharType="end"/>
      </w:r>
      <w:bookmarkEnd w:id="124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="00643D00">
        <w:t xml:space="preserve">.009.001.06 </w:t>
      </w:r>
      <w:r w:rsidRPr="00A208C4">
        <w:rPr>
          <w:lang w:val="en-US"/>
        </w:rPr>
        <w:t>FinancialInstitutionCreditTransferV</w:t>
      </w:r>
      <w:r w:rsidRPr="00A208C4">
        <w:t>06 при формировании Поручения на покупку/продажу иностранной валюты и распо</w:t>
      </w:r>
      <w:r w:rsidR="00643D00">
        <w:t>ряжение на перевод с конверсией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0451A6" w:rsidRPr="00A208C4" w14:paraId="6E4C5F49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896F2BD" w14:textId="77777777" w:rsidR="000451A6" w:rsidRPr="00A208C4" w:rsidRDefault="000451A6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51EB2FE6" w14:textId="77777777" w:rsidR="000451A6" w:rsidRPr="00A208C4" w:rsidRDefault="000451A6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46997255" w14:textId="77777777" w:rsidR="000451A6" w:rsidRPr="00A208C4" w:rsidRDefault="000451A6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07C3F050" w14:textId="77777777" w:rsidR="000451A6" w:rsidRPr="00A208C4" w:rsidRDefault="000451A6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2E6E0D8" w14:textId="77777777" w:rsidR="000451A6" w:rsidRPr="00A208C4" w:rsidRDefault="000451A6" w:rsidP="00D54929">
            <w:pPr>
              <w:pStyle w:val="aff2"/>
            </w:pPr>
            <w:r w:rsidRPr="00A208C4">
              <w:t>Примечание</w:t>
            </w:r>
          </w:p>
        </w:tc>
      </w:tr>
      <w:tr w:rsidR="000451A6" w:rsidRPr="00A208C4" w14:paraId="002F2DEC" w14:textId="77777777" w:rsidTr="00AD7635">
        <w:tc>
          <w:tcPr>
            <w:tcW w:w="1242" w:type="dxa"/>
            <w:shd w:val="clear" w:color="auto" w:fill="auto"/>
          </w:tcPr>
          <w:p w14:paraId="02F062CB" w14:textId="77777777" w:rsidR="000451A6" w:rsidRPr="00A208C4" w:rsidRDefault="000451A6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5B0AC61C" w14:textId="7F4E083A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75EFB23" w14:textId="77777777" w:rsidR="000451A6" w:rsidRPr="00A208C4" w:rsidRDefault="000451A6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21D54BD4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CABCE4" w14:textId="339B9678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12BD2523" w14:textId="12555F33" w:rsidR="000451A6" w:rsidRPr="008A4F64" w:rsidRDefault="001F2BC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0451A6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7D466CEE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11CDCFAA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FA46123" w14:textId="23981E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0451A6" w:rsidRPr="00A208C4" w14:paraId="6416D869" w14:textId="77777777" w:rsidTr="00AD7635">
        <w:tc>
          <w:tcPr>
            <w:tcW w:w="1242" w:type="dxa"/>
            <w:shd w:val="clear" w:color="auto" w:fill="auto"/>
          </w:tcPr>
          <w:p w14:paraId="2D015EAC" w14:textId="77777777" w:rsidR="000451A6" w:rsidRPr="00A208C4" w:rsidRDefault="000451A6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2899BF35" w14:textId="2437F70F" w:rsidR="000451A6" w:rsidRPr="00A208C4" w:rsidRDefault="000451A6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2D492A7F" w14:textId="77777777" w:rsidR="000451A6" w:rsidRPr="00A208C4" w:rsidRDefault="000451A6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6AF0269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A059AF8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0451A6" w:rsidRPr="00A208C4" w14:paraId="651E7FBA" w14:textId="77777777" w:rsidTr="00AD7635">
        <w:tc>
          <w:tcPr>
            <w:tcW w:w="1242" w:type="dxa"/>
            <w:shd w:val="clear" w:color="auto" w:fill="auto"/>
          </w:tcPr>
          <w:p w14:paraId="5B791673" w14:textId="77777777" w:rsidR="000451A6" w:rsidRPr="00A208C4" w:rsidRDefault="000451A6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4F5F1F9B" w14:textId="3681F8F9" w:rsidR="000451A6" w:rsidRPr="00A208C4" w:rsidRDefault="000451A6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0F4C5162" w14:textId="77777777" w:rsidR="000451A6" w:rsidRPr="00A208C4" w:rsidRDefault="000451A6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7DDAC86E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482E21" w14:textId="77777777" w:rsidR="000451A6" w:rsidRPr="00A208C4" w:rsidRDefault="000451A6" w:rsidP="00D54929">
            <w:pPr>
              <w:pStyle w:val="aff4"/>
            </w:pPr>
            <w:r w:rsidRPr="00A208C4">
              <w:t>Константа: 1</w:t>
            </w:r>
          </w:p>
        </w:tc>
      </w:tr>
      <w:tr w:rsidR="000451A6" w:rsidRPr="00A208C4" w14:paraId="4228F1A0" w14:textId="77777777" w:rsidTr="00AD7635">
        <w:tc>
          <w:tcPr>
            <w:tcW w:w="1242" w:type="dxa"/>
            <w:shd w:val="clear" w:color="auto" w:fill="auto"/>
          </w:tcPr>
          <w:p w14:paraId="5E16F74F" w14:textId="77777777" w:rsidR="000451A6" w:rsidRPr="00A208C4" w:rsidRDefault="000451A6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321A6B64" w14:textId="77777777" w:rsidR="000451A6" w:rsidRPr="00A208C4" w:rsidRDefault="000451A6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A969F10" w14:textId="77777777" w:rsidR="000451A6" w:rsidRPr="00A208C4" w:rsidRDefault="000451A6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3F610A72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DA84E5" w14:textId="77777777" w:rsidR="000451A6" w:rsidRPr="00A208C4" w:rsidRDefault="000451A6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0451A6" w:rsidRPr="00A208C4" w14:paraId="6128EB65" w14:textId="77777777" w:rsidTr="00AD7635">
        <w:tc>
          <w:tcPr>
            <w:tcW w:w="1242" w:type="dxa"/>
            <w:shd w:val="clear" w:color="auto" w:fill="auto"/>
          </w:tcPr>
          <w:p w14:paraId="37CA55F3" w14:textId="77777777" w:rsidR="000451A6" w:rsidRPr="00A208C4" w:rsidRDefault="000451A6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68502869" w14:textId="77777777" w:rsidR="000451A6" w:rsidRPr="00A208C4" w:rsidRDefault="000451A6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662B3BE1" w14:textId="77777777" w:rsidR="000451A6" w:rsidRPr="00A208C4" w:rsidRDefault="000451A6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23A50A9F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952E1C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16B26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14C7D9AA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51F60EF8" w14:textId="32AC1D95" w:rsidR="000451A6" w:rsidRPr="00A208C4" w:rsidRDefault="000451A6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7A9337B" w14:textId="77777777" w:rsidR="000451A6" w:rsidRPr="00A208C4" w:rsidRDefault="000451A6" w:rsidP="00D54929">
            <w:pPr>
              <w:pStyle w:val="aff4"/>
            </w:pPr>
          </w:p>
        </w:tc>
      </w:tr>
      <w:tr w:rsidR="000451A6" w:rsidRPr="00A208C4" w14:paraId="0FFFF7D6" w14:textId="77777777" w:rsidTr="00AD7635">
        <w:tc>
          <w:tcPr>
            <w:tcW w:w="1242" w:type="dxa"/>
            <w:shd w:val="clear" w:color="auto" w:fill="auto"/>
          </w:tcPr>
          <w:p w14:paraId="79DB693D" w14:textId="77777777" w:rsidR="000451A6" w:rsidRPr="00A208C4" w:rsidRDefault="000451A6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71614A69" w14:textId="77777777" w:rsidR="000451A6" w:rsidRPr="00A208C4" w:rsidRDefault="000451A6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3C7084B9" w14:textId="77777777" w:rsidR="000451A6" w:rsidRPr="00A208C4" w:rsidRDefault="000451A6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3A07A4F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80FF03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35C41FE2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007FC71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6C3EA4" w14:textId="2A02BE7F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CABC6EA" w14:textId="1A30ABB0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1F2BCE" w:rsidRPr="008A4F64">
              <w:rPr>
                <w:lang w:val="ru-RU"/>
              </w:rPr>
              <w:t>000000000.</w:t>
            </w:r>
          </w:p>
          <w:p w14:paraId="34FAAE5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0939CEAE" w14:textId="77777777" w:rsidTr="00AD7635">
        <w:tc>
          <w:tcPr>
            <w:tcW w:w="1242" w:type="dxa"/>
            <w:shd w:val="clear" w:color="auto" w:fill="auto"/>
          </w:tcPr>
          <w:p w14:paraId="69D37C3F" w14:textId="77777777" w:rsidR="000451A6" w:rsidRPr="00A208C4" w:rsidRDefault="000451A6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71525CDE" w14:textId="77777777" w:rsidR="000451A6" w:rsidRPr="00A208C4" w:rsidRDefault="000451A6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7FC1A4A2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2D5E1F3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49EDF0" w14:textId="2ABC514C" w:rsidR="000451A6" w:rsidRPr="00865AC9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>Содержит клиентский номер документа. При отсутствии номера</w:t>
            </w:r>
            <w:r w:rsidR="00A75B90" w:rsidRPr="00A75B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="000451A6" w:rsidRPr="00A75B90">
              <w:rPr>
                <w:lang w:val="ru-RU"/>
              </w:rPr>
              <w:t xml:space="preserve">аполняется константой </w:t>
            </w:r>
            <w:r w:rsidR="00DA2557">
              <w:t>NONREF</w:t>
            </w:r>
            <w:r w:rsidR="00865AC9">
              <w:rPr>
                <w:lang w:val="ru-RU"/>
              </w:rPr>
              <w:t>. Номер указывается без лидирующих нулей.</w:t>
            </w:r>
          </w:p>
        </w:tc>
      </w:tr>
      <w:tr w:rsidR="000451A6" w:rsidRPr="00A208C4" w14:paraId="1811DBEC" w14:textId="77777777" w:rsidTr="00AD7635">
        <w:tc>
          <w:tcPr>
            <w:tcW w:w="1242" w:type="dxa"/>
            <w:shd w:val="clear" w:color="auto" w:fill="auto"/>
          </w:tcPr>
          <w:p w14:paraId="09BAAF6C" w14:textId="77777777" w:rsidR="000451A6" w:rsidRPr="00A208C4" w:rsidRDefault="000451A6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59E87D47" w14:textId="72B494DB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71AEBBA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6ED21DBA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CB5CA3" w14:textId="77777777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4DAD9AA0" w14:textId="20215A9A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E30216" w:rsidRPr="00A208C4" w14:paraId="4B6F6915" w14:textId="77777777" w:rsidTr="00AD7635">
        <w:tc>
          <w:tcPr>
            <w:tcW w:w="1242" w:type="dxa"/>
            <w:shd w:val="clear" w:color="auto" w:fill="auto"/>
          </w:tcPr>
          <w:p w14:paraId="78477931" w14:textId="37E90FBE" w:rsidR="00E30216" w:rsidRPr="00A208C4" w:rsidRDefault="00E30216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478" w:type="dxa"/>
            <w:shd w:val="clear" w:color="auto" w:fill="auto"/>
          </w:tcPr>
          <w:p w14:paraId="69013F10" w14:textId="132C3F3F" w:rsidR="00E30216" w:rsidRPr="00A208C4" w:rsidRDefault="00E30216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ЛокальныйИнструментЛокальнаяОпцияКлирингаИИлиДополнительноеОпределениеОбслуживания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484" w:type="dxa"/>
            <w:shd w:val="clear" w:color="auto" w:fill="auto"/>
          </w:tcPr>
          <w:p w14:paraId="6FDD4929" w14:textId="0CBEC095" w:rsidR="00E30216" w:rsidRPr="00A208C4" w:rsidRDefault="00E30216" w:rsidP="00D54929">
            <w:pPr>
              <w:pStyle w:val="aff4"/>
            </w:pPr>
            <w:r w:rsidRPr="00A208C4">
              <w:t>Document/FICdtTrf/CdtTrfTxInf/PmtTpInf/LclInstrm/Prtry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174CAFDE" w14:textId="030DBB00" w:rsidR="00E30216" w:rsidRPr="00A208C4" w:rsidRDefault="00E3021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03A8CB" w14:textId="42EBAC23" w:rsidR="00E30216" w:rsidRPr="00A208C4" w:rsidRDefault="00E30216" w:rsidP="00A75B90">
            <w:pPr>
              <w:pStyle w:val="aff4"/>
            </w:pPr>
            <w:r w:rsidRPr="00A208C4">
              <w:t>Констан</w:t>
            </w:r>
            <w:r w:rsidR="00A75B90">
              <w:rPr>
                <w:lang w:val="ru-RU"/>
              </w:rPr>
              <w:t>т</w:t>
            </w:r>
            <w:r w:rsidRPr="00A208C4">
              <w:t>а FX</w:t>
            </w:r>
          </w:p>
        </w:tc>
      </w:tr>
      <w:tr w:rsidR="000451A6" w:rsidRPr="00A208C4" w14:paraId="36E83B7E" w14:textId="77777777" w:rsidTr="00AD7635">
        <w:tc>
          <w:tcPr>
            <w:tcW w:w="1242" w:type="dxa"/>
            <w:shd w:val="clear" w:color="auto" w:fill="auto"/>
          </w:tcPr>
          <w:p w14:paraId="002EA084" w14:textId="77777777" w:rsidR="000451A6" w:rsidRPr="00A208C4" w:rsidRDefault="000451A6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7D088C6" w14:textId="77777777" w:rsidR="000451A6" w:rsidRPr="00A208C4" w:rsidRDefault="000451A6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361BDCD6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65F3DBD5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5617B" w14:textId="779B4B7A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1BB98321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3766DDDC" w14:textId="77777777" w:rsidTr="00AD7635">
        <w:tc>
          <w:tcPr>
            <w:tcW w:w="1242" w:type="dxa"/>
            <w:shd w:val="clear" w:color="auto" w:fill="auto"/>
          </w:tcPr>
          <w:p w14:paraId="063F1496" w14:textId="77777777" w:rsidR="000451A6" w:rsidRPr="00A208C4" w:rsidRDefault="000451A6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3D0580BB" w14:textId="77777777" w:rsidR="000451A6" w:rsidRPr="00A208C4" w:rsidRDefault="000451A6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17284F4B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00769D0F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73ED63" w14:textId="77777777" w:rsidR="000451A6" w:rsidRPr="00A208C4" w:rsidRDefault="000451A6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0451A6" w:rsidRPr="00A208C4" w14:paraId="4FEAA3EC" w14:textId="77777777" w:rsidTr="00AD7635">
        <w:tc>
          <w:tcPr>
            <w:tcW w:w="1242" w:type="dxa"/>
            <w:shd w:val="clear" w:color="auto" w:fill="auto"/>
          </w:tcPr>
          <w:p w14:paraId="005A1FA3" w14:textId="77777777" w:rsidR="000451A6" w:rsidRPr="00A208C4" w:rsidRDefault="000451A6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1C7C541C" w14:textId="77777777" w:rsidR="000451A6" w:rsidRPr="00A208C4" w:rsidRDefault="000451A6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68B369DF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5F184FA" w14:textId="77777777" w:rsidR="000451A6" w:rsidRPr="00A208C4" w:rsidRDefault="000451A6" w:rsidP="00D54929">
            <w:pPr>
              <w:pStyle w:val="aff4"/>
            </w:pPr>
            <w:r w:rsidRPr="00A208C4">
              <w:t>Или</w:t>
            </w:r>
          </w:p>
          <w:p w14:paraId="49596138" w14:textId="276AA4BF" w:rsidR="00671208" w:rsidRPr="00A208C4" w:rsidRDefault="00671208" w:rsidP="00D54929">
            <w:pPr>
              <w:pStyle w:val="aff4"/>
            </w:pPr>
            <w:r w:rsidRPr="00A208C4">
              <w:t xml:space="preserve">Document/FICdtTrf/CdtTrfTxInf/IntrmyAgt1/FinInstnId/ClrSysMmbId/MmbId + */ClrSysId/Cd=RUCBC </w:t>
            </w:r>
          </w:p>
          <w:p w14:paraId="53DD5157" w14:textId="5067D158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FAD4A74" w14:textId="77777777" w:rsidR="00671208" w:rsidRPr="00A208C4" w:rsidRDefault="00671208" w:rsidP="00D54929">
            <w:pPr>
              <w:pStyle w:val="aff4"/>
            </w:pPr>
            <w:r w:rsidRPr="00A208C4">
              <w:t>Document/FICdtTrf/CdtTrfTxInf/IntrmyAgt1/FinInstnId/Nm</w:t>
            </w:r>
          </w:p>
          <w:p w14:paraId="760E0ED7" w14:textId="0B89A08C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A15F078" w14:textId="77777777" w:rsidR="00671208" w:rsidRPr="00A208C4" w:rsidRDefault="00671208" w:rsidP="00D54929">
            <w:pPr>
              <w:pStyle w:val="aff4"/>
            </w:pPr>
            <w:r w:rsidRPr="00A208C4">
              <w:t>Document/FICdtTrf/CdtTrfTxInf/IntrmyAgt1/FinInstnId/PstlAdr/TwnNm</w:t>
            </w:r>
          </w:p>
          <w:p w14:paraId="53B2FB40" w14:textId="118EBE09" w:rsidR="00E30216" w:rsidRPr="00A208C4" w:rsidRDefault="00E30216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45DA80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5125592" w14:textId="2E9791F3" w:rsidR="00671208" w:rsidRPr="0029377A" w:rsidRDefault="006712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5B69B43A" w14:textId="77777777" w:rsidR="00671208" w:rsidRPr="00A208C4" w:rsidRDefault="00671208" w:rsidP="00D54929">
            <w:pPr>
              <w:pStyle w:val="aff4"/>
              <w:numPr>
                <w:ilvl w:val="0"/>
                <w:numId w:val="15"/>
              </w:numPr>
            </w:pPr>
            <w:r w:rsidRPr="00A208C4">
              <w:t>Указывается SWIFT BIC-код Посредника</w:t>
            </w:r>
          </w:p>
          <w:p w14:paraId="01340E62" w14:textId="77777777" w:rsidR="00671208" w:rsidRPr="00A208C4" w:rsidRDefault="00671208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45187C00" w14:textId="77777777" w:rsidR="00671208" w:rsidRPr="008A4F64" w:rsidRDefault="00671208" w:rsidP="00D54929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5759E0E5" w14:textId="77777777" w:rsidR="00671208" w:rsidRPr="00A208C4" w:rsidRDefault="00671208" w:rsidP="00D54929">
            <w:pPr>
              <w:pStyle w:val="aff4"/>
              <w:numPr>
                <w:ilvl w:val="0"/>
                <w:numId w:val="15"/>
              </w:numPr>
            </w:pPr>
            <w:r w:rsidRPr="00A208C4">
              <w:t xml:space="preserve">Наименование, в поле: */Nm </w:t>
            </w:r>
          </w:p>
          <w:p w14:paraId="2122D24D" w14:textId="2E158EC7" w:rsidR="000451A6" w:rsidRPr="008A4F64" w:rsidRDefault="006712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Посредника, в поле: */</w:t>
            </w:r>
            <w:r w:rsidRPr="00A208C4">
              <w:t>TwnNm</w:t>
            </w:r>
          </w:p>
        </w:tc>
      </w:tr>
      <w:tr w:rsidR="000451A6" w:rsidRPr="00A208C4" w14:paraId="5E5F63FD" w14:textId="77777777" w:rsidTr="00AD7635">
        <w:tc>
          <w:tcPr>
            <w:tcW w:w="1242" w:type="dxa"/>
            <w:shd w:val="clear" w:color="auto" w:fill="auto"/>
          </w:tcPr>
          <w:p w14:paraId="779F674D" w14:textId="145C51FB" w:rsidR="000451A6" w:rsidRPr="00A208C4" w:rsidRDefault="000451A6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478" w:type="dxa"/>
            <w:shd w:val="clear" w:color="auto" w:fill="auto"/>
          </w:tcPr>
          <w:p w14:paraId="394AFB9F" w14:textId="1C27EC20" w:rsidR="000451A6" w:rsidRPr="00A208C4" w:rsidRDefault="000451A6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0CA3C5FA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01EEB8AD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1B0CB83" w14:textId="72C4441B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67C223A" w14:textId="77777777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40A03D60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2E4E0E" w:rsidRPr="00A208C4" w14:paraId="7144CD74" w14:textId="77777777" w:rsidTr="00AD7635">
        <w:tc>
          <w:tcPr>
            <w:tcW w:w="1242" w:type="dxa"/>
            <w:shd w:val="clear" w:color="auto" w:fill="auto"/>
          </w:tcPr>
          <w:p w14:paraId="0C8BD221" w14:textId="77777777" w:rsidR="002E4E0E" w:rsidRPr="00A208C4" w:rsidRDefault="002E4E0E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6B090112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537AFB83" w14:textId="1219829C" w:rsidR="002E4E0E" w:rsidRPr="00A208C4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</w:tc>
        <w:tc>
          <w:tcPr>
            <w:tcW w:w="1134" w:type="dxa"/>
            <w:shd w:val="clear" w:color="auto" w:fill="auto"/>
          </w:tcPr>
          <w:p w14:paraId="300FA0B1" w14:textId="5DDB9A4F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CBBA66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55ECD31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6A8F89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81182D8" w14:textId="3324B73F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2946071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6732DDF3" w14:textId="77777777" w:rsidTr="00AD7635">
        <w:tc>
          <w:tcPr>
            <w:tcW w:w="1242" w:type="dxa"/>
            <w:shd w:val="clear" w:color="auto" w:fill="auto"/>
          </w:tcPr>
          <w:p w14:paraId="778AC563" w14:textId="77777777" w:rsidR="002E4E0E" w:rsidRPr="00A208C4" w:rsidRDefault="002E4E0E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21C35689" w14:textId="326169B0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5DDB8B14" w14:textId="77777777" w:rsidR="002E4E0E" w:rsidRPr="00A208C4" w:rsidRDefault="002E4E0E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34" w:type="dxa"/>
            <w:shd w:val="clear" w:color="auto" w:fill="auto"/>
          </w:tcPr>
          <w:p w14:paraId="4A7358C7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621B451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0F6218" w14:textId="77777777" w:rsidR="002E4E0E" w:rsidRPr="00A208C4" w:rsidRDefault="002E4E0E" w:rsidP="00D54929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в российском банке, дополнительно указывается */Othr/SchmeNm/Cd = BBAN </w:t>
            </w:r>
          </w:p>
        </w:tc>
      </w:tr>
      <w:tr w:rsidR="002E4E0E" w:rsidRPr="00A208C4" w14:paraId="7744533E" w14:textId="77777777" w:rsidTr="00AD7635">
        <w:tc>
          <w:tcPr>
            <w:tcW w:w="1242" w:type="dxa"/>
            <w:shd w:val="clear" w:color="auto" w:fill="auto"/>
          </w:tcPr>
          <w:p w14:paraId="606A2FF7" w14:textId="17FBBCDF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4BEFC1B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0DDA8EC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14A4ECAC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B0302B8" w14:textId="197C5A01" w:rsidR="002E4E0E" w:rsidRPr="00A208C4" w:rsidRDefault="002E4E0E" w:rsidP="00D54929">
            <w:pPr>
              <w:pStyle w:val="aff4"/>
            </w:pPr>
            <w:r w:rsidRPr="00A208C4">
              <w:t>Document/FICdtTrf/CdtTrfTxInf/CdtrAgt/FinInstnId/ClrSysMmbId/MmbId</w:t>
            </w:r>
            <w:r w:rsidR="00A74305">
              <w:t xml:space="preserve"> </w:t>
            </w:r>
            <w:r w:rsidRPr="00A208C4">
              <w:t>+ */ClrSysId/Cd</w:t>
            </w:r>
          </w:p>
          <w:p w14:paraId="7D8C23C2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444BE4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Document/FICdtTrf/CdtTrfTxInf/CdtrAgt/FinInstnId/Nm</w:t>
            </w:r>
          </w:p>
          <w:p w14:paraId="5C44FD9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EF9967C" w14:textId="25B204B4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Document/FICdtTrf/CdtTrfTxInf/CdtrAgt/FinInstnId/PstlAdr/TwnNm</w:t>
            </w:r>
          </w:p>
          <w:p w14:paraId="330749D6" w14:textId="7691E8C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223D62D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Document/FICdtTrf/CdtTrfTxInf/CdtrAgt/FinInstnId/PstlAdr/AdrLine</w:t>
            </w:r>
          </w:p>
          <w:p w14:paraId="63DC83AB" w14:textId="0852959F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DC25CFB" w14:textId="4F7F5DDB" w:rsidR="002E4E0E" w:rsidRPr="00A208C4" w:rsidRDefault="002E4E0E" w:rsidP="00D54929">
            <w:pPr>
              <w:pStyle w:val="aff4"/>
            </w:pPr>
            <w:r w:rsidRPr="00A208C4">
              <w:t>Document/FICdtTrf/CdtTrfTxInf/CdtrAgt/FinInstnId/Othr/Id + */CdtrAgt/FinInstnId/Othr/SchmeNm/Cd = TXID</w:t>
            </w:r>
          </w:p>
        </w:tc>
        <w:tc>
          <w:tcPr>
            <w:tcW w:w="1134" w:type="dxa"/>
            <w:shd w:val="clear" w:color="auto" w:fill="auto"/>
          </w:tcPr>
          <w:p w14:paraId="0475E713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F1E901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028AEC3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используется, если Банком Получателя является НРД.</w:t>
            </w:r>
          </w:p>
          <w:p w14:paraId="2694F1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3B0CBD3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72C4720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заполнен.</w:t>
            </w:r>
          </w:p>
          <w:p w14:paraId="7557381A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2E103B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3FBDDF3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72282594" w14:textId="4FE8B458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>)- опционально и обязательно: 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093683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B55D1B2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765A49EA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>) и наименование и город Банка Получателя.</w:t>
            </w:r>
          </w:p>
          <w:p w14:paraId="00D2955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9B6E8EB" w14:textId="27A76ED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6912447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CD90D9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2DEC1EB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6644FA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615020A4" w14:textId="76BF9A4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5A011A2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0362903E" w14:textId="00CEC8D8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ИНН, Наименование и город Банка Получателя.</w:t>
            </w:r>
          </w:p>
        </w:tc>
      </w:tr>
      <w:tr w:rsidR="002E4E0E" w:rsidRPr="00A208C4" w14:paraId="25BB9F45" w14:textId="77777777" w:rsidTr="00AD7635">
        <w:tc>
          <w:tcPr>
            <w:tcW w:w="1242" w:type="dxa"/>
            <w:shd w:val="clear" w:color="auto" w:fill="auto"/>
          </w:tcPr>
          <w:p w14:paraId="133A5E9F" w14:textId="312C0529" w:rsidR="002E4E0E" w:rsidRPr="00A208C4" w:rsidRDefault="002E4E0E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414CBF38" w14:textId="7488B8F7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3850AFC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0A74E088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E8C593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594834A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4218CD0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4C7F322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заполнен:</w:t>
            </w:r>
          </w:p>
          <w:p w14:paraId="46B3F87B" w14:textId="77777777" w:rsidR="002E4E0E" w:rsidRPr="008A4F64" w:rsidRDefault="002E4E0E" w:rsidP="00D54929">
            <w:pPr>
              <w:pStyle w:val="aff4"/>
              <w:numPr>
                <w:ilvl w:val="0"/>
                <w:numId w:val="17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Посреднике.</w:t>
            </w:r>
          </w:p>
          <w:p w14:paraId="01505942" w14:textId="77777777" w:rsidR="002E4E0E" w:rsidRPr="008A4F64" w:rsidRDefault="002E4E0E" w:rsidP="00D54929">
            <w:pPr>
              <w:pStyle w:val="aff4"/>
              <w:numPr>
                <w:ilvl w:val="0"/>
                <w:numId w:val="17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20E253F5" w14:textId="6FEB4E69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6A2C643" w14:textId="77777777" w:rsidTr="00AD7635">
        <w:tc>
          <w:tcPr>
            <w:tcW w:w="1242" w:type="dxa"/>
            <w:shd w:val="clear" w:color="auto" w:fill="auto"/>
          </w:tcPr>
          <w:p w14:paraId="29D9D590" w14:textId="2DC16924" w:rsidR="002E4E0E" w:rsidRPr="00A208C4" w:rsidRDefault="002E4E0E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24E2B155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27B9D05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1E795D03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6C3F4CDF" w14:textId="5EB75A55" w:rsidR="002E4E0E" w:rsidRPr="00A208C4" w:rsidRDefault="002E4E0E" w:rsidP="00D54929">
            <w:pPr>
              <w:pStyle w:val="aff4"/>
            </w:pPr>
            <w:r w:rsidRPr="00A208C4">
              <w:t>Document/FICdtTrf/CdtTrfTxInf/Cdtr/FinInstnId/Othr/Id + */SchmeNm/Cd=TXID (</w:t>
            </w:r>
            <w:r w:rsidRPr="00A208C4">
              <w:rPr>
                <w:lang w:val="ru-RU"/>
              </w:rPr>
              <w:t>ИНН</w:t>
            </w:r>
            <w:r w:rsidRPr="00A208C4">
              <w:t>)</w:t>
            </w:r>
          </w:p>
          <w:p w14:paraId="2875A607" w14:textId="4B0863AA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446F1BF5" w14:textId="34AD4F45" w:rsidR="002E4E0E" w:rsidRPr="00A208C4" w:rsidRDefault="002E4E0E" w:rsidP="00D54929">
            <w:pPr>
              <w:pStyle w:val="aff4"/>
            </w:pPr>
            <w:r w:rsidRPr="00A208C4">
              <w:t>Document/FICdtTrf/CdtTrfTxInf/Cdtr/FinInstnId/Othr/Id + */SchmeNm/Cd=NSDR (</w:t>
            </w:r>
            <w:r w:rsidRPr="00A208C4">
              <w:rPr>
                <w:lang w:val="ru-RU"/>
              </w:rPr>
              <w:t>депозитарный</w:t>
            </w:r>
            <w:r w:rsidRPr="00A208C4">
              <w:t xml:space="preserve"> </w:t>
            </w:r>
            <w:r w:rsidRPr="00A208C4">
              <w:rPr>
                <w:lang w:val="ru-RU"/>
              </w:rPr>
              <w:t>код</w:t>
            </w:r>
            <w:r w:rsidRPr="00A208C4">
              <w:t>)</w:t>
            </w:r>
          </w:p>
          <w:p w14:paraId="3237E138" w14:textId="77777777" w:rsidR="002E4E0E" w:rsidRPr="00A208C4" w:rsidRDefault="002E4E0E" w:rsidP="00D54929">
            <w:pPr>
              <w:pStyle w:val="aff4"/>
            </w:pPr>
          </w:p>
          <w:p w14:paraId="771CA38F" w14:textId="3A36ADD3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0F20EA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Document/FICdtTrf/CdtTrfTxInf/Cdtr/FinInstnId/Nm</w:t>
            </w:r>
          </w:p>
          <w:p w14:paraId="512949A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57F666E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  <w:p w14:paraId="37FC5B59" w14:textId="77777777" w:rsidR="002E4E0E" w:rsidRPr="00A208C4" w:rsidRDefault="002E4E0E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749359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7DE03F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4B4B50E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36AB762" w14:textId="77777777" w:rsidR="002E4E0E" w:rsidRPr="00A208C4" w:rsidRDefault="002E4E0E" w:rsidP="00D54929">
            <w:pPr>
              <w:pStyle w:val="a3"/>
            </w:pPr>
            <w:r w:rsidRPr="00A208C4">
              <w:t>Правила заполнения распоряжения на конверсионный перевод.</w:t>
            </w:r>
          </w:p>
          <w:p w14:paraId="5009F6CE" w14:textId="77777777" w:rsidR="002E4E0E" w:rsidRPr="00A208C4" w:rsidRDefault="002E4E0E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94E0C43" w14:textId="36CA43E3" w:rsidR="002E4E0E" w:rsidRPr="00A208C4" w:rsidRDefault="002E4E0E" w:rsidP="00D54929">
            <w:pPr>
              <w:pStyle w:val="a3"/>
              <w:numPr>
                <w:ilvl w:val="0"/>
                <w:numId w:val="23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</w:p>
          <w:p w14:paraId="32392E7F" w14:textId="77777777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56B994E7" w14:textId="513E9D6B" w:rsidR="002E4E0E" w:rsidRPr="00A208C4" w:rsidRDefault="002E4E0E" w:rsidP="00D54929">
            <w:pPr>
              <w:pStyle w:val="a3"/>
              <w:numPr>
                <w:ilvl w:val="0"/>
                <w:numId w:val="18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289248CC" w14:textId="6858135A" w:rsidR="002E4E0E" w:rsidRPr="00A208C4" w:rsidRDefault="002E4E0E" w:rsidP="00D54929">
            <w:pPr>
              <w:pStyle w:val="a3"/>
              <w:numPr>
                <w:ilvl w:val="0"/>
                <w:numId w:val="18"/>
              </w:numPr>
            </w:pPr>
            <w:r w:rsidRPr="00A208C4"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0EFF7CA6" w14:textId="5499F458" w:rsidR="002E4E0E" w:rsidRPr="00A208C4" w:rsidRDefault="002E4E0E" w:rsidP="00D54929">
            <w:pPr>
              <w:pStyle w:val="a3"/>
            </w:pPr>
            <w:r w:rsidRPr="00A208C4">
              <w:t xml:space="preserve"> валюта зачисления (платежа) рубли (RUB), то указывается:</w:t>
            </w:r>
          </w:p>
          <w:p w14:paraId="7A5DAB2B" w14:textId="066243B5" w:rsidR="002E4E0E" w:rsidRPr="00A208C4" w:rsidRDefault="002E4E0E" w:rsidP="00D54929">
            <w:pPr>
              <w:pStyle w:val="a3"/>
              <w:numPr>
                <w:ilvl w:val="0"/>
                <w:numId w:val="19"/>
              </w:numPr>
            </w:pPr>
            <w:r w:rsidRPr="00A208C4">
              <w:t>ИНН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="00643B77" w:rsidRPr="00643B77">
              <w:rPr>
                <w:lang w:val="ru-RU"/>
              </w:rPr>
              <w:t>*/Othr/Id</w:t>
            </w:r>
            <w:r w:rsidR="00643B77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Pr="00A208C4">
              <w:t xml:space="preserve">*/SchmeNm/Cd=TXID </w:t>
            </w:r>
          </w:p>
          <w:p w14:paraId="767C79AB" w14:textId="77777777" w:rsidR="002E4E0E" w:rsidRPr="00A208C4" w:rsidRDefault="002E4E0E" w:rsidP="00D54929">
            <w:pPr>
              <w:pStyle w:val="a3"/>
              <w:numPr>
                <w:ilvl w:val="0"/>
                <w:numId w:val="19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2054884A" w14:textId="77777777" w:rsidR="002E4E0E" w:rsidRPr="00A208C4" w:rsidRDefault="002E4E0E" w:rsidP="00D54929">
            <w:pPr>
              <w:pStyle w:val="a3"/>
              <w:numPr>
                <w:ilvl w:val="0"/>
                <w:numId w:val="19"/>
              </w:numPr>
            </w:pPr>
            <w:r w:rsidRPr="00A208C4">
              <w:t>город Получателя</w:t>
            </w:r>
            <w:r w:rsidRPr="00A208C4">
              <w:rPr>
                <w:lang w:val="ru-RU"/>
              </w:rPr>
              <w:t>, в поле: */</w:t>
            </w:r>
            <w:r w:rsidRPr="00A208C4">
              <w:t>TwnNm</w:t>
            </w:r>
          </w:p>
          <w:p w14:paraId="65FD3966" w14:textId="77777777" w:rsidR="002E4E0E" w:rsidRPr="00A208C4" w:rsidRDefault="002E4E0E" w:rsidP="00D54929">
            <w:pPr>
              <w:pStyle w:val="a3"/>
            </w:pPr>
          </w:p>
          <w:p w14:paraId="3E8FF8F0" w14:textId="77777777" w:rsidR="002E4E0E" w:rsidRPr="00A208C4" w:rsidRDefault="002E4E0E" w:rsidP="00D54929">
            <w:pPr>
              <w:pStyle w:val="a3"/>
            </w:pPr>
            <w:r w:rsidRPr="00A208C4">
              <w:t>Правила заполнения поручения на покупку/продажу валюты.</w:t>
            </w:r>
          </w:p>
          <w:p w14:paraId="344DE4D5" w14:textId="77777777" w:rsidR="002E4E0E" w:rsidRPr="00A208C4" w:rsidRDefault="002E4E0E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B508A75" w14:textId="2BFC1B1B" w:rsidR="002E4E0E" w:rsidRPr="00A208C4" w:rsidRDefault="002E4E0E" w:rsidP="00D54929">
            <w:pPr>
              <w:pStyle w:val="a3"/>
              <w:numPr>
                <w:ilvl w:val="0"/>
                <w:numId w:val="23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  <w:r w:rsidRPr="00A208C4">
              <w:t xml:space="preserve">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4BDC847E" w14:textId="77777777" w:rsidR="002E4E0E" w:rsidRPr="00A208C4" w:rsidRDefault="002E4E0E" w:rsidP="00D54929">
            <w:pPr>
              <w:pStyle w:val="a3"/>
            </w:pPr>
          </w:p>
          <w:p w14:paraId="65D3B561" w14:textId="6E46483B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0F11BD95" w14:textId="78CA82AE" w:rsidR="002E4E0E" w:rsidRPr="008A4F64" w:rsidRDefault="002E4E0E" w:rsidP="00643B7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, в поле: */</w:t>
            </w:r>
            <w:r w:rsidR="00643B77" w:rsidRPr="00643B77">
              <w:rPr>
                <w:lang w:val="ru-RU"/>
              </w:rPr>
              <w:t>Othr/Id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</w:tc>
      </w:tr>
      <w:tr w:rsidR="002E4E0E" w:rsidRPr="00A208C4" w14:paraId="68282405" w14:textId="77777777" w:rsidTr="00AD7635">
        <w:tc>
          <w:tcPr>
            <w:tcW w:w="1242" w:type="dxa"/>
            <w:shd w:val="clear" w:color="auto" w:fill="auto"/>
          </w:tcPr>
          <w:p w14:paraId="1D9CB69C" w14:textId="1195DB2D" w:rsidR="002E4E0E" w:rsidRPr="00A208C4" w:rsidRDefault="002E4E0E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20162FFA" w14:textId="1E96E1AA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E3B513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14A7FBE2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B76D077" w14:textId="097967F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2E4E0E" w:rsidRPr="00A208C4" w14:paraId="094676AD" w14:textId="77777777" w:rsidTr="00AD7635">
        <w:tc>
          <w:tcPr>
            <w:tcW w:w="1242" w:type="dxa"/>
            <w:shd w:val="clear" w:color="auto" w:fill="auto"/>
          </w:tcPr>
          <w:p w14:paraId="66FAB5E5" w14:textId="77777777" w:rsidR="002E4E0E" w:rsidRPr="00A208C4" w:rsidRDefault="002E4E0E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3B21097A" w14:textId="77777777" w:rsidR="002E4E0E" w:rsidRPr="00A208C4" w:rsidRDefault="002E4E0E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7D756DC0" w14:textId="77777777" w:rsidR="002E4E0E" w:rsidRPr="00A208C4" w:rsidRDefault="002E4E0E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1D005630" w14:textId="5D5017F5" w:rsidR="002E4E0E" w:rsidRPr="00A208C4" w:rsidRDefault="00BD5119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CDC14C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0215C78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894201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 поля: 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6075262D" w14:textId="05A100D6" w:rsidR="002E4E0E" w:rsidRPr="008A4F64" w:rsidRDefault="002E4E0E" w:rsidP="00D54929">
            <w:pPr>
              <w:pStyle w:val="aff4"/>
              <w:rPr>
                <w:bCs/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отправителя, 20!</w:t>
            </w:r>
            <w:r w:rsidRPr="00A208C4">
              <w:t>n</w:t>
            </w:r>
            <w:r w:rsidRPr="008A4F64">
              <w:rPr>
                <w:lang w:val="ru-RU"/>
              </w:rPr>
              <w:t xml:space="preserve"> – формат счета отправителя в НРД</w:t>
            </w:r>
            <w:r w:rsidRPr="008A4F64">
              <w:rPr>
                <w:bCs/>
                <w:lang w:val="ru-RU"/>
              </w:rPr>
              <w:t xml:space="preserve"> </w:t>
            </w:r>
          </w:p>
        </w:tc>
      </w:tr>
      <w:tr w:rsidR="002E4E0E" w:rsidRPr="00A208C4" w14:paraId="2A831820" w14:textId="77777777" w:rsidTr="00AD7635">
        <w:tc>
          <w:tcPr>
            <w:tcW w:w="1242" w:type="dxa"/>
            <w:shd w:val="clear" w:color="auto" w:fill="auto"/>
          </w:tcPr>
          <w:p w14:paraId="6F4374A8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9DF3883" w14:textId="77777777" w:rsidR="002E4E0E" w:rsidRPr="00A208C4" w:rsidRDefault="002E4E0E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5387A738" w14:textId="77777777" w:rsidR="002E4E0E" w:rsidRPr="00A208C4" w:rsidRDefault="002E4E0E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62700F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335EE7B" w14:textId="77777777" w:rsidR="000D4663" w:rsidRPr="00B93082" w:rsidRDefault="000D4663" w:rsidP="00B93082">
            <w:pPr>
              <w:pStyle w:val="aff0"/>
              <w:numPr>
                <w:ilvl w:val="0"/>
                <w:numId w:val="36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отдельных повторениях поля */Ustrd указывается: </w:t>
            </w:r>
          </w:p>
          <w:p w14:paraId="770ACD5B" w14:textId="77777777" w:rsidR="000D4663" w:rsidRPr="00FD3396" w:rsidRDefault="000D4663" w:rsidP="00B93082">
            <w:pPr>
              <w:pStyle w:val="aff0"/>
              <w:numPr>
                <w:ilvl w:val="0"/>
                <w:numId w:val="36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необязательная информация о направлении платежа и коде валюты  указывается после константы #CRDB# в формате 4!x[/3!a], где:</w:t>
            </w:r>
          </w:p>
          <w:p w14:paraId="747512D1" w14:textId="1F695786" w:rsidR="000D4663" w:rsidRPr="00B93082" w:rsidRDefault="000D4663" w:rsidP="00B93082">
            <w:pPr>
              <w:pStyle w:val="aff0"/>
              <w:numPr>
                <w:ilvl w:val="1"/>
                <w:numId w:val="36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4!x - направление движения средств (тип передаваемой в поле </w:t>
            </w:r>
            <w:r w:rsidR="004E4B97" w:rsidRPr="004E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IntrBkSttlmAmt</w:t>
            </w:r>
            <w:r w:rsidR="004E4B97" w:rsidRPr="008949EE" w:rsidDel="004A59B7">
              <w:rPr>
                <w:rFonts w:ascii="Times New Roman CYR" w:hAnsi="Times New Roman CYR"/>
                <w:lang w:val="x-none" w:eastAsia="x-none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суммы): DEBT- списание, CRED- зачисление;</w:t>
            </w:r>
          </w:p>
          <w:p w14:paraId="4A5FD862" w14:textId="77777777" w:rsidR="000D4663" w:rsidRPr="00B93082" w:rsidRDefault="000D4663" w:rsidP="00B93082">
            <w:pPr>
              <w:pStyle w:val="aff0"/>
              <w:numPr>
                <w:ilvl w:val="1"/>
                <w:numId w:val="36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59FCF633" w14:textId="77777777" w:rsidR="000D4663" w:rsidRPr="00B93082" w:rsidRDefault="000D4663" w:rsidP="00B93082">
            <w:pPr>
              <w:pStyle w:val="aff0"/>
              <w:ind w:left="77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F8668D" w14:textId="343C0315" w:rsidR="002E4E0E" w:rsidRPr="00533A35" w:rsidRDefault="000D4663" w:rsidP="00533A35">
            <w:pPr>
              <w:pStyle w:val="aff0"/>
              <w:numPr>
                <w:ilvl w:val="0"/>
                <w:numId w:val="36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информация о назначении платежа указывается в отдельном повторении поля */Ustrd . Если длины поля не достаточно для указания назначения платежа, допускается использовать второе повторение поля */Ustrd. Назначение платежа в дв</w:t>
            </w:r>
            <w:r w:rsidR="00FB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 полях не должно превышать 210</w:t>
            </w:r>
            <w:r w:rsidR="00890F2E"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символов. В каждом повторении поля текст указывается после константы #BNF#</w:t>
            </w:r>
          </w:p>
        </w:tc>
      </w:tr>
    </w:tbl>
    <w:p w14:paraId="3BA37336" w14:textId="3F41FEB7" w:rsidR="001953D1" w:rsidRPr="009B7650" w:rsidRDefault="001953D1" w:rsidP="001953D1">
      <w:pPr>
        <w:pStyle w:val="3"/>
        <w:rPr>
          <w:lang w:val="en-US"/>
        </w:rPr>
      </w:pPr>
      <w:bookmarkStart w:id="125" w:name="_Toc120894155"/>
      <w:r>
        <w:t>Поручение</w:t>
      </w:r>
      <w:r w:rsidRPr="001953D1">
        <w:rPr>
          <w:lang w:val="en-US"/>
        </w:rPr>
        <w:t xml:space="preserve"> </w:t>
      </w:r>
      <w:r>
        <w:t>банка</w:t>
      </w:r>
      <w:r w:rsidRPr="001953D1">
        <w:rPr>
          <w:lang w:val="en-US"/>
        </w:rPr>
        <w:t xml:space="preserve"> (</w:t>
      </w:r>
      <w:r>
        <w:rPr>
          <w:lang w:val="en-US"/>
        </w:rPr>
        <w:t>ED107</w:t>
      </w:r>
      <w:r w:rsidRPr="001953D1">
        <w:rPr>
          <w:lang w:val="en-US"/>
        </w:rPr>
        <w:t>)</w:t>
      </w:r>
      <w:r w:rsidRPr="00A208C4">
        <w:rPr>
          <w:lang w:val="en-US"/>
        </w:rPr>
        <w:t xml:space="preserve"> </w:t>
      </w:r>
      <w:r w:rsidRPr="008A4F64">
        <w:rPr>
          <w:lang w:val="en-US"/>
        </w:rPr>
        <w:t xml:space="preserve">- </w:t>
      </w:r>
      <w:r w:rsidRPr="00A208C4">
        <w:rPr>
          <w:lang w:val="en-US"/>
        </w:rPr>
        <w:t>pacs</w:t>
      </w:r>
      <w:r w:rsidRPr="008A4F64">
        <w:rPr>
          <w:lang w:val="en-US"/>
        </w:rPr>
        <w:t xml:space="preserve">.009.001.06 </w:t>
      </w:r>
      <w:r w:rsidRPr="00A208C4">
        <w:rPr>
          <w:lang w:val="en-US"/>
        </w:rPr>
        <w:t>FinancialInstitutionCreditTransferV</w:t>
      </w:r>
      <w:r w:rsidRPr="008A4F64">
        <w:rPr>
          <w:lang w:val="en-US"/>
        </w:rPr>
        <w:t>06</w:t>
      </w:r>
      <w:bookmarkEnd w:id="125"/>
    </w:p>
    <w:p w14:paraId="5D4A4E38" w14:textId="77777777" w:rsidR="00486F10" w:rsidRPr="00D96F49" w:rsidRDefault="00486F10" w:rsidP="00486F10">
      <w:pPr>
        <w:ind w:firstLine="708"/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0887B5EA" w14:textId="0E870CD4" w:rsidR="001953D1" w:rsidRDefault="001953D1" w:rsidP="001953D1">
      <w:r w:rsidRPr="00A208C4"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>поручения</w:t>
      </w:r>
      <w:r w:rsidR="000153BD">
        <w:t xml:space="preserve"> банка по </w:t>
      </w:r>
      <w:r>
        <w:t xml:space="preserve"> </w:t>
      </w:r>
      <w:r w:rsidRPr="00A208C4">
        <w:t>указан в</w:t>
      </w:r>
      <w:r>
        <w:t xml:space="preserve"> </w:t>
      </w:r>
      <w:r w:rsidR="00B25396">
        <w:fldChar w:fldCharType="begin"/>
      </w:r>
      <w:r w:rsidR="00B25396">
        <w:instrText xml:space="preserve"> REF _Ref506824594 \h </w:instrText>
      </w:r>
      <w:r w:rsidR="00B25396">
        <w:fldChar w:fldCharType="separate"/>
      </w:r>
      <w:r w:rsidR="00541322">
        <w:t xml:space="preserve">Таблица </w:t>
      </w:r>
      <w:r w:rsidR="00541322">
        <w:rPr>
          <w:noProof/>
        </w:rPr>
        <w:t>16</w:t>
      </w:r>
      <w:r w:rsidR="00541322">
        <w:t xml:space="preserve"> </w:t>
      </w:r>
      <w:r w:rsidR="00541322" w:rsidRPr="00A208C4">
        <w:t xml:space="preserve">Перечень полей и правила их заполнения в сообщении </w:t>
      </w:r>
      <w:r w:rsidR="00541322" w:rsidRPr="00A208C4">
        <w:rPr>
          <w:lang w:val="en-US"/>
        </w:rPr>
        <w:t>pacs</w:t>
      </w:r>
      <w:r w:rsidR="00541322" w:rsidRPr="00A208C4">
        <w:t>.009</w:t>
      </w:r>
      <w:r w:rsidR="00541322">
        <w:t xml:space="preserve">.001.06 </w:t>
      </w:r>
      <w:r w:rsidR="00541322" w:rsidRPr="00A208C4">
        <w:rPr>
          <w:lang w:val="en-US"/>
        </w:rPr>
        <w:t>FinancialInstitutionCreditTransferV</w:t>
      </w:r>
      <w:r w:rsidR="00541322" w:rsidRPr="00A208C4">
        <w:t xml:space="preserve">06 при формировании </w:t>
      </w:r>
      <w:r w:rsidR="00541322">
        <w:t xml:space="preserve">поручения банка </w:t>
      </w:r>
      <w:r w:rsidR="00541322">
        <w:rPr>
          <w:lang w:val="en-US"/>
        </w:rPr>
        <w:t>ED</w:t>
      </w:r>
      <w:r w:rsidR="00541322">
        <w:t>107</w:t>
      </w:r>
      <w:r w:rsidR="00B25396">
        <w:fldChar w:fldCharType="end"/>
      </w:r>
      <w:r w:rsidRPr="00A208C4">
        <w:t>.</w:t>
      </w:r>
      <w:r w:rsidR="00C21DEF">
        <w:t xml:space="preserve"> </w:t>
      </w:r>
    </w:p>
    <w:p w14:paraId="159F5C57" w14:textId="5BD8D984" w:rsidR="00C21DEF" w:rsidRPr="00A208C4" w:rsidRDefault="00C21DEF" w:rsidP="001953D1">
      <w:r>
        <w:t xml:space="preserve">При формировании поручения банка, обязательно в поле </w:t>
      </w:r>
      <w:r w:rsidRPr="00C21DEF">
        <w:t>/PaymentMessages/AppHdr/BizSvc</w:t>
      </w:r>
      <w:r>
        <w:t xml:space="preserve"> должно </w:t>
      </w:r>
      <w:r w:rsidR="00043C7F">
        <w:t xml:space="preserve">быть указано </w:t>
      </w:r>
      <w:r>
        <w:t>значение «</w:t>
      </w:r>
      <w:r>
        <w:rPr>
          <w:lang w:val="en-US"/>
        </w:rPr>
        <w:t>ED</w:t>
      </w:r>
      <w:r>
        <w:t>107»</w:t>
      </w:r>
      <w:r w:rsidR="00043C7F">
        <w:t>.</w:t>
      </w:r>
    </w:p>
    <w:p w14:paraId="595A7692" w14:textId="5C18E33E" w:rsidR="001953D1" w:rsidRPr="00A208C4" w:rsidRDefault="001953D1" w:rsidP="001953D1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</w:t>
      </w:r>
      <w:r w:rsidR="00686FCC">
        <w:t>казываться только одно</w:t>
      </w:r>
      <w:r w:rsidRPr="00A208C4">
        <w:t xml:space="preserve"> поручение</w:t>
      </w:r>
      <w:r w:rsidR="00686FCC" w:rsidRPr="00686FCC">
        <w:t xml:space="preserve"> </w:t>
      </w:r>
      <w:r w:rsidR="00686FCC">
        <w:t>банка</w:t>
      </w:r>
      <w:r w:rsidRPr="00A208C4">
        <w:t>.</w:t>
      </w:r>
    </w:p>
    <w:p w14:paraId="7E83B173" w14:textId="77777777" w:rsidR="001953D1" w:rsidRPr="008A4F64" w:rsidRDefault="001953D1" w:rsidP="001953D1"/>
    <w:p w14:paraId="1D3B96FE" w14:textId="0F83CD72" w:rsidR="001953D1" w:rsidRPr="00A208C4" w:rsidRDefault="000153BD" w:rsidP="000153BD">
      <w:pPr>
        <w:pStyle w:val="aff1"/>
      </w:pPr>
      <w:bookmarkStart w:id="126" w:name="_Ref506824594"/>
      <w:r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16</w:t>
      </w:r>
      <w:r w:rsidR="00CF1C5A">
        <w:rPr>
          <w:noProof/>
        </w:rPr>
        <w:fldChar w:fldCharType="end"/>
      </w:r>
      <w:r>
        <w:t xml:space="preserve">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</w:t>
      </w:r>
      <w:r>
        <w:t xml:space="preserve">.001.06 </w:t>
      </w:r>
      <w:r w:rsidRPr="00A208C4">
        <w:rPr>
          <w:lang w:val="en-US"/>
        </w:rPr>
        <w:t>FinancialInstitutionCreditTransferV</w:t>
      </w:r>
      <w:r w:rsidRPr="00A208C4">
        <w:t xml:space="preserve">06 при формировании </w:t>
      </w:r>
      <w:r>
        <w:t>поручения банка</w:t>
      </w:r>
      <w:r w:rsidR="00B25396">
        <w:t xml:space="preserve"> </w:t>
      </w:r>
      <w:r w:rsidR="00B25396">
        <w:rPr>
          <w:lang w:val="en-US"/>
        </w:rPr>
        <w:t>ED</w:t>
      </w:r>
      <w:r w:rsidR="00B25396">
        <w:t>107</w:t>
      </w:r>
      <w:bookmarkEnd w:id="126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67"/>
        <w:gridCol w:w="5245"/>
      </w:tblGrid>
      <w:tr w:rsidR="00F770CF" w:rsidRPr="00A208C4" w14:paraId="240E0F7D" w14:textId="77777777" w:rsidTr="00F770CF">
        <w:trPr>
          <w:tblHeader/>
        </w:trPr>
        <w:tc>
          <w:tcPr>
            <w:tcW w:w="1384" w:type="dxa"/>
            <w:shd w:val="clear" w:color="auto" w:fill="D9D9D9"/>
          </w:tcPr>
          <w:p w14:paraId="66BA493C" w14:textId="0B7DCA29" w:rsidR="00F770CF" w:rsidRPr="00A208C4" w:rsidRDefault="00F770CF" w:rsidP="00DA2557">
            <w:pPr>
              <w:pStyle w:val="aff2"/>
            </w:pPr>
            <w:r w:rsidRPr="00A208C4">
              <w:t>№ поля П</w:t>
            </w:r>
            <w:r>
              <w:t xml:space="preserve">Б </w:t>
            </w:r>
            <w:r>
              <w:rPr>
                <w:lang w:val="en-US"/>
              </w:rPr>
              <w:t>(ED107)</w:t>
            </w:r>
          </w:p>
        </w:tc>
        <w:tc>
          <w:tcPr>
            <w:tcW w:w="1384" w:type="dxa"/>
            <w:shd w:val="clear" w:color="auto" w:fill="D9D9D9"/>
          </w:tcPr>
          <w:p w14:paraId="6568C280" w14:textId="5383149A" w:rsidR="00F770CF" w:rsidRPr="00A208C4" w:rsidRDefault="00F770CF" w:rsidP="00DA2557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7EFA966B" w14:textId="77777777" w:rsidR="00F770CF" w:rsidRPr="00A208C4" w:rsidRDefault="00F770CF" w:rsidP="00DA2557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6E69729E" w14:textId="77777777" w:rsidR="00F770CF" w:rsidRPr="00A208C4" w:rsidRDefault="00F770CF" w:rsidP="00DA2557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5E5EF8E1" w14:textId="77777777" w:rsidR="00F770CF" w:rsidRPr="00A208C4" w:rsidRDefault="00F770CF" w:rsidP="00DA2557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7C7EB5B6" w14:textId="77777777" w:rsidR="00F770CF" w:rsidRPr="00A208C4" w:rsidRDefault="00F770CF" w:rsidP="0094134F">
            <w:pPr>
              <w:pStyle w:val="aff2"/>
            </w:pPr>
            <w:r w:rsidRPr="00A208C4">
              <w:t>Примечание</w:t>
            </w:r>
          </w:p>
        </w:tc>
      </w:tr>
      <w:tr w:rsidR="00F770CF" w:rsidRPr="00A208C4" w14:paraId="2CF2B7C9" w14:textId="77777777" w:rsidTr="00F770CF">
        <w:tc>
          <w:tcPr>
            <w:tcW w:w="1384" w:type="dxa"/>
          </w:tcPr>
          <w:p w14:paraId="78A6254A" w14:textId="77777777" w:rsidR="00F770CF" w:rsidRPr="00A208C4" w:rsidRDefault="00F770CF" w:rsidP="00DA2557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0468EC58" w14:textId="4BAE4BFE" w:rsidR="00F770CF" w:rsidRPr="00A208C4" w:rsidRDefault="00F770CF" w:rsidP="00DA2557">
            <w:pPr>
              <w:pStyle w:val="aff4"/>
            </w:pPr>
            <w:r w:rsidRPr="00A208C4">
              <w:t>MsgId</w:t>
            </w:r>
          </w:p>
        </w:tc>
        <w:tc>
          <w:tcPr>
            <w:tcW w:w="2336" w:type="dxa"/>
            <w:shd w:val="clear" w:color="auto" w:fill="auto"/>
          </w:tcPr>
          <w:p w14:paraId="483F964E" w14:textId="77777777" w:rsidR="00F770CF" w:rsidRPr="00A208C4" w:rsidRDefault="00F770CF" w:rsidP="00DA2557">
            <w:pPr>
              <w:pStyle w:val="aff4"/>
            </w:pPr>
            <w:r w:rsidRPr="00A208C4">
              <w:t>ИдентификаторРаспоряжения</w:t>
            </w:r>
            <w:r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A75F9DD" w14:textId="02DAE2DB" w:rsidR="00F770CF" w:rsidRPr="00A208C4" w:rsidRDefault="00F770CF" w:rsidP="00DA2557">
            <w:pPr>
              <w:pStyle w:val="aff4"/>
            </w:pPr>
            <w:r w:rsidRPr="0090317A">
              <w:t>Document/FICdtTrf/CdtTrfTxInf/PmtId/TxId</w:t>
            </w:r>
          </w:p>
        </w:tc>
        <w:tc>
          <w:tcPr>
            <w:tcW w:w="1167" w:type="dxa"/>
            <w:shd w:val="clear" w:color="auto" w:fill="auto"/>
          </w:tcPr>
          <w:p w14:paraId="2AFF70B9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4943017" w14:textId="38821524" w:rsidR="00F770CF" w:rsidRPr="008A4F64" w:rsidRDefault="00F770CF" w:rsidP="0094134F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>
              <w:rPr>
                <w:lang w:val="ru-RU"/>
              </w:rPr>
              <w:t xml:space="preserve"> и *</w:t>
            </w:r>
            <w:r w:rsidRPr="00224259">
              <w:rPr>
                <w:lang w:val="ru-RU"/>
              </w:rPr>
              <w:t>/</w:t>
            </w:r>
            <w:r w:rsidRPr="00224259">
              <w:t>GrpHdr</w:t>
            </w:r>
            <w:r w:rsidRPr="00224259">
              <w:rPr>
                <w:lang w:val="ru-RU"/>
              </w:rPr>
              <w:t>/</w:t>
            </w:r>
            <w:r w:rsidRPr="00224259">
              <w:t>MsgId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6405B5C0" w14:textId="77777777" w:rsidR="00F770CF" w:rsidRPr="008A4F64" w:rsidRDefault="00F770CF" w:rsidP="0094134F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4A1A66F5" w14:textId="77777777" w:rsidR="00F770CF" w:rsidRPr="008A4F64" w:rsidRDefault="00F770CF" w:rsidP="0094134F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71ECA788" w14:textId="77777777" w:rsidR="00F770CF" w:rsidRPr="008A4F64" w:rsidRDefault="00F770CF" w:rsidP="0094134F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EE40724" w14:textId="77777777" w:rsidR="00F770CF" w:rsidRPr="008A4F64" w:rsidRDefault="00F770CF" w:rsidP="0094134F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Pr="008A4F64">
              <w:rPr>
                <w:lang w:val="ru-RU"/>
              </w:rPr>
              <w:t>символы: -,/,+ могут использоваться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F770CF" w:rsidRPr="00A208C4" w14:paraId="207C8289" w14:textId="77777777" w:rsidTr="00F770CF">
        <w:tc>
          <w:tcPr>
            <w:tcW w:w="1384" w:type="dxa"/>
          </w:tcPr>
          <w:p w14:paraId="00E20C74" w14:textId="41FDDF45" w:rsidR="00F770CF" w:rsidRPr="00F770CF" w:rsidRDefault="00F770CF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E4C7BD8" w14:textId="184096B3" w:rsidR="00F770CF" w:rsidRPr="00A208C4" w:rsidRDefault="00F770CF" w:rsidP="00DA2557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3737F432" w14:textId="77777777" w:rsidR="00F770CF" w:rsidRPr="00A208C4" w:rsidRDefault="00F770CF" w:rsidP="00DA2557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789FFD20" w14:textId="77777777" w:rsidR="00F770CF" w:rsidRPr="00A208C4" w:rsidRDefault="00F770CF" w:rsidP="00DA2557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2CBEA219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85D5B18" w14:textId="61CD7BB3" w:rsidR="00F770CF" w:rsidRPr="008A4F64" w:rsidRDefault="00F770CF" w:rsidP="0022425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</w:t>
            </w:r>
            <w:r>
              <w:rPr>
                <w:lang w:val="ru-RU"/>
              </w:rPr>
              <w:t>в часовых поясах</w:t>
            </w:r>
            <w:r w:rsidRPr="008A4F64">
              <w:rPr>
                <w:lang w:val="ru-RU"/>
              </w:rPr>
              <w:t>.</w:t>
            </w:r>
          </w:p>
        </w:tc>
      </w:tr>
      <w:tr w:rsidR="00F770CF" w:rsidRPr="00A208C4" w14:paraId="6E709714" w14:textId="77777777" w:rsidTr="00F770CF">
        <w:tc>
          <w:tcPr>
            <w:tcW w:w="1384" w:type="dxa"/>
          </w:tcPr>
          <w:p w14:paraId="6621EA89" w14:textId="77777777" w:rsidR="00F770CF" w:rsidRPr="00F770CF" w:rsidRDefault="00F770CF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18139BB" w14:textId="4C795796" w:rsidR="00F770CF" w:rsidRPr="00A208C4" w:rsidRDefault="00F770CF" w:rsidP="00DA2557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65908E07" w14:textId="77777777" w:rsidR="00F770CF" w:rsidRPr="00A208C4" w:rsidRDefault="00F770CF" w:rsidP="00DA2557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75A58D3D" w14:textId="77777777" w:rsidR="00F770CF" w:rsidRPr="00A208C4" w:rsidRDefault="00F770CF" w:rsidP="00DA2557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6B28502C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0498A14C" w14:textId="77777777" w:rsidR="00F770CF" w:rsidRPr="00A208C4" w:rsidRDefault="00F770CF" w:rsidP="00DA2557">
            <w:pPr>
              <w:pStyle w:val="aff4"/>
            </w:pPr>
            <w:r w:rsidRPr="00A208C4">
              <w:t>Константа: 1</w:t>
            </w:r>
          </w:p>
        </w:tc>
      </w:tr>
      <w:tr w:rsidR="00F770CF" w:rsidRPr="00A208C4" w14:paraId="78F2F980" w14:textId="77777777" w:rsidTr="00F770CF">
        <w:tc>
          <w:tcPr>
            <w:tcW w:w="1384" w:type="dxa"/>
          </w:tcPr>
          <w:p w14:paraId="0E3E0E7B" w14:textId="77777777" w:rsidR="00F770CF" w:rsidRPr="00A208C4" w:rsidRDefault="00F770CF" w:rsidP="00DA2557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4EF79BC6" w14:textId="43CC4349" w:rsidR="00F770CF" w:rsidRPr="00A208C4" w:rsidRDefault="00F770CF" w:rsidP="00DA2557">
            <w:pPr>
              <w:pStyle w:val="aff4"/>
            </w:pPr>
            <w:r w:rsidRPr="00A208C4">
              <w:t>SttlmMtd</w:t>
            </w:r>
          </w:p>
        </w:tc>
        <w:tc>
          <w:tcPr>
            <w:tcW w:w="2336" w:type="dxa"/>
            <w:shd w:val="clear" w:color="auto" w:fill="auto"/>
          </w:tcPr>
          <w:p w14:paraId="0C1FD838" w14:textId="77777777" w:rsidR="00F770CF" w:rsidRPr="00A208C4" w:rsidRDefault="00F770CF" w:rsidP="00DA2557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CB6954A" w14:textId="77777777" w:rsidR="00F770CF" w:rsidRPr="00A208C4" w:rsidRDefault="00F770CF" w:rsidP="00DA2557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438A1385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31BB4C7" w14:textId="77777777" w:rsidR="00F770CF" w:rsidRPr="00A208C4" w:rsidRDefault="00F770CF" w:rsidP="00DA2557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363136" w:rsidRPr="00363136" w14:paraId="28AAC303" w14:textId="77777777" w:rsidTr="00F770CF">
        <w:tc>
          <w:tcPr>
            <w:tcW w:w="1384" w:type="dxa"/>
          </w:tcPr>
          <w:p w14:paraId="07015949" w14:textId="3A47C5E2" w:rsidR="00363136" w:rsidRPr="00363136" w:rsidRDefault="00363136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82.4</w:t>
            </w:r>
          </w:p>
        </w:tc>
        <w:tc>
          <w:tcPr>
            <w:tcW w:w="1384" w:type="dxa"/>
            <w:shd w:val="clear" w:color="auto" w:fill="auto"/>
          </w:tcPr>
          <w:p w14:paraId="59CAF5D9" w14:textId="5E5692BA" w:rsidR="00363136" w:rsidRPr="00A208C4" w:rsidRDefault="00363136" w:rsidP="00DA2557">
            <w:pPr>
              <w:pStyle w:val="aff4"/>
            </w:pPr>
            <w:r w:rsidRPr="00363136">
              <w:t>SttlmAcct</w:t>
            </w:r>
          </w:p>
        </w:tc>
        <w:tc>
          <w:tcPr>
            <w:tcW w:w="2336" w:type="dxa"/>
            <w:shd w:val="clear" w:color="auto" w:fill="auto"/>
          </w:tcPr>
          <w:p w14:paraId="5A4665BD" w14:textId="0581A813" w:rsidR="00363136" w:rsidRPr="00A208C4" w:rsidRDefault="00363136" w:rsidP="00DA2557">
            <w:pPr>
              <w:pStyle w:val="aff4"/>
            </w:pPr>
            <w:r w:rsidRPr="00363136">
              <w:t>СчетДляРасчета / SettlementAccount</w:t>
            </w:r>
          </w:p>
        </w:tc>
        <w:tc>
          <w:tcPr>
            <w:tcW w:w="2484" w:type="dxa"/>
            <w:shd w:val="clear" w:color="auto" w:fill="auto"/>
          </w:tcPr>
          <w:p w14:paraId="59B9F0AE" w14:textId="0D38DE2C" w:rsidR="00363136" w:rsidRPr="00A208C4" w:rsidRDefault="00363136" w:rsidP="00DA2557">
            <w:pPr>
              <w:pStyle w:val="aff4"/>
            </w:pPr>
            <w:r w:rsidRPr="00363136">
              <w:t>Document/FICdtTrf/GrpHdr/SttlmInf/SttlmAcct/Id/Othr/Id</w:t>
            </w:r>
          </w:p>
        </w:tc>
        <w:tc>
          <w:tcPr>
            <w:tcW w:w="1167" w:type="dxa"/>
            <w:shd w:val="clear" w:color="auto" w:fill="auto"/>
          </w:tcPr>
          <w:p w14:paraId="4D532810" w14:textId="5D95689A" w:rsidR="00363136" w:rsidRPr="00363136" w:rsidRDefault="00363136" w:rsidP="00DA2557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3BFD22D0" w14:textId="77777777" w:rsidR="00363136" w:rsidRPr="00363136" w:rsidRDefault="00363136" w:rsidP="00363136">
            <w:pPr>
              <w:pStyle w:val="aff4"/>
              <w:rPr>
                <w:lang w:val="ru-RU"/>
              </w:rPr>
            </w:pPr>
            <w:r w:rsidRPr="00363136">
              <w:rPr>
                <w:lang w:val="ru-RU"/>
              </w:rPr>
              <w:t>Номер счета предыдущего инструктирующего банка.</w:t>
            </w:r>
            <w:r>
              <w:rPr>
                <w:lang w:val="ru-RU"/>
              </w:rPr>
              <w:t xml:space="preserve"> </w:t>
            </w:r>
            <w:r w:rsidRPr="00363136">
              <w:rPr>
                <w:lang w:val="ru-RU"/>
              </w:rPr>
              <w:t>Указывается номер банковского счета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  <w:p w14:paraId="2AC1662A" w14:textId="77777777" w:rsidR="00363136" w:rsidRDefault="00363136" w:rsidP="00166FBA">
            <w:pPr>
              <w:pStyle w:val="aff4"/>
              <w:rPr>
                <w:lang w:val="ru-RU"/>
              </w:rPr>
            </w:pPr>
            <w:r w:rsidRPr="00363136">
              <w:rPr>
                <w:b/>
                <w:lang w:val="ru-RU"/>
              </w:rPr>
              <w:t>Обязательно</w:t>
            </w:r>
            <w:r>
              <w:rPr>
                <w:lang w:val="ru-RU"/>
              </w:rPr>
              <w:t xml:space="preserve"> заполняется, если </w:t>
            </w:r>
            <w:r w:rsidR="00EB21DB">
              <w:rPr>
                <w:lang w:val="ru-RU"/>
              </w:rPr>
              <w:t>банк-</w:t>
            </w:r>
            <w:r>
              <w:rPr>
                <w:lang w:val="ru-RU"/>
              </w:rPr>
              <w:t>плательщик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 является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отправителем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сообщения</w:t>
            </w:r>
            <w:r w:rsidR="009C4E05">
              <w:rPr>
                <w:lang w:val="ru-RU"/>
              </w:rPr>
              <w:t xml:space="preserve"> или его реквизиты не указываются</w:t>
            </w:r>
            <w:r w:rsidR="001625F5">
              <w:rPr>
                <w:lang w:val="ru-RU"/>
              </w:rPr>
              <w:t>, иначе поле не заполняется</w:t>
            </w:r>
            <w:r w:rsidR="009C4E05">
              <w:rPr>
                <w:lang w:val="ru-RU"/>
              </w:rPr>
              <w:t>.</w:t>
            </w:r>
          </w:p>
          <w:p w14:paraId="0A34DA63" w14:textId="58792F59" w:rsidR="005F4A7B" w:rsidRPr="00363136" w:rsidRDefault="005F4A7B" w:rsidP="00166FBA">
            <w:pPr>
              <w:pStyle w:val="aff4"/>
              <w:rPr>
                <w:lang w:val="ru-RU"/>
              </w:rPr>
            </w:pPr>
            <w:r w:rsidRPr="005F4A7B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5F4A7B">
              <w:rPr>
                <w:lang w:val="ru-RU"/>
              </w:rPr>
              <w:t>/</w:t>
            </w:r>
            <w:r w:rsidRPr="00A208C4">
              <w:t>SchmeNm</w:t>
            </w:r>
            <w:r w:rsidRPr="005F4A7B">
              <w:rPr>
                <w:lang w:val="ru-RU"/>
              </w:rPr>
              <w:t>/</w:t>
            </w:r>
            <w:r w:rsidRPr="00A208C4">
              <w:t>Cd</w:t>
            </w:r>
            <w:r w:rsidRPr="005F4A7B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F770CF" w:rsidRPr="002714FF" w14:paraId="0A0F2074" w14:textId="77777777" w:rsidTr="00F770CF">
        <w:tc>
          <w:tcPr>
            <w:tcW w:w="1384" w:type="dxa"/>
          </w:tcPr>
          <w:p w14:paraId="33A86DB1" w14:textId="025C806E" w:rsidR="00F770CF" w:rsidRPr="00A208C4" w:rsidRDefault="00363136" w:rsidP="00DA2557">
            <w:pPr>
              <w:pStyle w:val="aff4"/>
            </w:pPr>
            <w:r>
              <w:rPr>
                <w:lang w:val="ru-RU"/>
              </w:rPr>
              <w:t>82</w:t>
            </w:r>
          </w:p>
        </w:tc>
        <w:tc>
          <w:tcPr>
            <w:tcW w:w="1384" w:type="dxa"/>
            <w:shd w:val="clear" w:color="auto" w:fill="auto"/>
          </w:tcPr>
          <w:p w14:paraId="5BE26696" w14:textId="3728CF60" w:rsidR="00F770CF" w:rsidRPr="00A208C4" w:rsidRDefault="00F770CF" w:rsidP="00DA2557">
            <w:pPr>
              <w:pStyle w:val="aff4"/>
            </w:pPr>
            <w:r w:rsidRPr="00A208C4">
              <w:t>InstgAgt</w:t>
            </w:r>
          </w:p>
        </w:tc>
        <w:tc>
          <w:tcPr>
            <w:tcW w:w="2336" w:type="dxa"/>
            <w:shd w:val="clear" w:color="auto" w:fill="auto"/>
          </w:tcPr>
          <w:p w14:paraId="17867F08" w14:textId="77777777" w:rsidR="00F770CF" w:rsidRPr="00A208C4" w:rsidRDefault="00F770CF" w:rsidP="00DA2557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1DC41705" w14:textId="77777777" w:rsidR="00F770CF" w:rsidRPr="00A208C4" w:rsidRDefault="00F770CF" w:rsidP="00DA2557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67" w:type="dxa"/>
            <w:shd w:val="clear" w:color="auto" w:fill="auto"/>
          </w:tcPr>
          <w:p w14:paraId="06B3EEBD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E4B90ED" w14:textId="5DE1DDB2" w:rsidR="00EB21DB" w:rsidRDefault="00EB21DB" w:rsidP="00DA2557">
            <w:pPr>
              <w:pStyle w:val="aff4"/>
              <w:rPr>
                <w:lang w:val="ru-RU"/>
              </w:rPr>
            </w:pPr>
            <w:r w:rsidRPr="00EB21DB">
              <w:rPr>
                <w:lang w:val="ru-RU"/>
              </w:rPr>
              <w:t>Информация о предыдущем инструктирующем банке</w:t>
            </w:r>
          </w:p>
          <w:p w14:paraId="3FDA8CEC" w14:textId="327A3B88" w:rsidR="00F770CF" w:rsidRPr="008A4F64" w:rsidRDefault="00EB21DB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</w:t>
            </w:r>
            <w:r w:rsidR="00F770CF" w:rsidRPr="008A4F64">
              <w:rPr>
                <w:lang w:val="ru-RU"/>
              </w:rPr>
              <w:t xml:space="preserve">епозитарный код отправителя </w:t>
            </w:r>
          </w:p>
          <w:p w14:paraId="3E5CFF6B" w14:textId="77777777" w:rsidR="00F770CF" w:rsidRPr="00686FCC" w:rsidRDefault="00F770CF" w:rsidP="00DA2557">
            <w:pPr>
              <w:pStyle w:val="aff4"/>
            </w:pPr>
            <w:r w:rsidRPr="00686FCC">
              <w:t>+</w:t>
            </w:r>
          </w:p>
          <w:p w14:paraId="10BF82DE" w14:textId="77777777" w:rsidR="00F770CF" w:rsidRPr="00686FCC" w:rsidRDefault="00F770CF" w:rsidP="00DA2557">
            <w:pPr>
              <w:pStyle w:val="aff4"/>
            </w:pPr>
            <w:r w:rsidRPr="00686FCC">
              <w:t>*/</w:t>
            </w:r>
            <w:r w:rsidRPr="00A208C4">
              <w:t>Othr</w:t>
            </w:r>
            <w:r w:rsidRPr="00686FCC">
              <w:t>/</w:t>
            </w:r>
            <w:r w:rsidRPr="00A208C4">
              <w:t>Issr</w:t>
            </w:r>
            <w:r w:rsidRPr="00686FCC">
              <w:t xml:space="preserve"> = </w:t>
            </w:r>
            <w:r w:rsidRPr="00A208C4">
              <w:t>NSDR</w:t>
            </w:r>
            <w:r w:rsidRPr="00686FCC">
              <w:t xml:space="preserve"> </w:t>
            </w:r>
          </w:p>
          <w:p w14:paraId="1E0C2DB5" w14:textId="77777777" w:rsidR="00F770CF" w:rsidRPr="00A208C4" w:rsidRDefault="00F770CF" w:rsidP="00DA2557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54422EED" w14:textId="77777777" w:rsidR="00F770CF" w:rsidRPr="00A208C4" w:rsidRDefault="00F770CF" w:rsidP="00DA2557">
            <w:pPr>
              <w:pStyle w:val="aff4"/>
            </w:pPr>
          </w:p>
        </w:tc>
      </w:tr>
      <w:tr w:rsidR="00F770CF" w:rsidRPr="00A208C4" w14:paraId="5972B8D5" w14:textId="77777777" w:rsidTr="00F770CF">
        <w:tc>
          <w:tcPr>
            <w:tcW w:w="1384" w:type="dxa"/>
          </w:tcPr>
          <w:p w14:paraId="59336D23" w14:textId="446C91E5" w:rsidR="00F770CF" w:rsidRPr="00A208C4" w:rsidRDefault="00936FEE" w:rsidP="00DA2557">
            <w:pPr>
              <w:pStyle w:val="aff4"/>
            </w:pPr>
            <w:r>
              <w:rPr>
                <w:lang w:val="ru-RU"/>
              </w:rPr>
              <w:t>83</w:t>
            </w:r>
          </w:p>
        </w:tc>
        <w:tc>
          <w:tcPr>
            <w:tcW w:w="1384" w:type="dxa"/>
            <w:shd w:val="clear" w:color="auto" w:fill="auto"/>
          </w:tcPr>
          <w:p w14:paraId="5D62780D" w14:textId="3E86ECB3" w:rsidR="00F770CF" w:rsidRPr="00A208C4" w:rsidRDefault="00F770CF" w:rsidP="00DA2557">
            <w:pPr>
              <w:pStyle w:val="aff4"/>
            </w:pPr>
            <w:r w:rsidRPr="00A208C4">
              <w:t>InstdAgt</w:t>
            </w:r>
          </w:p>
        </w:tc>
        <w:tc>
          <w:tcPr>
            <w:tcW w:w="2336" w:type="dxa"/>
            <w:shd w:val="clear" w:color="auto" w:fill="auto"/>
          </w:tcPr>
          <w:p w14:paraId="25A47127" w14:textId="77777777" w:rsidR="00F770CF" w:rsidRPr="00A208C4" w:rsidRDefault="00F770CF" w:rsidP="00DA2557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3095AFB9" w14:textId="77777777" w:rsidR="00F770CF" w:rsidRPr="00A208C4" w:rsidRDefault="00F770CF" w:rsidP="00DA2557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67" w:type="dxa"/>
            <w:shd w:val="clear" w:color="auto" w:fill="auto"/>
          </w:tcPr>
          <w:p w14:paraId="79831BC7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19F4A36C" w14:textId="3346B44A" w:rsidR="00B37B36" w:rsidRPr="00B37B36" w:rsidRDefault="00B37B36" w:rsidP="00B37B36">
            <w:pPr>
              <w:pStyle w:val="aff4"/>
              <w:rPr>
                <w:lang w:val="ru-RU"/>
              </w:rPr>
            </w:pPr>
            <w:r w:rsidRPr="00B37B36">
              <w:rPr>
                <w:lang w:val="ru-RU"/>
              </w:rPr>
              <w:t>Информация о банке-отправителе</w:t>
            </w:r>
            <w:r>
              <w:rPr>
                <w:lang w:val="ru-RU"/>
              </w:rPr>
              <w:t>.</w:t>
            </w:r>
          </w:p>
          <w:p w14:paraId="227BC04D" w14:textId="77777777" w:rsidR="00B37B36" w:rsidRDefault="00B37B36" w:rsidP="00DA2557">
            <w:pPr>
              <w:pStyle w:val="aff4"/>
              <w:rPr>
                <w:lang w:val="ru-RU"/>
              </w:rPr>
            </w:pPr>
          </w:p>
          <w:p w14:paraId="35CD9DC0" w14:textId="4F88197D" w:rsidR="00F770CF" w:rsidRPr="008A4F64" w:rsidRDefault="00B37B36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</w:t>
            </w:r>
            <w:r w:rsidR="00F770CF" w:rsidRPr="008A4F64">
              <w:rPr>
                <w:lang w:val="ru-RU"/>
              </w:rPr>
              <w:t xml:space="preserve">епозитарный код получателя </w:t>
            </w:r>
          </w:p>
          <w:p w14:paraId="2C299D5A" w14:textId="77777777" w:rsidR="00F770CF" w:rsidRPr="00552357" w:rsidRDefault="00F770CF" w:rsidP="00DA2557">
            <w:pPr>
              <w:pStyle w:val="aff4"/>
            </w:pPr>
            <w:r w:rsidRPr="00552357">
              <w:t>+</w:t>
            </w:r>
          </w:p>
          <w:p w14:paraId="53864DED" w14:textId="77777777" w:rsidR="00F770CF" w:rsidRPr="00686FCC" w:rsidRDefault="00F770CF" w:rsidP="00DA2557">
            <w:pPr>
              <w:pStyle w:val="aff4"/>
            </w:pPr>
            <w:r w:rsidRPr="00686FCC">
              <w:t>*/</w:t>
            </w:r>
            <w:r w:rsidRPr="00A208C4">
              <w:t>Othr</w:t>
            </w:r>
            <w:r w:rsidRPr="00686FCC">
              <w:t>/</w:t>
            </w:r>
            <w:r w:rsidRPr="00A208C4">
              <w:t>Issr</w:t>
            </w:r>
            <w:r w:rsidRPr="00686FCC">
              <w:t xml:space="preserve"> = </w:t>
            </w:r>
            <w:r w:rsidRPr="00A208C4">
              <w:t>NSDR</w:t>
            </w:r>
            <w:r w:rsidRPr="00686FCC">
              <w:t xml:space="preserve"> </w:t>
            </w:r>
          </w:p>
          <w:p w14:paraId="62685AD5" w14:textId="77777777" w:rsidR="00F770CF" w:rsidRPr="00686FCC" w:rsidRDefault="00F770CF" w:rsidP="00DA2557">
            <w:pPr>
              <w:pStyle w:val="aff4"/>
            </w:pPr>
            <w:r w:rsidRPr="00686FCC">
              <w:t>+ */</w:t>
            </w:r>
            <w:r w:rsidRPr="00A208C4">
              <w:t>SchmeNm</w:t>
            </w:r>
            <w:r w:rsidRPr="00686FCC">
              <w:t>/</w:t>
            </w:r>
            <w:r w:rsidRPr="00A208C4">
              <w:t>Cd</w:t>
            </w:r>
            <w:r w:rsidRPr="00686FCC">
              <w:t>=</w:t>
            </w:r>
            <w:r w:rsidRPr="00A208C4">
              <w:t>NSDR</w:t>
            </w:r>
          </w:p>
          <w:p w14:paraId="58718022" w14:textId="77777777" w:rsidR="00F770CF" w:rsidRPr="008A4F64" w:rsidRDefault="00F770CF" w:rsidP="00DA255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000000000.</w:t>
            </w:r>
          </w:p>
          <w:p w14:paraId="154D81A1" w14:textId="77777777" w:rsidR="00F770CF" w:rsidRPr="008A4F64" w:rsidRDefault="00F770CF" w:rsidP="00DA2557">
            <w:pPr>
              <w:pStyle w:val="aff4"/>
              <w:rPr>
                <w:lang w:val="ru-RU"/>
              </w:rPr>
            </w:pPr>
          </w:p>
        </w:tc>
      </w:tr>
      <w:tr w:rsidR="00F770CF" w:rsidRPr="0094134F" w14:paraId="48844114" w14:textId="77777777" w:rsidTr="00F770CF">
        <w:tc>
          <w:tcPr>
            <w:tcW w:w="1384" w:type="dxa"/>
          </w:tcPr>
          <w:p w14:paraId="770E320B" w14:textId="0F1B548F" w:rsidR="00F770CF" w:rsidRPr="00F770CF" w:rsidRDefault="00B37B36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14:paraId="448024EA" w14:textId="5113937E" w:rsidR="00F770CF" w:rsidRPr="00A208C4" w:rsidRDefault="00F770CF" w:rsidP="00DA2557">
            <w:pPr>
              <w:pStyle w:val="aff4"/>
            </w:pPr>
            <w:r w:rsidRPr="0094134F">
              <w:t>InstrId</w:t>
            </w:r>
          </w:p>
        </w:tc>
        <w:tc>
          <w:tcPr>
            <w:tcW w:w="2336" w:type="dxa"/>
            <w:shd w:val="clear" w:color="auto" w:fill="auto"/>
          </w:tcPr>
          <w:p w14:paraId="0314F4E3" w14:textId="47CBB094" w:rsidR="00F770CF" w:rsidRPr="00A208C4" w:rsidRDefault="00F770CF" w:rsidP="00DA2557">
            <w:pPr>
              <w:pStyle w:val="aff4"/>
            </w:pPr>
            <w:r w:rsidRPr="0094134F">
              <w:t>ИдентификаторРаспоряженияВГруппе  / InstructionIdentification</w:t>
            </w:r>
          </w:p>
        </w:tc>
        <w:tc>
          <w:tcPr>
            <w:tcW w:w="2484" w:type="dxa"/>
            <w:shd w:val="clear" w:color="auto" w:fill="auto"/>
          </w:tcPr>
          <w:p w14:paraId="56034DB4" w14:textId="3587CF80" w:rsidR="00F770CF" w:rsidRPr="00A208C4" w:rsidRDefault="00F770CF" w:rsidP="00DA2557">
            <w:pPr>
              <w:pStyle w:val="aff4"/>
            </w:pPr>
            <w:r w:rsidRPr="0094134F">
              <w:t>Document/FICdtTrf/CdtTrfTxInf/PmtId/InstrId</w:t>
            </w:r>
          </w:p>
        </w:tc>
        <w:tc>
          <w:tcPr>
            <w:tcW w:w="1167" w:type="dxa"/>
            <w:shd w:val="clear" w:color="auto" w:fill="auto"/>
          </w:tcPr>
          <w:p w14:paraId="57C8D6CC" w14:textId="36302B28" w:rsidR="00F770CF" w:rsidRPr="0094134F" w:rsidRDefault="00F770CF" w:rsidP="00DA2557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5B73D853" w14:textId="77777777" w:rsidR="00F770CF" w:rsidRDefault="00F770CF" w:rsidP="0094134F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Указывается </w:t>
            </w:r>
            <w:r w:rsidRPr="003C70D7">
              <w:rPr>
                <w:lang w:val="ru-RU"/>
              </w:rPr>
              <w:t>уникальный идентификатор платежа</w:t>
            </w:r>
            <w:r>
              <w:rPr>
                <w:lang w:val="ru-RU"/>
              </w:rPr>
              <w:t>.</w:t>
            </w:r>
          </w:p>
          <w:p w14:paraId="1F3E7203" w14:textId="77777777" w:rsidR="00F770CF" w:rsidRPr="008A4F64" w:rsidRDefault="00F770CF" w:rsidP="0094134F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39A890A4" w14:textId="7E57FFC3" w:rsidR="00F770CF" w:rsidRPr="008A4F64" w:rsidRDefault="00F770CF" w:rsidP="0094134F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- размер не более 25</w:t>
            </w:r>
            <w:r w:rsidRPr="008A4F64">
              <w:rPr>
                <w:lang w:val="ru-RU"/>
              </w:rPr>
              <w:t xml:space="preserve"> символов;</w:t>
            </w:r>
          </w:p>
          <w:p w14:paraId="12C1BC39" w14:textId="77777777" w:rsidR="00F770CF" w:rsidRPr="008A4F64" w:rsidRDefault="00F770CF" w:rsidP="0094134F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4EE529DF" w14:textId="2D5E859D" w:rsidR="00F770CF" w:rsidRPr="0094134F" w:rsidRDefault="00F770CF" w:rsidP="0094134F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Pr="008A4F64">
              <w:rPr>
                <w:lang w:val="ru-RU"/>
              </w:rPr>
              <w:t>символы: -,/,+ могут использоваться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F770CF" w:rsidRPr="00A208C4" w14:paraId="68E2D797" w14:textId="77777777" w:rsidTr="00F770CF">
        <w:tc>
          <w:tcPr>
            <w:tcW w:w="1384" w:type="dxa"/>
          </w:tcPr>
          <w:p w14:paraId="325BE9C2" w14:textId="2DCA1D74" w:rsidR="00F770CF" w:rsidRPr="00A208C4" w:rsidRDefault="00F770CF" w:rsidP="00DA2557">
            <w:pPr>
              <w:pStyle w:val="aff4"/>
            </w:pPr>
            <w:r>
              <w:rPr>
                <w:lang w:val="ru-RU"/>
              </w:rPr>
              <w:t>78</w:t>
            </w:r>
          </w:p>
        </w:tc>
        <w:tc>
          <w:tcPr>
            <w:tcW w:w="1384" w:type="dxa"/>
            <w:shd w:val="clear" w:color="auto" w:fill="auto"/>
          </w:tcPr>
          <w:p w14:paraId="53B24854" w14:textId="3F4E1A83" w:rsidR="00F770CF" w:rsidRPr="0094134F" w:rsidRDefault="00F770CF" w:rsidP="00DA2557">
            <w:pPr>
              <w:pStyle w:val="aff4"/>
              <w:rPr>
                <w:lang w:val="ru-RU"/>
              </w:rPr>
            </w:pPr>
            <w:r w:rsidRPr="00A208C4">
              <w:t>EndToEndId</w:t>
            </w:r>
          </w:p>
        </w:tc>
        <w:tc>
          <w:tcPr>
            <w:tcW w:w="2336" w:type="dxa"/>
            <w:shd w:val="clear" w:color="auto" w:fill="auto"/>
          </w:tcPr>
          <w:p w14:paraId="798D8DB6" w14:textId="77777777" w:rsidR="00F770CF" w:rsidRPr="0094134F" w:rsidRDefault="00F770CF" w:rsidP="00DA2557">
            <w:pPr>
              <w:pStyle w:val="aff4"/>
              <w:rPr>
                <w:lang w:val="ru-RU"/>
              </w:rPr>
            </w:pPr>
            <w:r w:rsidRPr="0094134F">
              <w:rPr>
                <w:lang w:val="ru-RU"/>
              </w:rPr>
              <w:t xml:space="preserve">СквознойИдентификаторРаспоряженияВГруппе / </w:t>
            </w:r>
            <w:r w:rsidRPr="00A208C4">
              <w:t>EndToEndIdentification</w:t>
            </w:r>
          </w:p>
        </w:tc>
        <w:tc>
          <w:tcPr>
            <w:tcW w:w="2484" w:type="dxa"/>
            <w:shd w:val="clear" w:color="auto" w:fill="auto"/>
          </w:tcPr>
          <w:p w14:paraId="46827F18" w14:textId="77777777" w:rsidR="00F770CF" w:rsidRPr="00A208C4" w:rsidRDefault="00F770CF" w:rsidP="00DA2557">
            <w:pPr>
              <w:pStyle w:val="aff4"/>
            </w:pPr>
            <w:r w:rsidRPr="00A208C4">
              <w:t>Document</w:t>
            </w:r>
            <w:r w:rsidRPr="000153BD">
              <w:t>/</w:t>
            </w:r>
            <w:r w:rsidRPr="00A208C4">
              <w:t>FICdtTrf</w:t>
            </w:r>
            <w:r w:rsidRPr="000153BD">
              <w:t>/</w:t>
            </w:r>
            <w:r w:rsidRPr="00A208C4">
              <w:t>CdtTrfTxInf</w:t>
            </w:r>
            <w:r w:rsidRPr="000153BD">
              <w:t>/</w:t>
            </w:r>
            <w:r w:rsidRPr="00A208C4">
              <w:t>PmtId/EndToEndId</w:t>
            </w:r>
          </w:p>
        </w:tc>
        <w:tc>
          <w:tcPr>
            <w:tcW w:w="1167" w:type="dxa"/>
            <w:shd w:val="clear" w:color="auto" w:fill="auto"/>
          </w:tcPr>
          <w:p w14:paraId="17529EDA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6D8A39B" w14:textId="74AD112A" w:rsidR="00F770CF" w:rsidRDefault="00F770CF" w:rsidP="00F770CF">
            <w:pPr>
              <w:pStyle w:val="aff4"/>
              <w:jc w:val="left"/>
              <w:rPr>
                <w:lang w:val="ru-RU"/>
              </w:rPr>
            </w:pPr>
            <w:r w:rsidRPr="00F770CF">
              <w:rPr>
                <w:lang w:val="ru-RU"/>
              </w:rPr>
              <w:t>Номер исходного документа</w:t>
            </w:r>
            <w:r>
              <w:rPr>
                <w:lang w:val="ru-RU"/>
              </w:rPr>
              <w:t xml:space="preserve">. </w:t>
            </w:r>
            <w:r w:rsidRPr="00F770CF">
              <w:rPr>
                <w:lang w:val="ru-RU"/>
              </w:rPr>
              <w:t>Может указываться идентификатор, в том числе номер распоряжения, связанного с переводом денежных средств на основании данного поручения банка</w:t>
            </w:r>
            <w:r>
              <w:rPr>
                <w:lang w:val="ru-RU"/>
              </w:rPr>
              <w:t>.</w:t>
            </w:r>
          </w:p>
          <w:p w14:paraId="65401A38" w14:textId="5D5E585F" w:rsidR="00D62290" w:rsidRPr="00F770CF" w:rsidRDefault="00D62290" w:rsidP="00F770CF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Если идентификатор распоряжения указан, то обязательно должена быть заполнена дата исходного документа в поле «</w:t>
            </w:r>
            <w:r w:rsidRPr="00DA7F06">
              <w:rPr>
                <w:lang w:val="ru-RU"/>
              </w:rPr>
              <w:t xml:space="preserve">Неструктурированная форма / </w:t>
            </w:r>
            <w:r w:rsidRPr="00A208C4">
              <w:t>Unstructured</w:t>
            </w:r>
            <w:r>
              <w:rPr>
                <w:lang w:val="ru-RU"/>
              </w:rPr>
              <w:t>».</w:t>
            </w:r>
          </w:p>
          <w:p w14:paraId="57A4D095" w14:textId="716085B8" w:rsidR="00F770CF" w:rsidRPr="00224259" w:rsidRDefault="00F770CF" w:rsidP="000153BD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Если он не известен</w:t>
            </w:r>
            <w:r w:rsidR="009C4E05">
              <w:rPr>
                <w:lang w:val="ru-RU"/>
              </w:rPr>
              <w:t>, то</w:t>
            </w:r>
            <w:r>
              <w:rPr>
                <w:lang w:val="ru-RU"/>
              </w:rPr>
              <w:t xml:space="preserve"> указывается</w:t>
            </w:r>
            <w:r w:rsidRPr="00224259">
              <w:rPr>
                <w:lang w:val="ru-RU"/>
              </w:rPr>
              <w:t xml:space="preserve"> констант</w:t>
            </w:r>
            <w:r>
              <w:rPr>
                <w:lang w:val="ru-RU"/>
              </w:rPr>
              <w:t>а:</w:t>
            </w:r>
            <w:r w:rsidRPr="00224259">
              <w:rPr>
                <w:lang w:val="ru-RU"/>
              </w:rPr>
              <w:t xml:space="preserve"> </w:t>
            </w:r>
            <w:r>
              <w:t>NONREF</w:t>
            </w:r>
            <w:r>
              <w:rPr>
                <w:lang w:val="ru-RU"/>
              </w:rPr>
              <w:t>.</w:t>
            </w:r>
          </w:p>
        </w:tc>
      </w:tr>
      <w:tr w:rsidR="00F770CF" w:rsidRPr="00A208C4" w14:paraId="54407C40" w14:textId="77777777" w:rsidTr="00F770CF">
        <w:tc>
          <w:tcPr>
            <w:tcW w:w="1384" w:type="dxa"/>
          </w:tcPr>
          <w:p w14:paraId="29DF2E80" w14:textId="77777777" w:rsidR="00F770CF" w:rsidRPr="00F770CF" w:rsidRDefault="00F770CF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C354332" w14:textId="5B8574D0" w:rsidR="00F770CF" w:rsidRPr="00F770CF" w:rsidRDefault="00F770CF" w:rsidP="00DA2557">
            <w:pPr>
              <w:pStyle w:val="aff4"/>
              <w:rPr>
                <w:lang w:val="ru-RU"/>
              </w:rPr>
            </w:pPr>
            <w:r w:rsidRPr="00A208C4">
              <w:t>TxId</w:t>
            </w:r>
          </w:p>
        </w:tc>
        <w:tc>
          <w:tcPr>
            <w:tcW w:w="2336" w:type="dxa"/>
            <w:shd w:val="clear" w:color="auto" w:fill="auto"/>
          </w:tcPr>
          <w:p w14:paraId="225FD6CB" w14:textId="77777777" w:rsidR="00F770CF" w:rsidRPr="00F770CF" w:rsidRDefault="00F770CF" w:rsidP="00DA2557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ИдентификаторРаспоряжения / </w:t>
            </w:r>
            <w:r w:rsidRPr="00A208C4">
              <w:t>TransactionIdentification</w:t>
            </w:r>
          </w:p>
        </w:tc>
        <w:tc>
          <w:tcPr>
            <w:tcW w:w="2484" w:type="dxa"/>
            <w:shd w:val="clear" w:color="auto" w:fill="auto"/>
          </w:tcPr>
          <w:p w14:paraId="51BFE65D" w14:textId="77777777" w:rsidR="00F770CF" w:rsidRPr="00F770CF" w:rsidRDefault="00F770CF" w:rsidP="00DA2557">
            <w:pPr>
              <w:pStyle w:val="aff4"/>
            </w:pPr>
            <w:r w:rsidRPr="00A208C4">
              <w:t>Document</w:t>
            </w:r>
            <w:r w:rsidRPr="00F770CF">
              <w:t>/</w:t>
            </w:r>
            <w:r w:rsidRPr="00A208C4">
              <w:t>FICdtTrf</w:t>
            </w:r>
            <w:r w:rsidRPr="00F770CF">
              <w:t>/</w:t>
            </w:r>
            <w:r w:rsidRPr="00A208C4">
              <w:t>CdtTrfTxInf</w:t>
            </w:r>
            <w:r w:rsidRPr="00F770CF">
              <w:t>/</w:t>
            </w:r>
            <w:r w:rsidRPr="00A208C4">
              <w:t>PmtId</w:t>
            </w:r>
            <w:r w:rsidRPr="00F770CF">
              <w:t>/</w:t>
            </w:r>
            <w:r w:rsidRPr="00A208C4">
              <w:t>TxId</w:t>
            </w:r>
          </w:p>
        </w:tc>
        <w:tc>
          <w:tcPr>
            <w:tcW w:w="1167" w:type="dxa"/>
            <w:shd w:val="clear" w:color="auto" w:fill="auto"/>
          </w:tcPr>
          <w:p w14:paraId="49F5559A" w14:textId="77777777" w:rsidR="00F770CF" w:rsidRPr="00F770CF" w:rsidRDefault="00F770CF" w:rsidP="00DA2557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63E1CA49" w14:textId="34AD41C3" w:rsidR="00F770CF" w:rsidRPr="008A4F64" w:rsidRDefault="00F770CF" w:rsidP="00DA255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</w:t>
            </w:r>
            <w:r w:rsidR="009C4E05">
              <w:rPr>
                <w:lang w:val="ru-RU"/>
              </w:rPr>
              <w:t>поручения</w:t>
            </w:r>
            <w:r w:rsidRPr="008A4F64">
              <w:rPr>
                <w:lang w:val="ru-RU"/>
              </w:rPr>
              <w:t>.</w:t>
            </w:r>
          </w:p>
          <w:p w14:paraId="681A4E73" w14:textId="7A0FF066" w:rsidR="00F770CF" w:rsidRPr="008A4F64" w:rsidRDefault="00F770CF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должно со</w:t>
            </w:r>
            <w:r w:rsidRPr="008A4F64">
              <w:rPr>
                <w:lang w:val="ru-RU"/>
              </w:rPr>
              <w:t xml:space="preserve">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F770CF" w:rsidRPr="00A208C4" w14:paraId="71D909E8" w14:textId="77777777" w:rsidTr="00F770CF">
        <w:tc>
          <w:tcPr>
            <w:tcW w:w="1384" w:type="dxa"/>
          </w:tcPr>
          <w:p w14:paraId="6449A1C0" w14:textId="6FBE758A" w:rsidR="00F770CF" w:rsidRPr="00F770CF" w:rsidRDefault="00F770CF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0DCE85A9" w14:textId="540BD079" w:rsidR="00F770CF" w:rsidRPr="00A208C4" w:rsidRDefault="00F770CF" w:rsidP="00DA2557">
            <w:pPr>
              <w:pStyle w:val="aff4"/>
            </w:pPr>
            <w:r w:rsidRPr="00A208C4">
              <w:t>IntrBkSttlmAmt</w:t>
            </w:r>
          </w:p>
        </w:tc>
        <w:tc>
          <w:tcPr>
            <w:tcW w:w="2336" w:type="dxa"/>
            <w:shd w:val="clear" w:color="auto" w:fill="auto"/>
          </w:tcPr>
          <w:p w14:paraId="46EA52B3" w14:textId="77777777" w:rsidR="00F770CF" w:rsidRPr="00A208C4" w:rsidRDefault="00F770CF" w:rsidP="00DA2557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673809C" w14:textId="77777777" w:rsidR="00F770CF" w:rsidRPr="00A208C4" w:rsidRDefault="00F770CF" w:rsidP="00DA2557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67" w:type="dxa"/>
            <w:shd w:val="clear" w:color="auto" w:fill="auto"/>
          </w:tcPr>
          <w:p w14:paraId="3819A382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AA28CF7" w14:textId="387BD219" w:rsidR="00F770CF" w:rsidRPr="008A4F64" w:rsidRDefault="00F770CF" w:rsidP="00DA255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 xml:space="preserve">. </w:t>
            </w:r>
          </w:p>
          <w:p w14:paraId="2A635EC1" w14:textId="77777777" w:rsidR="00F770CF" w:rsidRDefault="00F770CF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поручении банка </w:t>
            </w:r>
            <w:r>
              <w:t>ED</w:t>
            </w:r>
            <w:r w:rsidRPr="00F131A6">
              <w:rPr>
                <w:lang w:val="ru-RU"/>
              </w:rPr>
              <w:t xml:space="preserve">107 </w:t>
            </w:r>
            <w:r>
              <w:rPr>
                <w:lang w:val="ru-RU"/>
              </w:rPr>
              <w:t xml:space="preserve">атрибут валюты всегда должен быть равен </w:t>
            </w:r>
            <w:r>
              <w:t>RUB</w:t>
            </w:r>
            <w:r w:rsidR="002A45CB">
              <w:rPr>
                <w:lang w:val="ru-RU"/>
              </w:rPr>
              <w:t>.</w:t>
            </w:r>
          </w:p>
          <w:p w14:paraId="44399AD2" w14:textId="6E618DFD" w:rsidR="002A45CB" w:rsidRPr="003013CB" w:rsidRDefault="002A45CB" w:rsidP="008E1F71">
            <w:pPr>
              <w:pStyle w:val="aff4"/>
              <w:rPr>
                <w:lang w:val="ru-RU"/>
              </w:rPr>
            </w:pPr>
          </w:p>
          <w:p w14:paraId="5906B84B" w14:textId="6CB25451" w:rsidR="00046018" w:rsidRPr="002A45CB" w:rsidRDefault="001507A3" w:rsidP="003013CB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046018" w:rsidRPr="002A45CB">
              <w:rPr>
                <w:lang w:val="ru-RU"/>
              </w:rPr>
              <w:t>.</w:t>
            </w:r>
          </w:p>
        </w:tc>
      </w:tr>
      <w:tr w:rsidR="00F770CF" w:rsidRPr="00A208C4" w14:paraId="2B6F66AF" w14:textId="77777777" w:rsidTr="00F770CF">
        <w:tc>
          <w:tcPr>
            <w:tcW w:w="1384" w:type="dxa"/>
          </w:tcPr>
          <w:p w14:paraId="2D35035D" w14:textId="77777777" w:rsidR="00F770CF" w:rsidRPr="00F770CF" w:rsidRDefault="00F770CF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78D9801" w14:textId="505021FF" w:rsidR="00F770CF" w:rsidRPr="00A208C4" w:rsidRDefault="00F770CF" w:rsidP="00DA2557">
            <w:pPr>
              <w:pStyle w:val="aff4"/>
            </w:pPr>
            <w:r w:rsidRPr="00A208C4">
              <w:t>IntrBkSttlmDt</w:t>
            </w:r>
          </w:p>
        </w:tc>
        <w:tc>
          <w:tcPr>
            <w:tcW w:w="2336" w:type="dxa"/>
            <w:shd w:val="clear" w:color="auto" w:fill="auto"/>
          </w:tcPr>
          <w:p w14:paraId="3E0D3F9F" w14:textId="77777777" w:rsidR="00F770CF" w:rsidRPr="00A208C4" w:rsidRDefault="00F770CF" w:rsidP="00DA2557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1D4E87C3" w14:textId="77777777" w:rsidR="00F770CF" w:rsidRPr="00A208C4" w:rsidRDefault="00F770CF" w:rsidP="00DA2557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68BB04E0" w14:textId="77777777" w:rsidR="00F770CF" w:rsidRPr="00A208C4" w:rsidRDefault="00F770CF" w:rsidP="00DA2557">
            <w:pPr>
              <w:pStyle w:val="aff4"/>
              <w:jc w:val="center"/>
            </w:pPr>
          </w:p>
        </w:tc>
        <w:tc>
          <w:tcPr>
            <w:tcW w:w="5245" w:type="dxa"/>
            <w:shd w:val="clear" w:color="auto" w:fill="auto"/>
          </w:tcPr>
          <w:p w14:paraId="69B6F8B0" w14:textId="77777777" w:rsidR="00F770CF" w:rsidRPr="00A208C4" w:rsidRDefault="00F770CF" w:rsidP="00DA2557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F770CF" w:rsidRPr="00A208C4" w14:paraId="5933DECC" w14:textId="77777777" w:rsidTr="00F770CF">
        <w:tc>
          <w:tcPr>
            <w:tcW w:w="1384" w:type="dxa"/>
          </w:tcPr>
          <w:p w14:paraId="5576A5F3" w14:textId="77777777" w:rsidR="00936FEE" w:rsidRDefault="00936FEE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52494A52" w14:textId="77777777" w:rsidR="00936FEE" w:rsidRDefault="00936FEE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7BFF26B2" w14:textId="77777777" w:rsidR="00936FEE" w:rsidRDefault="00936FEE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84.2</w:t>
            </w:r>
          </w:p>
          <w:p w14:paraId="3E7ED27C" w14:textId="6CD0B2DE" w:rsidR="00F770CF" w:rsidRPr="00A208C4" w:rsidRDefault="00936FEE" w:rsidP="00DA2557">
            <w:pPr>
              <w:pStyle w:val="aff4"/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6EF47E84" w14:textId="410D839C" w:rsidR="00F770CF" w:rsidRPr="00A208C4" w:rsidRDefault="00F770CF" w:rsidP="00DA2557">
            <w:pPr>
              <w:pStyle w:val="aff4"/>
            </w:pPr>
            <w:r w:rsidRPr="00A208C4">
              <w:t>IntrmyAgt1</w:t>
            </w:r>
          </w:p>
        </w:tc>
        <w:tc>
          <w:tcPr>
            <w:tcW w:w="2336" w:type="dxa"/>
            <w:shd w:val="clear" w:color="auto" w:fill="auto"/>
          </w:tcPr>
          <w:p w14:paraId="34A68A2F" w14:textId="068350DF" w:rsidR="00F770CF" w:rsidRPr="00A208C4" w:rsidRDefault="00F770CF" w:rsidP="00DA2557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76C22618" w14:textId="77777777" w:rsidR="00F770CF" w:rsidRPr="00A208C4" w:rsidRDefault="00F770CF" w:rsidP="000153BD">
            <w:pPr>
              <w:pStyle w:val="aff4"/>
            </w:pPr>
            <w:r w:rsidRPr="00A208C4">
              <w:t>Document/FICdtTrf/CdtTrfTxInf/IntrmyAgt1/FinInstnId/BICFI</w:t>
            </w:r>
          </w:p>
          <w:p w14:paraId="113C5192" w14:textId="77777777" w:rsidR="00F770CF" w:rsidRPr="00A208C4" w:rsidRDefault="00F770CF" w:rsidP="000153BD">
            <w:pPr>
              <w:pStyle w:val="aff4"/>
            </w:pPr>
            <w:r w:rsidRPr="00A208C4">
              <w:t>Или</w:t>
            </w:r>
          </w:p>
          <w:p w14:paraId="52120243" w14:textId="77777777" w:rsidR="00F770CF" w:rsidRPr="00A208C4" w:rsidRDefault="00F770CF" w:rsidP="000153BD">
            <w:pPr>
              <w:pStyle w:val="aff4"/>
            </w:pPr>
            <w:r w:rsidRPr="00A208C4">
              <w:t xml:space="preserve">Document/FICdtTrf/CdtTrfTxInf/IntrmyAgt1/FinInstnId/ClrSysMmbId/MmbId + */ClrSysId/Cd=RUCBC </w:t>
            </w:r>
          </w:p>
          <w:p w14:paraId="17EDB556" w14:textId="77777777" w:rsidR="00F770CF" w:rsidRPr="00A208C4" w:rsidRDefault="00F770CF" w:rsidP="000153BD">
            <w:pPr>
              <w:pStyle w:val="aff4"/>
            </w:pPr>
            <w:r w:rsidRPr="00A208C4">
              <w:t>И</w:t>
            </w:r>
          </w:p>
          <w:p w14:paraId="72FD307E" w14:textId="77777777" w:rsidR="00F770CF" w:rsidRDefault="00F770CF" w:rsidP="00DA2557">
            <w:pPr>
              <w:pStyle w:val="aff4"/>
            </w:pPr>
            <w:r w:rsidRPr="00A208C4">
              <w:t>Document/FICdtTrf/CdtTrfTxInf/IntrmyAgt1/FinInstnId/Nm</w:t>
            </w:r>
          </w:p>
          <w:p w14:paraId="74E144C7" w14:textId="77777777" w:rsidR="00C11F25" w:rsidRPr="00A208C4" w:rsidRDefault="00C11F25" w:rsidP="00C11F25">
            <w:pPr>
              <w:pStyle w:val="aff4"/>
            </w:pPr>
            <w:r w:rsidRPr="00A208C4">
              <w:t>И</w:t>
            </w:r>
          </w:p>
          <w:p w14:paraId="74100D0E" w14:textId="01188C1E" w:rsidR="00C11F25" w:rsidRPr="000153BD" w:rsidRDefault="00C11F25" w:rsidP="00C11F25">
            <w:pPr>
              <w:pStyle w:val="aff4"/>
            </w:pPr>
            <w:r w:rsidRPr="00A208C4">
              <w:t>Document/FICdtTrf/CdtTrfTxInf/IntrmyAgt1/FinInstnId/PstlAdr/TwnNm</w:t>
            </w:r>
          </w:p>
        </w:tc>
        <w:tc>
          <w:tcPr>
            <w:tcW w:w="1167" w:type="dxa"/>
            <w:shd w:val="clear" w:color="auto" w:fill="auto"/>
          </w:tcPr>
          <w:p w14:paraId="26D1C614" w14:textId="787ECA89" w:rsidR="00F770CF" w:rsidRPr="00A208C4" w:rsidRDefault="00F770CF" w:rsidP="00DA2557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0389F4B6" w14:textId="207F83D7" w:rsidR="00132021" w:rsidRDefault="00132021" w:rsidP="000153BD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Указываются реквизиты банка-исполнителя, на корреспондентский счет (субсчет) которого, открытый в Банке России, зачисляются денежные средства на основании данного поручения банка</w:t>
            </w:r>
            <w:r w:rsidR="00F770CF" w:rsidRPr="008A4F64">
              <w:rPr>
                <w:lang w:val="ru-RU"/>
              </w:rPr>
              <w:t xml:space="preserve">. </w:t>
            </w:r>
          </w:p>
          <w:p w14:paraId="3311DB06" w14:textId="77777777" w:rsidR="00910FE9" w:rsidRDefault="00910FE9" w:rsidP="000153BD">
            <w:pPr>
              <w:pStyle w:val="aff4"/>
              <w:rPr>
                <w:lang w:val="ru-RU"/>
              </w:rPr>
            </w:pPr>
          </w:p>
          <w:p w14:paraId="6B24003D" w14:textId="741BF6E4" w:rsidR="00F770CF" w:rsidRPr="0029377A" w:rsidRDefault="00132021" w:rsidP="000153B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Заполняется только </w:t>
            </w:r>
            <w:r w:rsidR="002109FB">
              <w:rPr>
                <w:lang w:val="ru-RU"/>
              </w:rPr>
              <w:t xml:space="preserve">в случае наличия </w:t>
            </w:r>
            <w:r w:rsidR="001625F5">
              <w:rPr>
                <w:lang w:val="ru-RU"/>
              </w:rPr>
              <w:t xml:space="preserve">в сообщении реквизитов </w:t>
            </w:r>
            <w:r w:rsidR="00D81CA1">
              <w:rPr>
                <w:lang w:val="ru-RU"/>
              </w:rPr>
              <w:t xml:space="preserve">банка получателя и </w:t>
            </w:r>
            <w:r w:rsidR="002109FB">
              <w:rPr>
                <w:lang w:val="ru-RU"/>
              </w:rPr>
              <w:t>агента банка-</w:t>
            </w:r>
            <w:r>
              <w:rPr>
                <w:lang w:val="ru-RU"/>
              </w:rPr>
              <w:t>получателя, иначе поле не заполняется.</w:t>
            </w:r>
          </w:p>
          <w:p w14:paraId="5F2A1BF8" w14:textId="20881712" w:rsidR="00F770CF" w:rsidRPr="00A208C4" w:rsidRDefault="00F770CF" w:rsidP="000153BD">
            <w:pPr>
              <w:pStyle w:val="aff4"/>
              <w:numPr>
                <w:ilvl w:val="0"/>
                <w:numId w:val="15"/>
              </w:numPr>
            </w:pPr>
            <w:r w:rsidRPr="00A208C4">
              <w:t xml:space="preserve">Указывается SWIFT BIC-код </w:t>
            </w:r>
          </w:p>
          <w:p w14:paraId="6D7FE404" w14:textId="77777777" w:rsidR="00F770CF" w:rsidRPr="00A208C4" w:rsidRDefault="00F770CF" w:rsidP="000153BD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5E5B4F02" w14:textId="77777777" w:rsidR="00F770CF" w:rsidRPr="008A4F64" w:rsidRDefault="00F770CF" w:rsidP="000153BD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6FF2EC98" w14:textId="74D6C033" w:rsidR="00F770CF" w:rsidRDefault="00F770CF" w:rsidP="000153BD">
            <w:pPr>
              <w:pStyle w:val="aff4"/>
              <w:numPr>
                <w:ilvl w:val="0"/>
                <w:numId w:val="15"/>
              </w:numPr>
            </w:pPr>
            <w:r w:rsidRPr="00A208C4">
              <w:t xml:space="preserve">Наименование, в поле: */Nm </w:t>
            </w:r>
          </w:p>
          <w:p w14:paraId="386A0B9F" w14:textId="77777777" w:rsidR="00C11F25" w:rsidRDefault="00C11F25" w:rsidP="00C11F25">
            <w:pPr>
              <w:pStyle w:val="aff4"/>
              <w:numPr>
                <w:ilvl w:val="0"/>
                <w:numId w:val="15"/>
              </w:numPr>
            </w:pPr>
            <w:r>
              <w:rPr>
                <w:lang w:val="ru-RU"/>
              </w:rPr>
              <w:t>город Банка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</w:p>
          <w:p w14:paraId="6D98640E" w14:textId="77777777" w:rsidR="00C11F25" w:rsidRPr="00A208C4" w:rsidRDefault="00C11F25" w:rsidP="00C11F25">
            <w:pPr>
              <w:pStyle w:val="aff4"/>
              <w:ind w:left="720"/>
            </w:pPr>
          </w:p>
          <w:p w14:paraId="58A8A7A2" w14:textId="18F9622D" w:rsidR="00F770CF" w:rsidRPr="008A4F64" w:rsidRDefault="00A35D26" w:rsidP="00132021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 xml:space="preserve">, </w:t>
            </w:r>
            <w:r w:rsidRPr="0083218E">
              <w:rPr>
                <w:lang w:val="ru-RU"/>
              </w:rPr>
              <w:t>но общий размер Наименования не должен превышать 140 символов.</w:t>
            </w:r>
          </w:p>
        </w:tc>
      </w:tr>
      <w:tr w:rsidR="00F770CF" w:rsidRPr="00A208C4" w14:paraId="750471A7" w14:textId="77777777" w:rsidTr="00F770CF">
        <w:tc>
          <w:tcPr>
            <w:tcW w:w="1384" w:type="dxa"/>
          </w:tcPr>
          <w:p w14:paraId="3C33FF72" w14:textId="1D6AD527" w:rsidR="00F770CF" w:rsidRPr="00F770CF" w:rsidRDefault="00936FEE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05ED8261" w14:textId="202EBDCC" w:rsidR="00F770CF" w:rsidRPr="00A208C4" w:rsidRDefault="00F770CF" w:rsidP="00DA2557">
            <w:pPr>
              <w:pStyle w:val="aff4"/>
            </w:pPr>
            <w:r w:rsidRPr="00A208C4">
              <w:t>IntrmyAgt1Acct</w:t>
            </w:r>
          </w:p>
        </w:tc>
        <w:tc>
          <w:tcPr>
            <w:tcW w:w="2336" w:type="dxa"/>
            <w:shd w:val="clear" w:color="auto" w:fill="auto"/>
          </w:tcPr>
          <w:p w14:paraId="03AF7AB0" w14:textId="241F56F0" w:rsidR="00F770CF" w:rsidRPr="00A208C4" w:rsidRDefault="00F770CF" w:rsidP="00DA2557">
            <w:pPr>
              <w:pStyle w:val="aff4"/>
            </w:pPr>
            <w:r w:rsidRPr="00A208C4">
              <w:t>СчетБанкаПосредника1</w:t>
            </w:r>
            <w:r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7E02754B" w14:textId="6156F4CD" w:rsidR="00F770CF" w:rsidRPr="00A208C4" w:rsidRDefault="00F770CF" w:rsidP="00DA2557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67" w:type="dxa"/>
            <w:shd w:val="clear" w:color="auto" w:fill="auto"/>
          </w:tcPr>
          <w:p w14:paraId="3F5AC9C3" w14:textId="5FFA3E7A" w:rsidR="00F770CF" w:rsidRPr="00A208C4" w:rsidRDefault="00F770CF" w:rsidP="00DA2557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3AA22BF" w14:textId="77777777" w:rsidR="00132021" w:rsidRPr="00132021" w:rsidRDefault="00132021" w:rsidP="00132021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Номер счета банка-исполнителя.</w:t>
            </w:r>
          </w:p>
          <w:p w14:paraId="4103E343" w14:textId="77777777" w:rsidR="00132021" w:rsidRDefault="00132021" w:rsidP="00132021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  <w:r w:rsidR="002109FB">
              <w:rPr>
                <w:lang w:val="ru-RU"/>
              </w:rPr>
              <w:t>.</w:t>
            </w:r>
          </w:p>
          <w:p w14:paraId="51422613" w14:textId="77777777" w:rsidR="002109FB" w:rsidRDefault="002109FB" w:rsidP="002109FB">
            <w:pPr>
              <w:pStyle w:val="aff4"/>
              <w:rPr>
                <w:lang w:val="ru-RU"/>
              </w:rPr>
            </w:pPr>
          </w:p>
          <w:p w14:paraId="414E9995" w14:textId="77777777" w:rsidR="00566371" w:rsidRDefault="00566371" w:rsidP="00566371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Номер </w:t>
            </w:r>
            <w:r w:rsidRPr="00132021">
              <w:rPr>
                <w:lang w:val="ru-RU"/>
              </w:rPr>
              <w:t xml:space="preserve">корреспондентского </w:t>
            </w:r>
            <w:r>
              <w:rPr>
                <w:lang w:val="ru-RU"/>
              </w:rPr>
              <w:t>счета не указывается если в реквизитах «</w:t>
            </w:r>
            <w:r w:rsidRPr="00566371">
              <w:rPr>
                <w:lang w:val="ru-RU"/>
              </w:rPr>
              <w:t xml:space="preserve">Банк посредник1 / </w:t>
            </w:r>
            <w:r w:rsidRPr="00A208C4">
              <w:t>IntermediaryAgent</w:t>
            </w:r>
            <w:r w:rsidRPr="00566371">
              <w:rPr>
                <w:lang w:val="ru-RU"/>
              </w:rPr>
              <w:t>1</w:t>
            </w:r>
            <w:r>
              <w:rPr>
                <w:lang w:val="ru-RU"/>
              </w:rPr>
              <w:t xml:space="preserve">» указан </w:t>
            </w:r>
            <w:r>
              <w:t>SWIFT</w:t>
            </w:r>
            <w:r w:rsidRPr="00566371">
              <w:rPr>
                <w:lang w:val="ru-RU"/>
              </w:rPr>
              <w:t xml:space="preserve"> </w:t>
            </w:r>
            <w:r>
              <w:t>BIC</w:t>
            </w:r>
            <w:r>
              <w:rPr>
                <w:lang w:val="ru-RU"/>
              </w:rPr>
              <w:t>.</w:t>
            </w:r>
          </w:p>
          <w:p w14:paraId="79455CE5" w14:textId="77777777" w:rsidR="00566371" w:rsidRDefault="00566371" w:rsidP="002109FB">
            <w:pPr>
              <w:pStyle w:val="aff4"/>
              <w:rPr>
                <w:lang w:val="ru-RU"/>
              </w:rPr>
            </w:pPr>
          </w:p>
          <w:p w14:paraId="4337DDBB" w14:textId="14331A0D" w:rsidR="002109FB" w:rsidRPr="0029377A" w:rsidRDefault="002109FB" w:rsidP="002109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Заполняется только в случае </w:t>
            </w:r>
            <w:r w:rsidR="001625F5">
              <w:rPr>
                <w:lang w:val="ru-RU"/>
              </w:rPr>
              <w:t xml:space="preserve">наличия в сообщении реквизитов </w:t>
            </w:r>
            <w:r w:rsidR="00D81CA1">
              <w:rPr>
                <w:lang w:val="ru-RU"/>
              </w:rPr>
              <w:t xml:space="preserve">банка-получателя и </w:t>
            </w:r>
            <w:r>
              <w:rPr>
                <w:lang w:val="ru-RU"/>
              </w:rPr>
              <w:t>агента банка-получателя, иначе поле не заполняется.</w:t>
            </w:r>
          </w:p>
          <w:p w14:paraId="60B3EEE2" w14:textId="77777777" w:rsidR="002109FB" w:rsidRDefault="002109FB" w:rsidP="00132021">
            <w:pPr>
              <w:pStyle w:val="aff4"/>
              <w:rPr>
                <w:lang w:val="ru-RU"/>
              </w:rPr>
            </w:pPr>
          </w:p>
          <w:p w14:paraId="18FB1FEC" w14:textId="26620D28" w:rsidR="00F770CF" w:rsidRDefault="00F770CF" w:rsidP="00DA255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F770CF" w:rsidRPr="00103101" w14:paraId="705E59A1" w14:textId="77777777" w:rsidTr="00F770CF">
        <w:tc>
          <w:tcPr>
            <w:tcW w:w="1384" w:type="dxa"/>
          </w:tcPr>
          <w:p w14:paraId="2B1538C5" w14:textId="71E04159" w:rsidR="00E5227F" w:rsidRDefault="00E5227F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  <w:p w14:paraId="75966F7F" w14:textId="77777777" w:rsidR="00E5227F" w:rsidRDefault="00E5227F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81.1</w:t>
            </w:r>
          </w:p>
          <w:p w14:paraId="1E3B0741" w14:textId="6BE5BFCD" w:rsidR="00F770CF" w:rsidRPr="00F770CF" w:rsidRDefault="00E5227F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81.3</w:t>
            </w:r>
          </w:p>
        </w:tc>
        <w:tc>
          <w:tcPr>
            <w:tcW w:w="1384" w:type="dxa"/>
            <w:shd w:val="clear" w:color="auto" w:fill="auto"/>
          </w:tcPr>
          <w:p w14:paraId="34D2149E" w14:textId="4884804E" w:rsidR="00F770CF" w:rsidRPr="00A208C4" w:rsidRDefault="00F770CF" w:rsidP="00DA2557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7A6DB50E" w14:textId="77777777" w:rsidR="00F770CF" w:rsidRPr="00A208C4" w:rsidRDefault="00F770CF" w:rsidP="00DA2557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02A6E737" w14:textId="77777777" w:rsidR="00F770CF" w:rsidRPr="00686FCC" w:rsidRDefault="00F770CF" w:rsidP="00DA2557">
            <w:pPr>
              <w:pStyle w:val="aff4"/>
            </w:pPr>
            <w:r w:rsidRPr="00A208C4">
              <w:t>Document/FICdtTrf/CdtTrfTxInf/Dbtr/FinInstnId/Othr/Id</w:t>
            </w:r>
          </w:p>
          <w:p w14:paraId="30E4E626" w14:textId="0C7B2F12" w:rsidR="00E5227F" w:rsidRPr="00E5227F" w:rsidRDefault="00E5227F" w:rsidP="00DA2557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EAAF152" w14:textId="77777777" w:rsidR="00E5227F" w:rsidRPr="00686FCC" w:rsidRDefault="00E5227F" w:rsidP="00DA2557">
            <w:pPr>
              <w:pStyle w:val="aff4"/>
            </w:pPr>
            <w:r w:rsidRPr="00E5227F">
              <w:t>Document/FICdtTrf/CdtTrfTxInf/Dbtr/FinInstnId/BICFI</w:t>
            </w:r>
          </w:p>
          <w:p w14:paraId="77772CD1" w14:textId="2AB81906" w:rsidR="00E5227F" w:rsidRPr="00E5227F" w:rsidRDefault="00E5227F" w:rsidP="00DA2557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852CE52" w14:textId="77777777" w:rsidR="00E5227F" w:rsidRPr="00686FCC" w:rsidRDefault="00E5227F" w:rsidP="00DA2557">
            <w:pPr>
              <w:pStyle w:val="aff4"/>
            </w:pPr>
            <w:r w:rsidRPr="00E5227F">
              <w:t>Document/FICdtTrf/CdtTrfTxInf/Dbtr/FinInstnId/Nm</w:t>
            </w:r>
          </w:p>
          <w:p w14:paraId="5DC7DB1C" w14:textId="23136C3D" w:rsidR="00E5227F" w:rsidRPr="00E5227F" w:rsidRDefault="00E5227F" w:rsidP="00DA2557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572DB922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F9137B0" w14:textId="4F223DD9" w:rsidR="00F770CF" w:rsidRDefault="00F770CF" w:rsidP="003239B7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Указываются</w:t>
            </w:r>
            <w:r w:rsidRPr="000153B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реквизиты</w:t>
            </w:r>
            <w:r w:rsidRPr="000153BD">
              <w:rPr>
                <w:lang w:val="ru-RU"/>
              </w:rPr>
              <w:t xml:space="preserve"> </w:t>
            </w:r>
            <w:r w:rsidR="00166FBA">
              <w:rPr>
                <w:lang w:val="ru-RU"/>
              </w:rPr>
              <w:t>банка-</w:t>
            </w:r>
            <w:r>
              <w:rPr>
                <w:lang w:val="ru-RU"/>
              </w:rPr>
              <w:t>плательщика</w:t>
            </w:r>
            <w:r w:rsidRPr="000153BD">
              <w:rPr>
                <w:lang w:val="ru-RU"/>
              </w:rPr>
              <w:t>.</w:t>
            </w:r>
          </w:p>
          <w:p w14:paraId="10241FC7" w14:textId="29368580" w:rsidR="00F770CF" w:rsidRPr="00F131A6" w:rsidRDefault="00F770CF" w:rsidP="003239B7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F131A6">
              <w:rPr>
                <w:lang w:val="ru-RU"/>
              </w:rPr>
              <w:t xml:space="preserve"> </w:t>
            </w:r>
            <w:r w:rsidR="00166FBA">
              <w:rPr>
                <w:lang w:val="ru-RU"/>
              </w:rPr>
              <w:t>банк-</w:t>
            </w:r>
            <w:r>
              <w:rPr>
                <w:lang w:val="ru-RU"/>
              </w:rPr>
              <w:t>плательщик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отправителем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указывается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только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>епозитарный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>.</w:t>
            </w:r>
          </w:p>
          <w:p w14:paraId="3217D7B5" w14:textId="041E0DD0" w:rsidR="00F770CF" w:rsidRPr="00F131A6" w:rsidRDefault="00F770CF" w:rsidP="003239B7">
            <w:pPr>
              <w:pStyle w:val="aff4"/>
              <w:jc w:val="left"/>
            </w:pPr>
            <w:r>
              <w:rPr>
                <w:lang w:val="ru-RU"/>
              </w:rPr>
              <w:t>В</w:t>
            </w:r>
            <w:r w:rsidRPr="00F131A6">
              <w:t xml:space="preserve"> </w:t>
            </w:r>
            <w:r>
              <w:rPr>
                <w:lang w:val="ru-RU"/>
              </w:rPr>
              <w:t>поле</w:t>
            </w:r>
            <w:r w:rsidRPr="00F131A6">
              <w:t xml:space="preserve"> */</w:t>
            </w:r>
            <w:r w:rsidRPr="00A208C4">
              <w:t>Dbtr/FinInstnId/Othr/Id</w:t>
            </w:r>
          </w:p>
          <w:p w14:paraId="54E3C146" w14:textId="77777777" w:rsidR="00F770CF" w:rsidRPr="00F131A6" w:rsidRDefault="00F770CF" w:rsidP="003239B7">
            <w:pPr>
              <w:pStyle w:val="aff4"/>
              <w:jc w:val="left"/>
            </w:pPr>
            <w:r w:rsidRPr="00F131A6">
              <w:t>+</w:t>
            </w:r>
          </w:p>
          <w:p w14:paraId="407A8C2C" w14:textId="77777777" w:rsidR="00F770CF" w:rsidRPr="00F131A6" w:rsidRDefault="00F770CF" w:rsidP="003239B7">
            <w:pPr>
              <w:pStyle w:val="aff4"/>
              <w:jc w:val="left"/>
            </w:pPr>
            <w:r w:rsidRPr="00F131A6">
              <w:t>*/</w:t>
            </w:r>
            <w:r w:rsidRPr="00A208C4">
              <w:t>Othr</w:t>
            </w:r>
            <w:r w:rsidRPr="00F131A6">
              <w:t>/</w:t>
            </w:r>
            <w:r w:rsidRPr="00A208C4">
              <w:t>Issr</w:t>
            </w:r>
            <w:r w:rsidRPr="00F131A6">
              <w:t xml:space="preserve"> = </w:t>
            </w:r>
            <w:r w:rsidRPr="00A208C4">
              <w:t>NSDR</w:t>
            </w:r>
            <w:r w:rsidRPr="00F131A6">
              <w:t xml:space="preserve"> </w:t>
            </w:r>
          </w:p>
          <w:p w14:paraId="3860437C" w14:textId="77777777" w:rsidR="00F770CF" w:rsidRPr="00A208C4" w:rsidRDefault="00F770CF" w:rsidP="003239B7">
            <w:pPr>
              <w:pStyle w:val="aff4"/>
              <w:jc w:val="left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379ADF68" w14:textId="7E07E9D9" w:rsidR="00F770CF" w:rsidRDefault="00F770CF" w:rsidP="003239B7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Если </w:t>
            </w:r>
            <w:r w:rsidR="00166FBA">
              <w:rPr>
                <w:lang w:val="ru-RU"/>
              </w:rPr>
              <w:t>банк-</w:t>
            </w:r>
            <w:r>
              <w:rPr>
                <w:lang w:val="ru-RU"/>
              </w:rPr>
              <w:t xml:space="preserve">плательщик и отпрвитель сообщения это разные </w:t>
            </w:r>
            <w:r w:rsidR="001625F5">
              <w:rPr>
                <w:lang w:val="ru-RU"/>
              </w:rPr>
              <w:t>организации</w:t>
            </w:r>
            <w:r>
              <w:rPr>
                <w:lang w:val="ru-RU"/>
              </w:rPr>
              <w:t xml:space="preserve">, то </w:t>
            </w:r>
            <w:r w:rsidR="00166FBA">
              <w:rPr>
                <w:lang w:val="ru-RU"/>
              </w:rPr>
              <w:t>могут быть указаны с</w:t>
            </w:r>
            <w:r>
              <w:rPr>
                <w:lang w:val="ru-RU"/>
              </w:rPr>
              <w:t xml:space="preserve">ледующие реквизиты </w:t>
            </w:r>
            <w:r w:rsidR="00166FBA">
              <w:rPr>
                <w:lang w:val="ru-RU"/>
              </w:rPr>
              <w:t>банка-</w:t>
            </w:r>
            <w:r>
              <w:rPr>
                <w:lang w:val="ru-RU"/>
              </w:rPr>
              <w:t>плательщика:</w:t>
            </w:r>
          </w:p>
          <w:p w14:paraId="44748E51" w14:textId="0E653AE2" w:rsidR="00F770CF" w:rsidRPr="003239B7" w:rsidRDefault="00F770CF" w:rsidP="003239B7">
            <w:pPr>
              <w:pStyle w:val="aff4"/>
              <w:numPr>
                <w:ilvl w:val="0"/>
                <w:numId w:val="23"/>
              </w:numPr>
              <w:jc w:val="left"/>
            </w:pPr>
            <w:r>
              <w:t xml:space="preserve">SWIFT BIC </w:t>
            </w:r>
            <w:r>
              <w:rPr>
                <w:lang w:val="ru-RU"/>
              </w:rPr>
              <w:t>в</w:t>
            </w:r>
            <w:r w:rsidRPr="003239B7">
              <w:t xml:space="preserve"> </w:t>
            </w:r>
            <w:r>
              <w:rPr>
                <w:lang w:val="ru-RU"/>
              </w:rPr>
              <w:t>поле</w:t>
            </w:r>
            <w:r>
              <w:t xml:space="preserve"> </w:t>
            </w:r>
            <w:r w:rsidRPr="007C7FE2">
              <w:t>*/Dbtr/FinInstnId/BICFI</w:t>
            </w:r>
          </w:p>
          <w:p w14:paraId="75ACB0CB" w14:textId="3D863432" w:rsidR="00F770CF" w:rsidRPr="00103101" w:rsidRDefault="00F770CF" w:rsidP="003239B7">
            <w:pPr>
              <w:pStyle w:val="aff4"/>
              <w:numPr>
                <w:ilvl w:val="0"/>
                <w:numId w:val="23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  <w:r w:rsidRPr="001031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1031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103101">
              <w:rPr>
                <w:lang w:val="ru-RU"/>
              </w:rPr>
              <w:t xml:space="preserve"> </w:t>
            </w:r>
            <w:r>
              <w:rPr>
                <w:lang w:val="ru-RU"/>
              </w:rPr>
              <w:t>*</w:t>
            </w:r>
            <w:r w:rsidRPr="00103101">
              <w:rPr>
                <w:lang w:val="ru-RU"/>
              </w:rPr>
              <w:t>/</w:t>
            </w:r>
            <w:r w:rsidRPr="007C7FE2">
              <w:t>Dbtr</w:t>
            </w:r>
            <w:r w:rsidRPr="00103101">
              <w:rPr>
                <w:lang w:val="ru-RU"/>
              </w:rPr>
              <w:t>/</w:t>
            </w:r>
            <w:r w:rsidRPr="007C7FE2">
              <w:t>FinInstnId</w:t>
            </w:r>
            <w:r w:rsidRPr="00103101">
              <w:rPr>
                <w:lang w:val="ru-RU"/>
              </w:rPr>
              <w:t>/</w:t>
            </w:r>
            <w:r w:rsidRPr="007C7FE2">
              <w:t>Nm</w:t>
            </w:r>
          </w:p>
          <w:p w14:paraId="6009BB2B" w14:textId="730E8E82" w:rsidR="00F770CF" w:rsidRPr="00103101" w:rsidRDefault="00A35D26" w:rsidP="00A35D2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., но общий размер Наименования не должен превышать 140 символов.</w:t>
            </w:r>
          </w:p>
        </w:tc>
      </w:tr>
      <w:tr w:rsidR="00F770CF" w:rsidRPr="00A208C4" w14:paraId="1702C771" w14:textId="77777777" w:rsidTr="00F770CF">
        <w:tc>
          <w:tcPr>
            <w:tcW w:w="1384" w:type="dxa"/>
          </w:tcPr>
          <w:p w14:paraId="71649DF7" w14:textId="7FC3D991" w:rsidR="00363136" w:rsidRDefault="00E5227F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81.4</w:t>
            </w:r>
          </w:p>
          <w:p w14:paraId="5B4BA348" w14:textId="49D3C029" w:rsidR="00363136" w:rsidRDefault="00EB21DB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363136">
              <w:rPr>
                <w:lang w:val="ru-RU"/>
              </w:rPr>
              <w:t>ли</w:t>
            </w:r>
          </w:p>
          <w:p w14:paraId="213EE90C" w14:textId="38D558CB" w:rsidR="00F770CF" w:rsidRPr="00F770CF" w:rsidRDefault="00363136" w:rsidP="0036313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82.4</w:t>
            </w:r>
          </w:p>
        </w:tc>
        <w:tc>
          <w:tcPr>
            <w:tcW w:w="1384" w:type="dxa"/>
            <w:shd w:val="clear" w:color="auto" w:fill="auto"/>
          </w:tcPr>
          <w:p w14:paraId="3F6FA40A" w14:textId="0BBE5E93" w:rsidR="00F770CF" w:rsidRPr="00A208C4" w:rsidRDefault="00F770CF" w:rsidP="00DA2557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38F4E455" w14:textId="77777777" w:rsidR="00F770CF" w:rsidRPr="00A208C4" w:rsidRDefault="00F770CF" w:rsidP="00DA2557">
            <w:pPr>
              <w:pStyle w:val="aff4"/>
            </w:pPr>
            <w:r w:rsidRPr="00A208C4">
              <w:t>СчетПлательщика</w:t>
            </w:r>
            <w:r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25E85C69" w14:textId="77777777" w:rsidR="00F770CF" w:rsidRPr="00A208C4" w:rsidRDefault="00F770CF" w:rsidP="00DA2557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67" w:type="dxa"/>
            <w:shd w:val="clear" w:color="auto" w:fill="auto"/>
          </w:tcPr>
          <w:p w14:paraId="5E2DDF37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974E63E" w14:textId="7064E632" w:rsidR="00166FBA" w:rsidRPr="00166FBA" w:rsidRDefault="00F770CF" w:rsidP="00166FBA">
            <w:pPr>
              <w:pStyle w:val="a3"/>
              <w:ind w:firstLine="0"/>
            </w:pPr>
            <w:r>
              <w:rPr>
                <w:lang w:val="ru-RU"/>
              </w:rPr>
              <w:t xml:space="preserve">Номер счета </w:t>
            </w:r>
            <w:r w:rsidR="00166FBA">
              <w:rPr>
                <w:lang w:val="ru-RU"/>
              </w:rPr>
              <w:t>банка-</w:t>
            </w:r>
            <w:r>
              <w:rPr>
                <w:lang w:val="ru-RU"/>
              </w:rPr>
              <w:t>п</w:t>
            </w:r>
            <w:r w:rsidR="00166FBA">
              <w:rPr>
                <w:lang w:val="ru-RU"/>
              </w:rPr>
              <w:t>лательщика</w:t>
            </w:r>
            <w:r>
              <w:rPr>
                <w:lang w:val="ru-RU"/>
              </w:rPr>
              <w:t>.</w:t>
            </w:r>
            <w:r w:rsidR="00166FBA">
              <w:rPr>
                <w:lang w:val="ru-RU"/>
              </w:rPr>
              <w:t xml:space="preserve"> </w:t>
            </w:r>
            <w:r w:rsidR="00166FBA" w:rsidRPr="00166FBA">
              <w:t>Указывается номер банковского счета банка-плательщика - кредитной организации (ее филиала), иностранного банка (иностранной кредитной организации)</w:t>
            </w:r>
            <w:r w:rsidR="00EB21DB">
              <w:rPr>
                <w:lang w:val="ru-RU"/>
              </w:rPr>
              <w:t>.</w:t>
            </w:r>
          </w:p>
          <w:p w14:paraId="7B772BD4" w14:textId="2CA27B67" w:rsidR="00EB21DB" w:rsidRPr="00EB21DB" w:rsidRDefault="00EB21DB" w:rsidP="00EB21DB">
            <w:pPr>
              <w:pStyle w:val="a3"/>
              <w:ind w:firstLine="0"/>
            </w:pPr>
            <w:r>
              <w:rPr>
                <w:lang w:val="ru-RU"/>
              </w:rPr>
              <w:t>В случае отсутсвия реквизитов банка плательщика, в этом блоке указывается н</w:t>
            </w:r>
            <w:r w:rsidRPr="00EB21DB">
              <w:t>омер счета предыдущего инструктирующего банка.</w:t>
            </w:r>
          </w:p>
          <w:p w14:paraId="571FFAE1" w14:textId="11D03468" w:rsidR="00EB21DB" w:rsidRDefault="00EB21DB" w:rsidP="00EB21DB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F770CF">
              <w:rPr>
                <w:lang w:val="ru-RU"/>
              </w:rPr>
              <w:t xml:space="preserve"> </w:t>
            </w:r>
          </w:p>
          <w:p w14:paraId="46CF3A77" w14:textId="00E876C3" w:rsidR="00F770CF" w:rsidRPr="00A208C4" w:rsidRDefault="00F770CF" w:rsidP="00EB21DB">
            <w:pPr>
              <w:pStyle w:val="a3"/>
              <w:ind w:firstLine="0"/>
              <w:rPr>
                <w:rFonts w:ascii="Times New Roman" w:hAnsi="Times New Roman"/>
              </w:rPr>
            </w:pPr>
            <w:r w:rsidRPr="00A208C4">
              <w:t xml:space="preserve">При указнии номера счета в российском банке, дополнительно указывается */Othr/SchmeNm/Cd = BBAN </w:t>
            </w:r>
          </w:p>
        </w:tc>
      </w:tr>
      <w:tr w:rsidR="00F770CF" w:rsidRPr="00A208C4" w14:paraId="208B1733" w14:textId="77777777" w:rsidTr="00F770CF">
        <w:tc>
          <w:tcPr>
            <w:tcW w:w="1384" w:type="dxa"/>
          </w:tcPr>
          <w:p w14:paraId="28DB93E4" w14:textId="46B8B5EE" w:rsidR="002109FB" w:rsidRDefault="002109FB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  <w:p w14:paraId="3F5DB124" w14:textId="77777777" w:rsidR="002109FB" w:rsidRDefault="002109FB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85.1</w:t>
            </w:r>
          </w:p>
          <w:p w14:paraId="1F4D5E8C" w14:textId="77777777" w:rsidR="002109FB" w:rsidRDefault="002109FB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85.2</w:t>
            </w:r>
          </w:p>
          <w:p w14:paraId="6517E388" w14:textId="77777777" w:rsidR="00A007F8" w:rsidRDefault="002109FB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85.3</w:t>
            </w:r>
          </w:p>
          <w:p w14:paraId="48593D7C" w14:textId="6D2F6772" w:rsidR="00A007F8" w:rsidRDefault="00A007F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2E9EEC3" w14:textId="77777777" w:rsidR="00A007F8" w:rsidRDefault="00A007F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7379950A" w14:textId="77777777" w:rsidR="00A007F8" w:rsidRDefault="00A007F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2D5D9387" w14:textId="77777777" w:rsidR="00A007F8" w:rsidRDefault="00A007F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84.2</w:t>
            </w:r>
          </w:p>
          <w:p w14:paraId="3D3C2087" w14:textId="372851F7" w:rsidR="00A007F8" w:rsidRDefault="00A007F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  <w:p w14:paraId="084020B0" w14:textId="6080CD84" w:rsidR="00F770CF" w:rsidRPr="00F770CF" w:rsidRDefault="00F770CF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35796B6" w14:textId="69088E18" w:rsidR="00F770CF" w:rsidRPr="00A208C4" w:rsidRDefault="00F770CF" w:rsidP="00DA2557">
            <w:pPr>
              <w:pStyle w:val="aff4"/>
            </w:pPr>
            <w:r w:rsidRPr="00A208C4">
              <w:t>CdtrAgt</w:t>
            </w:r>
          </w:p>
        </w:tc>
        <w:tc>
          <w:tcPr>
            <w:tcW w:w="2336" w:type="dxa"/>
            <w:shd w:val="clear" w:color="auto" w:fill="auto"/>
          </w:tcPr>
          <w:p w14:paraId="023DB231" w14:textId="77777777" w:rsidR="00F770CF" w:rsidRPr="00A208C4" w:rsidRDefault="00F770CF" w:rsidP="00DA2557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3E9AED6" w14:textId="77777777" w:rsidR="00F770CF" w:rsidRPr="00A208C4" w:rsidRDefault="00F770CF" w:rsidP="00DA2557">
            <w:pPr>
              <w:pStyle w:val="aff4"/>
            </w:pPr>
            <w:r w:rsidRPr="00A208C4">
              <w:t>Document/FICdtTrf/CdtTrfTxInf/CdtrAgt/FinInstnId/BICFI</w:t>
            </w:r>
          </w:p>
          <w:p w14:paraId="06E50198" w14:textId="77777777" w:rsidR="00F770CF" w:rsidRPr="00A208C4" w:rsidRDefault="00F770CF" w:rsidP="00DA2557">
            <w:pPr>
              <w:pStyle w:val="aff4"/>
            </w:pPr>
            <w:r w:rsidRPr="00A208C4">
              <w:t>Или</w:t>
            </w:r>
          </w:p>
          <w:p w14:paraId="1A7AD107" w14:textId="77777777" w:rsidR="00F770CF" w:rsidRPr="00A208C4" w:rsidRDefault="00F770CF" w:rsidP="00DA2557">
            <w:pPr>
              <w:pStyle w:val="aff4"/>
            </w:pPr>
            <w:r w:rsidRPr="00A208C4">
              <w:t xml:space="preserve">Document/FICdtTrf/CdtTrfTxInf/CdtrAgt/FinInstnId/ClrSysMmbId/MmbId </w:t>
            </w:r>
          </w:p>
          <w:p w14:paraId="74B1C4D8" w14:textId="77777777" w:rsidR="00F770CF" w:rsidRPr="00A208C4" w:rsidRDefault="00F770CF" w:rsidP="00DA2557">
            <w:pPr>
              <w:pStyle w:val="aff4"/>
            </w:pPr>
            <w:r w:rsidRPr="00A208C4">
              <w:t xml:space="preserve">+ */ClrSysId/Cd=RUCBC </w:t>
            </w:r>
          </w:p>
          <w:p w14:paraId="62D9815C" w14:textId="77777777" w:rsidR="00F770CF" w:rsidRPr="00A208C4" w:rsidRDefault="00F770CF" w:rsidP="00DA2557">
            <w:pPr>
              <w:pStyle w:val="aff4"/>
            </w:pPr>
            <w:r w:rsidRPr="00A208C4">
              <w:t>И</w:t>
            </w:r>
          </w:p>
          <w:p w14:paraId="4D44A008" w14:textId="77777777" w:rsidR="00F770CF" w:rsidRPr="00A208C4" w:rsidRDefault="00F770CF" w:rsidP="00DA2557">
            <w:pPr>
              <w:pStyle w:val="aff4"/>
            </w:pPr>
            <w:r w:rsidRPr="00A208C4">
              <w:t>Document/FICdtTrf/CdtTrfTxInf/CdtrAgt/FinInstnId/Nm</w:t>
            </w:r>
          </w:p>
          <w:p w14:paraId="784AD7D1" w14:textId="77777777" w:rsidR="00B138A5" w:rsidRPr="00A208C4" w:rsidRDefault="00B138A5" w:rsidP="00B138A5">
            <w:pPr>
              <w:pStyle w:val="aff4"/>
            </w:pPr>
            <w:r w:rsidRPr="00A208C4">
              <w:t>И</w:t>
            </w:r>
          </w:p>
          <w:p w14:paraId="38EB1A1F" w14:textId="6A4669FB" w:rsidR="00F770CF" w:rsidRPr="00566371" w:rsidRDefault="00B138A5" w:rsidP="00B138A5">
            <w:pPr>
              <w:pStyle w:val="aff4"/>
            </w:pPr>
            <w:r w:rsidRPr="00A208C4">
              <w:t>Document/FICdtTrf/CdtTrfTxInf/CdtrAgt/FinInstnId/PstlAdr/TwnNm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2E55EAE2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56B2461" w14:textId="77777777" w:rsidR="002109FB" w:rsidRPr="002109FB" w:rsidRDefault="002109FB" w:rsidP="002109FB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1D8C46C6" w14:textId="77777777" w:rsidR="002109FB" w:rsidRDefault="002109FB" w:rsidP="002109FB">
            <w:pPr>
              <w:pStyle w:val="aff4"/>
              <w:rPr>
                <w:lang w:val="ru-RU"/>
              </w:rPr>
            </w:pPr>
          </w:p>
          <w:p w14:paraId="2141FE13" w14:textId="426A2F4C" w:rsidR="00D81CA1" w:rsidRPr="002109FB" w:rsidRDefault="002109FB" w:rsidP="002109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</w:t>
            </w:r>
            <w:r w:rsidR="00D81CA1">
              <w:rPr>
                <w:lang w:val="ru-RU"/>
              </w:rPr>
              <w:t xml:space="preserve">в сообщении </w:t>
            </w:r>
            <w:r>
              <w:rPr>
                <w:lang w:val="ru-RU"/>
              </w:rPr>
              <w:t>реквизитов агента банка-получателя</w:t>
            </w:r>
            <w:r w:rsidR="00D81CA1">
              <w:rPr>
                <w:lang w:val="ru-RU"/>
              </w:rPr>
              <w:t xml:space="preserve"> и наличия реквизитов банка получателя</w:t>
            </w:r>
            <w:r>
              <w:rPr>
                <w:lang w:val="ru-RU"/>
              </w:rPr>
              <w:t xml:space="preserve">, в этом блоке указываются реквизиты </w:t>
            </w:r>
            <w:r w:rsidRPr="00132021">
              <w:rPr>
                <w:lang w:val="ru-RU"/>
              </w:rPr>
              <w:t>банка-исполнителя</w:t>
            </w:r>
            <w:r w:rsidR="00D81CA1">
              <w:rPr>
                <w:lang w:val="ru-RU"/>
              </w:rPr>
              <w:t>.</w:t>
            </w:r>
          </w:p>
          <w:p w14:paraId="42B3DA45" w14:textId="77777777" w:rsidR="002109FB" w:rsidRDefault="002109FB" w:rsidP="00DA2557">
            <w:pPr>
              <w:pStyle w:val="aff4"/>
              <w:rPr>
                <w:lang w:val="ru-RU"/>
              </w:rPr>
            </w:pPr>
          </w:p>
          <w:p w14:paraId="4DE0B75D" w14:textId="17ED808F" w:rsidR="00F770CF" w:rsidRPr="008A4F64" w:rsidRDefault="00F770CF" w:rsidP="00DA2557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</w:t>
            </w:r>
            <w:r w:rsidRPr="00A208C4">
              <w:t>BICFI</w:t>
            </w:r>
          </w:p>
          <w:p w14:paraId="40E74047" w14:textId="3136CB9D" w:rsidR="00F770CF" w:rsidRPr="008A4F64" w:rsidRDefault="00F770CF" w:rsidP="00DA255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  <w:r w:rsidR="00566371">
              <w:rPr>
                <w:lang w:val="ru-RU"/>
              </w:rPr>
              <w:t xml:space="preserve"> (необходим при указании реквизитов банка-исполнителя) </w:t>
            </w:r>
          </w:p>
          <w:p w14:paraId="0299C74D" w14:textId="4A6CFEB6" w:rsidR="00F770CF" w:rsidRPr="009F5B64" w:rsidRDefault="00F770CF" w:rsidP="00DA255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указывается в поле: */</w:t>
            </w:r>
            <w:r w:rsidRPr="00A208C4">
              <w:t>Nm</w:t>
            </w:r>
          </w:p>
          <w:p w14:paraId="3A60FABF" w14:textId="77777777" w:rsidR="00B138A5" w:rsidRPr="007469E0" w:rsidRDefault="00B138A5" w:rsidP="00B138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527476D0" w14:textId="77777777" w:rsidR="00B138A5" w:rsidRPr="008A4F64" w:rsidRDefault="00B138A5" w:rsidP="00DA2557">
            <w:pPr>
              <w:pStyle w:val="aff4"/>
              <w:rPr>
                <w:lang w:val="ru-RU"/>
              </w:rPr>
            </w:pPr>
          </w:p>
          <w:p w14:paraId="79F09995" w14:textId="48201ADD" w:rsidR="00F770CF" w:rsidRDefault="00A35D26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 w:rsidRPr="0083218E">
              <w:rPr>
                <w:lang w:val="ru-RU"/>
              </w:rPr>
              <w:t>, но общий размер Наименования не должен превышать 140 символов.</w:t>
            </w:r>
          </w:p>
          <w:p w14:paraId="7921CB8F" w14:textId="77777777" w:rsidR="00F770CF" w:rsidRPr="008A4F64" w:rsidRDefault="00F770CF" w:rsidP="00DA2557">
            <w:pPr>
              <w:pStyle w:val="aff4"/>
              <w:rPr>
                <w:lang w:val="ru-RU"/>
              </w:rPr>
            </w:pPr>
          </w:p>
        </w:tc>
      </w:tr>
      <w:tr w:rsidR="00F770CF" w:rsidRPr="0011213E" w14:paraId="49AD974E" w14:textId="77777777" w:rsidTr="00F770CF">
        <w:tc>
          <w:tcPr>
            <w:tcW w:w="1384" w:type="dxa"/>
          </w:tcPr>
          <w:p w14:paraId="123D986A" w14:textId="46E14F0D" w:rsidR="00A007F8" w:rsidRDefault="002109FB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85.4</w:t>
            </w:r>
          </w:p>
          <w:p w14:paraId="67947F37" w14:textId="100A743D" w:rsidR="00A007F8" w:rsidRDefault="00A007F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37BBB943" w14:textId="7C1A0872" w:rsidR="00F770CF" w:rsidRPr="00F770CF" w:rsidRDefault="00A007F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5FF29987" w14:textId="6DF6FFAE" w:rsidR="00F770CF" w:rsidRPr="00A208C4" w:rsidRDefault="00F770CF" w:rsidP="00DA2557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78F8C9F3" w14:textId="77777777" w:rsidR="00F770CF" w:rsidRPr="00A208C4" w:rsidRDefault="00F770CF" w:rsidP="00DA2557">
            <w:pPr>
              <w:pStyle w:val="aff4"/>
            </w:pPr>
            <w:r w:rsidRPr="00A208C4">
              <w:t>СчетБанкаПолучателяСредств</w:t>
            </w:r>
            <w:r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7B685D6B" w14:textId="77777777" w:rsidR="00F770CF" w:rsidRPr="00A208C4" w:rsidRDefault="00F770CF" w:rsidP="00DA2557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6DD4D285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135DF54" w14:textId="5358831E" w:rsidR="002109FB" w:rsidRDefault="002109FB" w:rsidP="002109FB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Номер счета агента банка-получателя.</w:t>
            </w:r>
            <w:r w:rsidR="00EB21DB">
              <w:rPr>
                <w:lang w:val="ru-RU"/>
              </w:rPr>
              <w:t xml:space="preserve"> </w:t>
            </w:r>
            <w:r w:rsidRPr="002109FB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  <w:p w14:paraId="7735E79D" w14:textId="77777777" w:rsidR="002109FB" w:rsidRPr="002109FB" w:rsidRDefault="002109FB" w:rsidP="002109FB">
            <w:pPr>
              <w:pStyle w:val="aff4"/>
              <w:rPr>
                <w:lang w:val="ru-RU"/>
              </w:rPr>
            </w:pPr>
          </w:p>
          <w:p w14:paraId="2763E741" w14:textId="4C06BC94" w:rsidR="002109FB" w:rsidRDefault="002109FB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отсутсвия реквизитов агента банка-получателя</w:t>
            </w:r>
            <w:r w:rsidR="00D81CA1">
              <w:rPr>
                <w:lang w:val="ru-RU"/>
              </w:rPr>
              <w:t xml:space="preserve"> и наличия реквизитов банка-получателя</w:t>
            </w:r>
            <w:r>
              <w:rPr>
                <w:lang w:val="ru-RU"/>
              </w:rPr>
              <w:t xml:space="preserve">, в этом блоке указывается </w:t>
            </w:r>
            <w:r w:rsidR="00566371">
              <w:rPr>
                <w:lang w:val="ru-RU"/>
              </w:rPr>
              <w:t>номер кор</w:t>
            </w:r>
            <w:r w:rsidR="00D67CC9">
              <w:rPr>
                <w:lang w:val="ru-RU"/>
              </w:rPr>
              <w:t>респондентского</w:t>
            </w:r>
            <w:r w:rsidR="00566371" w:rsidRPr="00F770C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  <w:r w:rsidR="00A007F8">
              <w:rPr>
                <w:lang w:val="ru-RU"/>
              </w:rPr>
              <w:t xml:space="preserve"> </w:t>
            </w:r>
          </w:p>
          <w:p w14:paraId="37AC656F" w14:textId="77777777" w:rsidR="00D81CA1" w:rsidRDefault="00D81CA1" w:rsidP="00DA2557">
            <w:pPr>
              <w:pStyle w:val="aff4"/>
              <w:rPr>
                <w:lang w:val="ru-RU"/>
              </w:rPr>
            </w:pPr>
          </w:p>
          <w:p w14:paraId="7A2E8214" w14:textId="48C7F09B" w:rsidR="00D67CC9" w:rsidRDefault="00D67CC9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 в блоке «</w:t>
            </w:r>
            <w:r w:rsidRPr="00D67CC9">
              <w:rPr>
                <w:lang w:val="ru-RU"/>
              </w:rPr>
              <w:t xml:space="preserve">БанкПолучателяСредств / </w:t>
            </w:r>
            <w:r w:rsidRPr="00A208C4">
              <w:t>CreditorAgent</w:t>
            </w:r>
            <w:r>
              <w:rPr>
                <w:lang w:val="ru-RU"/>
              </w:rPr>
              <w:t>» указан</w:t>
            </w:r>
            <w:r w:rsidRPr="00D67CC9">
              <w:rPr>
                <w:lang w:val="ru-RU"/>
              </w:rPr>
              <w:t xml:space="preserve"> </w:t>
            </w:r>
            <w:r>
              <w:t>SWIFT</w:t>
            </w:r>
            <w:r w:rsidRPr="00D67CC9">
              <w:rPr>
                <w:lang w:val="ru-RU"/>
              </w:rPr>
              <w:t xml:space="preserve"> </w:t>
            </w:r>
            <w:r>
              <w:t>BIC</w:t>
            </w:r>
            <w:r w:rsidRPr="00D67CC9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банка-исполнителя, то поле не заполн</w:t>
            </w:r>
            <w:r w:rsidR="00A35D26">
              <w:rPr>
                <w:lang w:val="ru-RU"/>
              </w:rPr>
              <w:t>я</w:t>
            </w:r>
            <w:r>
              <w:rPr>
                <w:lang w:val="ru-RU"/>
              </w:rPr>
              <w:t>ется.</w:t>
            </w:r>
          </w:p>
          <w:p w14:paraId="019FA8A6" w14:textId="77777777" w:rsidR="00D67CC9" w:rsidRPr="0011213E" w:rsidRDefault="00D67CC9" w:rsidP="00DA2557">
            <w:pPr>
              <w:pStyle w:val="aff4"/>
              <w:rPr>
                <w:lang w:val="ru-RU"/>
              </w:rPr>
            </w:pPr>
          </w:p>
          <w:p w14:paraId="2DE51D9B" w14:textId="6F2CA851" w:rsidR="00F770CF" w:rsidRPr="0094134F" w:rsidRDefault="00F770CF" w:rsidP="00DA255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</w:t>
            </w:r>
            <w:r w:rsidRPr="0094134F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указнии</w:t>
            </w:r>
            <w:r w:rsidR="002109F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счета</w:t>
            </w:r>
            <w:r w:rsidR="002109FB">
              <w:rPr>
                <w:lang w:val="ru-RU"/>
              </w:rPr>
              <w:t xml:space="preserve"> в российском банке</w:t>
            </w:r>
            <w:r w:rsidRPr="0094134F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дополнительно</w:t>
            </w:r>
            <w:r w:rsidRPr="0094134F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</w:t>
            </w:r>
            <w:r w:rsidRPr="0094134F">
              <w:rPr>
                <w:lang w:val="ru-RU"/>
              </w:rPr>
              <w:t xml:space="preserve"> */</w:t>
            </w:r>
            <w:r w:rsidRPr="00A208C4">
              <w:t>Othr</w:t>
            </w:r>
            <w:r w:rsidRPr="0094134F">
              <w:rPr>
                <w:lang w:val="ru-RU"/>
              </w:rPr>
              <w:t>/</w:t>
            </w:r>
            <w:r w:rsidRPr="00A208C4">
              <w:t>SchmeNm</w:t>
            </w:r>
            <w:r w:rsidRPr="0094134F">
              <w:rPr>
                <w:lang w:val="ru-RU"/>
              </w:rPr>
              <w:t>/</w:t>
            </w:r>
            <w:r w:rsidRPr="00A208C4">
              <w:t>Cd</w:t>
            </w:r>
            <w:r w:rsidRPr="0094134F">
              <w:rPr>
                <w:lang w:val="ru-RU"/>
              </w:rPr>
              <w:t xml:space="preserve"> = </w:t>
            </w:r>
            <w:r w:rsidRPr="00A208C4">
              <w:t>BBAN</w:t>
            </w:r>
            <w:r w:rsidRPr="0094134F">
              <w:rPr>
                <w:lang w:val="ru-RU"/>
              </w:rPr>
              <w:t xml:space="preserve"> </w:t>
            </w:r>
          </w:p>
        </w:tc>
      </w:tr>
      <w:tr w:rsidR="00F770CF" w:rsidRPr="00A208C4" w14:paraId="64FE0F9E" w14:textId="77777777" w:rsidTr="00F770CF">
        <w:tc>
          <w:tcPr>
            <w:tcW w:w="1384" w:type="dxa"/>
          </w:tcPr>
          <w:p w14:paraId="160C373F" w14:textId="6515A6A5" w:rsidR="00A007F8" w:rsidRDefault="00A007F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  <w:p w14:paraId="175FB397" w14:textId="77777777" w:rsidR="00A007F8" w:rsidRDefault="00A007F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86.1</w:t>
            </w:r>
          </w:p>
          <w:p w14:paraId="3B3E1A51" w14:textId="77777777" w:rsidR="00B873EC" w:rsidRDefault="00B03647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86.3</w:t>
            </w:r>
          </w:p>
          <w:p w14:paraId="682F5D98" w14:textId="2A39339A" w:rsidR="00F770CF" w:rsidRDefault="00B873EC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CFF753D" w14:textId="77777777" w:rsidR="00B873EC" w:rsidRDefault="00B873EC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2D76B3A9" w14:textId="77777777" w:rsidR="00B873EC" w:rsidRDefault="00B873EC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18652977" w14:textId="5FA609CA" w:rsidR="00B873EC" w:rsidRPr="00F770CF" w:rsidRDefault="00B873EC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400FBA3D" w14:textId="5052ED44" w:rsidR="00F770CF" w:rsidRPr="00A208C4" w:rsidRDefault="00F770CF" w:rsidP="00DA2557">
            <w:pPr>
              <w:pStyle w:val="aff4"/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36688D87" w14:textId="77777777" w:rsidR="00F770CF" w:rsidRPr="00A208C4" w:rsidRDefault="00F770CF" w:rsidP="00DA2557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929F67B" w14:textId="74799209" w:rsidR="00F770CF" w:rsidRPr="00D67CC9" w:rsidRDefault="00F770CF" w:rsidP="00DA2557">
            <w:pPr>
              <w:pStyle w:val="aff4"/>
            </w:pPr>
            <w:r w:rsidRPr="00A208C4">
              <w:t>Document/FICdtTrf/CdtTrfTxInf/Cdtr/FinInstnId/BICFI</w:t>
            </w:r>
          </w:p>
          <w:p w14:paraId="30ADB8F1" w14:textId="77777777" w:rsidR="00D67CC9" w:rsidRPr="00A208C4" w:rsidRDefault="00D67CC9" w:rsidP="00D67CC9">
            <w:pPr>
              <w:pStyle w:val="aff4"/>
            </w:pPr>
            <w:r w:rsidRPr="00A208C4">
              <w:t>Или</w:t>
            </w:r>
          </w:p>
          <w:p w14:paraId="139CBD43" w14:textId="2616A49D" w:rsidR="00D67CC9" w:rsidRPr="00A208C4" w:rsidRDefault="00D67CC9" w:rsidP="00D67CC9">
            <w:pPr>
              <w:pStyle w:val="aff4"/>
            </w:pPr>
            <w:r w:rsidRPr="00A208C4">
              <w:t xml:space="preserve">Document/FICdtTrf/CdtTrfTxInf/Cdtr/FinInstnId/ClrSysMmbId/MmbId </w:t>
            </w:r>
          </w:p>
          <w:p w14:paraId="7F15604B" w14:textId="77777777" w:rsidR="00D67CC9" w:rsidRPr="00A208C4" w:rsidRDefault="00D67CC9" w:rsidP="00D67CC9">
            <w:pPr>
              <w:pStyle w:val="aff4"/>
            </w:pPr>
            <w:r w:rsidRPr="00A208C4">
              <w:t xml:space="preserve">+ */ClrSysId/Cd=RUCBC </w:t>
            </w:r>
          </w:p>
          <w:p w14:paraId="010EA814" w14:textId="4DB5E477" w:rsidR="00D67CC9" w:rsidRPr="00B873EC" w:rsidRDefault="00D67CC9" w:rsidP="00DA2557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84A18C1" w14:textId="77777777" w:rsidR="00F770CF" w:rsidRDefault="00F770CF" w:rsidP="00DA2557">
            <w:pPr>
              <w:pStyle w:val="aff4"/>
            </w:pPr>
            <w:r w:rsidRPr="00A208C4">
              <w:t>Document/FICdtTrf/CdtTrfTxInf/Cdtr/FinInstnId/Nm</w:t>
            </w:r>
          </w:p>
          <w:p w14:paraId="3A426ACB" w14:textId="77777777" w:rsidR="00B138A5" w:rsidRPr="000153BD" w:rsidRDefault="00B138A5" w:rsidP="00B138A5">
            <w:pPr>
              <w:pStyle w:val="aff4"/>
            </w:pPr>
            <w:r>
              <w:rPr>
                <w:lang w:val="ru-RU"/>
              </w:rPr>
              <w:t>и</w:t>
            </w:r>
            <w:r w:rsidRPr="000153BD">
              <w:t>/</w:t>
            </w:r>
            <w:r>
              <w:rPr>
                <w:lang w:val="ru-RU"/>
              </w:rPr>
              <w:t>или</w:t>
            </w:r>
          </w:p>
          <w:p w14:paraId="2107C4E4" w14:textId="77777777" w:rsidR="00B138A5" w:rsidRPr="000153BD" w:rsidRDefault="00B138A5" w:rsidP="00B138A5">
            <w:pPr>
              <w:pStyle w:val="aff4"/>
            </w:pPr>
            <w:r w:rsidRPr="0011213E">
              <w:t>Document/FICdtTrf/CdtTrfTxInf/Cdtr/FinInstnId/PstlAdr/TwnNm</w:t>
            </w:r>
          </w:p>
          <w:p w14:paraId="51A2BD0A" w14:textId="206E734D" w:rsidR="00B138A5" w:rsidRPr="0011213E" w:rsidRDefault="00B138A5" w:rsidP="00DA2557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B3B0325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AAE4CA4" w14:textId="10528B44" w:rsidR="00A007F8" w:rsidRDefault="00F770CF" w:rsidP="00A007F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</w:t>
            </w:r>
            <w:r>
              <w:rPr>
                <w:lang w:val="ru-RU"/>
              </w:rPr>
              <w:t xml:space="preserve">ределяет </w:t>
            </w:r>
            <w:r w:rsidR="00A007F8">
              <w:rPr>
                <w:lang w:val="ru-RU"/>
              </w:rPr>
              <w:t>б</w:t>
            </w:r>
            <w:r w:rsidR="00A007F8" w:rsidRPr="00A007F8">
              <w:rPr>
                <w:lang w:val="ru-RU"/>
              </w:rPr>
              <w:t>анк-получатель</w:t>
            </w:r>
            <w:r w:rsidR="00A007F8">
              <w:rPr>
                <w:lang w:val="ru-RU"/>
              </w:rPr>
              <w:t>.</w:t>
            </w:r>
          </w:p>
          <w:p w14:paraId="609F8943" w14:textId="18AB5EDE" w:rsidR="00D81CA1" w:rsidRDefault="00D81CA1" w:rsidP="00A007F8">
            <w:pPr>
              <w:pStyle w:val="aff4"/>
              <w:rPr>
                <w:lang w:val="ru-RU"/>
              </w:rPr>
            </w:pPr>
          </w:p>
          <w:p w14:paraId="0D3BFC7A" w14:textId="4FF5E9F2" w:rsidR="00D81CA1" w:rsidRDefault="00D81CA1" w:rsidP="00D81CA1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в сообщении реквизитов банка-получателя, в этом блоке указываются </w:t>
            </w:r>
            <w:r w:rsidR="00D67CC9">
              <w:rPr>
                <w:lang w:val="ru-RU"/>
              </w:rPr>
              <w:t>реквизиты банка-</w:t>
            </w:r>
            <w:r>
              <w:rPr>
                <w:lang w:val="ru-RU"/>
              </w:rPr>
              <w:t>исполнителя.</w:t>
            </w:r>
          </w:p>
          <w:p w14:paraId="70877BF5" w14:textId="77777777" w:rsidR="00D81CA1" w:rsidRPr="00A007F8" w:rsidRDefault="00D81CA1" w:rsidP="00A007F8">
            <w:pPr>
              <w:pStyle w:val="aff4"/>
              <w:rPr>
                <w:lang w:val="ru-RU"/>
              </w:rPr>
            </w:pPr>
          </w:p>
          <w:p w14:paraId="397D52B5" w14:textId="1EA518E5" w:rsidR="00F770CF" w:rsidRDefault="00F770CF" w:rsidP="00A35D2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A007F8">
              <w:rPr>
                <w:lang w:val="ru-RU"/>
              </w:rPr>
              <w:t>банк-п</w:t>
            </w:r>
            <w:r>
              <w:rPr>
                <w:lang w:val="ru-RU"/>
              </w:rPr>
              <w:t>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>
              <w:rPr>
                <w:lang w:val="ru-RU"/>
              </w:rPr>
              <w:t>-код</w:t>
            </w:r>
            <w:r w:rsidRPr="008A4F64">
              <w:rPr>
                <w:lang w:val="ru-RU"/>
              </w:rPr>
              <w:t xml:space="preserve">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наименование.</w:t>
            </w:r>
          </w:p>
          <w:p w14:paraId="17DAB489" w14:textId="77777777" w:rsidR="00D67CC9" w:rsidRDefault="00D67CC9" w:rsidP="00DA2557">
            <w:pPr>
              <w:pStyle w:val="aff4"/>
              <w:rPr>
                <w:lang w:val="ru-RU"/>
              </w:rPr>
            </w:pPr>
          </w:p>
          <w:p w14:paraId="26BC76BE" w14:textId="560A835E" w:rsidR="00D67CC9" w:rsidRDefault="00D67CC9" w:rsidP="00D67CC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передаются реквизиты банка-исполнителя, то необходимо указать </w:t>
            </w:r>
          </w:p>
          <w:p w14:paraId="325F40DD" w14:textId="77777777" w:rsidR="00D67CC9" w:rsidRDefault="00D67CC9" w:rsidP="00D67CC9">
            <w:pPr>
              <w:pStyle w:val="aff4"/>
              <w:rPr>
                <w:lang w:val="ru-RU"/>
              </w:rPr>
            </w:pPr>
            <w:r>
              <w:t>SWIFT</w:t>
            </w:r>
            <w:r w:rsidRPr="00D67CC9">
              <w:rPr>
                <w:lang w:val="ru-RU"/>
              </w:rPr>
              <w:t xml:space="preserve"> </w:t>
            </w:r>
            <w:r>
              <w:t>BIC</w:t>
            </w:r>
            <w:r w:rsidRPr="00D67CC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</w:p>
          <w:p w14:paraId="221F1743" w14:textId="6B1FA67F" w:rsidR="00D67CC9" w:rsidRPr="008A4F64" w:rsidRDefault="00D67CC9" w:rsidP="00D67CC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и</w:t>
            </w:r>
          </w:p>
          <w:p w14:paraId="07D7C34D" w14:textId="7AFAA139" w:rsidR="00B138A5" w:rsidRPr="00D67CC9" w:rsidRDefault="00D67CC9" w:rsidP="00B138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указывается в поле: */</w:t>
            </w:r>
            <w:r w:rsidRPr="00A208C4">
              <w:t>Nm</w:t>
            </w:r>
            <w:r w:rsidR="00B138A5">
              <w:rPr>
                <w:lang w:val="ru-RU"/>
              </w:rPr>
              <w:t xml:space="preserve"> и</w:t>
            </w:r>
          </w:p>
          <w:p w14:paraId="66F63FDD" w14:textId="5B4EDB33" w:rsidR="00D67CC9" w:rsidRDefault="00B138A5" w:rsidP="00A35D2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  <w:r w:rsidR="00A35D26">
              <w:rPr>
                <w:lang w:val="ru-RU"/>
              </w:rPr>
              <w:t>.</w:t>
            </w:r>
          </w:p>
          <w:p w14:paraId="25D12ED3" w14:textId="2F6EFD1F" w:rsidR="00A35D26" w:rsidRPr="008A4F64" w:rsidRDefault="00A35D26" w:rsidP="00A35D2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 w:rsidRPr="0083218E">
              <w:rPr>
                <w:lang w:val="ru-RU"/>
              </w:rPr>
              <w:t>, но общий размер Наименования не должен превышать 140 символов.</w:t>
            </w:r>
          </w:p>
        </w:tc>
      </w:tr>
      <w:tr w:rsidR="00F770CF" w:rsidRPr="00A208C4" w14:paraId="1C2E0BCA" w14:textId="77777777" w:rsidTr="00F770CF">
        <w:tc>
          <w:tcPr>
            <w:tcW w:w="1384" w:type="dxa"/>
          </w:tcPr>
          <w:p w14:paraId="7FD27F7E" w14:textId="3DE1BBB8" w:rsidR="00F770CF" w:rsidRDefault="00B03647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86.4</w:t>
            </w:r>
          </w:p>
          <w:p w14:paraId="09BD4A8D" w14:textId="2A14D98F" w:rsidR="00B873EC" w:rsidRDefault="00B873EC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06B5B668" w14:textId="7CEB0F73" w:rsidR="00B873EC" w:rsidRPr="00F770CF" w:rsidRDefault="00B873EC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7669A8D9" w14:textId="28094556" w:rsidR="00F770CF" w:rsidRPr="00A208C4" w:rsidRDefault="00F770CF" w:rsidP="00DA2557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4E7F8086" w14:textId="77777777" w:rsidR="00F770CF" w:rsidRPr="00A208C4" w:rsidRDefault="00F770CF" w:rsidP="00DA2557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C726515" w14:textId="77777777" w:rsidR="00F770CF" w:rsidRPr="00A208C4" w:rsidRDefault="00F770CF" w:rsidP="00DA2557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1B9C8649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ED86613" w14:textId="1D7534FE" w:rsidR="00F770CF" w:rsidRDefault="00B03647" w:rsidP="00DA2557">
            <w:pPr>
              <w:pStyle w:val="aff4"/>
              <w:rPr>
                <w:lang w:val="ru-RU"/>
              </w:rPr>
            </w:pPr>
            <w:r w:rsidRPr="00B03647">
              <w:rPr>
                <w:lang w:val="ru-RU"/>
              </w:rPr>
              <w:t>Номер счета банка-получателя.</w:t>
            </w:r>
          </w:p>
          <w:p w14:paraId="0D285CD6" w14:textId="11A86721" w:rsidR="00D81CA1" w:rsidRDefault="00D81CA1" w:rsidP="00DA2557">
            <w:pPr>
              <w:pStyle w:val="aff4"/>
              <w:rPr>
                <w:lang w:val="ru-RU"/>
              </w:rPr>
            </w:pPr>
          </w:p>
          <w:p w14:paraId="0FECFCBC" w14:textId="4F6BCBBD" w:rsidR="00D81CA1" w:rsidRDefault="00D81CA1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в сообщении реквизитов банка-получателя, в этом блоке указывается номер </w:t>
            </w:r>
            <w:r w:rsidR="00D67CC9">
              <w:rPr>
                <w:lang w:val="ru-RU"/>
              </w:rPr>
              <w:t xml:space="preserve">корреспондентского </w:t>
            </w:r>
            <w:r>
              <w:rPr>
                <w:lang w:val="ru-RU"/>
              </w:rPr>
              <w:t xml:space="preserve">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</w:p>
          <w:p w14:paraId="3364CD36" w14:textId="77777777" w:rsidR="00D67CC9" w:rsidRDefault="00D67CC9" w:rsidP="00D67CC9">
            <w:pPr>
              <w:pStyle w:val="aff4"/>
              <w:rPr>
                <w:lang w:val="ru-RU"/>
              </w:rPr>
            </w:pPr>
          </w:p>
          <w:p w14:paraId="6C2C764B" w14:textId="6DDB6378" w:rsidR="00D67CC9" w:rsidRDefault="00D67CC9" w:rsidP="00D67CC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 в блоке «</w:t>
            </w:r>
            <w:r w:rsidRPr="00D67CC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  <w:r>
              <w:rPr>
                <w:lang w:val="ru-RU"/>
              </w:rPr>
              <w:t>» указан</w:t>
            </w:r>
            <w:r w:rsidRPr="00D67CC9">
              <w:rPr>
                <w:lang w:val="ru-RU"/>
              </w:rPr>
              <w:t xml:space="preserve"> </w:t>
            </w:r>
            <w:r>
              <w:t>SWIFT</w:t>
            </w:r>
            <w:r w:rsidRPr="00D67CC9">
              <w:rPr>
                <w:lang w:val="ru-RU"/>
              </w:rPr>
              <w:t xml:space="preserve"> </w:t>
            </w:r>
            <w:r>
              <w:t>BIC</w:t>
            </w:r>
            <w:r w:rsidRPr="00D67CC9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банка</w:t>
            </w:r>
            <w:r w:rsidR="0061704F">
              <w:rPr>
                <w:lang w:val="ru-RU"/>
              </w:rPr>
              <w:t>-исполнителя, то поле не заполня</w:t>
            </w:r>
            <w:r>
              <w:rPr>
                <w:lang w:val="ru-RU"/>
              </w:rPr>
              <w:t>ется.</w:t>
            </w:r>
          </w:p>
          <w:p w14:paraId="00C31B14" w14:textId="77777777" w:rsidR="00D67CC9" w:rsidRDefault="00D67CC9" w:rsidP="00D67CC9">
            <w:pPr>
              <w:pStyle w:val="aff4"/>
              <w:rPr>
                <w:lang w:val="ru-RU"/>
              </w:rPr>
            </w:pPr>
          </w:p>
          <w:p w14:paraId="2ED0D2A7" w14:textId="77777777" w:rsidR="00F770CF" w:rsidRPr="008A4F64" w:rsidRDefault="00F770CF" w:rsidP="00DA255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>.</w:t>
            </w:r>
          </w:p>
        </w:tc>
      </w:tr>
      <w:tr w:rsidR="00046018" w:rsidRPr="00A208C4" w14:paraId="464F6833" w14:textId="77777777" w:rsidTr="00F770CF">
        <w:tc>
          <w:tcPr>
            <w:tcW w:w="1384" w:type="dxa"/>
          </w:tcPr>
          <w:p w14:paraId="2691518E" w14:textId="59B604A5" w:rsidR="00046018" w:rsidRDefault="00046018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2FF27E3E" w14:textId="66503360" w:rsidR="00046018" w:rsidRPr="00A208C4" w:rsidRDefault="00046018" w:rsidP="00DA2557">
            <w:pPr>
              <w:pStyle w:val="aff4"/>
            </w:pPr>
            <w:r w:rsidRPr="00A208C4">
              <w:t>InstrForNxtAgt</w:t>
            </w:r>
          </w:p>
        </w:tc>
        <w:tc>
          <w:tcPr>
            <w:tcW w:w="2336" w:type="dxa"/>
            <w:shd w:val="clear" w:color="auto" w:fill="auto"/>
          </w:tcPr>
          <w:p w14:paraId="04E1D935" w14:textId="2DCFE4D5" w:rsidR="00046018" w:rsidRPr="00A208C4" w:rsidRDefault="00046018" w:rsidP="00DA2557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67568112" w14:textId="1B8A9BFE" w:rsidR="00046018" w:rsidRPr="00A208C4" w:rsidRDefault="00046018" w:rsidP="00DA2557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7CA27FEE" w14:textId="2F8F263B" w:rsidR="00046018" w:rsidRPr="00A208C4" w:rsidRDefault="00046018" w:rsidP="00DA2557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21BA7FCD" w14:textId="77777777" w:rsidR="00046018" w:rsidRPr="00A84E76" w:rsidRDefault="00046018" w:rsidP="0079253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*/InstrInf. Все подполя указываются после кодового слова #ZPP#, разделяются точками, после последнего подполя указывается символ # .</w:t>
            </w:r>
          </w:p>
          <w:p w14:paraId="0AC59133" w14:textId="77777777" w:rsidR="00046018" w:rsidRPr="00A84E76" w:rsidRDefault="00046018" w:rsidP="0079253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Формат:</w:t>
            </w:r>
          </w:p>
          <w:p w14:paraId="58600E11" w14:textId="77777777" w:rsidR="00046018" w:rsidRPr="00A84E76" w:rsidRDefault="00046018" w:rsidP="0079253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 xml:space="preserve">#ZPP#6n.6!n.6!n.3!x.4x# </w:t>
            </w:r>
            <w:r>
              <w:rPr>
                <w:lang w:val="ru-RU"/>
              </w:rPr>
              <w:t>, где:</w:t>
            </w:r>
          </w:p>
          <w:p w14:paraId="78089962" w14:textId="77777777" w:rsidR="00046018" w:rsidRPr="00A84E76" w:rsidRDefault="00046018" w:rsidP="0079253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 xml:space="preserve">первое подполе &lt;6n&gt; </w:t>
            </w:r>
          </w:p>
          <w:p w14:paraId="7CF1446D" w14:textId="77777777" w:rsidR="00046018" w:rsidRPr="00A84E76" w:rsidRDefault="00046018" w:rsidP="0079253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EDB0527" w14:textId="77777777" w:rsidR="00046018" w:rsidRPr="00A84E76" w:rsidRDefault="00046018" w:rsidP="0079253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второе подполе &lt;6!n&gt;</w:t>
            </w:r>
            <w:r w:rsidRPr="00A84E76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4361973D" w14:textId="77777777" w:rsidR="00046018" w:rsidRPr="00A84E76" w:rsidRDefault="00046018" w:rsidP="0079253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третье подполе &lt;6!n&gt;</w:t>
            </w:r>
            <w:r w:rsidRPr="00A84E76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11F3D27C" w14:textId="77777777" w:rsidR="00046018" w:rsidRPr="00A84E76" w:rsidRDefault="00046018" w:rsidP="0079253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четвертое подполе &lt;3!n&gt; - периодичность перевода денежных средств. Используется код: EDY – ежедневный перевод.</w:t>
            </w:r>
          </w:p>
          <w:p w14:paraId="0112B8FD" w14:textId="1AE837EB" w:rsidR="00046018" w:rsidRPr="00A84E76" w:rsidRDefault="00046018" w:rsidP="00A84E7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пятое подполе</w:t>
            </w:r>
            <w:r>
              <w:rPr>
                <w:lang w:val="ru-RU"/>
              </w:rPr>
              <w:t xml:space="preserve"> </w:t>
            </w:r>
            <w:r w:rsidRPr="00A84E76">
              <w:rPr>
                <w:lang w:val="ru-RU"/>
              </w:rPr>
              <w:t>&lt;4x&gt;- время периодического перевода денежных средств в формате ЧЧММ или событие, после которого осуществляется перевод денежных средств с кодом EDTR – окончание расчетов на рынке.</w:t>
            </w:r>
          </w:p>
        </w:tc>
      </w:tr>
      <w:tr w:rsidR="00046018" w:rsidRPr="00A208C4" w14:paraId="4DE511D5" w14:textId="77777777" w:rsidTr="00F770CF">
        <w:tc>
          <w:tcPr>
            <w:tcW w:w="1384" w:type="dxa"/>
          </w:tcPr>
          <w:p w14:paraId="436B32BA" w14:textId="67A0E4F0" w:rsidR="00046018" w:rsidRPr="00B37B36" w:rsidRDefault="0004601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6394DA48" w14:textId="77777777" w:rsidR="00046018" w:rsidRDefault="0004601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5A80A8C2" w14:textId="14D7021B" w:rsidR="00046018" w:rsidRDefault="0004601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14:paraId="3483C9FF" w14:textId="77777777" w:rsidR="00046018" w:rsidRDefault="0004601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  <w:p w14:paraId="3CA89ADB" w14:textId="77777777" w:rsidR="00046018" w:rsidRDefault="0004601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  <w:p w14:paraId="4030644E" w14:textId="77777777" w:rsidR="00046018" w:rsidRDefault="0004601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  <w:p w14:paraId="2DD5D964" w14:textId="77777777" w:rsidR="00046018" w:rsidRDefault="00046018" w:rsidP="00DA255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  <w:p w14:paraId="5742283D" w14:textId="0001A76D" w:rsidR="00046018" w:rsidRPr="00F770CF" w:rsidRDefault="00046018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9A7DD94" w14:textId="45D6A9F0" w:rsidR="00046018" w:rsidRPr="00A208C4" w:rsidRDefault="00046018" w:rsidP="00DA2557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336" w:type="dxa"/>
            <w:shd w:val="clear" w:color="auto" w:fill="auto"/>
          </w:tcPr>
          <w:p w14:paraId="07EC3961" w14:textId="77777777" w:rsidR="00046018" w:rsidRPr="00A208C4" w:rsidRDefault="00046018" w:rsidP="00DA2557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0C620413" w14:textId="77777777" w:rsidR="00046018" w:rsidRPr="00A208C4" w:rsidRDefault="00046018" w:rsidP="00DA2557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27430B78" w14:textId="77777777" w:rsidR="00046018" w:rsidRPr="00A208C4" w:rsidRDefault="00046018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6D96381" w14:textId="2A42E447" w:rsidR="00046018" w:rsidRPr="008A4F64" w:rsidRDefault="00046018" w:rsidP="0011213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 xml:space="preserve">Реквизиты поручения </w:t>
            </w:r>
            <w:r>
              <w:rPr>
                <w:lang w:val="ru-RU"/>
              </w:rPr>
              <w:t xml:space="preserve">банка </w:t>
            </w:r>
            <w:r w:rsidRPr="008A4F64">
              <w:rPr>
                <w:lang w:val="ru-RU"/>
              </w:rPr>
              <w:t xml:space="preserve">в соответствии с требованиями Банка России, а также дополнительную информацию, относящуюся к переводу. </w:t>
            </w:r>
          </w:p>
          <w:p w14:paraId="4CCB2780" w14:textId="0533F962" w:rsidR="00046018" w:rsidRPr="008A4F64" w:rsidRDefault="00046018" w:rsidP="0011213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обязательные (присутствующие в каждом поручении</w:t>
            </w:r>
            <w:r>
              <w:rPr>
                <w:lang w:val="ru-RU"/>
              </w:rPr>
              <w:t xml:space="preserve"> банка</w:t>
            </w:r>
            <w:r w:rsidRPr="008A4F64">
              <w:rPr>
                <w:lang w:val="ru-RU"/>
              </w:rPr>
              <w:t>) кодовые слова:</w:t>
            </w:r>
          </w:p>
          <w:p w14:paraId="28B738F6" w14:textId="0E4EA63C" w:rsidR="00046018" w:rsidRPr="008A4F64" w:rsidRDefault="00046018" w:rsidP="0011213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RPP</w:t>
            </w:r>
            <w:r w:rsidRPr="008A4F64">
              <w:rPr>
                <w:b/>
                <w:lang w:val="ru-RU"/>
              </w:rPr>
              <w:t>#6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.6!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.1!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[.4!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]</w:t>
            </w:r>
            <w:r w:rsidRPr="008A4F64">
              <w:rPr>
                <w:lang w:val="ru-RU"/>
              </w:rPr>
              <w:t xml:space="preserve"> — Реквизиты поручения</w:t>
            </w:r>
            <w:r>
              <w:rPr>
                <w:lang w:val="ru-RU"/>
              </w:rPr>
              <w:t xml:space="preserve"> банка</w:t>
            </w:r>
            <w:r w:rsidRPr="008A4F64">
              <w:rPr>
                <w:lang w:val="ru-RU"/>
              </w:rPr>
              <w:t>. Все подполя после кодового слова #</w:t>
            </w:r>
            <w:r w:rsidRPr="00A208C4">
              <w:t>RPP</w:t>
            </w:r>
            <w:r w:rsidRPr="008A4F64">
              <w:rPr>
                <w:lang w:val="ru-RU"/>
              </w:rPr>
              <w:t># разделяются точками и уазываются в отдельном повторении поля */</w:t>
            </w:r>
            <w:r w:rsidRPr="00A208C4">
              <w:t>Ustrd</w:t>
            </w:r>
            <w:r w:rsidRPr="008A4F64">
              <w:rPr>
                <w:lang w:val="ru-RU"/>
              </w:rPr>
              <w:t>:</w:t>
            </w:r>
          </w:p>
          <w:p w14:paraId="1810F895" w14:textId="31A9C257" w:rsidR="00046018" w:rsidRPr="008A4F64" w:rsidRDefault="00046018" w:rsidP="0011213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>
              <w:rPr>
                <w:lang w:val="ru-RU"/>
              </w:rPr>
              <w:t>&gt;</w:t>
            </w:r>
            <w:r>
              <w:rPr>
                <w:lang w:val="ru-RU"/>
              </w:rPr>
              <w:tab/>
              <w:t xml:space="preserve">Номер </w:t>
            </w:r>
            <w:r w:rsidRPr="008A4F64">
              <w:rPr>
                <w:lang w:val="ru-RU"/>
              </w:rPr>
              <w:t xml:space="preserve"> поручения</w:t>
            </w:r>
            <w:r>
              <w:rPr>
                <w:lang w:val="ru-RU"/>
              </w:rPr>
              <w:t xml:space="preserve"> банка</w:t>
            </w:r>
            <w:r w:rsidRPr="008A4F64">
              <w:rPr>
                <w:lang w:val="ru-RU"/>
              </w:rPr>
              <w:t>.</w:t>
            </w:r>
          </w:p>
          <w:p w14:paraId="5E1D1CFB" w14:textId="77777777" w:rsidR="00046018" w:rsidRPr="008A4F64" w:rsidRDefault="00046018" w:rsidP="0011213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до 6 знаков.</w:t>
            </w:r>
          </w:p>
          <w:p w14:paraId="1DEDB382" w14:textId="21EE49A8" w:rsidR="00046018" w:rsidRPr="008A4F64" w:rsidRDefault="00046018" w:rsidP="0011213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Дата составления поручения</w:t>
            </w:r>
            <w:r>
              <w:rPr>
                <w:lang w:val="ru-RU"/>
              </w:rPr>
              <w:t xml:space="preserve"> банка</w:t>
            </w:r>
            <w:r w:rsidRPr="008A4F64">
              <w:rPr>
                <w:lang w:val="ru-RU"/>
              </w:rPr>
              <w:t xml:space="preserve"> в формате ГГММДД</w:t>
            </w:r>
          </w:p>
          <w:p w14:paraId="430C5266" w14:textId="77777777" w:rsidR="00046018" w:rsidRPr="008A4F64" w:rsidRDefault="00046018" w:rsidP="0011213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&lt;1!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Очередность платежа</w:t>
            </w:r>
          </w:p>
          <w:p w14:paraId="4AC1FA88" w14:textId="77777777" w:rsidR="00046018" w:rsidRPr="008A4F64" w:rsidRDefault="00046018" w:rsidP="0011213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[.&lt;4!а&gt;]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 Вид платежа. Служит для инструкций Получателю о способе дальнейшей передачи платежного поручения.</w:t>
            </w:r>
          </w:p>
          <w:p w14:paraId="0EB50754" w14:textId="77777777" w:rsidR="00046018" w:rsidRPr="008A4F64" w:rsidRDefault="00046018" w:rsidP="0011213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 xml:space="preserve">Используется код </w:t>
            </w:r>
            <w:r w:rsidRPr="00A208C4">
              <w:t>BESP</w:t>
            </w:r>
            <w:r>
              <w:rPr>
                <w:lang w:val="ru-RU"/>
              </w:rPr>
              <w:t xml:space="preserve"> - по системе БЭСП</w:t>
            </w:r>
            <w:r w:rsidRPr="008A4F64">
              <w:rPr>
                <w:lang w:val="ru-RU"/>
              </w:rPr>
              <w:t>.</w:t>
            </w:r>
          </w:p>
          <w:p w14:paraId="7371B14D" w14:textId="77777777" w:rsidR="00DD678A" w:rsidRPr="00F51DE5" w:rsidRDefault="00DD678A" w:rsidP="00DD678A">
            <w:pPr>
              <w:pStyle w:val="aff4"/>
              <w:jc w:val="left"/>
              <w:rPr>
                <w:lang w:val="ru-RU"/>
              </w:rPr>
            </w:pPr>
          </w:p>
          <w:p w14:paraId="3BA029DE" w14:textId="6BABBCDF" w:rsidR="00DD678A" w:rsidRDefault="00DD678A" w:rsidP="00DD678A">
            <w:pPr>
              <w:pStyle w:val="aff4"/>
              <w:jc w:val="left"/>
              <w:rPr>
                <w:lang w:val="ru-RU"/>
              </w:rPr>
            </w:pPr>
            <w:r w:rsidRPr="00455E4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455E4C">
              <w:rPr>
                <w:lang w:val="ru-RU"/>
              </w:rPr>
              <w:t># также может указываться информация для заполнения поля «Назначение платежа кодовое». Допустимо указывать не более 30 символов.</w:t>
            </w:r>
          </w:p>
          <w:p w14:paraId="1B526F1F" w14:textId="3679B86A" w:rsidR="00455E4C" w:rsidRPr="00DD678A" w:rsidRDefault="00455E4C" w:rsidP="0011213E">
            <w:pPr>
              <w:pStyle w:val="aff4"/>
              <w:jc w:val="left"/>
              <w:rPr>
                <w:lang w:val="ru-RU"/>
              </w:rPr>
            </w:pPr>
          </w:p>
          <w:p w14:paraId="73324694" w14:textId="6A78D883" w:rsidR="00046018" w:rsidRDefault="00046018" w:rsidP="009413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>
              <w:rPr>
                <w:lang w:val="ru-RU"/>
              </w:rPr>
              <w:t>.</w:t>
            </w:r>
          </w:p>
          <w:p w14:paraId="48398B4B" w14:textId="77777777" w:rsidR="0061704F" w:rsidRDefault="0061704F" w:rsidP="006170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случае, если длины</w:t>
            </w:r>
            <w:r w:rsidRPr="008A4F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поля не достатоно для указания Назначения платежа</w:t>
            </w:r>
            <w:r w:rsidRPr="008A4F64">
              <w:rPr>
                <w:lang w:val="ru-RU"/>
              </w:rPr>
              <w:t>,</w:t>
            </w:r>
            <w:r>
              <w:rPr>
                <w:lang w:val="ru-RU"/>
              </w:rPr>
              <w:t xml:space="preserve"> то</w:t>
            </w:r>
            <w:r w:rsidRPr="008A4F64">
              <w:rPr>
                <w:lang w:val="ru-RU"/>
              </w:rPr>
              <w:t xml:space="preserve"> остаток помещается во вторую строку</w:t>
            </w:r>
            <w:r>
              <w:rPr>
                <w:lang w:val="ru-RU"/>
              </w:rPr>
              <w:t xml:space="preserve">, так же после кодового слова </w:t>
            </w: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 xml:space="preserve">#. </w:t>
            </w:r>
            <w:r w:rsidRPr="006F151F">
              <w:rPr>
                <w:lang w:val="ru-RU"/>
              </w:rPr>
              <w:t>Возможно использование 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6F151F">
              <w:rPr>
                <w:lang w:val="ru-RU"/>
              </w:rPr>
              <w:t xml:space="preserve">. </w:t>
            </w:r>
          </w:p>
          <w:p w14:paraId="3CD81ADE" w14:textId="5E1C418C" w:rsidR="00046018" w:rsidRDefault="00046018" w:rsidP="0061704F">
            <w:pPr>
              <w:pStyle w:val="aff4"/>
              <w:rPr>
                <w:lang w:val="ru-RU"/>
              </w:rPr>
            </w:pPr>
          </w:p>
          <w:p w14:paraId="3E9F3768" w14:textId="77777777" w:rsidR="00046018" w:rsidRDefault="00046018" w:rsidP="005F6368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Дата исходного документа, референс которого указан в поле «</w:t>
            </w:r>
            <w:r w:rsidRPr="00D27026">
              <w:rPr>
                <w:lang w:val="ru-RU"/>
              </w:rPr>
              <w:t>СквознойИдентификаторРаспоряженияВГруппе / EndToEndIdentification</w:t>
            </w:r>
            <w:r>
              <w:rPr>
                <w:lang w:val="ru-RU"/>
              </w:rPr>
              <w:t xml:space="preserve">» передается в отдельном повторении поля </w:t>
            </w:r>
            <w:r w:rsidRPr="008A4F64">
              <w:rPr>
                <w:lang w:val="ru-RU"/>
              </w:rPr>
              <w:t>*/</w:t>
            </w:r>
            <w:r w:rsidRPr="00A208C4">
              <w:t>Ustrd</w:t>
            </w:r>
            <w:r>
              <w:rPr>
                <w:lang w:val="ru-RU"/>
              </w:rPr>
              <w:t xml:space="preserve"> после кодового слова </w:t>
            </w:r>
            <w:r w:rsidRPr="00D27026">
              <w:rPr>
                <w:lang w:val="ru-RU"/>
              </w:rPr>
              <w:t>#</w:t>
            </w:r>
            <w:r>
              <w:t>RDT</w:t>
            </w:r>
            <w:r w:rsidRPr="00D27026">
              <w:rPr>
                <w:lang w:val="ru-RU"/>
              </w:rPr>
              <w:t xml:space="preserve"># </w:t>
            </w:r>
            <w:r>
              <w:rPr>
                <w:lang w:val="ru-RU"/>
              </w:rPr>
              <w:t>в формате ДДММГГГГ</w:t>
            </w:r>
          </w:p>
          <w:p w14:paraId="3E9B02AE" w14:textId="77777777" w:rsidR="0061704F" w:rsidRDefault="0061704F" w:rsidP="0061704F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>
              <w:rPr>
                <w:lang w:val="ru-RU"/>
              </w:rPr>
              <w:t>б</w:t>
            </w:r>
            <w:r w:rsidRPr="00A007F8">
              <w:rPr>
                <w:lang w:val="ru-RU"/>
              </w:rPr>
              <w:t>анк</w:t>
            </w:r>
            <w:r>
              <w:rPr>
                <w:lang w:val="ru-RU"/>
              </w:rPr>
              <w:t>а получателя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C357B9">
              <w:rPr>
                <w:lang w:val="ru-RU"/>
              </w:rPr>
              <w:t>/Cdtr/FinInstnId/Nm</w:t>
            </w:r>
          </w:p>
          <w:p w14:paraId="5BC2A553" w14:textId="77777777" w:rsidR="0061704F" w:rsidRDefault="0061704F" w:rsidP="0061704F">
            <w:pPr>
              <w:pStyle w:val="aff4"/>
              <w:jc w:val="left"/>
              <w:rPr>
                <w:lang w:val="ru-RU"/>
              </w:rPr>
            </w:pPr>
          </w:p>
          <w:p w14:paraId="554D525E" w14:textId="77777777" w:rsidR="0061704F" w:rsidRDefault="0061704F" w:rsidP="0061704F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CANM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 w:rsidRPr="002109FB">
              <w:rPr>
                <w:lang w:val="ru-RU"/>
              </w:rPr>
              <w:t>агента банка-получателя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794F5E">
              <w:rPr>
                <w:lang w:val="ru-RU"/>
              </w:rPr>
              <w:t>/CdtrAgt/FinInstnId/Nm</w:t>
            </w:r>
          </w:p>
          <w:p w14:paraId="125DCB99" w14:textId="77777777" w:rsidR="0061704F" w:rsidRDefault="0061704F" w:rsidP="0061704F">
            <w:pPr>
              <w:pStyle w:val="aff4"/>
              <w:jc w:val="left"/>
              <w:rPr>
                <w:lang w:val="ru-RU"/>
              </w:rPr>
            </w:pPr>
          </w:p>
          <w:p w14:paraId="33587231" w14:textId="77777777" w:rsidR="0061704F" w:rsidRDefault="0061704F" w:rsidP="0061704F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DBNM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>
              <w:rPr>
                <w:lang w:val="ru-RU"/>
              </w:rPr>
              <w:t>банка-плательщика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794F5E">
              <w:rPr>
                <w:lang w:val="ru-RU"/>
              </w:rPr>
              <w:t>/Dbtr/FinInstnId/Nm</w:t>
            </w:r>
          </w:p>
          <w:p w14:paraId="632191D3" w14:textId="77777777" w:rsidR="0061704F" w:rsidRDefault="0061704F" w:rsidP="0061704F">
            <w:pPr>
              <w:pStyle w:val="aff4"/>
              <w:jc w:val="left"/>
              <w:rPr>
                <w:lang w:val="ru-RU"/>
              </w:rPr>
            </w:pPr>
          </w:p>
          <w:p w14:paraId="5D13710E" w14:textId="0593521C" w:rsidR="0061704F" w:rsidRPr="0094134F" w:rsidRDefault="0061704F" w:rsidP="005F6368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IANM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 w:rsidRPr="00132021">
              <w:rPr>
                <w:lang w:val="ru-RU"/>
              </w:rPr>
              <w:t>банка-исполнителя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 *</w:t>
            </w:r>
            <w:r w:rsidRPr="00794F5E">
              <w:rPr>
                <w:lang w:val="ru-RU"/>
              </w:rPr>
              <w:t>/IntrmyAgt1/FinInstnId/Nm</w:t>
            </w:r>
          </w:p>
        </w:tc>
      </w:tr>
    </w:tbl>
    <w:p w14:paraId="316C22D9" w14:textId="6C5140DF" w:rsidR="000451A6" w:rsidRPr="00A208C4" w:rsidRDefault="000451A6" w:rsidP="00D54929">
      <w:pPr>
        <w:pStyle w:val="aff1"/>
      </w:pPr>
    </w:p>
    <w:p w14:paraId="21988968" w14:textId="79DC6B40" w:rsidR="00F96ED3" w:rsidRPr="00A208C4" w:rsidRDefault="00F96ED3" w:rsidP="00D54929">
      <w:pPr>
        <w:pStyle w:val="2"/>
      </w:pPr>
      <w:bookmarkStart w:id="127" w:name="_Ref25929606"/>
      <w:bookmarkStart w:id="128" w:name="_Ref25929613"/>
      <w:bookmarkStart w:id="129" w:name="_Toc120894156"/>
      <w:r w:rsidRPr="00A208C4">
        <w:t xml:space="preserve">Сообщение: </w:t>
      </w:r>
      <w:r w:rsidRPr="00A208C4">
        <w:rPr>
          <w:lang w:val="en-US"/>
        </w:rPr>
        <w:t>camt</w:t>
      </w:r>
      <w:r w:rsidRPr="00A208C4">
        <w:t>.029.001.07 Resolu</w:t>
      </w:r>
      <w:r w:rsidR="00EC788A">
        <w:t>tionOfInvestigationV07- Отчет о</w:t>
      </w:r>
      <w:r w:rsidRPr="00A208C4">
        <w:t xml:space="preserve"> расследовании</w:t>
      </w:r>
      <w:bookmarkEnd w:id="127"/>
      <w:bookmarkEnd w:id="128"/>
      <w:bookmarkEnd w:id="129"/>
      <w:r w:rsidRPr="00A208C4">
        <w:t xml:space="preserve"> </w:t>
      </w:r>
    </w:p>
    <w:p w14:paraId="77F494AD" w14:textId="6C9A15EB" w:rsidR="00F96ED3" w:rsidRPr="00A208C4" w:rsidRDefault="00F96ED3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.029.001.07</w:t>
      </w:r>
      <w:r w:rsidRPr="00A208C4">
        <w:t xml:space="preserve"> – </w:t>
      </w:r>
      <w:r w:rsidR="00EC788A">
        <w:rPr>
          <w:sz w:val="22"/>
          <w:szCs w:val="22"/>
        </w:rPr>
        <w:t xml:space="preserve">Отчет о </w:t>
      </w:r>
      <w:r w:rsidRPr="00A208C4">
        <w:rPr>
          <w:sz w:val="22"/>
          <w:szCs w:val="22"/>
        </w:rPr>
        <w:t>расследовани</w:t>
      </w:r>
      <w:r w:rsidR="00EC788A">
        <w:rPr>
          <w:sz w:val="22"/>
          <w:szCs w:val="22"/>
        </w:rPr>
        <w:t>и</w:t>
      </w:r>
      <w:r w:rsidRPr="00A208C4">
        <w:t xml:space="preserve">, версия 07,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 / Exceptions and Investigations».</w:t>
      </w:r>
    </w:p>
    <w:p w14:paraId="09BD84D9" w14:textId="4A2D023A" w:rsidR="00473F97" w:rsidRDefault="00473F97" w:rsidP="00473F97">
      <w:r>
        <w:t>Сообщении camt.029.001.07 исплользуетя для передачи документов:</w:t>
      </w:r>
    </w:p>
    <w:p w14:paraId="469E3E11" w14:textId="06D99BCD" w:rsidR="00473F97" w:rsidRPr="008B1FA5" w:rsidRDefault="00473F97" w:rsidP="00473F97">
      <w:pPr>
        <w:pStyle w:val="aff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sz w:val="24"/>
          <w:szCs w:val="24"/>
        </w:rPr>
        <w:t>Отчет о статусе запроса на аннулирование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CM291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7CF8A8A8" w14:textId="2F2B2C73" w:rsidR="00F96ED3" w:rsidRPr="00A208C4" w:rsidRDefault="00F96ED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.029.001.07 </w:t>
      </w:r>
      <w:r w:rsidRPr="00A208C4">
        <w:rPr>
          <w:sz w:val="22"/>
          <w:szCs w:val="22"/>
        </w:rPr>
        <w:t xml:space="preserve">ResolutionOfInvestigationV07 </w:t>
      </w:r>
      <w:r w:rsidRPr="00A208C4">
        <w:t xml:space="preserve">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_Ref487613918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17</w:t>
      </w:r>
      <w:r w:rsidRPr="00A208C4">
        <w:fldChar w:fldCharType="end"/>
      </w:r>
      <w:r w:rsidRPr="00A208C4">
        <w:t>.</w:t>
      </w:r>
    </w:p>
    <w:p w14:paraId="61D73C80" w14:textId="0C3081DB" w:rsidR="00F96ED3" w:rsidRPr="00A208C4" w:rsidRDefault="00F96ED3" w:rsidP="00D54929">
      <w:r w:rsidRPr="00A208C4">
        <w:t xml:space="preserve">Сообщение «Отчет о расследовании» формирует НРД и направляет владельцу счета, в ответ на ранее полученное сообщение </w:t>
      </w:r>
      <w:r w:rsidRPr="00A208C4">
        <w:rPr>
          <w:lang w:val="en-US"/>
        </w:rPr>
        <w:t>camt</w:t>
      </w:r>
      <w:r w:rsidRPr="00A208C4">
        <w:t xml:space="preserve">.055.001.06 Запрос на отмену платежа клиента или </w:t>
      </w:r>
      <w:r w:rsidRPr="00A208C4">
        <w:rPr>
          <w:lang w:val="en-US"/>
        </w:rPr>
        <w:t>camt</w:t>
      </w:r>
      <w:r w:rsidR="00EC788A">
        <w:t xml:space="preserve">.056.001.06 </w:t>
      </w:r>
      <w:r w:rsidRPr="00A208C4">
        <w:t xml:space="preserve">Запрос на отмену платежа на уровне банк-банк для </w:t>
      </w:r>
      <w:r w:rsidR="00BA603B" w:rsidRPr="00A208C4">
        <w:t>передачи</w:t>
      </w:r>
      <w:r w:rsidRPr="00A208C4">
        <w:t xml:space="preserve"> статус</w:t>
      </w:r>
      <w:r w:rsidR="00BA603B" w:rsidRPr="00A208C4">
        <w:t>а</w:t>
      </w:r>
      <w:r w:rsidRPr="00A208C4">
        <w:t xml:space="preserve"> обработки распоряжения</w:t>
      </w:r>
      <w:r w:rsidR="00BA603B" w:rsidRPr="00A208C4">
        <w:t xml:space="preserve"> на отмену</w:t>
      </w:r>
      <w:r w:rsidRPr="00A208C4">
        <w:t>.</w:t>
      </w:r>
    </w:p>
    <w:p w14:paraId="2AB5B546" w14:textId="5BCA6EE6" w:rsidR="00F96ED3" w:rsidRPr="00A208C4" w:rsidRDefault="00BA603B" w:rsidP="00D54929">
      <w:r w:rsidRPr="00A208C4">
        <w:t>С</w:t>
      </w:r>
      <w:r w:rsidR="00EC788A">
        <w:t>ообщение «Отчет о</w:t>
      </w:r>
      <w:r w:rsidR="00F96ED3" w:rsidRPr="00A208C4">
        <w:t xml:space="preserve"> расследовании» может быть отправлено только </w:t>
      </w:r>
      <w:r w:rsidRPr="00A208C4">
        <w:t>отправителю запроса на отмену/аннулирование</w:t>
      </w:r>
      <w:r w:rsidR="00F96ED3" w:rsidRPr="00A208C4">
        <w:t xml:space="preserve"> </w:t>
      </w:r>
      <w:r w:rsidRPr="00A208C4">
        <w:t>платежа.</w:t>
      </w:r>
    </w:p>
    <w:p w14:paraId="21ED9614" w14:textId="28352FCA" w:rsidR="00F96ED3" w:rsidRPr="00A208C4" w:rsidRDefault="00F96ED3" w:rsidP="00D54929">
      <w:r w:rsidRPr="00A208C4">
        <w:t xml:space="preserve">Структура и формат сообщения должны соответствовать XML схеме, указанной в атрибуте namespace элемента «Document». В текущей реализации это XML схема </w:t>
      </w:r>
      <w:r w:rsidRPr="00A208C4">
        <w:rPr>
          <w:lang w:val="en-US"/>
        </w:rPr>
        <w:t>camt</w:t>
      </w:r>
      <w:r w:rsidR="00BA603B" w:rsidRPr="00A208C4">
        <w:t>.029.001.07</w:t>
      </w:r>
      <w:r w:rsidRPr="00A208C4">
        <w:t>.xsd.</w:t>
      </w:r>
    </w:p>
    <w:p w14:paraId="32A34C17" w14:textId="184B9895" w:rsidR="00F96ED3" w:rsidRPr="009229D4" w:rsidRDefault="00F96ED3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A603B" w:rsidRPr="009229D4">
        <w:rPr>
          <w:b/>
        </w:rPr>
        <w:t>.029</w:t>
      </w:r>
      <w:r w:rsidRPr="009229D4">
        <w:rPr>
          <w:b/>
        </w:rPr>
        <w:t>.001.0</w:t>
      </w:r>
      <w:r w:rsidR="00BA603B" w:rsidRPr="009229D4">
        <w:rPr>
          <w:b/>
        </w:rPr>
        <w:t>7</w:t>
      </w:r>
      <w:r w:rsidRPr="009229D4">
        <w:t>"&gt;</w:t>
      </w:r>
    </w:p>
    <w:p w14:paraId="3DAAEB7E" w14:textId="1F4A0FE6" w:rsidR="00F96ED3" w:rsidRPr="00506ED1" w:rsidRDefault="00506ED1" w:rsidP="00D54929">
      <w:pPr>
        <w:pStyle w:val="3"/>
        <w:numPr>
          <w:ilvl w:val="1"/>
          <w:numId w:val="10"/>
        </w:numPr>
      </w:pPr>
      <w:bookmarkStart w:id="130" w:name="_Toc120894157"/>
      <w:r w:rsidRPr="00473F97">
        <w:t>Отчет о статусе запроса на аннулирование платежа</w:t>
      </w:r>
      <w:r w:rsidRPr="00506ED1">
        <w:t xml:space="preserve"> </w:t>
      </w:r>
      <w:r w:rsidR="00F96ED3" w:rsidRPr="00506ED1">
        <w:t xml:space="preserve">- </w:t>
      </w:r>
      <w:r w:rsidR="00F96ED3" w:rsidRPr="00D54929">
        <w:rPr>
          <w:lang w:val="en-US"/>
        </w:rPr>
        <w:t>camt</w:t>
      </w:r>
      <w:r w:rsidR="00BA603B" w:rsidRPr="00506ED1">
        <w:t>.029.001.07</w:t>
      </w:r>
      <w:r w:rsidR="00EC788A" w:rsidRPr="00506ED1">
        <w:t xml:space="preserve"> </w:t>
      </w:r>
      <w:r w:rsidR="00BA603B" w:rsidRPr="00EC788A">
        <w:rPr>
          <w:lang w:val="en-US"/>
        </w:rPr>
        <w:t>ResolutionOfInvestigationV</w:t>
      </w:r>
      <w:r w:rsidR="00BA603B" w:rsidRPr="00506ED1">
        <w:t>07</w:t>
      </w:r>
      <w:bookmarkEnd w:id="130"/>
    </w:p>
    <w:p w14:paraId="61191225" w14:textId="2B9B8586" w:rsidR="00F96ED3" w:rsidRPr="00A208C4" w:rsidRDefault="00F96ED3" w:rsidP="00D54929">
      <w:pPr>
        <w:pStyle w:val="aff1"/>
      </w:pPr>
      <w:bookmarkStart w:id="131" w:name="_Ref487613918"/>
      <w:bookmarkStart w:id="132" w:name="_Ref487613853"/>
      <w:bookmarkStart w:id="133" w:name="_Ref487613905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17</w:t>
      </w:r>
      <w:r w:rsidR="00CF1C5A">
        <w:rPr>
          <w:noProof/>
        </w:rPr>
        <w:fldChar w:fldCharType="end"/>
      </w:r>
      <w:bookmarkEnd w:id="131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.029.001.07 </w:t>
      </w:r>
      <w:bookmarkEnd w:id="132"/>
      <w:r w:rsidRPr="00A208C4">
        <w:rPr>
          <w:sz w:val="22"/>
          <w:szCs w:val="22"/>
        </w:rPr>
        <w:t>ResolutionOfInvestigationV07</w:t>
      </w:r>
      <w:bookmarkEnd w:id="133"/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BA603B" w:rsidRPr="00A208C4" w14:paraId="1D82244E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46F04FED" w14:textId="77777777" w:rsidR="00BA603B" w:rsidRPr="00A208C4" w:rsidRDefault="00BA603B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C370ED8" w14:textId="77777777" w:rsidR="00BA603B" w:rsidRPr="00A208C4" w:rsidRDefault="00BA603B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7411C7B" w14:textId="77777777" w:rsidR="00BA603B" w:rsidRPr="00A208C4" w:rsidRDefault="00BA603B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7EE745F" w14:textId="77777777" w:rsidR="00BA603B" w:rsidRPr="00A208C4" w:rsidRDefault="00BA603B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71F34A9C" w14:textId="77777777" w:rsidR="00BA603B" w:rsidRPr="00A208C4" w:rsidRDefault="00BA603B" w:rsidP="00D54929">
            <w:pPr>
              <w:pStyle w:val="aff2"/>
            </w:pPr>
            <w:r w:rsidRPr="00A208C4">
              <w:t>Примечание</w:t>
            </w:r>
          </w:p>
        </w:tc>
      </w:tr>
      <w:tr w:rsidR="00BA603B" w:rsidRPr="00A208C4" w14:paraId="225BF150" w14:textId="77777777" w:rsidTr="00AD7635">
        <w:tc>
          <w:tcPr>
            <w:tcW w:w="1242" w:type="dxa"/>
            <w:shd w:val="clear" w:color="auto" w:fill="auto"/>
          </w:tcPr>
          <w:p w14:paraId="24B791E4" w14:textId="04D82D40" w:rsidR="00BA603B" w:rsidRPr="00A208C4" w:rsidRDefault="00EC1A86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410" w:type="dxa"/>
            <w:shd w:val="clear" w:color="auto" w:fill="auto"/>
          </w:tcPr>
          <w:p w14:paraId="31648B3B" w14:textId="50336139" w:rsidR="00BA603B" w:rsidRPr="00A208C4" w:rsidRDefault="00EC1A86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793E2122" w14:textId="7027C237" w:rsidR="00BA603B" w:rsidRPr="00A208C4" w:rsidRDefault="00EC1A86" w:rsidP="00D54929">
            <w:pPr>
              <w:pStyle w:val="aff4"/>
            </w:pPr>
            <w:r w:rsidRPr="00A208C4">
              <w:t>Document/RsltnOfInvstgtn/Assgnmt/Id</w:t>
            </w:r>
          </w:p>
        </w:tc>
        <w:tc>
          <w:tcPr>
            <w:tcW w:w="1134" w:type="dxa"/>
          </w:tcPr>
          <w:p w14:paraId="5F8A1939" w14:textId="2F3D5B9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AB7D4AE" w14:textId="716135D4" w:rsidR="001173AA" w:rsidRPr="00A208C4" w:rsidRDefault="001173AA" w:rsidP="00D54929">
            <w:pPr>
              <w:pStyle w:val="a3"/>
            </w:pPr>
            <w:r w:rsidRPr="00A208C4">
              <w:t>Поле содержит уникальный идентификационный номер сообщения, присваиваемый отправителем.</w:t>
            </w:r>
          </w:p>
          <w:p w14:paraId="41959402" w14:textId="55EA69F6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совпадать со значение поля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в заголовке </w:t>
            </w:r>
            <w:r w:rsidRPr="00A208C4">
              <w:t>AppHdr</w:t>
            </w:r>
          </w:p>
        </w:tc>
      </w:tr>
      <w:tr w:rsidR="00BA603B" w:rsidRPr="002714FF" w14:paraId="64034E4E" w14:textId="77777777" w:rsidTr="00AD7635">
        <w:tc>
          <w:tcPr>
            <w:tcW w:w="1242" w:type="dxa"/>
            <w:shd w:val="clear" w:color="auto" w:fill="auto"/>
          </w:tcPr>
          <w:p w14:paraId="3C4542B5" w14:textId="663660CA" w:rsidR="00BA603B" w:rsidRPr="00A208C4" w:rsidRDefault="001173AA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410" w:type="dxa"/>
            <w:shd w:val="clear" w:color="auto" w:fill="auto"/>
          </w:tcPr>
          <w:p w14:paraId="481CFFE2" w14:textId="02391016" w:rsidR="00BA603B" w:rsidRPr="00A208C4" w:rsidRDefault="001173AA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1B914AAF" w14:textId="4ADBAC95" w:rsidR="00BA603B" w:rsidRPr="00A208C4" w:rsidRDefault="001173AA" w:rsidP="00D54929">
            <w:pPr>
              <w:pStyle w:val="aff4"/>
            </w:pPr>
            <w:r w:rsidRPr="00A208C4">
              <w:t>Document/RsltnOfInvstgtn/Assgnmt/Assgnr/Pty/Id/OrgId/Othr/Id</w:t>
            </w:r>
          </w:p>
        </w:tc>
        <w:tc>
          <w:tcPr>
            <w:tcW w:w="1134" w:type="dxa"/>
          </w:tcPr>
          <w:p w14:paraId="2FEADD4A" w14:textId="7A17647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80F95B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Отправитель сообщения. </w:t>
            </w:r>
          </w:p>
          <w:p w14:paraId="413D1C9D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3A21073F" w14:textId="59CD7D3C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201FBF2D" w14:textId="3B4A564A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1FE414D3" w14:textId="46D4BD78" w:rsidR="00047297" w:rsidRPr="00A208C4" w:rsidRDefault="00047297" w:rsidP="00D54929">
            <w:pPr>
              <w:pStyle w:val="aff4"/>
            </w:pPr>
          </w:p>
          <w:p w14:paraId="60381ED2" w14:textId="0BFFA604" w:rsidR="00BA603B" w:rsidRPr="00A208C4" w:rsidRDefault="00BA603B" w:rsidP="00D54929">
            <w:pPr>
              <w:pStyle w:val="aff4"/>
            </w:pPr>
          </w:p>
        </w:tc>
      </w:tr>
      <w:tr w:rsidR="00BA603B" w:rsidRPr="002714FF" w14:paraId="562DD164" w14:textId="77777777" w:rsidTr="00AD7635">
        <w:tc>
          <w:tcPr>
            <w:tcW w:w="1242" w:type="dxa"/>
            <w:shd w:val="clear" w:color="auto" w:fill="auto"/>
          </w:tcPr>
          <w:p w14:paraId="6DDFF561" w14:textId="0CD20A50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t>Assgne</w:t>
            </w:r>
          </w:p>
        </w:tc>
        <w:tc>
          <w:tcPr>
            <w:tcW w:w="2410" w:type="dxa"/>
            <w:shd w:val="clear" w:color="auto" w:fill="auto"/>
          </w:tcPr>
          <w:p w14:paraId="43D56B6C" w14:textId="25A9DC22" w:rsidR="00BA603B" w:rsidRPr="00A208C4" w:rsidRDefault="001173AA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D86D856" w14:textId="3FB2A0F3" w:rsidR="00BA603B" w:rsidRPr="00A208C4" w:rsidRDefault="001173AA" w:rsidP="00D54929">
            <w:pPr>
              <w:pStyle w:val="aff4"/>
            </w:pPr>
            <w:r w:rsidRPr="00A208C4">
              <w:t>Document/RsltnOfInvstgtn/Assgnmt/Assgne/Pty/Id/OrgId/Othr/Id</w:t>
            </w:r>
          </w:p>
        </w:tc>
        <w:tc>
          <w:tcPr>
            <w:tcW w:w="1134" w:type="dxa"/>
          </w:tcPr>
          <w:p w14:paraId="69264DBB" w14:textId="7B0587B8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49C9B86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Получатель сообщения.</w:t>
            </w:r>
          </w:p>
          <w:p w14:paraId="2593483C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23FDCB12" w14:textId="2069DC93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5A643C9E" w14:textId="183FC48D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7D80EDC0" w14:textId="44B59186" w:rsidR="00BA603B" w:rsidRPr="00A208C4" w:rsidRDefault="00BA603B" w:rsidP="00D54929">
            <w:pPr>
              <w:pStyle w:val="aff4"/>
            </w:pPr>
          </w:p>
        </w:tc>
      </w:tr>
      <w:tr w:rsidR="00BA603B" w:rsidRPr="00A208C4" w14:paraId="1DFEAA6B" w14:textId="77777777" w:rsidTr="00AD7635">
        <w:tc>
          <w:tcPr>
            <w:tcW w:w="1242" w:type="dxa"/>
            <w:shd w:val="clear" w:color="auto" w:fill="auto"/>
          </w:tcPr>
          <w:p w14:paraId="36C6BFB9" w14:textId="07070EFE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01B5E03F" w14:textId="2D18B01C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396881AA" w14:textId="59A2C1E1" w:rsidR="00BA603B" w:rsidRPr="00A208C4" w:rsidRDefault="001173AA" w:rsidP="00D54929">
            <w:pPr>
              <w:pStyle w:val="aff4"/>
            </w:pPr>
            <w:r w:rsidRPr="00A208C4">
              <w:t>Document/RsltnOfInvstgtn/Assgnmt/CreDtTm</w:t>
            </w:r>
          </w:p>
        </w:tc>
        <w:tc>
          <w:tcPr>
            <w:tcW w:w="1134" w:type="dxa"/>
          </w:tcPr>
          <w:p w14:paraId="79433A1D" w14:textId="7E99507A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31955D6" w14:textId="39A6C84C" w:rsidR="00BA603B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603B" w:rsidRPr="00A208C4" w14:paraId="648CEBB1" w14:textId="77777777" w:rsidTr="00AD7635">
        <w:tc>
          <w:tcPr>
            <w:tcW w:w="1242" w:type="dxa"/>
            <w:shd w:val="clear" w:color="auto" w:fill="auto"/>
          </w:tcPr>
          <w:p w14:paraId="4DDC7CC6" w14:textId="7F38D099" w:rsidR="00BA603B" w:rsidRPr="00A208C4" w:rsidRDefault="001173AA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410" w:type="dxa"/>
            <w:shd w:val="clear" w:color="auto" w:fill="auto"/>
          </w:tcPr>
          <w:p w14:paraId="1EAB90B9" w14:textId="4E1381AC" w:rsidR="00BA603B" w:rsidRPr="00A208C4" w:rsidRDefault="001173AA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6DBC60D" w14:textId="0F8B3BBC" w:rsidR="00BA603B" w:rsidRPr="00A208C4" w:rsidRDefault="001173AA" w:rsidP="00D54929">
            <w:pPr>
              <w:pStyle w:val="aff4"/>
            </w:pPr>
            <w:r w:rsidRPr="00A208C4">
              <w:t>Document/RsltnOfInvstgtn/Sts/Conf</w:t>
            </w:r>
          </w:p>
        </w:tc>
        <w:tc>
          <w:tcPr>
            <w:tcW w:w="1134" w:type="dxa"/>
          </w:tcPr>
          <w:p w14:paraId="2849A715" w14:textId="4853CA17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2381A9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Статус обработки запроса на отмену.</w:t>
            </w:r>
          </w:p>
          <w:p w14:paraId="4B09805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470CD162" w14:textId="602FDFD0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CNCL</w:t>
            </w:r>
            <w:r w:rsidRPr="008A4F64">
              <w:rPr>
                <w:lang w:val="ru-RU"/>
              </w:rPr>
              <w:t xml:space="preserve"> – Отменено по запросу</w:t>
            </w:r>
          </w:p>
          <w:p w14:paraId="189645CC" w14:textId="578AF01B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PDCR</w:t>
            </w:r>
            <w:r w:rsidRPr="008A4F64">
              <w:rPr>
                <w:lang w:val="ru-RU"/>
              </w:rPr>
              <w:t xml:space="preserve"> – Запрос на отмену в ожидании</w:t>
            </w:r>
          </w:p>
          <w:p w14:paraId="328022C6" w14:textId="1AF90883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RJ</w:t>
            </w:r>
            <w:r w:rsidRPr="008A4F64">
              <w:rPr>
                <w:lang w:val="ru-RU"/>
              </w:rPr>
              <w:t xml:space="preserve"> </w:t>
            </w:r>
            <w:r w:rsidRPr="00A208C4">
              <w:t>CR</w:t>
            </w:r>
            <w:r w:rsidRPr="008A4F64">
              <w:rPr>
                <w:lang w:val="ru-RU"/>
              </w:rPr>
              <w:t xml:space="preserve"> – Запрос на отмену отклонен</w:t>
            </w:r>
          </w:p>
          <w:p w14:paraId="265E3F9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</w:p>
          <w:p w14:paraId="6860CC5D" w14:textId="78C2C863" w:rsidR="00BA603B" w:rsidRPr="008A4F64" w:rsidRDefault="00BA603B" w:rsidP="00D54929">
            <w:pPr>
              <w:pStyle w:val="aff4"/>
              <w:rPr>
                <w:lang w:val="ru-RU"/>
              </w:rPr>
            </w:pPr>
          </w:p>
        </w:tc>
      </w:tr>
      <w:tr w:rsidR="00BA603B" w:rsidRPr="002714FF" w14:paraId="44511A4D" w14:textId="77777777" w:rsidTr="00AD7635">
        <w:tc>
          <w:tcPr>
            <w:tcW w:w="1242" w:type="dxa"/>
            <w:shd w:val="clear" w:color="auto" w:fill="auto"/>
          </w:tcPr>
          <w:p w14:paraId="0D3AD253" w14:textId="468CCDD0" w:rsidR="00BA603B" w:rsidRPr="00A208C4" w:rsidRDefault="001173AA" w:rsidP="00D54929">
            <w:pPr>
              <w:pStyle w:val="aff4"/>
            </w:pPr>
            <w:r w:rsidRPr="00A208C4">
              <w:t>OrgnlPmtInfCxlId</w:t>
            </w:r>
          </w:p>
        </w:tc>
        <w:tc>
          <w:tcPr>
            <w:tcW w:w="2410" w:type="dxa"/>
            <w:shd w:val="clear" w:color="auto" w:fill="auto"/>
          </w:tcPr>
          <w:p w14:paraId="24A378A5" w14:textId="3BD09FC9" w:rsidR="00BA603B" w:rsidRPr="00A208C4" w:rsidRDefault="001173AA" w:rsidP="00D54929">
            <w:pPr>
              <w:pStyle w:val="aff4"/>
            </w:pPr>
            <w:r w:rsidRPr="00A208C4">
              <w:rPr>
                <w:lang w:val="ru-RU"/>
              </w:rPr>
              <w:t>Идентификация</w:t>
            </w:r>
            <w:r w:rsidRPr="00A208C4">
              <w:t xml:space="preserve"> </w:t>
            </w:r>
            <w:r w:rsidRPr="00A208C4">
              <w:rPr>
                <w:lang w:val="ru-RU"/>
              </w:rPr>
              <w:t>Отмены</w:t>
            </w:r>
            <w:r w:rsidRPr="00A208C4">
              <w:t xml:space="preserve"> </w:t>
            </w:r>
            <w:r w:rsidRPr="00A208C4">
              <w:rPr>
                <w:lang w:val="ru-RU"/>
              </w:rPr>
              <w:t>Исходного</w:t>
            </w:r>
            <w:r w:rsidRPr="00A208C4">
              <w:t xml:space="preserve"> </w:t>
            </w:r>
            <w:r w:rsidRPr="00A208C4">
              <w:rPr>
                <w:lang w:val="ru-RU"/>
              </w:rPr>
              <w:t>Платежа</w:t>
            </w:r>
            <w:r w:rsidRPr="00A208C4">
              <w:t xml:space="preserve"> / OriginalPaymentInformationCancellationIdentification</w:t>
            </w:r>
          </w:p>
        </w:tc>
        <w:tc>
          <w:tcPr>
            <w:tcW w:w="2552" w:type="dxa"/>
            <w:shd w:val="clear" w:color="auto" w:fill="auto"/>
          </w:tcPr>
          <w:p w14:paraId="2E581827" w14:textId="05F765E8" w:rsidR="00BA603B" w:rsidRPr="00A208C4" w:rsidRDefault="001173AA" w:rsidP="00D54929">
            <w:pPr>
              <w:pStyle w:val="aff4"/>
            </w:pPr>
            <w:r w:rsidRPr="00A208C4">
              <w:t>Document/RsltnOfInvstgtn/CxlDtls/OrgnlPmtInfAndSts/OrgnlPmtInfCxlId</w:t>
            </w:r>
          </w:p>
        </w:tc>
        <w:tc>
          <w:tcPr>
            <w:tcW w:w="1134" w:type="dxa"/>
          </w:tcPr>
          <w:p w14:paraId="04A34B37" w14:textId="3DF76FFE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280371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на отмену.</w:t>
            </w:r>
          </w:p>
          <w:p w14:paraId="16F81868" w14:textId="03BB927C" w:rsidR="00957241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Совпадает со значением поля:</w:t>
            </w:r>
          </w:p>
          <w:p w14:paraId="35D84162" w14:textId="45340A6E" w:rsidR="00BA603B" w:rsidRPr="00A208C4" w:rsidRDefault="00957241" w:rsidP="00D54929">
            <w:pPr>
              <w:pStyle w:val="aff4"/>
            </w:pPr>
            <w:r w:rsidRPr="00A208C4">
              <w:t>Document/RsltnOfInvstgtn/CxlDtls/OrgnlPmtInfAndSts/OrgnlGrpInf/OrgnlMsgId</w:t>
            </w:r>
          </w:p>
        </w:tc>
      </w:tr>
      <w:tr w:rsidR="001173AA" w:rsidRPr="00A208C4" w14:paraId="3B500C04" w14:textId="77777777" w:rsidTr="00AD7635">
        <w:tc>
          <w:tcPr>
            <w:tcW w:w="1242" w:type="dxa"/>
            <w:shd w:val="clear" w:color="auto" w:fill="auto"/>
          </w:tcPr>
          <w:p w14:paraId="24209BAB" w14:textId="46CD188F" w:rsidR="001173AA" w:rsidRPr="00A208C4" w:rsidRDefault="001173AA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1200C2F8" w14:textId="408A4055" w:rsidR="001173AA" w:rsidRPr="00A208C4" w:rsidRDefault="001173AA" w:rsidP="00D54929">
            <w:pPr>
              <w:pStyle w:val="aff4"/>
            </w:pPr>
            <w:r w:rsidRPr="00A208C4">
              <w:t>ИдентификаторПервоначальныеРеквизитыГруппыРаспоряжений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42446163" w14:textId="1D4A7A6A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Document/RsltnOfInvstgtn/CxlDtls/OrgnlPmtInfAndSts/OrgnlPmtInfId</w:t>
            </w:r>
          </w:p>
        </w:tc>
        <w:tc>
          <w:tcPr>
            <w:tcW w:w="1134" w:type="dxa"/>
          </w:tcPr>
          <w:p w14:paraId="5458DCC5" w14:textId="4D4701C2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272F77" w14:textId="61A80FC6" w:rsidR="00957241" w:rsidRPr="00A208C4" w:rsidRDefault="007C00C0" w:rsidP="00D54929">
            <w:pPr>
              <w:pStyle w:val="aff4"/>
            </w:pPr>
            <w:r w:rsidRPr="00A208C4">
              <w:t>Констатнта: NOTPROVIDED</w:t>
            </w:r>
          </w:p>
          <w:p w14:paraId="701A482E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085A6F1A" w14:textId="77777777" w:rsidTr="00AD7635">
        <w:tc>
          <w:tcPr>
            <w:tcW w:w="1242" w:type="dxa"/>
            <w:shd w:val="clear" w:color="auto" w:fill="auto"/>
          </w:tcPr>
          <w:p w14:paraId="2E9DA4D4" w14:textId="31F06828" w:rsidR="001173AA" w:rsidRPr="00A208C4" w:rsidRDefault="001173AA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70C9333A" w14:textId="0E0AA4FE" w:rsidR="001173AA" w:rsidRPr="00A208C4" w:rsidRDefault="001173AA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1BF2C95" w14:textId="310C6946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Document/RsltnOfInvstgtn/CxlDtls/OrgnlPmtInfAndSts/OrgnlGrpInf/OrgnlMsgId</w:t>
            </w:r>
          </w:p>
        </w:tc>
        <w:tc>
          <w:tcPr>
            <w:tcW w:w="1134" w:type="dxa"/>
          </w:tcPr>
          <w:p w14:paraId="4E1E3B5A" w14:textId="16B85200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AA3A19E" w14:textId="77777777" w:rsidR="00957241" w:rsidRPr="00A208C4" w:rsidRDefault="00957241" w:rsidP="00D54929">
            <w:pPr>
              <w:pStyle w:val="aff4"/>
            </w:pPr>
            <w:r w:rsidRPr="00A208C4">
              <w:t>Референс распоряжения на отмену.</w:t>
            </w:r>
          </w:p>
          <w:p w14:paraId="78D7C2D5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190CDF4E" w14:textId="77777777" w:rsidTr="00AD7635">
        <w:tc>
          <w:tcPr>
            <w:tcW w:w="1242" w:type="dxa"/>
            <w:shd w:val="clear" w:color="auto" w:fill="auto"/>
          </w:tcPr>
          <w:p w14:paraId="667D5F74" w14:textId="4259E004" w:rsidR="001173AA" w:rsidRPr="00A208C4" w:rsidRDefault="001173AA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2C3E245" w14:textId="12ABB349" w:rsidR="001173AA" w:rsidRPr="00A208C4" w:rsidRDefault="001173AA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5FCC57F1" w14:textId="624E892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Document/RsltnOfInvstgtn/CxlDtls/OrgnlPmtInfAndSts/OrgnlGrpInf/OrgnlMsgNmId</w:t>
            </w:r>
          </w:p>
        </w:tc>
        <w:tc>
          <w:tcPr>
            <w:tcW w:w="1134" w:type="dxa"/>
          </w:tcPr>
          <w:p w14:paraId="3D56A187" w14:textId="382E7948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D387326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сообщения исходного распоряжения на отмену.</w:t>
            </w:r>
          </w:p>
          <w:p w14:paraId="3F7F7DE0" w14:textId="511A1927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camt</w:t>
            </w:r>
            <w:r w:rsidRPr="008A4F64">
              <w:rPr>
                <w:lang w:val="ru-RU"/>
              </w:rPr>
              <w:t>.055.001.06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или </w:t>
            </w:r>
            <w:r w:rsidRPr="00A208C4">
              <w:t>camt</w:t>
            </w:r>
            <w:r w:rsidRPr="008A4F64">
              <w:rPr>
                <w:lang w:val="ru-RU"/>
              </w:rPr>
              <w:t>.056.001.06</w:t>
            </w:r>
            <w:r w:rsidR="00A74305">
              <w:rPr>
                <w:lang w:val="ru-RU"/>
              </w:rPr>
              <w:t xml:space="preserve"> </w:t>
            </w:r>
          </w:p>
        </w:tc>
      </w:tr>
      <w:tr w:rsidR="001173AA" w:rsidRPr="00A208C4" w14:paraId="419290EB" w14:textId="77777777" w:rsidTr="00AD7635">
        <w:tc>
          <w:tcPr>
            <w:tcW w:w="1242" w:type="dxa"/>
            <w:shd w:val="clear" w:color="auto" w:fill="auto"/>
          </w:tcPr>
          <w:p w14:paraId="07FE7D19" w14:textId="69A637F8" w:rsidR="001173AA" w:rsidRPr="00A208C4" w:rsidRDefault="001173AA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4911D1E4" w14:textId="50D50380" w:rsidR="001173AA" w:rsidRPr="00A208C4" w:rsidRDefault="001173AA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BADFF4E" w14:textId="6AECF25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Document/RsltnOfInvstgtn/CxlDtls/OrgnlPmtInfAndSts/OrgnlGrpInf/OrgnlCreDtTm</w:t>
            </w:r>
          </w:p>
        </w:tc>
        <w:tc>
          <w:tcPr>
            <w:tcW w:w="1134" w:type="dxa"/>
          </w:tcPr>
          <w:p w14:paraId="6D282741" w14:textId="69EF8A3B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876D33D" w14:textId="1CF596DD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распоряжения на отмену.</w:t>
            </w:r>
          </w:p>
        </w:tc>
      </w:tr>
      <w:tr w:rsidR="001173AA" w:rsidRPr="00A208C4" w14:paraId="273BA2C7" w14:textId="77777777" w:rsidTr="00AD7635">
        <w:tc>
          <w:tcPr>
            <w:tcW w:w="1242" w:type="dxa"/>
            <w:shd w:val="clear" w:color="auto" w:fill="auto"/>
          </w:tcPr>
          <w:p w14:paraId="423BF79B" w14:textId="1594B794" w:rsidR="001173AA" w:rsidRPr="00A208C4" w:rsidRDefault="008B4840" w:rsidP="00D54929">
            <w:pPr>
              <w:pStyle w:val="aff4"/>
            </w:pPr>
            <w:r w:rsidRPr="00A208C4">
              <w:t>Rsn</w:t>
            </w:r>
          </w:p>
        </w:tc>
        <w:tc>
          <w:tcPr>
            <w:tcW w:w="2410" w:type="dxa"/>
            <w:shd w:val="clear" w:color="auto" w:fill="auto"/>
          </w:tcPr>
          <w:p w14:paraId="1196D645" w14:textId="2A18A1F3" w:rsidR="001173AA" w:rsidRPr="00A208C4" w:rsidRDefault="008B4840" w:rsidP="00D54929">
            <w:pPr>
              <w:pStyle w:val="aff4"/>
            </w:pPr>
            <w:r w:rsidRPr="00A208C4">
              <w:t>Причина / Reason</w:t>
            </w:r>
          </w:p>
        </w:tc>
        <w:tc>
          <w:tcPr>
            <w:tcW w:w="2552" w:type="dxa"/>
            <w:shd w:val="clear" w:color="auto" w:fill="auto"/>
          </w:tcPr>
          <w:p w14:paraId="62A6CA30" w14:textId="35B25683" w:rsidR="001173AA" w:rsidRPr="00A208C4" w:rsidRDefault="007C00C0" w:rsidP="00D54929">
            <w:pPr>
              <w:pStyle w:val="aff4"/>
            </w:pPr>
            <w:r w:rsidRPr="00A208C4">
              <w:t>Document/RsltnOfInvstgtn/CxlDtls/OrgnlPmtInfAndSts/CxlStsRsnInf/Rsn/Prtry</w:t>
            </w:r>
          </w:p>
        </w:tc>
        <w:tc>
          <w:tcPr>
            <w:tcW w:w="1134" w:type="dxa"/>
          </w:tcPr>
          <w:p w14:paraId="33A78B53" w14:textId="5FE690D9" w:rsidR="001173AA" w:rsidRPr="00A208C4" w:rsidRDefault="0048441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D98BA9B" w14:textId="761140E8" w:rsidR="001173AA" w:rsidRPr="00A208C4" w:rsidRDefault="008B4840" w:rsidP="00D54929">
            <w:pPr>
              <w:pStyle w:val="aff4"/>
            </w:pPr>
            <w:r w:rsidRPr="00A208C4">
              <w:t>Причина присвоения статуса</w:t>
            </w:r>
          </w:p>
        </w:tc>
      </w:tr>
      <w:tr w:rsidR="00DA4170" w:rsidRPr="00A208C4" w14:paraId="6CEC08AD" w14:textId="77777777" w:rsidTr="00AD7635">
        <w:tc>
          <w:tcPr>
            <w:tcW w:w="1242" w:type="dxa"/>
            <w:shd w:val="clear" w:color="auto" w:fill="auto"/>
          </w:tcPr>
          <w:p w14:paraId="7240BF8B" w14:textId="37A8924A" w:rsidR="00DA4170" w:rsidRPr="00A208C4" w:rsidRDefault="00DA4170" w:rsidP="00D54929">
            <w:pPr>
              <w:pStyle w:val="aff4"/>
            </w:pPr>
            <w:r w:rsidRPr="00A208C4"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39013CB9" w14:textId="3E19397C" w:rsidR="00DA4170" w:rsidRPr="00A208C4" w:rsidRDefault="00DA417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7F834DF5" w14:textId="0FF90C55" w:rsidR="00DA4170" w:rsidRPr="00A208C4" w:rsidRDefault="001F2BCE" w:rsidP="00D54929">
            <w:pPr>
              <w:pStyle w:val="aff4"/>
            </w:pPr>
            <w:r w:rsidRPr="00405461">
              <w:t>Document/RsltnOfInvstgtn/CxlDtls/OrgnlPmtInfAndSts/TxInfAndSts/CxlStsRsnInf/AddtlInf</w:t>
            </w:r>
          </w:p>
        </w:tc>
        <w:tc>
          <w:tcPr>
            <w:tcW w:w="1134" w:type="dxa"/>
          </w:tcPr>
          <w:p w14:paraId="6B52BE84" w14:textId="5900F600" w:rsidR="00DA4170" w:rsidRPr="00A208C4" w:rsidRDefault="00DA417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063BA39" w14:textId="45B86E12" w:rsidR="00DA4170" w:rsidRPr="00A208C4" w:rsidRDefault="008B4840" w:rsidP="00D54929">
            <w:pPr>
              <w:pStyle w:val="aff4"/>
            </w:pPr>
            <w:r w:rsidRPr="00A208C4">
              <w:rPr>
                <w:lang w:val="ru-RU"/>
              </w:rPr>
              <w:t>О</w:t>
            </w:r>
            <w:r w:rsidRPr="00A208C4">
              <w:t>писание причины присвоения статуса</w:t>
            </w:r>
          </w:p>
        </w:tc>
      </w:tr>
      <w:tr w:rsidR="007C00C0" w:rsidRPr="00A208C4" w14:paraId="104F486B" w14:textId="77777777" w:rsidTr="00AD7635">
        <w:tc>
          <w:tcPr>
            <w:tcW w:w="1242" w:type="dxa"/>
            <w:shd w:val="clear" w:color="auto" w:fill="auto"/>
          </w:tcPr>
          <w:p w14:paraId="10AAC9A0" w14:textId="65CCDF1B" w:rsidR="007C00C0" w:rsidRPr="00A208C4" w:rsidRDefault="007C00C0" w:rsidP="00D54929">
            <w:pPr>
              <w:pStyle w:val="aff4"/>
            </w:pPr>
            <w:r w:rsidRPr="00A208C4"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0305C15E" w14:textId="0664A148" w:rsidR="007C00C0" w:rsidRPr="00A208C4" w:rsidRDefault="007C00C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0ED7D625" w14:textId="36C9890D" w:rsidR="007C00C0" w:rsidRPr="00A208C4" w:rsidRDefault="001F2BCE" w:rsidP="00D54929">
            <w:pPr>
              <w:pStyle w:val="aff4"/>
            </w:pPr>
            <w:r w:rsidRPr="00405461">
              <w:t>Document/RsltnOfInvstgtn/CxlDtls/OrgnlPmtInfAndSts/CxlStsRsnInf/AddtlInf</w:t>
            </w:r>
          </w:p>
        </w:tc>
        <w:tc>
          <w:tcPr>
            <w:tcW w:w="1134" w:type="dxa"/>
          </w:tcPr>
          <w:p w14:paraId="093EF641" w14:textId="5C887CA1" w:rsidR="007C00C0" w:rsidRPr="00A208C4" w:rsidRDefault="007C00C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102D7C7" w14:textId="2E359722" w:rsidR="007C00C0" w:rsidRDefault="001F2BC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информация,</w:t>
            </w:r>
            <w:r w:rsidR="007C00C0" w:rsidRPr="008A4F64">
              <w:rPr>
                <w:lang w:val="ru-RU"/>
              </w:rPr>
              <w:t xml:space="preserve"> связанная с обработкой распоряжения об отмене.</w:t>
            </w:r>
          </w:p>
          <w:p w14:paraId="4F79D78E" w14:textId="5E557DB5" w:rsidR="00D21DBB" w:rsidRPr="008A4F64" w:rsidRDefault="006D0FF2" w:rsidP="006D0FF2">
            <w:pPr>
              <w:pStyle w:val="aff4"/>
              <w:rPr>
                <w:lang w:val="ru-RU"/>
              </w:rPr>
            </w:pPr>
            <w:r w:rsidRPr="00D21DBB">
              <w:rPr>
                <w:lang w:val="ru-RU"/>
              </w:rPr>
              <w:t>В тег</w:t>
            </w:r>
            <w:r>
              <w:rPr>
                <w:lang w:val="ru-RU"/>
              </w:rPr>
              <w:t>е,</w:t>
            </w:r>
            <w:r w:rsidRPr="00D21DBB">
              <w:rPr>
                <w:lang w:val="ru-RU"/>
              </w:rPr>
              <w:t xml:space="preserve"> </w:t>
            </w:r>
            <w:r w:rsidRPr="00405461">
              <w:rPr>
                <w:lang w:val="ru-RU"/>
              </w:rPr>
              <w:t xml:space="preserve">после подстроки #ADI# </w:t>
            </w:r>
            <w:r w:rsidRPr="00D21DBB">
              <w:rPr>
                <w:lang w:val="ru-RU"/>
              </w:rPr>
              <w:t xml:space="preserve">может </w:t>
            </w:r>
            <w:r>
              <w:rPr>
                <w:lang w:val="ru-RU"/>
              </w:rPr>
              <w:t>указываться</w:t>
            </w:r>
            <w:r w:rsidRPr="00D21DBB">
              <w:rPr>
                <w:lang w:val="ru-RU"/>
              </w:rPr>
              <w:t xml:space="preserve"> идентификатор документа в </w:t>
            </w:r>
            <w:r w:rsidR="00A500D3"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>.</w:t>
            </w:r>
          </w:p>
        </w:tc>
      </w:tr>
      <w:tr w:rsidR="007C00C0" w:rsidRPr="00A208C4" w14:paraId="391E3CA4" w14:textId="77777777" w:rsidTr="00AD7635">
        <w:tc>
          <w:tcPr>
            <w:tcW w:w="1242" w:type="dxa"/>
            <w:shd w:val="clear" w:color="auto" w:fill="auto"/>
          </w:tcPr>
          <w:p w14:paraId="38F42D8C" w14:textId="309393C8" w:rsidR="007C00C0" w:rsidRPr="00A208C4" w:rsidRDefault="007C00C0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410" w:type="dxa"/>
            <w:shd w:val="clear" w:color="auto" w:fill="auto"/>
          </w:tcPr>
          <w:p w14:paraId="0A842217" w14:textId="04452D91" w:rsidR="007C00C0" w:rsidRPr="00A208C4" w:rsidRDefault="007C00C0" w:rsidP="00D54929">
            <w:pPr>
              <w:pStyle w:val="aff4"/>
            </w:pPr>
            <w:r w:rsidRPr="00A208C4">
              <w:t>ПервоначальнаяСуммаПоРаспоряжению / OriginalInstructedAmount</w:t>
            </w:r>
          </w:p>
        </w:tc>
        <w:tc>
          <w:tcPr>
            <w:tcW w:w="2552" w:type="dxa"/>
            <w:shd w:val="clear" w:color="auto" w:fill="auto"/>
          </w:tcPr>
          <w:p w14:paraId="0A1C71C0" w14:textId="6147C2F5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Document/RsltnOfInvstgtn/CxlDtls/OrgnlPmtInfAndSts/TxInfAndSts/OrgnlInstdAmt + Ccy</w:t>
            </w:r>
          </w:p>
        </w:tc>
        <w:tc>
          <w:tcPr>
            <w:tcW w:w="1134" w:type="dxa"/>
          </w:tcPr>
          <w:p w14:paraId="0044785E" w14:textId="1A208054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DCA68AA" w14:textId="40CC2451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отменяемом поручении в ответ на которое сформирован отчет о статусе.</w:t>
            </w:r>
          </w:p>
        </w:tc>
      </w:tr>
      <w:tr w:rsidR="007C00C0" w:rsidRPr="00A208C4" w14:paraId="4DF00907" w14:textId="77777777" w:rsidTr="00AD7635">
        <w:tc>
          <w:tcPr>
            <w:tcW w:w="1242" w:type="dxa"/>
            <w:shd w:val="clear" w:color="auto" w:fill="auto"/>
          </w:tcPr>
          <w:p w14:paraId="2ADE9D19" w14:textId="63639BE3" w:rsidR="007C00C0" w:rsidRPr="00A208C4" w:rsidRDefault="007C00C0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410" w:type="dxa"/>
            <w:shd w:val="clear" w:color="auto" w:fill="auto"/>
          </w:tcPr>
          <w:p w14:paraId="393D8021" w14:textId="1C742584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076946BC" w14:textId="3E8D9661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Document/RsltnOfInvstgtn/CxlDtls/OrgnlPmtInfAndSts/TxInfAndSts/OrgnlReqdExctnDt/Dt</w:t>
            </w:r>
          </w:p>
        </w:tc>
        <w:tc>
          <w:tcPr>
            <w:tcW w:w="1134" w:type="dxa"/>
          </w:tcPr>
          <w:p w14:paraId="6CCB5E7B" w14:textId="7F603DA2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F479C3" w14:textId="76F38036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отменяемого поручения, в ответ на которое сформирован отчет о статусе.</w:t>
            </w:r>
          </w:p>
        </w:tc>
      </w:tr>
    </w:tbl>
    <w:p w14:paraId="6E81D009" w14:textId="5A6E5650" w:rsidR="00DD7AEB" w:rsidRPr="00A70E86" w:rsidRDefault="00DD7AEB" w:rsidP="00D54929">
      <w:pPr>
        <w:pStyle w:val="2"/>
      </w:pPr>
      <w:bookmarkStart w:id="134" w:name="_Toc120894158"/>
      <w:r w:rsidRPr="00A208C4">
        <w:t>Сообщение</w:t>
      </w:r>
      <w:r w:rsidRPr="00A70E86">
        <w:t xml:space="preserve">: </w:t>
      </w:r>
      <w:r w:rsidR="005133C9" w:rsidRPr="00A208C4">
        <w:rPr>
          <w:lang w:val="en-US"/>
        </w:rPr>
        <w:t>camt</w:t>
      </w:r>
      <w:r w:rsidR="005133C9" w:rsidRPr="00A70E86">
        <w:t>.055.001.06</w:t>
      </w:r>
      <w:r w:rsidRPr="00A70E86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70E86">
        <w:t>06</w:t>
      </w:r>
      <w:r w:rsidR="009E0906" w:rsidRPr="00A70E86">
        <w:t xml:space="preserve"> -</w:t>
      </w:r>
      <w:r w:rsidRPr="00A70E86">
        <w:t xml:space="preserve"> </w:t>
      </w:r>
      <w:bookmarkEnd w:id="104"/>
      <w:r w:rsidR="005133C9" w:rsidRPr="00A208C4">
        <w:t>Запрос</w:t>
      </w:r>
      <w:r w:rsidR="005133C9" w:rsidRPr="00A70E86">
        <w:t xml:space="preserve"> </w:t>
      </w:r>
      <w:r w:rsidR="005133C9" w:rsidRPr="00A208C4">
        <w:t>на</w:t>
      </w:r>
      <w:r w:rsidR="005133C9" w:rsidRPr="00A70E86">
        <w:t xml:space="preserve"> </w:t>
      </w:r>
      <w:r w:rsidR="005133C9" w:rsidRPr="00A208C4">
        <w:t>отмену</w:t>
      </w:r>
      <w:r w:rsidR="005133C9" w:rsidRPr="00A70E86">
        <w:t xml:space="preserve"> </w:t>
      </w:r>
      <w:r w:rsidR="005133C9" w:rsidRPr="00A208C4">
        <w:t>платежа</w:t>
      </w:r>
      <w:r w:rsidR="005133C9" w:rsidRPr="00A70E86">
        <w:t xml:space="preserve"> </w:t>
      </w:r>
      <w:r w:rsidR="005133C9" w:rsidRPr="00A208C4">
        <w:t>клиента</w:t>
      </w:r>
      <w:bookmarkEnd w:id="134"/>
    </w:p>
    <w:p w14:paraId="242636FB" w14:textId="5D244EEA" w:rsidR="009E0906" w:rsidRPr="00A208C4" w:rsidRDefault="009E0906" w:rsidP="00D54929">
      <w:r w:rsidRPr="00A208C4">
        <w:t xml:space="preserve">Сообщение </w:t>
      </w:r>
      <w:r w:rsidR="005133C9" w:rsidRPr="00A208C4">
        <w:rPr>
          <w:lang w:val="en-US"/>
        </w:rPr>
        <w:t>camt</w:t>
      </w:r>
      <w:r w:rsidR="005133C9" w:rsidRPr="00A208C4">
        <w:t xml:space="preserve">.055.001.06 </w:t>
      </w:r>
      <w:r w:rsidRPr="00A208C4">
        <w:t xml:space="preserve">– </w:t>
      </w:r>
      <w:r w:rsidR="005133C9" w:rsidRPr="00A208C4">
        <w:t>Запрос на отмену платежа клиента,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</w:t>
      </w:r>
      <w:r w:rsidR="00EC788A">
        <w:t xml:space="preserve"> </w:t>
      </w:r>
      <w:r w:rsidR="003C6F01" w:rsidRPr="00A208C4">
        <w:t xml:space="preserve">и </w:t>
      </w:r>
      <w:r w:rsidRPr="00A208C4">
        <w:t>входит в г</w:t>
      </w:r>
      <w:r w:rsidR="00EC788A">
        <w:t xml:space="preserve">руппу сообщений бизнес области </w:t>
      </w:r>
      <w:r w:rsidR="005133C9" w:rsidRPr="00A208C4">
        <w:t xml:space="preserve">Cash Management </w:t>
      </w:r>
      <w:r w:rsidRPr="00A208C4">
        <w:t>(</w:t>
      </w:r>
      <w:r w:rsidR="005133C9" w:rsidRPr="00A208C4">
        <w:rPr>
          <w:lang w:val="en-US"/>
        </w:rPr>
        <w:t>camt</w:t>
      </w:r>
      <w:r w:rsidR="005133C9" w:rsidRPr="00A208C4">
        <w:t>) - Управление денежными средствами в раздел «Обработка нестандартных ситуаций и проведение расследований платежей</w:t>
      </w:r>
      <w:r w:rsidR="00F96ED3" w:rsidRPr="00A208C4">
        <w:t xml:space="preserve"> </w:t>
      </w:r>
      <w:r w:rsidR="005133C9" w:rsidRPr="00A208C4">
        <w:t>/ Exceptions and Investigations».</w:t>
      </w:r>
    </w:p>
    <w:p w14:paraId="120EC61E" w14:textId="2EDC7CC1" w:rsidR="00473F97" w:rsidRDefault="00473F97" w:rsidP="00473F97">
      <w:r>
        <w:t xml:space="preserve">Сообщении </w:t>
      </w:r>
      <w:r w:rsidRPr="00A208C4">
        <w:rPr>
          <w:lang w:val="en-US"/>
        </w:rPr>
        <w:t>camt</w:t>
      </w:r>
      <w:r w:rsidRPr="00A208C4">
        <w:t>.055.001.06</w:t>
      </w:r>
      <w:r>
        <w:t xml:space="preserve"> исплользуетя для передачи документов:</w:t>
      </w:r>
    </w:p>
    <w:p w14:paraId="5BD32C36" w14:textId="54F8729B" w:rsidR="00473F97" w:rsidRPr="008B1FA5" w:rsidRDefault="00473F97" w:rsidP="00473F97">
      <w:pPr>
        <w:pStyle w:val="aff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iCs/>
          <w:sz w:val="24"/>
          <w:szCs w:val="24"/>
        </w:rPr>
        <w:t>Запрос об аннулировании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CM551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56738E04" w14:textId="6DA2F094" w:rsidR="00095340" w:rsidRPr="00A208C4" w:rsidRDefault="00095340" w:rsidP="00D54929">
      <w:r w:rsidRPr="00A208C4">
        <w:t xml:space="preserve">Правила заполнения полей сообщения </w:t>
      </w:r>
      <w:r w:rsidR="005133C9" w:rsidRPr="00A208C4">
        <w:rPr>
          <w:lang w:val="en-US"/>
        </w:rPr>
        <w:t>camt</w:t>
      </w:r>
      <w:r w:rsidR="005133C9" w:rsidRPr="00A208C4">
        <w:t>.055.001.06</w:t>
      </w:r>
      <w:r w:rsidRPr="00A208C4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208C4">
        <w:t xml:space="preserve">06 </w:t>
      </w:r>
      <w:r w:rsidRPr="00A208C4">
        <w:t xml:space="preserve">и перечень обязательных для заполнения полей указан в </w:t>
      </w:r>
      <w:r w:rsidR="005133C9" w:rsidRPr="00A208C4">
        <w:fldChar w:fldCharType="begin"/>
      </w:r>
      <w:r w:rsidR="005133C9" w:rsidRPr="00A208C4">
        <w:instrText xml:space="preserve"> REF _Ref485911352 \h </w:instrText>
      </w:r>
      <w:r w:rsidR="00C3416F" w:rsidRPr="00A208C4">
        <w:instrText xml:space="preserve"> \* MERGEFORMAT </w:instrText>
      </w:r>
      <w:r w:rsidR="005133C9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18</w:t>
      </w:r>
      <w:r w:rsidR="005133C9" w:rsidRPr="00A208C4">
        <w:fldChar w:fldCharType="end"/>
      </w:r>
      <w:r w:rsidRPr="00A208C4">
        <w:t>.</w:t>
      </w:r>
    </w:p>
    <w:p w14:paraId="6917F8EC" w14:textId="7D9CB47F" w:rsidR="009E0906" w:rsidRPr="00A208C4" w:rsidRDefault="009E0906" w:rsidP="00D54929">
      <w:pPr>
        <w:pStyle w:val="a3"/>
        <w:rPr>
          <w:lang w:val="ru-RU"/>
        </w:rPr>
      </w:pPr>
      <w:r w:rsidRPr="00A208C4">
        <w:t>Сообщение «</w:t>
      </w:r>
      <w:r w:rsidR="005133C9" w:rsidRPr="00A208C4">
        <w:t>Запрос</w:t>
      </w:r>
      <w:r w:rsidR="005133C9" w:rsidRPr="00A208C4">
        <w:rPr>
          <w:lang w:val="ru-RU"/>
        </w:rPr>
        <w:t xml:space="preserve"> </w:t>
      </w:r>
      <w:r w:rsidR="005133C9" w:rsidRPr="00A208C4">
        <w:t>на</w:t>
      </w:r>
      <w:r w:rsidR="005133C9" w:rsidRPr="00A208C4">
        <w:rPr>
          <w:lang w:val="ru-RU"/>
        </w:rPr>
        <w:t xml:space="preserve"> </w:t>
      </w:r>
      <w:r w:rsidR="005133C9" w:rsidRPr="00A208C4">
        <w:t>отмену</w:t>
      </w:r>
      <w:r w:rsidR="005133C9" w:rsidRPr="00A208C4">
        <w:rPr>
          <w:lang w:val="ru-RU"/>
        </w:rPr>
        <w:t xml:space="preserve"> </w:t>
      </w:r>
      <w:r w:rsidR="005133C9" w:rsidRPr="00A208C4">
        <w:t>платежа</w:t>
      </w:r>
      <w:r w:rsidR="005133C9" w:rsidRPr="00A208C4">
        <w:rPr>
          <w:lang w:val="ru-RU"/>
        </w:rPr>
        <w:t xml:space="preserve"> </w:t>
      </w:r>
      <w:r w:rsidR="005133C9" w:rsidRPr="00A208C4">
        <w:t>клиента</w:t>
      </w:r>
      <w:r w:rsidR="00376382" w:rsidRPr="00A208C4">
        <w:t>»</w:t>
      </w:r>
      <w:r w:rsidR="00A64875" w:rsidRPr="00A208C4">
        <w:t xml:space="preserve"> </w:t>
      </w:r>
      <w:r w:rsidR="00A64875" w:rsidRPr="00A208C4">
        <w:rPr>
          <w:lang w:val="ru-RU"/>
        </w:rPr>
        <w:t>направляется в НРД</w:t>
      </w:r>
      <w:r w:rsidR="00A64875" w:rsidRPr="00A208C4">
        <w:t xml:space="preserve"> с </w:t>
      </w:r>
      <w:r w:rsidR="00221B74" w:rsidRPr="00A208C4">
        <w:rPr>
          <w:lang w:val="ru-RU"/>
        </w:rPr>
        <w:t>запросом</w:t>
      </w:r>
      <w:r w:rsidR="00A64875" w:rsidRPr="00A208C4">
        <w:t xml:space="preserve"> об аннулировании </w:t>
      </w:r>
      <w:r w:rsidR="00A64875" w:rsidRPr="00A208C4">
        <w:rPr>
          <w:lang w:val="ru-RU"/>
        </w:rPr>
        <w:t xml:space="preserve">ранее направленного </w:t>
      </w:r>
      <w:r w:rsidR="00A64875" w:rsidRPr="00A208C4">
        <w:t>сообщения</w:t>
      </w:r>
      <w:r w:rsidR="00A64875" w:rsidRPr="00A208C4">
        <w:rPr>
          <w:lang w:val="ru-RU"/>
        </w:rPr>
        <w:t xml:space="preserve"> </w:t>
      </w:r>
      <w:r w:rsidR="00A64875" w:rsidRPr="00A208C4">
        <w:rPr>
          <w:lang w:val="en-US"/>
        </w:rPr>
        <w:t>pain</w:t>
      </w:r>
      <w:r w:rsidR="00376382" w:rsidRPr="00A208C4">
        <w:t>.001.001.08</w:t>
      </w:r>
      <w:r w:rsidR="00A64875" w:rsidRPr="00A208C4">
        <w:t xml:space="preserve"> </w:t>
      </w:r>
      <w:r w:rsidR="00A64875" w:rsidRPr="00A208C4">
        <w:rPr>
          <w:lang w:val="ru-RU"/>
        </w:rPr>
        <w:t>«</w:t>
      </w:r>
      <w:r w:rsidR="00A64875" w:rsidRPr="00A208C4">
        <w:t>Инициирование перевода денежных средств клиенто</w:t>
      </w:r>
      <w:r w:rsidR="00A64875" w:rsidRPr="00A208C4">
        <w:rPr>
          <w:lang w:val="ru-RU"/>
        </w:rPr>
        <w:t>м».</w:t>
      </w:r>
    </w:p>
    <w:p w14:paraId="78123D8E" w14:textId="684DCBED" w:rsidR="004F2C93" w:rsidRPr="00A208C4" w:rsidRDefault="00221B74" w:rsidP="00D54929">
      <w:r w:rsidRPr="00A208C4">
        <w:t>Сообщение</w:t>
      </w:r>
      <w:r w:rsidR="00376382" w:rsidRPr="00A208C4">
        <w:t xml:space="preserve"> «</w:t>
      </w:r>
      <w:r w:rsidR="005133C9" w:rsidRPr="00A208C4">
        <w:t>Запрос на отмену платежа клиента</w:t>
      </w:r>
      <w:r w:rsidR="00EC788A">
        <w:t>» может быть отправлено только п</w:t>
      </w:r>
      <w:r w:rsidR="00376382" w:rsidRPr="00A208C4">
        <w:t>ол</w:t>
      </w:r>
      <w:r w:rsidR="004F2C93" w:rsidRPr="00A208C4">
        <w:t>учателю аннулируемого сообщения.</w:t>
      </w:r>
    </w:p>
    <w:p w14:paraId="68545253" w14:textId="0B953119" w:rsidR="00376382" w:rsidRPr="00A208C4" w:rsidRDefault="00376382" w:rsidP="00D54929">
      <w:r w:rsidRPr="00A208C4">
        <w:t>В ответ на сообщение «</w:t>
      </w:r>
      <w:r w:rsidR="005133C9" w:rsidRPr="00A208C4">
        <w:t>Запрос на отмену платежа клиента</w:t>
      </w:r>
      <w:r w:rsidRPr="00A208C4">
        <w:t xml:space="preserve">» будет сформирован ответ в виде сообщения </w:t>
      </w:r>
      <w:r w:rsidR="00F65F12" w:rsidRPr="00A208C4">
        <w:t xml:space="preserve">camt.029.001.07 </w:t>
      </w:r>
      <w:r w:rsidRPr="00A208C4">
        <w:t>«</w:t>
      </w:r>
      <w:r w:rsidR="00F65F12" w:rsidRPr="00A208C4">
        <w:t>Отчет о расследовании</w:t>
      </w:r>
      <w:r w:rsidRPr="00A208C4">
        <w:t>»</w:t>
      </w:r>
      <w:r w:rsidR="00F65F12" w:rsidRPr="00A208C4">
        <w:t xml:space="preserve"> содержащим статус обработки запроса на отмену.</w:t>
      </w:r>
    </w:p>
    <w:p w14:paraId="57B56959" w14:textId="6C213BC0" w:rsidR="009E0906" w:rsidRPr="00A208C4" w:rsidRDefault="009E0906" w:rsidP="00D54929">
      <w:r w:rsidRPr="00A208C4">
        <w:t>Структура и формат сообщения должны соответствовать XML схеме, указанной в атрибуте namespace элемента «Document»</w:t>
      </w:r>
      <w:r w:rsidR="00221B74" w:rsidRPr="00A208C4">
        <w:t>. В текущей реализации это XML с</w:t>
      </w:r>
      <w:r w:rsidRPr="00A208C4">
        <w:t xml:space="preserve">хема </w:t>
      </w:r>
      <w:r w:rsidR="00F65F12" w:rsidRPr="00A208C4">
        <w:rPr>
          <w:lang w:val="en-US"/>
        </w:rPr>
        <w:t>camt</w:t>
      </w:r>
      <w:r w:rsidR="00F65F12" w:rsidRPr="00A208C4">
        <w:t>.055.001.06</w:t>
      </w:r>
      <w:r w:rsidRPr="00A208C4">
        <w:t>.xsd.</w:t>
      </w:r>
    </w:p>
    <w:p w14:paraId="65975F96" w14:textId="5A8AFC74" w:rsidR="009E0906" w:rsidRPr="009229D4" w:rsidRDefault="009E0906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F65F12" w:rsidRPr="00A208C4">
        <w:rPr>
          <w:b/>
          <w:lang w:val="en-US"/>
        </w:rPr>
        <w:t>camt</w:t>
      </w:r>
      <w:r w:rsidR="00F65F12" w:rsidRPr="009229D4">
        <w:rPr>
          <w:b/>
        </w:rPr>
        <w:t>.055.001.06</w:t>
      </w:r>
      <w:r w:rsidRPr="009229D4">
        <w:t>"&gt;</w:t>
      </w:r>
    </w:p>
    <w:p w14:paraId="50EE4C44" w14:textId="1EF31453" w:rsidR="00155CD5" w:rsidRPr="00473F97" w:rsidRDefault="00473F97" w:rsidP="00D54929">
      <w:pPr>
        <w:pStyle w:val="3"/>
        <w:numPr>
          <w:ilvl w:val="1"/>
          <w:numId w:val="10"/>
        </w:numPr>
      </w:pPr>
      <w:bookmarkStart w:id="135" w:name="_Toc485891266"/>
      <w:bookmarkStart w:id="136" w:name="_Toc120894159"/>
      <w:r w:rsidRPr="00473F97">
        <w:t xml:space="preserve">Запрос об аннулировании платежа </w:t>
      </w:r>
      <w:r w:rsidR="003C6F01" w:rsidRPr="00473F97">
        <w:t xml:space="preserve">- </w:t>
      </w:r>
      <w:r w:rsidR="00F65F12" w:rsidRPr="00D54929">
        <w:rPr>
          <w:lang w:val="en-US"/>
        </w:rPr>
        <w:t>camt</w:t>
      </w:r>
      <w:r w:rsidR="00F65F12" w:rsidRPr="00473F97">
        <w:t>.055.001.06</w:t>
      </w:r>
      <w:r w:rsidR="00A74305" w:rsidRPr="00473F97">
        <w:t xml:space="preserve"> </w:t>
      </w:r>
      <w:bookmarkEnd w:id="135"/>
      <w:r w:rsidR="00F65F12" w:rsidRPr="00D54929">
        <w:rPr>
          <w:lang w:val="en-US"/>
        </w:rPr>
        <w:t>CustomerPaymentCancellationRequestV</w:t>
      </w:r>
      <w:r w:rsidR="00F65F12" w:rsidRPr="00473F97">
        <w:t>06</w:t>
      </w:r>
      <w:bookmarkEnd w:id="136"/>
      <w:r w:rsidR="003C6F01" w:rsidRPr="00473F97">
        <w:t xml:space="preserve"> </w:t>
      </w:r>
    </w:p>
    <w:p w14:paraId="63B7E96F" w14:textId="26A3F787" w:rsidR="00095340" w:rsidRPr="00A208C4" w:rsidRDefault="00095340" w:rsidP="00D54929">
      <w:pPr>
        <w:pStyle w:val="aff1"/>
      </w:pPr>
      <w:bookmarkStart w:id="137" w:name="_Ref485911352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18</w:t>
      </w:r>
      <w:r w:rsidR="00CF1C5A">
        <w:rPr>
          <w:noProof/>
        </w:rPr>
        <w:fldChar w:fldCharType="end"/>
      </w:r>
      <w:bookmarkEnd w:id="137"/>
      <w:r w:rsidRPr="00A208C4">
        <w:t xml:space="preserve">. Перечень полей и правила их заполнения в сообщении </w:t>
      </w:r>
      <w:r w:rsidR="00F65F12" w:rsidRPr="00A208C4">
        <w:rPr>
          <w:lang w:val="en-US"/>
        </w:rPr>
        <w:t>camt</w:t>
      </w:r>
      <w:r w:rsidR="00F65F12" w:rsidRPr="00A208C4">
        <w:t>.055.001.06</w:t>
      </w:r>
      <w:r w:rsidR="00A74305">
        <w:t xml:space="preserve"> </w:t>
      </w:r>
      <w:r w:rsidR="00F65F12" w:rsidRPr="00A208C4">
        <w:rPr>
          <w:lang w:val="en-US"/>
        </w:rPr>
        <w:t>CustomerPaymentCancellationRequestV</w:t>
      </w:r>
      <w:r w:rsidR="00F65F12" w:rsidRPr="00A208C4">
        <w:t>06</w:t>
      </w:r>
      <w:r w:rsidRPr="00A208C4"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9335E" w:rsidRPr="00A208C4" w14:paraId="0E9DB328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4B6FDFAF" w14:textId="77777777" w:rsidR="0019335E" w:rsidRPr="00A208C4" w:rsidRDefault="0019335E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DE5190A" w14:textId="77777777" w:rsidR="0019335E" w:rsidRPr="00A208C4" w:rsidRDefault="0019335E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78FE4DA6" w14:textId="77777777" w:rsidR="0019335E" w:rsidRPr="00A208C4" w:rsidRDefault="0019335E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EF5E246" w14:textId="77777777" w:rsidR="0019335E" w:rsidRPr="00A208C4" w:rsidRDefault="0019335E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9F672C4" w14:textId="77777777" w:rsidR="0019335E" w:rsidRPr="00A208C4" w:rsidRDefault="0019335E" w:rsidP="00D54929">
            <w:pPr>
              <w:pStyle w:val="aff2"/>
            </w:pPr>
            <w:r w:rsidRPr="00A208C4">
              <w:t>Примечание</w:t>
            </w:r>
          </w:p>
        </w:tc>
      </w:tr>
      <w:tr w:rsidR="005A679A" w:rsidRPr="00A208C4" w14:paraId="1E76D2E9" w14:textId="77777777" w:rsidTr="00EC1A86">
        <w:tc>
          <w:tcPr>
            <w:tcW w:w="1384" w:type="dxa"/>
            <w:shd w:val="clear" w:color="auto" w:fill="auto"/>
          </w:tcPr>
          <w:p w14:paraId="19461FC0" w14:textId="004F2070" w:rsidR="005A679A" w:rsidRPr="00A208C4" w:rsidRDefault="007D315C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23CCC09" w14:textId="6C229A63" w:rsidR="005A679A" w:rsidRPr="00A208C4" w:rsidRDefault="007D315C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616C5374" w14:textId="6A38BBFA" w:rsidR="005A679A" w:rsidRPr="00A208C4" w:rsidRDefault="00AF25F9" w:rsidP="00D54929">
            <w:pPr>
              <w:pStyle w:val="aff4"/>
            </w:pPr>
            <w:r w:rsidRPr="00A208C4">
              <w:t>Document/CstmrPmtCxlReq/Assgnmt/Id</w:t>
            </w:r>
          </w:p>
        </w:tc>
        <w:tc>
          <w:tcPr>
            <w:tcW w:w="1134" w:type="dxa"/>
          </w:tcPr>
          <w:p w14:paraId="13CA6F59" w14:textId="126FFDC6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1AD07A" w14:textId="0C874576" w:rsidR="00A44CC3" w:rsidRPr="008A4F64" w:rsidRDefault="00A44CC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581E5384" w14:textId="22CB88C2" w:rsidR="00A44CC3" w:rsidRPr="003B2812" w:rsidRDefault="00A44CC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PmtCxlId</w:t>
            </w:r>
            <w:r w:rsidR="003B2812">
              <w:rPr>
                <w:lang w:val="ru-RU"/>
              </w:rPr>
              <w:t xml:space="preserve"> и */</w:t>
            </w:r>
            <w:r w:rsidR="003B2812" w:rsidRPr="005A5EC7">
              <w:rPr>
                <w:lang w:val="ru-RU"/>
              </w:rPr>
              <w:t>AppHdr/MsgDefIdr</w:t>
            </w:r>
          </w:p>
        </w:tc>
      </w:tr>
      <w:tr w:rsidR="005A679A" w:rsidRPr="00A208C4" w14:paraId="60E57123" w14:textId="77777777" w:rsidTr="00EC1A86">
        <w:tc>
          <w:tcPr>
            <w:tcW w:w="1384" w:type="dxa"/>
            <w:shd w:val="clear" w:color="auto" w:fill="auto"/>
          </w:tcPr>
          <w:p w14:paraId="7E043262" w14:textId="0C7F22B2" w:rsidR="005A679A" w:rsidRPr="00A208C4" w:rsidRDefault="007D315C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268" w:type="dxa"/>
            <w:shd w:val="clear" w:color="auto" w:fill="auto"/>
          </w:tcPr>
          <w:p w14:paraId="020DDCCE" w14:textId="4BAF7D8F" w:rsidR="005A679A" w:rsidRPr="00A208C4" w:rsidRDefault="007D315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68DC8068" w14:textId="4F95AE72" w:rsidR="005A679A" w:rsidRPr="00A208C4" w:rsidRDefault="007D315C" w:rsidP="00D54929">
            <w:pPr>
              <w:pStyle w:val="aff4"/>
            </w:pPr>
            <w:r w:rsidRPr="00A208C4">
              <w:t>Document/CstmrPmtCxlReq/Assgnmt/Assgnr/Pty/Id/OrgId/Othr/Id</w:t>
            </w:r>
          </w:p>
        </w:tc>
        <w:tc>
          <w:tcPr>
            <w:tcW w:w="1134" w:type="dxa"/>
          </w:tcPr>
          <w:p w14:paraId="6E37111D" w14:textId="700876A1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9875A1" w14:textId="74EE1D55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5387B87A" w14:textId="77777777" w:rsidTr="00EC1A86">
        <w:tc>
          <w:tcPr>
            <w:tcW w:w="1384" w:type="dxa"/>
            <w:shd w:val="clear" w:color="auto" w:fill="auto"/>
          </w:tcPr>
          <w:p w14:paraId="4167303E" w14:textId="37DCC949" w:rsidR="005A679A" w:rsidRPr="00A208C4" w:rsidRDefault="007D315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EB28827" w14:textId="767A001C" w:rsidR="005A679A" w:rsidRPr="00A208C4" w:rsidRDefault="007D315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121DFA8A" w14:textId="635CBA9A" w:rsidR="005A679A" w:rsidRPr="00A208C4" w:rsidRDefault="007D315C" w:rsidP="00D54929">
            <w:pPr>
              <w:pStyle w:val="aff4"/>
            </w:pPr>
            <w:r w:rsidRPr="00A208C4">
              <w:t>Document/CstmrPmtCxlReq/Assgnmt/Assgne/Pty/Id/OrgId/Othr/Id</w:t>
            </w:r>
          </w:p>
        </w:tc>
        <w:tc>
          <w:tcPr>
            <w:tcW w:w="1134" w:type="dxa"/>
          </w:tcPr>
          <w:p w14:paraId="232146B8" w14:textId="1689EE43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A2B85D" w14:textId="6E4BA241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23FE1BF3" w14:textId="77777777" w:rsidTr="00EC1A86">
        <w:tc>
          <w:tcPr>
            <w:tcW w:w="1384" w:type="dxa"/>
            <w:shd w:val="clear" w:color="auto" w:fill="auto"/>
          </w:tcPr>
          <w:p w14:paraId="257BA720" w14:textId="7E0AFEB7" w:rsidR="005A679A" w:rsidRPr="00A208C4" w:rsidRDefault="007D315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13C72CF3" w14:textId="72A7197D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B143434" w14:textId="792F5B80" w:rsidR="005A679A" w:rsidRPr="00A208C4" w:rsidRDefault="007D315C" w:rsidP="00D54929">
            <w:pPr>
              <w:pStyle w:val="aff4"/>
            </w:pPr>
            <w:r w:rsidRPr="00A208C4">
              <w:t>Document/CstmrPmtCxlReq/Assgnmt/CreDtTm</w:t>
            </w:r>
          </w:p>
        </w:tc>
        <w:tc>
          <w:tcPr>
            <w:tcW w:w="1134" w:type="dxa"/>
          </w:tcPr>
          <w:p w14:paraId="31238522" w14:textId="774A6D0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AB745D0" w14:textId="4424BE80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A679A" w:rsidRPr="00A208C4" w14:paraId="73A9AF13" w14:textId="77777777" w:rsidTr="00EC1A86">
        <w:tc>
          <w:tcPr>
            <w:tcW w:w="1384" w:type="dxa"/>
            <w:shd w:val="clear" w:color="auto" w:fill="auto"/>
          </w:tcPr>
          <w:p w14:paraId="7E5FD236" w14:textId="60EAA1D2" w:rsidR="005A679A" w:rsidRPr="00A208C4" w:rsidRDefault="007D315C" w:rsidP="00D54929">
            <w:pPr>
              <w:pStyle w:val="aff4"/>
            </w:pPr>
            <w:r w:rsidRPr="00A208C4">
              <w:t>PmtCxlId</w:t>
            </w:r>
          </w:p>
        </w:tc>
        <w:tc>
          <w:tcPr>
            <w:tcW w:w="2268" w:type="dxa"/>
            <w:shd w:val="clear" w:color="auto" w:fill="auto"/>
          </w:tcPr>
          <w:p w14:paraId="3D104C3E" w14:textId="1E7675C0" w:rsidR="005A679A" w:rsidRPr="00A208C4" w:rsidRDefault="007D315C" w:rsidP="00D54929">
            <w:pPr>
              <w:pStyle w:val="aff4"/>
            </w:pPr>
            <w:r w:rsidRPr="00A208C4">
              <w:t>Идентификация Отмены</w:t>
            </w:r>
            <w:r w:rsidR="00A74305">
              <w:t xml:space="preserve"> </w:t>
            </w:r>
            <w:r w:rsidRPr="00A208C4">
              <w:t>Платежа / PaymentCancellationIdentification</w:t>
            </w:r>
          </w:p>
        </w:tc>
        <w:tc>
          <w:tcPr>
            <w:tcW w:w="2552" w:type="dxa"/>
            <w:shd w:val="clear" w:color="auto" w:fill="auto"/>
          </w:tcPr>
          <w:p w14:paraId="3549AC48" w14:textId="4ADAAF1D" w:rsidR="005A679A" w:rsidRPr="00A208C4" w:rsidRDefault="007D315C" w:rsidP="00D54929">
            <w:pPr>
              <w:pStyle w:val="aff4"/>
            </w:pPr>
            <w:r w:rsidRPr="00A208C4">
              <w:t>Document/CstmrPmtCxlReq/Undrlyg/OrgnlPmtInfAndCxl/PmtCxlId</w:t>
            </w:r>
          </w:p>
        </w:tc>
        <w:tc>
          <w:tcPr>
            <w:tcW w:w="1134" w:type="dxa"/>
          </w:tcPr>
          <w:p w14:paraId="6663241D" w14:textId="30EAF144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02C07F" w14:textId="54D73EB5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распоряжения, присваиваемый отправителем.</w:t>
            </w:r>
          </w:p>
          <w:p w14:paraId="046D6433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7B8F91EC" w14:textId="77777777" w:rsidTr="00EC1A86">
        <w:tc>
          <w:tcPr>
            <w:tcW w:w="1384" w:type="dxa"/>
            <w:shd w:val="clear" w:color="auto" w:fill="auto"/>
          </w:tcPr>
          <w:p w14:paraId="2C24CF97" w14:textId="7CD4A137" w:rsidR="005A679A" w:rsidRPr="00A208C4" w:rsidRDefault="007D315C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268" w:type="dxa"/>
            <w:shd w:val="clear" w:color="auto" w:fill="auto"/>
          </w:tcPr>
          <w:p w14:paraId="1B3C9DAA" w14:textId="598E3CA6" w:rsidR="005A679A" w:rsidRPr="00A208C4" w:rsidRDefault="007D315C" w:rsidP="00D54929">
            <w:pPr>
              <w:pStyle w:val="aff4"/>
            </w:pPr>
            <w:r w:rsidRPr="00A208C4">
              <w:t>ИдентификаторПервоначальныеРеквизитыГруппыРаспоряжений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7F793302" w14:textId="61FCB80D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Document/CstmrPmtCxlReq/Undrlyg/OrgnlPmtInfAndCxl/OrgnlPmtInfId</w:t>
            </w:r>
          </w:p>
        </w:tc>
        <w:tc>
          <w:tcPr>
            <w:tcW w:w="1134" w:type="dxa"/>
          </w:tcPr>
          <w:p w14:paraId="67A6D307" w14:textId="0436B16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00273DD" w14:textId="5E55F427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поручения. </w:t>
            </w:r>
            <w:r w:rsidR="00A44CC3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05FAA4C3" w14:textId="03737547" w:rsidR="005A679A" w:rsidRPr="00A208C4" w:rsidRDefault="00BC3CD9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OrgnlGrpInf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</w:tc>
      </w:tr>
      <w:tr w:rsidR="005A679A" w:rsidRPr="00A208C4" w14:paraId="631A4BB8" w14:textId="77777777" w:rsidTr="00EC1A86">
        <w:tc>
          <w:tcPr>
            <w:tcW w:w="1384" w:type="dxa"/>
            <w:shd w:val="clear" w:color="auto" w:fill="auto"/>
          </w:tcPr>
          <w:p w14:paraId="502936B6" w14:textId="20562973" w:rsidR="005A679A" w:rsidRPr="00A208C4" w:rsidRDefault="007D315C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824B7A9" w14:textId="26BA50D0" w:rsidR="005A679A" w:rsidRPr="00A208C4" w:rsidRDefault="007D315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13A6BC8B" w14:textId="38BD7D2F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Document/CstmrPmtCxlReq/Undrlyg/OrgnlPmtInfAndCxl/OrgnlGrpInf/OrgnlMsgId</w:t>
            </w:r>
          </w:p>
        </w:tc>
        <w:tc>
          <w:tcPr>
            <w:tcW w:w="1134" w:type="dxa"/>
          </w:tcPr>
          <w:p w14:paraId="7E9BD46B" w14:textId="3464B140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929507A" w14:textId="70204C84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сообщения. </w:t>
            </w:r>
            <w:r w:rsidR="00BC3CD9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3B31085B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476C83E6" w14:textId="77777777" w:rsidTr="00EC1A86">
        <w:tc>
          <w:tcPr>
            <w:tcW w:w="1384" w:type="dxa"/>
            <w:shd w:val="clear" w:color="auto" w:fill="auto"/>
          </w:tcPr>
          <w:p w14:paraId="51CA82D6" w14:textId="26BAE43C" w:rsidR="005A679A" w:rsidRPr="00A208C4" w:rsidRDefault="007D315C" w:rsidP="00D54929">
            <w:pPr>
              <w:pStyle w:val="aff4"/>
              <w:rPr>
                <w:lang w:val="ru-RU"/>
              </w:rPr>
            </w:pPr>
            <w:r w:rsidRPr="00A208C4"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610A3DDB" w14:textId="398D462B" w:rsidR="005A679A" w:rsidRPr="00A208C4" w:rsidRDefault="007D315C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0F3ECE6" w14:textId="5A2379F6" w:rsidR="005A679A" w:rsidRPr="008A4F64" w:rsidRDefault="007D315C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CstmrPmtCxlReq</w:t>
            </w:r>
            <w:r w:rsidRPr="008A4F64">
              <w:t>/</w:t>
            </w:r>
            <w:r w:rsidRPr="00A208C4">
              <w:t>Undrlyg</w:t>
            </w:r>
            <w:r w:rsidRPr="008A4F64">
              <w:t>/</w:t>
            </w:r>
            <w:r w:rsidRPr="00A208C4">
              <w:t>OrgnlPmtInfAndCxl</w:t>
            </w:r>
            <w:r w:rsidRPr="008A4F64">
              <w:t>/</w:t>
            </w:r>
            <w:r w:rsidRPr="00A208C4">
              <w:t>OrgnlGrpInf</w:t>
            </w:r>
            <w:r w:rsidRPr="008A4F64">
              <w:t>/</w:t>
            </w:r>
            <w:r w:rsidRPr="00A208C4">
              <w:t>OrgnlMsgNmId</w:t>
            </w:r>
          </w:p>
        </w:tc>
        <w:tc>
          <w:tcPr>
            <w:tcW w:w="1134" w:type="dxa"/>
          </w:tcPr>
          <w:p w14:paraId="08D41471" w14:textId="1072E3DF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CA86F4" w14:textId="77777777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4B20E135" w14:textId="175859DB" w:rsidR="005A679A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="00BC3CD9" w:rsidRPr="00A208C4">
              <w:t>pain</w:t>
            </w:r>
            <w:r w:rsidR="00BC3CD9" w:rsidRPr="008A4F64">
              <w:rPr>
                <w:lang w:val="ru-RU"/>
              </w:rPr>
              <w:t>.001.001.08</w:t>
            </w:r>
          </w:p>
        </w:tc>
      </w:tr>
      <w:tr w:rsidR="005A679A" w:rsidRPr="00A208C4" w14:paraId="74EB31E6" w14:textId="77777777" w:rsidTr="00EC1A86">
        <w:tc>
          <w:tcPr>
            <w:tcW w:w="1384" w:type="dxa"/>
            <w:shd w:val="clear" w:color="auto" w:fill="auto"/>
          </w:tcPr>
          <w:p w14:paraId="454D1DDC" w14:textId="25A81961" w:rsidR="005A679A" w:rsidRPr="00A208C4" w:rsidRDefault="007D315C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3A7F5478" w14:textId="3AAF1456" w:rsidR="005A679A" w:rsidRPr="00A208C4" w:rsidRDefault="007D315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1D84760" w14:textId="596F0FF0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Document/CstmrPmtCxlReq/Undrlyg/OrgnlPmtInfAndCxl/OrgnlGrpInf/OrgnlCreDtTm</w:t>
            </w:r>
          </w:p>
        </w:tc>
        <w:tc>
          <w:tcPr>
            <w:tcW w:w="1134" w:type="dxa"/>
          </w:tcPr>
          <w:p w14:paraId="2137082A" w14:textId="0EB141B9" w:rsidR="005A679A" w:rsidRPr="00A208C4" w:rsidRDefault="005134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10860" w14:textId="547797EE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5A679A" w:rsidRPr="00A208C4" w14:paraId="5B9CF2D7" w14:textId="77777777" w:rsidTr="00EC1A86">
        <w:tc>
          <w:tcPr>
            <w:tcW w:w="1384" w:type="dxa"/>
            <w:shd w:val="clear" w:color="auto" w:fill="auto"/>
          </w:tcPr>
          <w:p w14:paraId="298EF94A" w14:textId="57AA5D4C" w:rsidR="005A679A" w:rsidRPr="00A208C4" w:rsidRDefault="007D315C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268" w:type="dxa"/>
            <w:shd w:val="clear" w:color="auto" w:fill="auto"/>
          </w:tcPr>
          <w:p w14:paraId="6CFE62F2" w14:textId="42A9B5D1" w:rsidR="005A679A" w:rsidRPr="00A208C4" w:rsidRDefault="007D315C" w:rsidP="00D54929">
            <w:pPr>
              <w:pStyle w:val="aff4"/>
            </w:pPr>
            <w:r w:rsidRPr="00A208C4">
              <w:t>ПервоначальнаяСуммаРаспоряжения / OriginalInstructedAmount</w:t>
            </w:r>
          </w:p>
        </w:tc>
        <w:tc>
          <w:tcPr>
            <w:tcW w:w="2552" w:type="dxa"/>
            <w:shd w:val="clear" w:color="auto" w:fill="auto"/>
          </w:tcPr>
          <w:p w14:paraId="7626E0A9" w14:textId="1D4ED44F" w:rsidR="005A679A" w:rsidRPr="00A208C4" w:rsidRDefault="007D315C" w:rsidP="00D54929">
            <w:pPr>
              <w:pStyle w:val="aff4"/>
            </w:pPr>
            <w:r w:rsidRPr="00A208C4">
              <w:t>Document/CstmrPmtCxlReq/Undrlyg/OrgnlPmtInfAndCxl/TxInf/OrgnlInstdAmt</w:t>
            </w:r>
          </w:p>
        </w:tc>
        <w:tc>
          <w:tcPr>
            <w:tcW w:w="1134" w:type="dxa"/>
          </w:tcPr>
          <w:p w14:paraId="4C85B23F" w14:textId="5EE9FCBD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01408A8" w14:textId="775D6CBC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5A679A" w:rsidRPr="00A208C4" w14:paraId="12098833" w14:textId="77777777" w:rsidTr="00EC1A86">
        <w:tc>
          <w:tcPr>
            <w:tcW w:w="1384" w:type="dxa"/>
            <w:shd w:val="clear" w:color="auto" w:fill="auto"/>
          </w:tcPr>
          <w:p w14:paraId="766CA913" w14:textId="458C310C" w:rsidR="005A679A" w:rsidRPr="00A208C4" w:rsidRDefault="007D315C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268" w:type="dxa"/>
            <w:shd w:val="clear" w:color="auto" w:fill="auto"/>
          </w:tcPr>
          <w:p w14:paraId="419F283A" w14:textId="00F85DE4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11D70952" w14:textId="70D772DE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OrgnlPmtInfAndCxl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OrgnlReqdExctnDt</w:t>
            </w:r>
            <w:r w:rsidRPr="008A4F64">
              <w:rPr>
                <w:lang w:val="ru-RU"/>
              </w:rPr>
              <w:t>/</w:t>
            </w:r>
            <w:r w:rsidRPr="00A208C4">
              <w:t>Dt</w:t>
            </w:r>
          </w:p>
        </w:tc>
        <w:tc>
          <w:tcPr>
            <w:tcW w:w="1134" w:type="dxa"/>
          </w:tcPr>
          <w:p w14:paraId="018D56E0" w14:textId="3505D45B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4A78D0" w14:textId="7282D7B8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по счету из исходного поручения.</w:t>
            </w:r>
          </w:p>
        </w:tc>
      </w:tr>
    </w:tbl>
    <w:p w14:paraId="407F6578" w14:textId="20B7CCE6" w:rsidR="00406000" w:rsidRPr="00A208C4" w:rsidRDefault="00406000" w:rsidP="00D54929">
      <w:pPr>
        <w:pStyle w:val="2"/>
      </w:pPr>
      <w:bookmarkStart w:id="138" w:name="_Toc120894160"/>
      <w:bookmarkStart w:id="139" w:name="_Toc485891267"/>
      <w:r w:rsidRPr="00A208C4">
        <w:t xml:space="preserve">Сообщение: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</w:t>
      </w:r>
      <w:r w:rsidRPr="00A208C4">
        <w:rPr>
          <w:lang w:val="en-US"/>
        </w:rPr>
        <w:t>FIToFIPaymentCancellationRequestV</w:t>
      </w:r>
      <w:r w:rsidRPr="00A208C4">
        <w:t>06 - Запрос на отмену платежа на уровне банк-банк</w:t>
      </w:r>
      <w:bookmarkEnd w:id="138"/>
    </w:p>
    <w:p w14:paraId="726476B2" w14:textId="621A02C7" w:rsidR="00406000" w:rsidRPr="00A208C4" w:rsidRDefault="00406000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– Запрос на отмену платежа на уровне банк-банк,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</w:t>
      </w:r>
      <w:r w:rsidR="00EC788A">
        <w:t>группу сообщений бизнес области</w:t>
      </w:r>
      <w:r w:rsidRPr="00A208C4">
        <w:t xml:space="preserve"> 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платежей/ Exceptions and Investigations».</w:t>
      </w:r>
    </w:p>
    <w:p w14:paraId="61CD6398" w14:textId="77777777" w:rsidR="00BE2B5F" w:rsidRPr="00BE2B5F" w:rsidRDefault="00BE2B5F" w:rsidP="00BE2B5F">
      <w:r w:rsidRPr="00BE2B5F">
        <w:t xml:space="preserve">Сообщении </w:t>
      </w:r>
      <w:r w:rsidRPr="00BE2B5F">
        <w:rPr>
          <w:lang w:val="en-US"/>
        </w:rPr>
        <w:t>camt</w:t>
      </w:r>
      <w:r w:rsidRPr="00BE2B5F">
        <w:t>.056.001.06 исплользуетя для передачи документов:</w:t>
      </w:r>
    </w:p>
    <w:p w14:paraId="1F72B150" w14:textId="77777777" w:rsidR="00BE2B5F" w:rsidRPr="00BE2B5F" w:rsidRDefault="00BE2B5F" w:rsidP="00BE2B5F">
      <w:pPr>
        <w:numPr>
          <w:ilvl w:val="0"/>
          <w:numId w:val="25"/>
        </w:numPr>
      </w:pPr>
      <w:r w:rsidRPr="00BE2B5F">
        <w:rPr>
          <w:iCs/>
        </w:rPr>
        <w:t>Запрос об аннулировании платежа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CM561</w:t>
      </w:r>
      <w:r w:rsidRPr="00BE2B5F">
        <w:t xml:space="preserve"> (передается в поле: */AppHdr/BizSvc)</w:t>
      </w:r>
    </w:p>
    <w:p w14:paraId="132A7D28" w14:textId="35C9D612" w:rsidR="00406000" w:rsidRPr="00A208C4" w:rsidRDefault="00406000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_Ref487208779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19</w:t>
      </w:r>
      <w:r w:rsidRPr="00A208C4">
        <w:fldChar w:fldCharType="end"/>
      </w:r>
      <w:r w:rsidRPr="00A208C4">
        <w:t>.</w:t>
      </w:r>
    </w:p>
    <w:p w14:paraId="60102FFC" w14:textId="644C757A" w:rsidR="00406000" w:rsidRPr="00A208C4" w:rsidRDefault="00406000" w:rsidP="00D54929">
      <w:pPr>
        <w:pStyle w:val="a3"/>
        <w:rPr>
          <w:lang w:val="ru-RU"/>
        </w:rPr>
      </w:pPr>
      <w:r w:rsidRPr="00A208C4">
        <w:t>Сообщение «</w:t>
      </w:r>
      <w:r w:rsidR="00901878" w:rsidRPr="00A208C4">
        <w:t>Запрос на отмену платежа на уровне банк-банк</w:t>
      </w:r>
      <w:r w:rsidRPr="00A208C4">
        <w:t xml:space="preserve">» </w:t>
      </w:r>
      <w:r w:rsidRPr="00A208C4">
        <w:rPr>
          <w:lang w:val="ru-RU"/>
        </w:rPr>
        <w:t>направляется в НРД</w:t>
      </w:r>
      <w:r w:rsidRPr="00A208C4">
        <w:t xml:space="preserve"> с </w:t>
      </w:r>
      <w:r w:rsidRPr="00A208C4">
        <w:rPr>
          <w:lang w:val="ru-RU"/>
        </w:rPr>
        <w:t>запросом</w:t>
      </w:r>
      <w:r w:rsidRPr="00A208C4">
        <w:t xml:space="preserve"> об аннулировании </w:t>
      </w:r>
      <w:r w:rsidRPr="00A208C4">
        <w:rPr>
          <w:lang w:val="ru-RU"/>
        </w:rPr>
        <w:t xml:space="preserve">ранее направленного </w:t>
      </w:r>
      <w:r w:rsidRPr="00A208C4">
        <w:t>сообщения</w:t>
      </w:r>
      <w:r w:rsidRPr="00A208C4">
        <w:rPr>
          <w:lang w:val="ru-RU"/>
        </w:rPr>
        <w:t xml:space="preserve"> </w:t>
      </w:r>
      <w:r w:rsidR="00901878" w:rsidRPr="00A208C4">
        <w:rPr>
          <w:lang w:val="ru-RU"/>
        </w:rPr>
        <w:t xml:space="preserve">pacs.008.001.06 </w:t>
      </w:r>
      <w:r w:rsidRPr="00A208C4">
        <w:rPr>
          <w:lang w:val="ru-RU"/>
        </w:rPr>
        <w:t>«</w:t>
      </w:r>
      <w:r w:rsidR="00901878" w:rsidRPr="00A208C4">
        <w:t>Перевод денежных средств клиентом на уровне банк-банк</w:t>
      </w:r>
      <w:r w:rsidRPr="00A208C4">
        <w:rPr>
          <w:lang w:val="ru-RU"/>
        </w:rPr>
        <w:t>»</w:t>
      </w:r>
      <w:r w:rsidR="00901878" w:rsidRPr="00A208C4">
        <w:rPr>
          <w:lang w:val="ru-RU"/>
        </w:rPr>
        <w:t xml:space="preserve"> или pacs.009.001.06 «Перевод денежных средств финансовым учреждением».</w:t>
      </w:r>
    </w:p>
    <w:p w14:paraId="680DC92F" w14:textId="39040D65" w:rsidR="00406000" w:rsidRPr="00A208C4" w:rsidRDefault="00406000" w:rsidP="00D54929">
      <w:r w:rsidRPr="00A208C4">
        <w:t>Сообщение «</w:t>
      </w:r>
      <w:r w:rsidR="00901878" w:rsidRPr="00A208C4">
        <w:t>Запрос на отмену платежа на уровне банк-банк</w:t>
      </w:r>
      <w:r w:rsidRPr="00A208C4">
        <w:t>» может быть отправлено только Получателю аннулируемого сообщения.</w:t>
      </w:r>
    </w:p>
    <w:p w14:paraId="73EC0CD4" w14:textId="609F47E3" w:rsidR="00406000" w:rsidRPr="00A208C4" w:rsidRDefault="00406000" w:rsidP="00D54929">
      <w:r w:rsidRPr="00A208C4">
        <w:t>В ответ на сообщение «</w:t>
      </w:r>
      <w:r w:rsidR="00901878" w:rsidRPr="00A208C4">
        <w:t>Запрос на отмену платежа на уровне банк-банк</w:t>
      </w:r>
      <w:r w:rsidRPr="00A208C4">
        <w:t>» будет сформирован ответ в виде сообщения camt.029.001.07 «Отчет о расследовании» содержащим статус обработки запроса на отмену.</w:t>
      </w:r>
    </w:p>
    <w:p w14:paraId="41B50B6A" w14:textId="5AC654C4" w:rsidR="00406000" w:rsidRPr="00A208C4" w:rsidRDefault="00406000" w:rsidP="00D54929">
      <w:r w:rsidRPr="00A208C4">
        <w:t xml:space="preserve">Структура и формат сообщения должны соответствовать XML схеме, указанной в атрибуте namespace элемента «Document». В текущей реализации это XML схема </w:t>
      </w:r>
      <w:r w:rsidRPr="00A208C4">
        <w:rPr>
          <w:lang w:val="en-US"/>
        </w:rPr>
        <w:t>camt</w:t>
      </w:r>
      <w:r w:rsidRPr="00A208C4">
        <w:t>.056.001.06.xsd.</w:t>
      </w:r>
    </w:p>
    <w:p w14:paraId="5983B8A6" w14:textId="4090822D" w:rsidR="00406000" w:rsidRPr="009229D4" w:rsidRDefault="00406000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Pr="009229D4">
        <w:rPr>
          <w:b/>
        </w:rPr>
        <w:t>.056.001.06</w:t>
      </w:r>
      <w:r w:rsidRPr="009229D4">
        <w:t>"&gt;</w:t>
      </w:r>
    </w:p>
    <w:p w14:paraId="2D4F9BA9" w14:textId="77932C52" w:rsidR="00406000" w:rsidRPr="00A74305" w:rsidRDefault="00BE2B5F" w:rsidP="00D54929">
      <w:pPr>
        <w:pStyle w:val="3"/>
        <w:numPr>
          <w:ilvl w:val="1"/>
          <w:numId w:val="10"/>
        </w:numPr>
      </w:pPr>
      <w:bookmarkStart w:id="140" w:name="_Toc120894161"/>
      <w:r w:rsidRPr="00BE2B5F">
        <w:t>Запрос об аннулировании платежа</w:t>
      </w:r>
      <w:r w:rsidR="00406000" w:rsidRPr="00A74305">
        <w:t xml:space="preserve"> - </w:t>
      </w:r>
      <w:r w:rsidR="00406000" w:rsidRPr="00D54929">
        <w:rPr>
          <w:lang w:val="en-US"/>
        </w:rPr>
        <w:t>camt</w:t>
      </w:r>
      <w:r w:rsidR="00406000" w:rsidRPr="00A74305">
        <w:t>.056.001.06</w:t>
      </w:r>
      <w:r w:rsidR="00A74305" w:rsidRPr="00A74305">
        <w:t xml:space="preserve"> </w:t>
      </w:r>
      <w:r w:rsidR="00406000" w:rsidRPr="00D54929">
        <w:rPr>
          <w:lang w:val="en-US"/>
        </w:rPr>
        <w:t>FIToFIPaymentCancellationRequestV</w:t>
      </w:r>
      <w:r w:rsidR="00406000" w:rsidRPr="00A208C4">
        <w:t>06</w:t>
      </w:r>
      <w:bookmarkEnd w:id="140"/>
      <w:r w:rsidR="00406000" w:rsidRPr="00A208C4">
        <w:t xml:space="preserve"> </w:t>
      </w:r>
    </w:p>
    <w:p w14:paraId="621376B0" w14:textId="44808452" w:rsidR="00406000" w:rsidRPr="00A208C4" w:rsidRDefault="00406000" w:rsidP="00D54929">
      <w:pPr>
        <w:pStyle w:val="aff1"/>
      </w:pPr>
      <w:bookmarkStart w:id="141" w:name="_Ref487208779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19</w:t>
      </w:r>
      <w:r w:rsidR="00CF1C5A">
        <w:rPr>
          <w:noProof/>
        </w:rPr>
        <w:fldChar w:fldCharType="end"/>
      </w:r>
      <w:bookmarkEnd w:id="141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06000" w:rsidRPr="00A208C4" w14:paraId="5BD75EAC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1FBD250B" w14:textId="77777777" w:rsidR="00406000" w:rsidRPr="00A208C4" w:rsidRDefault="00406000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642C813" w14:textId="77777777" w:rsidR="00406000" w:rsidRPr="00A208C4" w:rsidRDefault="0040600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B0259C5" w14:textId="77777777" w:rsidR="00406000" w:rsidRPr="00A208C4" w:rsidRDefault="0040600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643A9E60" w14:textId="77777777" w:rsidR="00406000" w:rsidRPr="00A208C4" w:rsidRDefault="0040600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7DAB17A" w14:textId="77777777" w:rsidR="00406000" w:rsidRPr="00A208C4" w:rsidRDefault="00406000" w:rsidP="00D54929">
            <w:pPr>
              <w:pStyle w:val="aff2"/>
            </w:pPr>
            <w:r w:rsidRPr="00A208C4">
              <w:t>Примечание</w:t>
            </w:r>
          </w:p>
        </w:tc>
      </w:tr>
      <w:tr w:rsidR="00F93E7E" w:rsidRPr="00A208C4" w14:paraId="4C4B2220" w14:textId="77777777" w:rsidTr="00EC1A86">
        <w:tc>
          <w:tcPr>
            <w:tcW w:w="1384" w:type="dxa"/>
            <w:shd w:val="clear" w:color="auto" w:fill="auto"/>
          </w:tcPr>
          <w:p w14:paraId="2F36814C" w14:textId="536276FD" w:rsidR="00F93E7E" w:rsidRPr="00A208C4" w:rsidRDefault="00F93E7E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590B00F9" w14:textId="1EEDA1C0" w:rsidR="00F93E7E" w:rsidRPr="00A208C4" w:rsidRDefault="00F93E7E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16312B6C" w14:textId="5EFB0C6B" w:rsidR="00F93E7E" w:rsidRPr="00A208C4" w:rsidRDefault="00F93E7E" w:rsidP="00D54929">
            <w:pPr>
              <w:pStyle w:val="aff4"/>
            </w:pPr>
            <w:r w:rsidRPr="00A208C4">
              <w:t>Document/FIToFIPmtCxlReq/Assgnmt/Id</w:t>
            </w:r>
          </w:p>
        </w:tc>
        <w:tc>
          <w:tcPr>
            <w:tcW w:w="1134" w:type="dxa"/>
          </w:tcPr>
          <w:p w14:paraId="775B9557" w14:textId="0784B178" w:rsidR="00F93E7E" w:rsidRPr="00A208C4" w:rsidRDefault="00F93E7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8177F6" w14:textId="77777777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0F7D12E9" w14:textId="776058CA" w:rsidR="00F93E7E" w:rsidRPr="00B059E0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со значением тега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FIToFIPmtCxlReq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CxlId</w:t>
            </w:r>
            <w:r w:rsidR="00B059E0">
              <w:rPr>
                <w:lang w:val="ru-RU"/>
              </w:rPr>
              <w:t xml:space="preserve"> </w:t>
            </w:r>
            <w:r w:rsidR="00B059E0" w:rsidRPr="00B059E0">
              <w:rPr>
                <w:lang w:val="ru-RU"/>
              </w:rPr>
              <w:t>и */AppHdr/MsgDefIdr</w:t>
            </w:r>
          </w:p>
        </w:tc>
      </w:tr>
      <w:tr w:rsidR="00C902EC" w:rsidRPr="00A208C4" w14:paraId="7415535E" w14:textId="77777777" w:rsidTr="00EC1A86">
        <w:tc>
          <w:tcPr>
            <w:tcW w:w="1384" w:type="dxa"/>
            <w:shd w:val="clear" w:color="auto" w:fill="auto"/>
          </w:tcPr>
          <w:p w14:paraId="1B5F38B5" w14:textId="5F72FA29" w:rsidR="00C902EC" w:rsidRPr="00A208C4" w:rsidRDefault="00C902EC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268" w:type="dxa"/>
            <w:shd w:val="clear" w:color="auto" w:fill="auto"/>
          </w:tcPr>
          <w:p w14:paraId="2F0F3618" w14:textId="66A79D64" w:rsidR="00C902EC" w:rsidRPr="00A208C4" w:rsidRDefault="00C902E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759B155A" w14:textId="6F47AB41" w:rsidR="00C902EC" w:rsidRPr="00A208C4" w:rsidRDefault="00C902EC" w:rsidP="00D54929">
            <w:pPr>
              <w:pStyle w:val="aff4"/>
            </w:pPr>
            <w:r w:rsidRPr="00A208C4">
              <w:t>Document/FIToFIPmtCxlReq/Assgnmt/Assgnr/Pty/Id/OrgId/Othr/Id</w:t>
            </w:r>
          </w:p>
        </w:tc>
        <w:tc>
          <w:tcPr>
            <w:tcW w:w="1134" w:type="dxa"/>
          </w:tcPr>
          <w:p w14:paraId="598F0758" w14:textId="08990EE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199927" w14:textId="7D2C3750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79BCD933" w14:textId="77777777" w:rsidTr="00EC1A86">
        <w:tc>
          <w:tcPr>
            <w:tcW w:w="1384" w:type="dxa"/>
            <w:shd w:val="clear" w:color="auto" w:fill="auto"/>
          </w:tcPr>
          <w:p w14:paraId="48633C62" w14:textId="65C37F9D" w:rsidR="00C902EC" w:rsidRPr="00A208C4" w:rsidRDefault="00C902E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210682D" w14:textId="2B21D856" w:rsidR="00C902EC" w:rsidRPr="00A208C4" w:rsidRDefault="00C902E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A794164" w14:textId="3FFCD9DB" w:rsidR="00C902EC" w:rsidRPr="00A208C4" w:rsidRDefault="00C902EC" w:rsidP="00D54929">
            <w:pPr>
              <w:pStyle w:val="aff4"/>
            </w:pPr>
            <w:r w:rsidRPr="00A208C4">
              <w:t>Document/FIToFIPmtCxlReq/Assgnmt/Assgne/Pty/Id/OrgId/Othr/Id</w:t>
            </w:r>
          </w:p>
        </w:tc>
        <w:tc>
          <w:tcPr>
            <w:tcW w:w="1134" w:type="dxa"/>
          </w:tcPr>
          <w:p w14:paraId="48CE7843" w14:textId="72DC8FBF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E88180" w14:textId="059EADF4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290ABAA3" w14:textId="77777777" w:rsidTr="00EC1A86">
        <w:tc>
          <w:tcPr>
            <w:tcW w:w="1384" w:type="dxa"/>
            <w:shd w:val="clear" w:color="auto" w:fill="auto"/>
          </w:tcPr>
          <w:p w14:paraId="38D0DCC3" w14:textId="364A9814" w:rsidR="00C902EC" w:rsidRPr="00A208C4" w:rsidRDefault="00C902E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FB1FD08" w14:textId="79D33948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2A44EDBB" w14:textId="07B04945" w:rsidR="00C902EC" w:rsidRPr="00A208C4" w:rsidRDefault="00C902EC" w:rsidP="00D54929">
            <w:pPr>
              <w:pStyle w:val="aff4"/>
            </w:pPr>
            <w:r w:rsidRPr="00A208C4">
              <w:t>Document/FIToFIPmtCxlReq/Assgnmt/CreDtTm</w:t>
            </w:r>
          </w:p>
        </w:tc>
        <w:tc>
          <w:tcPr>
            <w:tcW w:w="1134" w:type="dxa"/>
          </w:tcPr>
          <w:p w14:paraId="3160DFE6" w14:textId="1283939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7A4089" w14:textId="4CB4EBCE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C902EC" w:rsidRPr="00A208C4" w14:paraId="75185AC3" w14:textId="77777777" w:rsidTr="00EC1A86">
        <w:tc>
          <w:tcPr>
            <w:tcW w:w="1384" w:type="dxa"/>
            <w:shd w:val="clear" w:color="auto" w:fill="auto"/>
          </w:tcPr>
          <w:p w14:paraId="5D958501" w14:textId="3E584CF6" w:rsidR="00C902EC" w:rsidRPr="00A208C4" w:rsidRDefault="00C902EC" w:rsidP="00D54929">
            <w:pPr>
              <w:pStyle w:val="aff4"/>
            </w:pPr>
            <w:r w:rsidRPr="00A208C4">
              <w:t>CxlId</w:t>
            </w:r>
          </w:p>
        </w:tc>
        <w:tc>
          <w:tcPr>
            <w:tcW w:w="2268" w:type="dxa"/>
            <w:shd w:val="clear" w:color="auto" w:fill="auto"/>
          </w:tcPr>
          <w:p w14:paraId="4C1C6A4E" w14:textId="131B20E7" w:rsidR="00C902EC" w:rsidRPr="00A208C4" w:rsidRDefault="00C902EC" w:rsidP="00D54929">
            <w:pPr>
              <w:pStyle w:val="aff4"/>
            </w:pPr>
            <w:r w:rsidRPr="00A208C4">
              <w:t>ИдентификаторЗапросаНаОтмену / CancellationIdentification</w:t>
            </w:r>
          </w:p>
        </w:tc>
        <w:tc>
          <w:tcPr>
            <w:tcW w:w="2552" w:type="dxa"/>
            <w:shd w:val="clear" w:color="auto" w:fill="auto"/>
          </w:tcPr>
          <w:p w14:paraId="7926FE3C" w14:textId="6D988102" w:rsidR="00C902EC" w:rsidRPr="00A208C4" w:rsidRDefault="00C902EC" w:rsidP="00D54929">
            <w:pPr>
              <w:pStyle w:val="aff4"/>
            </w:pPr>
            <w:r w:rsidRPr="00A208C4">
              <w:t>Document/FIToFIPmtCxlReq/Undrlyg/TxInf/CxlId</w:t>
            </w:r>
          </w:p>
        </w:tc>
        <w:tc>
          <w:tcPr>
            <w:tcW w:w="1134" w:type="dxa"/>
          </w:tcPr>
          <w:p w14:paraId="67F44412" w14:textId="4AE80E80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8BF8E3" w14:textId="69E7DAEF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уникальный идентификационный номер </w:t>
            </w:r>
            <w:r w:rsidR="006E1617" w:rsidRPr="008A4F64">
              <w:rPr>
                <w:lang w:val="ru-RU"/>
              </w:rPr>
              <w:t>запроса на отмену</w:t>
            </w:r>
            <w:r w:rsidRPr="008A4F64">
              <w:rPr>
                <w:lang w:val="ru-RU"/>
              </w:rPr>
              <w:t>, присваиваемый отправителем.</w:t>
            </w:r>
          </w:p>
          <w:p w14:paraId="20E4658B" w14:textId="124D663F" w:rsidR="00C902EC" w:rsidRPr="008A4F64" w:rsidRDefault="00C902EC" w:rsidP="00D54929">
            <w:pPr>
              <w:pStyle w:val="aff4"/>
              <w:rPr>
                <w:lang w:val="ru-RU"/>
              </w:rPr>
            </w:pPr>
          </w:p>
        </w:tc>
      </w:tr>
      <w:tr w:rsidR="00C902EC" w:rsidRPr="00A208C4" w14:paraId="6F150BE9" w14:textId="77777777" w:rsidTr="00EC1A86">
        <w:tc>
          <w:tcPr>
            <w:tcW w:w="1384" w:type="dxa"/>
            <w:shd w:val="clear" w:color="auto" w:fill="auto"/>
          </w:tcPr>
          <w:p w14:paraId="61F39833" w14:textId="6186FAB9" w:rsidR="00C902EC" w:rsidRPr="00A208C4" w:rsidRDefault="00C902EC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922BCF5" w14:textId="1B01C094" w:rsidR="00C902EC" w:rsidRPr="00A208C4" w:rsidRDefault="00C902E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24B7FA71" w14:textId="047EA486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Document/FIToFIPmtCxlReq/Undrlyg/TxInf/OrgnlGrpInf/OrgnlMsgId</w:t>
            </w:r>
          </w:p>
        </w:tc>
        <w:tc>
          <w:tcPr>
            <w:tcW w:w="1134" w:type="dxa"/>
          </w:tcPr>
          <w:p w14:paraId="410F890F" w14:textId="438122C3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C09CD48" w14:textId="6720C5B1" w:rsidR="00C902EC" w:rsidRPr="00A208C4" w:rsidRDefault="006E1617" w:rsidP="00D54929">
            <w:pPr>
              <w:pStyle w:val="aff4"/>
            </w:pPr>
            <w:r w:rsidRPr="00A208C4">
              <w:t>Референс первоначального (аннулируемого) сообщения</w:t>
            </w:r>
          </w:p>
        </w:tc>
      </w:tr>
      <w:tr w:rsidR="00C902EC" w:rsidRPr="00A208C4" w14:paraId="44176073" w14:textId="77777777" w:rsidTr="00EC1A86">
        <w:tc>
          <w:tcPr>
            <w:tcW w:w="1384" w:type="dxa"/>
            <w:shd w:val="clear" w:color="auto" w:fill="auto"/>
          </w:tcPr>
          <w:p w14:paraId="5DB37EE4" w14:textId="2623758C" w:rsidR="00C902EC" w:rsidRPr="00A208C4" w:rsidRDefault="00C902EC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4A17C8DE" w14:textId="32E1B179" w:rsidR="00C902EC" w:rsidRPr="00A208C4" w:rsidRDefault="00C902EC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0D81D6E6" w14:textId="04099FD5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Document/FIToFIPmtCxlReq/Undrlyg/TxInf/OrgnlGrpInf/OrgnlMsgNmId</w:t>
            </w:r>
          </w:p>
        </w:tc>
        <w:tc>
          <w:tcPr>
            <w:tcW w:w="1134" w:type="dxa"/>
          </w:tcPr>
          <w:p w14:paraId="491DFEC2" w14:textId="4C1F59A6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436667D" w14:textId="77777777" w:rsidR="006E1617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1EC34413" w14:textId="21E506DA" w:rsidR="00C902EC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.008.001.06 или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.009.001.06 </w:t>
            </w:r>
          </w:p>
        </w:tc>
      </w:tr>
      <w:tr w:rsidR="00C902EC" w:rsidRPr="00A208C4" w14:paraId="550DBF2B" w14:textId="77777777" w:rsidTr="00EC1A86">
        <w:tc>
          <w:tcPr>
            <w:tcW w:w="1384" w:type="dxa"/>
            <w:shd w:val="clear" w:color="auto" w:fill="auto"/>
          </w:tcPr>
          <w:p w14:paraId="2C9804FE" w14:textId="3E18A086" w:rsidR="00C902EC" w:rsidRPr="00A208C4" w:rsidRDefault="00C902EC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5F045F16" w14:textId="4BC6938B" w:rsidR="00C902EC" w:rsidRPr="00A208C4" w:rsidRDefault="00C902E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5C0AE87" w14:textId="3B62E3E0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Document/FIToFIPmtCxlReq/Undrlyg/TxInf/OrgnlGrpInf/OrgnlCreDtTm</w:t>
            </w:r>
          </w:p>
        </w:tc>
        <w:tc>
          <w:tcPr>
            <w:tcW w:w="1134" w:type="dxa"/>
          </w:tcPr>
          <w:p w14:paraId="0BF43B3A" w14:textId="69BF01BB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90CCCE" w14:textId="119A93E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C902EC" w:rsidRPr="002714FF" w14:paraId="5CFF8BA8" w14:textId="77777777" w:rsidTr="00EC1A86">
        <w:tc>
          <w:tcPr>
            <w:tcW w:w="1384" w:type="dxa"/>
            <w:shd w:val="clear" w:color="auto" w:fill="auto"/>
          </w:tcPr>
          <w:p w14:paraId="22253024" w14:textId="17528A88" w:rsidR="00C902EC" w:rsidRPr="00A208C4" w:rsidRDefault="00C902EC" w:rsidP="00D54929">
            <w:pPr>
              <w:pStyle w:val="aff4"/>
            </w:pPr>
            <w:r w:rsidRPr="00A208C4">
              <w:t>OrgnlTxId</w:t>
            </w:r>
          </w:p>
        </w:tc>
        <w:tc>
          <w:tcPr>
            <w:tcW w:w="2268" w:type="dxa"/>
            <w:shd w:val="clear" w:color="auto" w:fill="auto"/>
          </w:tcPr>
          <w:p w14:paraId="07B4931F" w14:textId="13C1C9EB" w:rsidR="00C902EC" w:rsidRPr="00A208C4" w:rsidRDefault="00C902EC" w:rsidP="00D54929">
            <w:pPr>
              <w:pStyle w:val="aff4"/>
            </w:pPr>
            <w:r w:rsidRPr="00A208C4">
              <w:t>ПервоначальныйИдентификаторРаспоряжения / OriginalTransactionIdentification</w:t>
            </w:r>
          </w:p>
        </w:tc>
        <w:tc>
          <w:tcPr>
            <w:tcW w:w="2552" w:type="dxa"/>
            <w:shd w:val="clear" w:color="auto" w:fill="auto"/>
          </w:tcPr>
          <w:p w14:paraId="357CCF06" w14:textId="1F97FC2A" w:rsidR="00C902EC" w:rsidRPr="00A208C4" w:rsidRDefault="00C902EC" w:rsidP="00D54929">
            <w:pPr>
              <w:pStyle w:val="aff4"/>
            </w:pPr>
            <w:r w:rsidRPr="00A208C4">
              <w:t>Document/FIToFIPmtCxlReq/Undrlyg/TxInf/OrgnlTxId</w:t>
            </w:r>
          </w:p>
        </w:tc>
        <w:tc>
          <w:tcPr>
            <w:tcW w:w="1134" w:type="dxa"/>
          </w:tcPr>
          <w:p w14:paraId="101EECF4" w14:textId="5B041086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B672839" w14:textId="77777777" w:rsidR="003E356C" w:rsidRPr="00A208C4" w:rsidRDefault="003E356C" w:rsidP="00D54929">
            <w:pPr>
              <w:pStyle w:val="aff4"/>
            </w:pPr>
            <w:r w:rsidRPr="00A208C4">
              <w:t>Референс первоначального (аннулируемого) распоряжения.</w:t>
            </w:r>
          </w:p>
          <w:p w14:paraId="0D7502F8" w14:textId="11A08BCE" w:rsidR="00C902EC" w:rsidRPr="00A208C4" w:rsidRDefault="003E356C" w:rsidP="00D54929">
            <w:pPr>
              <w:pStyle w:val="aff4"/>
            </w:pPr>
            <w:r w:rsidRPr="00A208C4">
              <w:rPr>
                <w:lang w:val="ru-RU"/>
              </w:rPr>
              <w:t>Значение</w:t>
            </w:r>
            <w:r w:rsidRPr="00A208C4">
              <w:t xml:space="preserve"> </w:t>
            </w:r>
            <w:r w:rsidRPr="00A208C4">
              <w:rPr>
                <w:lang w:val="ru-RU"/>
              </w:rPr>
              <w:t>должно</w:t>
            </w:r>
            <w:r w:rsidRPr="00A208C4">
              <w:t xml:space="preserve"> </w:t>
            </w:r>
            <w:r w:rsidRPr="00A208C4">
              <w:rPr>
                <w:lang w:val="ru-RU"/>
              </w:rPr>
              <w:t>совпадать</w:t>
            </w:r>
            <w:r w:rsidRPr="00A208C4">
              <w:t xml:space="preserve"> </w:t>
            </w:r>
            <w:r w:rsidRPr="00A208C4">
              <w:rPr>
                <w:lang w:val="ru-RU"/>
              </w:rPr>
              <w:t>со</w:t>
            </w:r>
            <w:r w:rsidRPr="00A208C4">
              <w:t xml:space="preserve"> </w:t>
            </w:r>
            <w:r w:rsidRPr="00A208C4">
              <w:rPr>
                <w:lang w:val="ru-RU"/>
              </w:rPr>
              <w:t>значением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тега</w:t>
            </w:r>
            <w:r w:rsidRPr="00A208C4">
              <w:t>: Document/FIToFIPmtCxlReq/Undrlyg/TxInf/OrgnlGrpInf/OrgnlMsgId</w:t>
            </w:r>
          </w:p>
        </w:tc>
      </w:tr>
      <w:tr w:rsidR="00C902EC" w:rsidRPr="00A208C4" w14:paraId="19CB4BE8" w14:textId="77777777" w:rsidTr="00EC1A86">
        <w:tc>
          <w:tcPr>
            <w:tcW w:w="1384" w:type="dxa"/>
            <w:shd w:val="clear" w:color="auto" w:fill="auto"/>
          </w:tcPr>
          <w:p w14:paraId="575C64C2" w14:textId="4F7EDF95" w:rsidR="00C902EC" w:rsidRPr="00A208C4" w:rsidRDefault="00C902EC" w:rsidP="00D54929">
            <w:pPr>
              <w:pStyle w:val="aff4"/>
            </w:pPr>
            <w:r w:rsidRPr="00A208C4">
              <w:t>OrgnlIntrBkSttlmAmt</w:t>
            </w:r>
          </w:p>
        </w:tc>
        <w:tc>
          <w:tcPr>
            <w:tcW w:w="2268" w:type="dxa"/>
            <w:shd w:val="clear" w:color="auto" w:fill="auto"/>
          </w:tcPr>
          <w:p w14:paraId="0E924A49" w14:textId="66CFE490" w:rsidR="00C902EC" w:rsidRPr="00A208C4" w:rsidRDefault="00C902EC" w:rsidP="00D54929">
            <w:pPr>
              <w:pStyle w:val="aff4"/>
            </w:pPr>
            <w:r w:rsidRPr="00A208C4">
              <w:t>ПервоначальнаяСуммаМежбанковскихРасчетов / OriginalInterbankSettlementAmount</w:t>
            </w:r>
          </w:p>
        </w:tc>
        <w:tc>
          <w:tcPr>
            <w:tcW w:w="2552" w:type="dxa"/>
            <w:shd w:val="clear" w:color="auto" w:fill="auto"/>
          </w:tcPr>
          <w:p w14:paraId="1D3883E6" w14:textId="6E4BC587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Document/FIToFIPmtCxlReq/Undrlyg/TxInf/OrgnlIntrBkSttlmAmt</w:t>
            </w:r>
          </w:p>
        </w:tc>
        <w:tc>
          <w:tcPr>
            <w:tcW w:w="1134" w:type="dxa"/>
          </w:tcPr>
          <w:p w14:paraId="1C28DCEF" w14:textId="45FABCF2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B07026" w14:textId="21CCC26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C902EC" w:rsidRPr="00A208C4" w14:paraId="1F7DD185" w14:textId="77777777" w:rsidTr="00EC1A86">
        <w:tc>
          <w:tcPr>
            <w:tcW w:w="1384" w:type="dxa"/>
            <w:shd w:val="clear" w:color="auto" w:fill="auto"/>
          </w:tcPr>
          <w:p w14:paraId="7F4A4952" w14:textId="2C975A6E" w:rsidR="00C902EC" w:rsidRPr="00A208C4" w:rsidRDefault="00C902EC" w:rsidP="00D54929">
            <w:pPr>
              <w:pStyle w:val="aff4"/>
            </w:pPr>
            <w:r w:rsidRPr="00A208C4">
              <w:t>OrgnlIntrBkSttlmDt</w:t>
            </w:r>
          </w:p>
        </w:tc>
        <w:tc>
          <w:tcPr>
            <w:tcW w:w="2268" w:type="dxa"/>
            <w:shd w:val="clear" w:color="auto" w:fill="auto"/>
          </w:tcPr>
          <w:p w14:paraId="5FEBBF68" w14:textId="759B9836" w:rsidR="00C902EC" w:rsidRPr="00A208C4" w:rsidRDefault="00C902EC" w:rsidP="00D54929">
            <w:pPr>
              <w:pStyle w:val="aff4"/>
            </w:pPr>
            <w:r w:rsidRPr="00A208C4">
              <w:t>ПервоначальнаяДатаМежбанковскихРасчетов / OriginalInterbankSettlementDate</w:t>
            </w:r>
          </w:p>
        </w:tc>
        <w:tc>
          <w:tcPr>
            <w:tcW w:w="2552" w:type="dxa"/>
            <w:shd w:val="clear" w:color="auto" w:fill="auto"/>
          </w:tcPr>
          <w:p w14:paraId="721AD2EB" w14:textId="0CA45F6C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Document/FIToFIPmtCxlReq/Undrlyg/TxInf/OrgnlIntrBkSttlmDt</w:t>
            </w:r>
          </w:p>
        </w:tc>
        <w:tc>
          <w:tcPr>
            <w:tcW w:w="1134" w:type="dxa"/>
          </w:tcPr>
          <w:p w14:paraId="0A1A6EEB" w14:textId="26076767" w:rsidR="00C902EC" w:rsidRPr="00A208C4" w:rsidRDefault="009717A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1DF647" w14:textId="6B365310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из исходного поручения.</w:t>
            </w:r>
          </w:p>
        </w:tc>
      </w:tr>
    </w:tbl>
    <w:p w14:paraId="0A68FACA" w14:textId="1F2EB7A3" w:rsidR="00417765" w:rsidRPr="00A208C4" w:rsidRDefault="00417765" w:rsidP="00D54929">
      <w:pPr>
        <w:pStyle w:val="2"/>
      </w:pPr>
      <w:bookmarkStart w:id="142" w:name="_Toc120894162"/>
      <w:r w:rsidRPr="00A208C4">
        <w:t>Сообщение: camt.052.001.06 BankToCustomerAccountReportV06 - Отчет по счету на уровне банк-клиент.</w:t>
      </w:r>
      <w:bookmarkEnd w:id="142"/>
    </w:p>
    <w:p w14:paraId="573F6A80" w14:textId="0BFB0300" w:rsidR="00AD1CB7" w:rsidRPr="00A208C4" w:rsidRDefault="00AD1CB7" w:rsidP="00D54929">
      <w:r w:rsidRPr="00A208C4">
        <w:t xml:space="preserve">Сообщение camt.052.001.06 – Отчет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</w:t>
      </w:r>
      <w:r w:rsidR="00EC788A">
        <w:t xml:space="preserve">руппу сообщений бизнес области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– Управление денежными средствами.</w:t>
      </w:r>
    </w:p>
    <w:p w14:paraId="709DB49A" w14:textId="08AD6829" w:rsidR="0097068F" w:rsidRPr="00BE2B5F" w:rsidRDefault="0097068F" w:rsidP="0097068F">
      <w:r w:rsidRPr="00BE2B5F">
        <w:t xml:space="preserve">Сообщении </w:t>
      </w:r>
      <w:r w:rsidRPr="00BE2B5F">
        <w:rPr>
          <w:lang w:val="en-US"/>
        </w:rPr>
        <w:t>camt</w:t>
      </w:r>
      <w:r>
        <w:t>.052</w:t>
      </w:r>
      <w:r w:rsidRPr="00BE2B5F">
        <w:t>.001.06 исплользуетя для передачи документов:</w:t>
      </w:r>
    </w:p>
    <w:p w14:paraId="6D2663C4" w14:textId="09B66809" w:rsidR="0097068F" w:rsidRPr="00BE2B5F" w:rsidRDefault="0097068F" w:rsidP="0097068F">
      <w:pPr>
        <w:numPr>
          <w:ilvl w:val="0"/>
          <w:numId w:val="25"/>
        </w:numPr>
      </w:pPr>
      <w:r w:rsidRPr="0097068F">
        <w:rPr>
          <w:iCs/>
        </w:rPr>
        <w:t>Промежуточный отчет об операциях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CM521</w:t>
      </w:r>
      <w:r w:rsidRPr="0097068F">
        <w:t xml:space="preserve"> </w:t>
      </w:r>
      <w:r w:rsidRPr="00BE2B5F">
        <w:t>(передается в поле: */AppHdr/BizSvc)</w:t>
      </w:r>
    </w:p>
    <w:p w14:paraId="36E583D2" w14:textId="5A52E51A" w:rsidR="00AD1CB7" w:rsidRPr="00A208C4" w:rsidRDefault="00AD1CB7" w:rsidP="00D54929">
      <w:r w:rsidRPr="00A208C4">
        <w:t>Правила заполнения п</w:t>
      </w:r>
      <w:r w:rsidR="00EC788A">
        <w:t xml:space="preserve">олей сообщения camt.052.001.06 </w:t>
      </w:r>
      <w:r w:rsidRPr="00A208C4">
        <w:t xml:space="preserve">BankToCustomerAccountReportV06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_Ref487704593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20</w:t>
      </w:r>
      <w:r w:rsidRPr="00A208C4">
        <w:fldChar w:fldCharType="end"/>
      </w:r>
      <w:r w:rsidRPr="00A208C4">
        <w:t>.</w:t>
      </w:r>
    </w:p>
    <w:p w14:paraId="23CAD20C" w14:textId="58A1AF2A" w:rsidR="00AD1CB7" w:rsidRPr="00A208C4" w:rsidRDefault="00AD1CB7" w:rsidP="00D54929">
      <w:pPr>
        <w:pStyle w:val="a3"/>
        <w:rPr>
          <w:lang w:val="ru-RU"/>
        </w:rPr>
      </w:pPr>
      <w:r w:rsidRPr="00A208C4">
        <w:t xml:space="preserve">Сообщение «Отчет по счету на уровне банк-клиент» может посылаться НРД владельцу счета по запросу </w:t>
      </w:r>
      <w:r w:rsidRPr="00A208C4">
        <w:rPr>
          <w:b/>
          <w:bCs/>
        </w:rPr>
        <w:t>camt.060.001.03</w:t>
      </w:r>
      <w:r w:rsidRPr="00A208C4">
        <w:rPr>
          <w:lang w:val="ru-RU"/>
        </w:rPr>
        <w:t>.</w:t>
      </w:r>
      <w:r w:rsidR="00BB2C70" w:rsidRPr="00A208C4">
        <w:rPr>
          <w:lang w:val="ru-RU"/>
        </w:rPr>
        <w:t xml:space="preserve"> как «</w:t>
      </w:r>
      <w:r w:rsidR="00BB2C70" w:rsidRPr="00A208C4">
        <w:t>Промежуточный отчет об операциях</w:t>
      </w:r>
      <w:r w:rsidR="00BB2C70" w:rsidRPr="00A208C4">
        <w:rPr>
          <w:lang w:val="ru-RU"/>
        </w:rPr>
        <w:t>»</w:t>
      </w:r>
      <w:r w:rsidR="00EC788A">
        <w:rPr>
          <w:lang w:val="ru-RU"/>
        </w:rPr>
        <w:t>, в нем</w:t>
      </w:r>
      <w:r w:rsidRPr="00A208C4">
        <w:rPr>
          <w:lang w:val="ru-RU"/>
        </w:rPr>
        <w:t xml:space="preserve"> </w:t>
      </w:r>
      <w:r w:rsidRPr="00A208C4">
        <w:t xml:space="preserve">отражаются все операции по счету с начала текущего операционного дня до времени, указанного в поле </w:t>
      </w:r>
      <w:r w:rsidRPr="00A208C4">
        <w:rPr>
          <w:lang w:val="en-US"/>
        </w:rPr>
        <w:t>Document</w:t>
      </w:r>
      <w:r w:rsidRPr="00A208C4">
        <w:rPr>
          <w:lang w:val="ru-RU"/>
        </w:rPr>
        <w:t>/</w:t>
      </w:r>
      <w:r w:rsidRPr="00A208C4">
        <w:rPr>
          <w:lang w:val="en-US"/>
        </w:rPr>
        <w:t>BkToCstmrAcctRpt</w:t>
      </w:r>
      <w:r w:rsidRPr="00A208C4">
        <w:rPr>
          <w:lang w:val="ru-RU"/>
        </w:rPr>
        <w:t>/</w:t>
      </w:r>
      <w:r w:rsidRPr="00A208C4">
        <w:rPr>
          <w:lang w:val="en-US"/>
        </w:rPr>
        <w:t>Rpt</w:t>
      </w:r>
      <w:r w:rsidRPr="00A208C4">
        <w:rPr>
          <w:lang w:val="ru-RU"/>
        </w:rPr>
        <w:t>/</w:t>
      </w:r>
      <w:r w:rsidRPr="00A208C4">
        <w:rPr>
          <w:lang w:val="en-US"/>
        </w:rPr>
        <w:t>CreDtTm</w:t>
      </w:r>
      <w:r w:rsidRPr="00A208C4">
        <w:t>.</w:t>
      </w:r>
    </w:p>
    <w:p w14:paraId="36E8CEA2" w14:textId="17BC76BE" w:rsidR="00AD1CB7" w:rsidRPr="00A208C4" w:rsidRDefault="00AD1CB7" w:rsidP="00D54929">
      <w:pPr>
        <w:pStyle w:val="a3"/>
      </w:pPr>
      <w:r w:rsidRPr="00A208C4">
        <w:t>Следует иметь в виду, что при большом количестве движений по счету отчет может состоять из нескольких сообщений camt.052.001.06.</w:t>
      </w:r>
    </w:p>
    <w:p w14:paraId="2A1A0FA0" w14:textId="10967AEB" w:rsidR="00AD1CB7" w:rsidRPr="00A208C4" w:rsidRDefault="00AD1CB7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camt.052.001.06.</w:t>
      </w:r>
      <w:r w:rsidRPr="00A208C4">
        <w:rPr>
          <w:lang w:val="en-US"/>
        </w:rPr>
        <w:t>xsd</w:t>
      </w:r>
      <w:r w:rsidRPr="00A208C4">
        <w:t>.</w:t>
      </w:r>
    </w:p>
    <w:p w14:paraId="44D62EB0" w14:textId="3D8BD6DD" w:rsidR="00AD1CB7" w:rsidRPr="009229D4" w:rsidRDefault="00AD1CB7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Pr="009229D4">
        <w:rPr>
          <w:b/>
        </w:rPr>
        <w:t>.052.001.06</w:t>
      </w:r>
      <w:r w:rsidRPr="009229D4">
        <w:t>"&gt;</w:t>
      </w:r>
    </w:p>
    <w:p w14:paraId="67C9ED4D" w14:textId="126AFF5E" w:rsidR="00AD1CB7" w:rsidRPr="00A208C4" w:rsidRDefault="00FC32AF" w:rsidP="00D54929">
      <w:pPr>
        <w:pStyle w:val="3"/>
        <w:numPr>
          <w:ilvl w:val="1"/>
          <w:numId w:val="10"/>
        </w:numPr>
      </w:pPr>
      <w:bookmarkStart w:id="143" w:name="_Toc120894163"/>
      <w:r w:rsidRPr="0097068F">
        <w:t>Промежуточный отчет об операциях</w:t>
      </w:r>
      <w:r w:rsidR="00AD1CB7" w:rsidRPr="00A208C4">
        <w:t xml:space="preserve"> - camt.052.001.06.</w:t>
      </w:r>
      <w:r w:rsidR="00A74305">
        <w:t xml:space="preserve"> </w:t>
      </w:r>
      <w:r w:rsidR="00AD1CB7" w:rsidRPr="00A208C4">
        <w:t>BankToCustomerAccountReportV06</w:t>
      </w:r>
      <w:bookmarkEnd w:id="143"/>
      <w:r w:rsidR="00AD1CB7" w:rsidRPr="00A208C4">
        <w:t xml:space="preserve"> </w:t>
      </w:r>
    </w:p>
    <w:p w14:paraId="48A19B3B" w14:textId="43F719A6" w:rsidR="00AD1CB7" w:rsidRPr="00A208C4" w:rsidRDefault="00AD1CB7" w:rsidP="00D54929">
      <w:pPr>
        <w:pStyle w:val="aff1"/>
      </w:pPr>
      <w:bookmarkStart w:id="144" w:name="_Ref487704593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20</w:t>
      </w:r>
      <w:r w:rsidR="00CF1C5A">
        <w:rPr>
          <w:noProof/>
        </w:rPr>
        <w:fldChar w:fldCharType="end"/>
      </w:r>
      <w:bookmarkEnd w:id="144"/>
      <w:r w:rsidRPr="00A208C4">
        <w:t>. Перечень полей и правила их заполнения в сообщении camt.052.001.06</w:t>
      </w:r>
      <w:r w:rsidR="00A74305">
        <w:t xml:space="preserve"> </w:t>
      </w:r>
      <w:r w:rsidRPr="00A208C4">
        <w:t xml:space="preserve">BankToCustomerAccountReportV06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94395D" w:rsidRPr="00A208C4" w14:paraId="2A62EDF7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37514E53" w14:textId="54FCCCA8" w:rsidR="0094395D" w:rsidRPr="00A208C4" w:rsidRDefault="0094395D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45369979" w14:textId="77777777" w:rsidR="0094395D" w:rsidRPr="00A208C4" w:rsidRDefault="0094395D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AAA9032" w14:textId="77777777" w:rsidR="0094395D" w:rsidRPr="00A208C4" w:rsidRDefault="0094395D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C6AB4D0" w14:textId="77777777" w:rsidR="0094395D" w:rsidRPr="00A208C4" w:rsidRDefault="0094395D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4A789ED" w14:textId="77777777" w:rsidR="0094395D" w:rsidRPr="00A208C4" w:rsidRDefault="0094395D" w:rsidP="00D54929">
            <w:pPr>
              <w:pStyle w:val="aff2"/>
            </w:pPr>
            <w:r w:rsidRPr="00A208C4">
              <w:t>Примечание</w:t>
            </w:r>
          </w:p>
        </w:tc>
      </w:tr>
      <w:tr w:rsidR="0094395D" w:rsidRPr="00A208C4" w14:paraId="1D43C88C" w14:textId="77777777" w:rsidTr="0058499A">
        <w:tc>
          <w:tcPr>
            <w:tcW w:w="1384" w:type="dxa"/>
            <w:shd w:val="clear" w:color="auto" w:fill="auto"/>
          </w:tcPr>
          <w:p w14:paraId="304FDE4B" w14:textId="77777777" w:rsidR="0094395D" w:rsidRPr="00A208C4" w:rsidRDefault="0094395D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030FBA9E" w14:textId="77777777" w:rsidR="0094395D" w:rsidRPr="00A208C4" w:rsidRDefault="0094395D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D76EAEF" w14:textId="11349EF4" w:rsidR="0094395D" w:rsidRPr="00A208C4" w:rsidRDefault="0094395D" w:rsidP="00D54929">
            <w:pPr>
              <w:pStyle w:val="aff4"/>
            </w:pPr>
            <w:r w:rsidRPr="00A208C4">
              <w:t>Document/BkToCstmrAcctRpt/GrpHdr/MsgId</w:t>
            </w:r>
          </w:p>
        </w:tc>
        <w:tc>
          <w:tcPr>
            <w:tcW w:w="1134" w:type="dxa"/>
          </w:tcPr>
          <w:p w14:paraId="261F9AC2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580DD58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5BB83CC7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460086E5" w14:textId="66B4C72A" w:rsidR="0094395D" w:rsidRPr="00A208C4" w:rsidRDefault="00D57ABF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94395D" w:rsidRPr="00A208C4" w14:paraId="031C980D" w14:textId="77777777" w:rsidTr="0058499A">
        <w:tc>
          <w:tcPr>
            <w:tcW w:w="1384" w:type="dxa"/>
            <w:shd w:val="clear" w:color="auto" w:fill="auto"/>
          </w:tcPr>
          <w:p w14:paraId="4C717608" w14:textId="77777777" w:rsidR="0094395D" w:rsidRPr="00A208C4" w:rsidRDefault="0094395D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7C9DC36" w14:textId="77777777" w:rsidR="0094395D" w:rsidRPr="008A4F64" w:rsidRDefault="0094395D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611CC26" w14:textId="339DF32A" w:rsidR="0094395D" w:rsidRPr="00A208C4" w:rsidRDefault="0094395D" w:rsidP="00D54929">
            <w:pPr>
              <w:pStyle w:val="aff4"/>
            </w:pPr>
            <w:r w:rsidRPr="00A208C4">
              <w:t>Document/BkToCstmrAcctRpt/GrpHdr/CreDtTm</w:t>
            </w:r>
          </w:p>
        </w:tc>
        <w:tc>
          <w:tcPr>
            <w:tcW w:w="1134" w:type="dxa"/>
          </w:tcPr>
          <w:p w14:paraId="03D1A10E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C1C41FF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94395D" w:rsidRPr="00A208C4" w14:paraId="124A9B3D" w14:textId="77777777" w:rsidTr="0058499A">
        <w:tc>
          <w:tcPr>
            <w:tcW w:w="1384" w:type="dxa"/>
            <w:shd w:val="clear" w:color="auto" w:fill="auto"/>
          </w:tcPr>
          <w:p w14:paraId="7B01D7FA" w14:textId="77777777" w:rsidR="0094395D" w:rsidRPr="00A208C4" w:rsidRDefault="0094395D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10C786F0" w14:textId="77777777" w:rsidR="0094395D" w:rsidRPr="00A208C4" w:rsidRDefault="0094395D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1906BFE" w14:textId="03779F35" w:rsidR="0094395D" w:rsidRPr="008A4F64" w:rsidRDefault="0094395D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BkToCstmrAcctRpt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2C8BE211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6C6425" w14:textId="7A91FD2A" w:rsidR="0094395D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данного отчета. По одному</w:t>
            </w:r>
            <w:r w:rsidR="0094395D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отчету</w:t>
            </w:r>
            <w:r w:rsidR="0094395D" w:rsidRPr="008A4F64">
              <w:rPr>
                <w:lang w:val="ru-RU"/>
              </w:rPr>
              <w:t xml:space="preserve"> может быть сформированно несколько сообщений.</w:t>
            </w:r>
          </w:p>
        </w:tc>
      </w:tr>
      <w:tr w:rsidR="0094395D" w:rsidRPr="00A208C4" w14:paraId="0290A258" w14:textId="77777777" w:rsidTr="0058499A">
        <w:tc>
          <w:tcPr>
            <w:tcW w:w="1384" w:type="dxa"/>
            <w:shd w:val="clear" w:color="auto" w:fill="auto"/>
          </w:tcPr>
          <w:p w14:paraId="533224B0" w14:textId="77777777" w:rsidR="0094395D" w:rsidRPr="00A208C4" w:rsidRDefault="0094395D" w:rsidP="00D54929">
            <w:pPr>
              <w:pStyle w:val="aff4"/>
              <w:rPr>
                <w:lang w:val="ru-RU"/>
              </w:rPr>
            </w:pPr>
            <w:r w:rsidRPr="00A208C4">
              <w:t>LastPgInd</w:t>
            </w:r>
          </w:p>
        </w:tc>
        <w:tc>
          <w:tcPr>
            <w:tcW w:w="2268" w:type="dxa"/>
            <w:shd w:val="clear" w:color="auto" w:fill="auto"/>
          </w:tcPr>
          <w:p w14:paraId="45B65040" w14:textId="77777777" w:rsidR="0094395D" w:rsidRPr="00A208C4" w:rsidRDefault="0094395D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7E3178B2" w14:textId="6B3A9B10" w:rsidR="0094395D" w:rsidRPr="00A208C4" w:rsidRDefault="0094395D" w:rsidP="00D54929">
            <w:pPr>
              <w:pStyle w:val="aff4"/>
            </w:pPr>
            <w:r w:rsidRPr="00A208C4">
              <w:t>Document/BkToCstmrAcctRpt/GrpHdr/MsgPgntn/LastPgInd</w:t>
            </w:r>
          </w:p>
        </w:tc>
        <w:tc>
          <w:tcPr>
            <w:tcW w:w="1134" w:type="dxa"/>
          </w:tcPr>
          <w:p w14:paraId="4AF02F83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B5B8F2D" w14:textId="2D29866A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Признак последнего сообщения.</w:t>
            </w:r>
            <w:r w:rsidR="00BB2C70" w:rsidRPr="008A4F64">
              <w:rPr>
                <w:lang w:val="ru-RU"/>
              </w:rPr>
              <w:t xml:space="preserve"> </w:t>
            </w:r>
          </w:p>
        </w:tc>
      </w:tr>
      <w:tr w:rsidR="00D57ABF" w:rsidRPr="00A208C4" w14:paraId="12C6DD8F" w14:textId="77777777" w:rsidTr="0058499A">
        <w:tc>
          <w:tcPr>
            <w:tcW w:w="1384" w:type="dxa"/>
            <w:shd w:val="clear" w:color="auto" w:fill="auto"/>
          </w:tcPr>
          <w:p w14:paraId="0EE80BB0" w14:textId="751FFDFC" w:rsidR="00D57ABF" w:rsidRPr="00A208C4" w:rsidRDefault="00D57ABF" w:rsidP="00D54929">
            <w:pPr>
              <w:pStyle w:val="aff4"/>
            </w:pPr>
            <w:r w:rsidRPr="00A208C4">
              <w:t>OrgnlBizQry</w:t>
            </w:r>
          </w:p>
        </w:tc>
        <w:tc>
          <w:tcPr>
            <w:tcW w:w="2268" w:type="dxa"/>
            <w:shd w:val="clear" w:color="auto" w:fill="auto"/>
          </w:tcPr>
          <w:p w14:paraId="77151662" w14:textId="77D5D2F6" w:rsidR="00D57ABF" w:rsidRPr="00A208C4" w:rsidRDefault="00D57ABF" w:rsidP="00D54929">
            <w:pPr>
              <w:pStyle w:val="aff4"/>
            </w:pPr>
            <w:r w:rsidRPr="00A208C4">
              <w:t>Первоначальный бизнес-запрос / OriginalBusinessQuery</w:t>
            </w:r>
          </w:p>
        </w:tc>
        <w:tc>
          <w:tcPr>
            <w:tcW w:w="2552" w:type="dxa"/>
            <w:shd w:val="clear" w:color="auto" w:fill="auto"/>
          </w:tcPr>
          <w:p w14:paraId="7F089752" w14:textId="25655F83" w:rsidR="00D57ABF" w:rsidRPr="00A208C4" w:rsidRDefault="00D57ABF" w:rsidP="00D54929">
            <w:pPr>
              <w:pStyle w:val="aff4"/>
            </w:pPr>
            <w:r w:rsidRPr="00A208C4">
              <w:t>Document/BkToCstmrAcctRpt/GrpHdr/OrgnlBizQry/MsgId</w:t>
            </w:r>
          </w:p>
        </w:tc>
        <w:tc>
          <w:tcPr>
            <w:tcW w:w="1134" w:type="dxa"/>
          </w:tcPr>
          <w:p w14:paraId="07A23062" w14:textId="675FB597" w:rsidR="00D57ABF" w:rsidRPr="00A208C4" w:rsidRDefault="00D57ABF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426E25C" w14:textId="0AC6C4B4" w:rsidR="00D57ABF" w:rsidRPr="008A4F64" w:rsidRDefault="00D57AB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запроса (сообщения </w:t>
            </w:r>
            <w:r w:rsidRPr="00A208C4">
              <w:t>camt</w:t>
            </w:r>
            <w:r w:rsidRPr="008A4F64">
              <w:rPr>
                <w:lang w:val="ru-RU"/>
              </w:rPr>
              <w:t>.060.ххх) на предоставление отчета по счету.</w:t>
            </w:r>
          </w:p>
        </w:tc>
      </w:tr>
      <w:tr w:rsidR="0094395D" w:rsidRPr="00A208C4" w14:paraId="16850B5E" w14:textId="77777777" w:rsidTr="0058499A">
        <w:tc>
          <w:tcPr>
            <w:tcW w:w="1384" w:type="dxa"/>
            <w:shd w:val="clear" w:color="auto" w:fill="auto"/>
          </w:tcPr>
          <w:p w14:paraId="01B0BA27" w14:textId="77777777" w:rsidR="0094395D" w:rsidRPr="00A208C4" w:rsidRDefault="0094395D" w:rsidP="00D54929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73E215C7" w14:textId="77777777" w:rsidR="0094395D" w:rsidRPr="00A208C4" w:rsidRDefault="0094395D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4F1D747" w14:textId="77777777" w:rsidR="00D57ABF" w:rsidRPr="00A208C4" w:rsidRDefault="00967EB6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  <w:r w:rsidR="00D57ABF" w:rsidRPr="00A208C4">
              <w:rPr>
                <w:lang w:val="ru-RU"/>
              </w:rPr>
              <w:t xml:space="preserve"> </w:t>
            </w:r>
          </w:p>
          <w:p w14:paraId="436A5931" w14:textId="7B460CFC" w:rsidR="0094395D" w:rsidRPr="00A208C4" w:rsidRDefault="0094395D" w:rsidP="00D54929">
            <w:pPr>
              <w:pStyle w:val="aff4"/>
            </w:pPr>
          </w:p>
        </w:tc>
        <w:tc>
          <w:tcPr>
            <w:tcW w:w="1134" w:type="dxa"/>
          </w:tcPr>
          <w:p w14:paraId="61EC8032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8FEDE5F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74A5C50A" w14:textId="76110802" w:rsidR="0094395D" w:rsidRPr="00A208C4" w:rsidRDefault="0094395D" w:rsidP="00B059E0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Совпадает со значение</w:t>
            </w:r>
            <w:r w:rsidR="00B059E0">
              <w:rPr>
                <w:lang w:val="ru-RU"/>
              </w:rPr>
              <w:t>м</w:t>
            </w:r>
            <w:r w:rsidRPr="00A208C4">
              <w:rPr>
                <w:lang w:val="ru-RU"/>
              </w:rPr>
              <w:t xml:space="preserve"> поля: </w:t>
            </w:r>
            <w:r w:rsidR="00D57ABF" w:rsidRPr="00A208C4">
              <w:t>Document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BkToCstmrAcctRpt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GrpHdr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MsgId</w:t>
            </w:r>
          </w:p>
        </w:tc>
      </w:tr>
      <w:tr w:rsidR="00967EB6" w:rsidRPr="00A208C4" w14:paraId="10805A14" w14:textId="77777777" w:rsidTr="0058499A">
        <w:tc>
          <w:tcPr>
            <w:tcW w:w="1384" w:type="dxa"/>
            <w:shd w:val="clear" w:color="auto" w:fill="auto"/>
          </w:tcPr>
          <w:p w14:paraId="2F438EA8" w14:textId="4ABFB6CC" w:rsidR="00967EB6" w:rsidRPr="00A208C4" w:rsidRDefault="00967EB6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4DC48F88" w14:textId="2626707C" w:rsidR="00967EB6" w:rsidRPr="008A4F64" w:rsidRDefault="00967EB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8C33FB5" w14:textId="622E1ECF" w:rsidR="00967EB6" w:rsidRPr="00A208C4" w:rsidRDefault="00967EB6" w:rsidP="00D54929">
            <w:pPr>
              <w:pStyle w:val="aff4"/>
            </w:pPr>
            <w:r w:rsidRPr="00A208C4">
              <w:t>Document/BkToCstmrAcctRpt/Rpt/CreDtTm</w:t>
            </w:r>
          </w:p>
        </w:tc>
        <w:tc>
          <w:tcPr>
            <w:tcW w:w="1134" w:type="dxa"/>
          </w:tcPr>
          <w:p w14:paraId="456FBA6D" w14:textId="37D48169" w:rsidR="00967EB6" w:rsidRPr="00A208C4" w:rsidRDefault="00967EB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4FBFDC" w14:textId="0D9DB44C" w:rsidR="00967EB6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Это поле указывает дату и Московское время, на которые сформирован данный отчет </w:t>
            </w:r>
          </w:p>
        </w:tc>
      </w:tr>
      <w:tr w:rsidR="00967EB6" w:rsidRPr="00A208C4" w14:paraId="5687A8FE" w14:textId="77777777" w:rsidTr="0058499A">
        <w:tc>
          <w:tcPr>
            <w:tcW w:w="1384" w:type="dxa"/>
            <w:shd w:val="clear" w:color="auto" w:fill="auto"/>
          </w:tcPr>
          <w:p w14:paraId="5395425B" w14:textId="31BF3039" w:rsidR="00967EB6" w:rsidRPr="00A208C4" w:rsidRDefault="00967EB6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201F6CA2" w14:textId="14C96785" w:rsidR="00967EB6" w:rsidRPr="00A208C4" w:rsidRDefault="00967EB6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96D1004" w14:textId="77777777" w:rsidR="00967EB6" w:rsidRPr="00A208C4" w:rsidRDefault="00967EB6" w:rsidP="00D54929">
            <w:pPr>
              <w:pStyle w:val="aff4"/>
            </w:pPr>
            <w:r w:rsidRPr="00A208C4">
              <w:t>Document/BkToCstmrAcctRpt/Rpt/Acct/Id/Othr/Id</w:t>
            </w:r>
          </w:p>
          <w:p w14:paraId="6B0979A8" w14:textId="5167C477" w:rsidR="00D57ABF" w:rsidRPr="00A208C4" w:rsidRDefault="00D57ABF" w:rsidP="00D54929">
            <w:pPr>
              <w:pStyle w:val="aff4"/>
            </w:pPr>
            <w:r w:rsidRPr="00A208C4">
              <w:t>+</w:t>
            </w:r>
          </w:p>
          <w:p w14:paraId="709758F1" w14:textId="658D1F29" w:rsidR="00D57ABF" w:rsidRPr="00A208C4" w:rsidRDefault="00D57ABF" w:rsidP="00D54929">
            <w:pPr>
              <w:pStyle w:val="aff4"/>
            </w:pPr>
            <w:r w:rsidRPr="00A208C4">
              <w:t xml:space="preserve">*/Acct/Id/Othr/SchmeNm/Cd= BBAN </w:t>
            </w:r>
          </w:p>
        </w:tc>
        <w:tc>
          <w:tcPr>
            <w:tcW w:w="1134" w:type="dxa"/>
          </w:tcPr>
          <w:p w14:paraId="793C0A70" w14:textId="0EA9D200" w:rsidR="00967EB6" w:rsidRPr="00A208C4" w:rsidRDefault="00967EB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F695251" w14:textId="24AB1E73" w:rsidR="00967EB6" w:rsidRPr="008A4F64" w:rsidRDefault="00D57AB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определяется счет, по которому предоставляется промежуточный отчет об операции.</w:t>
            </w:r>
          </w:p>
        </w:tc>
      </w:tr>
      <w:tr w:rsidR="00CB682F" w:rsidRPr="00A208C4" w14:paraId="5A278343" w14:textId="77777777" w:rsidTr="0058499A">
        <w:tc>
          <w:tcPr>
            <w:tcW w:w="1384" w:type="dxa"/>
            <w:shd w:val="clear" w:color="auto" w:fill="auto"/>
          </w:tcPr>
          <w:p w14:paraId="73ADCB46" w14:textId="4B8D66A8" w:rsidR="00CB682F" w:rsidRPr="00A208C4" w:rsidRDefault="00CB682F" w:rsidP="00CB682F">
            <w:pPr>
              <w:pStyle w:val="aff4"/>
            </w:pPr>
            <w:r w:rsidRPr="00A208C4">
              <w:t>CdOrPrtry</w:t>
            </w:r>
          </w:p>
        </w:tc>
        <w:tc>
          <w:tcPr>
            <w:tcW w:w="2268" w:type="dxa"/>
            <w:shd w:val="clear" w:color="auto" w:fill="auto"/>
          </w:tcPr>
          <w:p w14:paraId="6D5C3C1B" w14:textId="579F6AE4" w:rsidR="00CB682F" w:rsidRP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067AC56F" w14:textId="19D48B3E" w:rsidR="00CB682F" w:rsidRPr="00A208C4" w:rsidRDefault="00CB682F" w:rsidP="00CB682F">
            <w:pPr>
              <w:pStyle w:val="aff4"/>
            </w:pPr>
            <w:r w:rsidRPr="007469E0">
              <w:t>Docu</w:t>
            </w:r>
            <w:r>
              <w:t>ment/BkToCstmrAcctRpt/Rpt/Bal</w:t>
            </w:r>
            <w:r w:rsidRPr="007469E0">
              <w:t>/Tp/CdOrPrtry/Cd</w:t>
            </w:r>
          </w:p>
        </w:tc>
        <w:tc>
          <w:tcPr>
            <w:tcW w:w="1134" w:type="dxa"/>
          </w:tcPr>
          <w:p w14:paraId="2EF4DCE9" w14:textId="09EE77E8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CA9914F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0385ED1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Используются следующие значения: </w:t>
            </w:r>
          </w:p>
          <w:p w14:paraId="0D9A269C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6DC7E85E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292A411D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5510AEDB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 поле 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02CBA938" w14:textId="4DA19992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7469E0">
              <w:rPr>
                <w:lang w:val="ru-RU"/>
              </w:rPr>
              <w:t>Если в сообщении в обоих повторениях блока */</w:t>
            </w:r>
            <w:r w:rsidRPr="00A208C4">
              <w:t>Bal</w:t>
            </w:r>
            <w:r w:rsidRPr="007469E0">
              <w:rPr>
                <w:lang w:val="ru-RU"/>
              </w:rPr>
              <w:t xml:space="preserve"> указан тип баланса </w:t>
            </w:r>
            <w:r w:rsidRPr="00A208C4">
              <w:t>ITBD</w:t>
            </w:r>
            <w:r w:rsidRPr="007469E0">
              <w:rPr>
                <w:lang w:val="ru-RU"/>
              </w:rPr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CB682F" w:rsidRPr="00A208C4" w14:paraId="0D9D8300" w14:textId="77777777" w:rsidTr="0058499A">
        <w:tc>
          <w:tcPr>
            <w:tcW w:w="1384" w:type="dxa"/>
            <w:shd w:val="clear" w:color="auto" w:fill="auto"/>
          </w:tcPr>
          <w:p w14:paraId="65765450" w14:textId="30E49E81" w:rsidR="00CB682F" w:rsidRDefault="00CB682F" w:rsidP="00CB682F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078D64CC" w14:textId="35D2FDCD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6609085" w14:textId="7A5F6D86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/Amt</w:t>
            </w:r>
          </w:p>
        </w:tc>
        <w:tc>
          <w:tcPr>
            <w:tcW w:w="1134" w:type="dxa"/>
          </w:tcPr>
          <w:p w14:paraId="519510D0" w14:textId="39F99588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EB2D4E0" w14:textId="0A31BB21" w:rsidR="00CB682F" w:rsidRDefault="00CB682F" w:rsidP="00CB682F">
            <w:pPr>
              <w:pStyle w:val="aff4"/>
              <w:rPr>
                <w:lang w:val="ru-RU"/>
              </w:rPr>
            </w:pPr>
            <w:r w:rsidRPr="00A208C4">
              <w:t>Сумма.</w:t>
            </w:r>
          </w:p>
        </w:tc>
      </w:tr>
      <w:tr w:rsidR="00CB682F" w:rsidRPr="00A208C4" w14:paraId="3064E3FA" w14:textId="77777777" w:rsidTr="0058499A">
        <w:tc>
          <w:tcPr>
            <w:tcW w:w="1384" w:type="dxa"/>
            <w:shd w:val="clear" w:color="auto" w:fill="auto"/>
          </w:tcPr>
          <w:p w14:paraId="1BF95718" w14:textId="41C052B5" w:rsidR="00CB682F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78EF2A9" w14:textId="1A3EA561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5200070C" w14:textId="705B36ED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/CdtDbtInd</w:t>
            </w:r>
          </w:p>
        </w:tc>
        <w:tc>
          <w:tcPr>
            <w:tcW w:w="1134" w:type="dxa"/>
          </w:tcPr>
          <w:p w14:paraId="661B4667" w14:textId="7657273E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68BE9A" w14:textId="21908EBB" w:rsid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CB682F" w:rsidRPr="00A208C4" w14:paraId="5824AADE" w14:textId="77777777" w:rsidTr="0058499A">
        <w:tc>
          <w:tcPr>
            <w:tcW w:w="1384" w:type="dxa"/>
            <w:shd w:val="clear" w:color="auto" w:fill="auto"/>
          </w:tcPr>
          <w:p w14:paraId="0ED14BAA" w14:textId="07C81314" w:rsidR="00CB682F" w:rsidRDefault="00CB682F" w:rsidP="00CB682F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0E50662B" w14:textId="7AD7A9AF" w:rsidR="00CB682F" w:rsidRPr="00A208C4" w:rsidRDefault="00CB682F" w:rsidP="00CB682F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3D6C35F2" w14:textId="3E95963C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/Dt/Dt</w:t>
            </w:r>
          </w:p>
        </w:tc>
        <w:tc>
          <w:tcPr>
            <w:tcW w:w="1134" w:type="dxa"/>
          </w:tcPr>
          <w:p w14:paraId="7B5E52D6" w14:textId="0BB158C9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9CD858" w14:textId="3918CEF3" w:rsid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CB682F" w:rsidRPr="00A208C4" w14:paraId="2D0DB600" w14:textId="77777777" w:rsidTr="0058499A">
        <w:tc>
          <w:tcPr>
            <w:tcW w:w="1384" w:type="dxa"/>
            <w:shd w:val="clear" w:color="auto" w:fill="auto"/>
          </w:tcPr>
          <w:p w14:paraId="7999CFDD" w14:textId="07733D76" w:rsidR="00CB682F" w:rsidRPr="00A208C4" w:rsidRDefault="00CB682F" w:rsidP="00CB682F">
            <w:pPr>
              <w:pStyle w:val="aff4"/>
            </w:pPr>
            <w:r w:rsidRPr="00A208C4"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CC850E4" w14:textId="211114E0" w:rsidR="00CB682F" w:rsidRPr="00A208C4" w:rsidRDefault="00CB682F" w:rsidP="00CB682F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4BD3FB31" w14:textId="1CCD1B71" w:rsidR="00CB682F" w:rsidRPr="00A208C4" w:rsidRDefault="00CB682F" w:rsidP="00CB682F">
            <w:pPr>
              <w:pStyle w:val="aff4"/>
            </w:pPr>
            <w:r w:rsidRPr="00A208C4">
              <w:t>Document/BkToCstmrAcctRpt/Rpt/ElctrncSeqNb</w:t>
            </w:r>
          </w:p>
        </w:tc>
        <w:tc>
          <w:tcPr>
            <w:tcW w:w="1134" w:type="dxa"/>
          </w:tcPr>
          <w:p w14:paraId="1E5861C4" w14:textId="275A8A0D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AB634F" w14:textId="1F5300E1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отчета.</w:t>
            </w:r>
          </w:p>
        </w:tc>
      </w:tr>
      <w:tr w:rsidR="00CB682F" w:rsidRPr="002714FF" w14:paraId="2BB6BD15" w14:textId="77777777" w:rsidTr="0058499A">
        <w:tc>
          <w:tcPr>
            <w:tcW w:w="1384" w:type="dxa"/>
            <w:shd w:val="clear" w:color="auto" w:fill="auto"/>
          </w:tcPr>
          <w:p w14:paraId="122F67AF" w14:textId="2E17E57A" w:rsidR="00CB682F" w:rsidRPr="00A208C4" w:rsidRDefault="00CB682F" w:rsidP="00CB682F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3FA94E76" w14:textId="6FA1892A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D33CCF2" w14:textId="69A10818" w:rsidR="00CB682F" w:rsidRPr="00A208C4" w:rsidRDefault="00CB682F" w:rsidP="00CB682F">
            <w:pPr>
              <w:pStyle w:val="aff4"/>
            </w:pPr>
            <w:r w:rsidRPr="00A208C4">
              <w:t>Document/BkToCstmrAcctRpt/Rpt/Ntry/Amt</w:t>
            </w:r>
          </w:p>
        </w:tc>
        <w:tc>
          <w:tcPr>
            <w:tcW w:w="1134" w:type="dxa"/>
          </w:tcPr>
          <w:p w14:paraId="274A5614" w14:textId="620B3DF5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048EE40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3A4F6464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69D501E6" w14:textId="5D290492" w:rsidR="00CB682F" w:rsidRPr="00A208C4" w:rsidRDefault="00CB682F" w:rsidP="00CB682F">
            <w:pPr>
              <w:pStyle w:val="aff4"/>
            </w:pPr>
            <w:r w:rsidRPr="00A208C4">
              <w:t>Document/BkToCstmrAcctRpt/Rpt/Ntry/NtryDtls/TxDtls/Amt</w:t>
            </w:r>
          </w:p>
        </w:tc>
      </w:tr>
      <w:tr w:rsidR="00CB682F" w:rsidRPr="00A208C4" w14:paraId="7A011266" w14:textId="77777777" w:rsidTr="0058499A">
        <w:tc>
          <w:tcPr>
            <w:tcW w:w="1384" w:type="dxa"/>
            <w:shd w:val="clear" w:color="auto" w:fill="auto"/>
          </w:tcPr>
          <w:p w14:paraId="12509A52" w14:textId="3C389725" w:rsidR="00CB682F" w:rsidRPr="00A208C4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393D012C" w14:textId="5683E527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7462D677" w14:textId="23B585CA" w:rsidR="00CB682F" w:rsidRPr="00A208C4" w:rsidRDefault="00CB682F" w:rsidP="00CB682F">
            <w:pPr>
              <w:pStyle w:val="aff4"/>
            </w:pPr>
            <w:r w:rsidRPr="00A208C4">
              <w:t>Document/BkToCstmrAcctRpt/Rpt/Ntry/CdtDbtInd</w:t>
            </w:r>
          </w:p>
        </w:tc>
        <w:tc>
          <w:tcPr>
            <w:tcW w:w="1134" w:type="dxa"/>
          </w:tcPr>
          <w:p w14:paraId="0ECA7923" w14:textId="6454BFD6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95E865" w14:textId="6480A983" w:rsidR="00CB682F" w:rsidRPr="00A208C4" w:rsidRDefault="00CB682F" w:rsidP="00CB682F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CB682F" w:rsidRPr="00A208C4" w14:paraId="78AC0833" w14:textId="77777777" w:rsidTr="0058499A">
        <w:tc>
          <w:tcPr>
            <w:tcW w:w="1384" w:type="dxa"/>
            <w:shd w:val="clear" w:color="auto" w:fill="auto"/>
          </w:tcPr>
          <w:p w14:paraId="47D49175" w14:textId="24CD392E" w:rsidR="00CB682F" w:rsidRPr="00A208C4" w:rsidRDefault="00CB682F" w:rsidP="00CB682F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40DD0587" w14:textId="72CCBAB1" w:rsidR="00CB682F" w:rsidRPr="00A208C4" w:rsidRDefault="00CB682F" w:rsidP="00CB682F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7A29E594" w14:textId="51E6AD0A" w:rsidR="00CB682F" w:rsidRPr="00A208C4" w:rsidRDefault="00CB682F" w:rsidP="00CB682F">
            <w:pPr>
              <w:pStyle w:val="aff4"/>
            </w:pPr>
            <w:r w:rsidRPr="00A208C4">
              <w:t>Document/BkToCstmrAcctRpt/Rpt/Ntry/Sts</w:t>
            </w:r>
          </w:p>
        </w:tc>
        <w:tc>
          <w:tcPr>
            <w:tcW w:w="1134" w:type="dxa"/>
          </w:tcPr>
          <w:p w14:paraId="3459614B" w14:textId="6A85D563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7227871" w14:textId="77777777" w:rsidR="00CB682F" w:rsidRPr="00A208C4" w:rsidRDefault="00CB682F" w:rsidP="00CB682F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63F63DC1" w14:textId="19413F34" w:rsidR="00CB682F" w:rsidRPr="008A4F64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208C4" w14:paraId="05DBC16D" w14:textId="77777777" w:rsidTr="0058499A">
        <w:tc>
          <w:tcPr>
            <w:tcW w:w="1384" w:type="dxa"/>
            <w:shd w:val="clear" w:color="auto" w:fill="auto"/>
          </w:tcPr>
          <w:p w14:paraId="12526421" w14:textId="3DBA9C22" w:rsidR="00CB682F" w:rsidRPr="00A208C4" w:rsidRDefault="00CB682F" w:rsidP="00CB682F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7DD7F890" w14:textId="6C501587" w:rsidR="00CB682F" w:rsidRPr="00A208C4" w:rsidRDefault="00CB682F" w:rsidP="00CB682F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1679D74" w14:textId="7EC13613" w:rsidR="00CB682F" w:rsidRPr="00A208C4" w:rsidRDefault="00CB682F" w:rsidP="00CB682F">
            <w:pPr>
              <w:pStyle w:val="aff4"/>
            </w:pPr>
            <w:r w:rsidRPr="00A208C4">
              <w:t>Document/BkToCstmrAcctRpt/Rpt/Ntry/ValDt/Dt</w:t>
            </w:r>
          </w:p>
        </w:tc>
        <w:tc>
          <w:tcPr>
            <w:tcW w:w="1134" w:type="dxa"/>
          </w:tcPr>
          <w:p w14:paraId="5F104F9E" w14:textId="3B04A289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FCB507F" w14:textId="0687C652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CB682F" w:rsidRPr="00A208C4" w14:paraId="3498EFEC" w14:textId="77777777" w:rsidTr="0058499A">
        <w:tc>
          <w:tcPr>
            <w:tcW w:w="1384" w:type="dxa"/>
            <w:shd w:val="clear" w:color="auto" w:fill="auto"/>
          </w:tcPr>
          <w:p w14:paraId="487C5D8D" w14:textId="18BE364C" w:rsidR="00CB682F" w:rsidRPr="00A208C4" w:rsidRDefault="00CB682F" w:rsidP="00CB682F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661DBD64" w14:textId="7842567C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1DF796FF" w14:textId="6574AE7A" w:rsidR="00CB682F" w:rsidRPr="00A208C4" w:rsidRDefault="00CB682F" w:rsidP="00CB682F">
            <w:pPr>
              <w:pStyle w:val="aff4"/>
            </w:pPr>
            <w:r w:rsidRPr="00A208C4">
              <w:t>Document/BkToCstmrAcctRpt/Rpt/Ntry/AcctSvcrRef</w:t>
            </w:r>
          </w:p>
        </w:tc>
        <w:tc>
          <w:tcPr>
            <w:tcW w:w="1134" w:type="dxa"/>
          </w:tcPr>
          <w:p w14:paraId="3E687D2B" w14:textId="48567A2D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996ADDE" w14:textId="559EBF5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обслуживающей счет организации. Проставляется системный номер операции, присваиваемый НРД.</w:t>
            </w:r>
          </w:p>
        </w:tc>
      </w:tr>
      <w:tr w:rsidR="00CB682F" w:rsidRPr="00A208C4" w14:paraId="635153B5" w14:textId="77777777" w:rsidTr="0058499A">
        <w:tc>
          <w:tcPr>
            <w:tcW w:w="1384" w:type="dxa"/>
            <w:shd w:val="clear" w:color="auto" w:fill="auto"/>
          </w:tcPr>
          <w:p w14:paraId="586370CE" w14:textId="44250F5B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BkTxCd</w:t>
            </w:r>
          </w:p>
        </w:tc>
        <w:tc>
          <w:tcPr>
            <w:tcW w:w="2268" w:type="dxa"/>
            <w:shd w:val="clear" w:color="auto" w:fill="auto"/>
          </w:tcPr>
          <w:p w14:paraId="79EB7B1B" w14:textId="401D75E8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59DEA6B4" w14:textId="50947629" w:rsidR="00CB682F" w:rsidRPr="00A208C4" w:rsidRDefault="00CB682F" w:rsidP="00CB682F">
            <w:pPr>
              <w:pStyle w:val="aff4"/>
            </w:pPr>
            <w:r w:rsidRPr="00A208C4">
              <w:t>Document/BkToCstmrAcctRpt/Rpt/Ntry/BkTxCd/Prtry/Cd</w:t>
            </w:r>
          </w:p>
        </w:tc>
        <w:tc>
          <w:tcPr>
            <w:tcW w:w="1134" w:type="dxa"/>
          </w:tcPr>
          <w:p w14:paraId="4DAE36CF" w14:textId="2B5836A5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F2FD44C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58F0299F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10799394" w14:textId="77777777" w:rsidR="00CB682F" w:rsidRPr="00A208C4" w:rsidRDefault="00CB682F" w:rsidP="00CB682F">
            <w:pPr>
              <w:pStyle w:val="a3"/>
              <w:numPr>
                <w:ilvl w:val="0"/>
                <w:numId w:val="25"/>
              </w:numPr>
            </w:pPr>
            <w:r w:rsidRPr="00A208C4">
              <w:t>для проводок, связанных с сообщениями SWIFT</w:t>
            </w:r>
            <w:r w:rsidRPr="00A208C4">
              <w:rPr>
                <w:lang w:val="ru-RU"/>
              </w:rPr>
              <w:t>/</w:t>
            </w:r>
            <w:r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231F4DF0" w14:textId="77777777" w:rsidR="00CB682F" w:rsidRPr="00A208C4" w:rsidRDefault="00CB682F" w:rsidP="00CB682F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02FDBA5F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5AE37B3E" w14:textId="13FCB948" w:rsidR="00CB682F" w:rsidRPr="00A208C4" w:rsidRDefault="00CB682F" w:rsidP="00CB682F">
            <w:pPr>
              <w:pStyle w:val="a3"/>
              <w:numPr>
                <w:ilvl w:val="0"/>
                <w:numId w:val="25"/>
              </w:numPr>
            </w:pPr>
            <w:r w:rsidRPr="00A208C4">
              <w:t xml:space="preserve">для проводок, связанных с </w:t>
            </w:r>
            <w:r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63FBE439" w14:textId="77777777" w:rsidR="00CB682F" w:rsidRPr="00A208C4" w:rsidRDefault="00CB682F" w:rsidP="00CB682F">
            <w:pPr>
              <w:pStyle w:val="a3"/>
            </w:pPr>
            <w:r w:rsidRPr="00A208C4">
              <w:t>Формат:</w:t>
            </w:r>
            <w:r w:rsidRPr="00A208C4">
              <w:tab/>
              <w:t>N3!c</w:t>
            </w:r>
          </w:p>
          <w:p w14:paraId="516F425C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Последними тремя знаками может быть один из следующих кодов, определяющих основание для данной проводки:</w:t>
            </w:r>
          </w:p>
          <w:p w14:paraId="10E90BFD" w14:textId="77777777" w:rsidR="00CB682F" w:rsidRPr="00A208C4" w:rsidRDefault="00CB682F" w:rsidP="00CB682F">
            <w:pPr>
              <w:pStyle w:val="a3"/>
            </w:pPr>
            <w:r w:rsidRPr="00A208C4">
              <w:t>TRF</w:t>
            </w:r>
            <w:r w:rsidRPr="00A208C4">
              <w:tab/>
              <w:t>перевод</w:t>
            </w:r>
          </w:p>
          <w:p w14:paraId="2F7980DC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208C4" w14:paraId="75C2CC52" w14:textId="77777777" w:rsidTr="0058499A">
        <w:tc>
          <w:tcPr>
            <w:tcW w:w="1384" w:type="dxa"/>
            <w:shd w:val="clear" w:color="auto" w:fill="auto"/>
          </w:tcPr>
          <w:p w14:paraId="14046A08" w14:textId="1F3C8C91" w:rsidR="00CB682F" w:rsidRPr="00A208C4" w:rsidRDefault="00CB682F" w:rsidP="00CB682F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08646D2E" w14:textId="02A6D272" w:rsidR="00CB682F" w:rsidRPr="00A208C4" w:rsidRDefault="00CB682F" w:rsidP="00CB682F">
            <w:pPr>
              <w:pStyle w:val="aff4"/>
            </w:pPr>
            <w:r w:rsidRPr="00A208C4">
              <w:t>Сквозной идентификатор</w:t>
            </w:r>
            <w:r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FBD4100" w14:textId="2C8E8D1F" w:rsidR="00CB682F" w:rsidRPr="00A208C4" w:rsidRDefault="00CB682F" w:rsidP="00CB682F">
            <w:pPr>
              <w:pStyle w:val="aff4"/>
            </w:pPr>
            <w:r w:rsidRPr="00A208C4">
              <w:t>Document/BkToCstmrAcctRpt/Rpt/Ntry/NtryDtls/TxDtls/Refs/EndToEndId</w:t>
            </w:r>
          </w:p>
        </w:tc>
        <w:tc>
          <w:tcPr>
            <w:tcW w:w="1134" w:type="dxa"/>
          </w:tcPr>
          <w:p w14:paraId="6A7354D2" w14:textId="052CD46E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146D561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Референс для Владельца счета.</w:t>
            </w:r>
          </w:p>
          <w:p w14:paraId="3574A7AE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При передаче выписок из НРД в данном подполе указывается номер платежного документа на основании которого осуществлялась операция по счету.</w:t>
            </w:r>
          </w:p>
          <w:p w14:paraId="6589E27D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2714FF" w14:paraId="105B6915" w14:textId="77777777" w:rsidTr="0058499A">
        <w:tc>
          <w:tcPr>
            <w:tcW w:w="1384" w:type="dxa"/>
            <w:shd w:val="clear" w:color="auto" w:fill="auto"/>
          </w:tcPr>
          <w:p w14:paraId="0468EEAE" w14:textId="0A983513" w:rsidR="00CB682F" w:rsidRPr="00A208C4" w:rsidRDefault="00CB682F" w:rsidP="00CB682F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8993724" w14:textId="0833553E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38E5472E" w14:textId="5B87115A" w:rsidR="00CB682F" w:rsidRPr="00A208C4" w:rsidRDefault="00CB682F" w:rsidP="00CB682F">
            <w:pPr>
              <w:pStyle w:val="aff4"/>
            </w:pPr>
            <w:r w:rsidRPr="00A208C4">
              <w:t>Document/BkToCstmrAcctRpt/Rpt/Ntry/NtryDtls/TxDtls/Amt</w:t>
            </w:r>
          </w:p>
        </w:tc>
        <w:tc>
          <w:tcPr>
            <w:tcW w:w="1134" w:type="dxa"/>
          </w:tcPr>
          <w:p w14:paraId="4EE88727" w14:textId="1015DBCF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C6DA737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55B4AA8B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4995BC08" w14:textId="721260ED" w:rsidR="00CB682F" w:rsidRPr="00A208C4" w:rsidRDefault="00CB682F" w:rsidP="00CB682F">
            <w:pPr>
              <w:pStyle w:val="aff4"/>
            </w:pPr>
            <w:r w:rsidRPr="00A208C4">
              <w:t>Document/BkToCstmrAcctRpt/Rpt/Ntry/Amt</w:t>
            </w:r>
          </w:p>
        </w:tc>
      </w:tr>
      <w:tr w:rsidR="00CB682F" w:rsidRPr="00A208C4" w14:paraId="25A7026B" w14:textId="77777777" w:rsidTr="0058499A">
        <w:tc>
          <w:tcPr>
            <w:tcW w:w="1384" w:type="dxa"/>
            <w:shd w:val="clear" w:color="auto" w:fill="auto"/>
          </w:tcPr>
          <w:p w14:paraId="082DBCAE" w14:textId="39C80DF2" w:rsidR="00CB682F" w:rsidRPr="00A208C4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5DAC08F2" w14:textId="59215662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BE00C6C" w14:textId="55765875" w:rsidR="00CB682F" w:rsidRPr="00A208C4" w:rsidRDefault="00CB682F" w:rsidP="00CB682F">
            <w:pPr>
              <w:pStyle w:val="aff4"/>
            </w:pPr>
            <w:r w:rsidRPr="00A208C4">
              <w:t>Document/BkToCstmrAcctRpt/Rpt/Ntry/NtryDtls/TxDtls/CdtDbtInd</w:t>
            </w:r>
          </w:p>
        </w:tc>
        <w:tc>
          <w:tcPr>
            <w:tcW w:w="1134" w:type="dxa"/>
          </w:tcPr>
          <w:p w14:paraId="4D496346" w14:textId="4F2F277C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3725EAE" w14:textId="6EB27493" w:rsidR="00CB682F" w:rsidRPr="00A208C4" w:rsidRDefault="00CB682F" w:rsidP="00CB682F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CB682F" w:rsidRPr="00A208C4" w14:paraId="6A5C6A84" w14:textId="77777777" w:rsidTr="0058499A">
        <w:tc>
          <w:tcPr>
            <w:tcW w:w="1384" w:type="dxa"/>
            <w:shd w:val="clear" w:color="auto" w:fill="auto"/>
          </w:tcPr>
          <w:p w14:paraId="175A16EF" w14:textId="5065DF61" w:rsidR="00CB682F" w:rsidRPr="00A208C4" w:rsidRDefault="00F2508B" w:rsidP="00CB682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62E8DB0" w14:textId="475156B8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6440F86B" w14:textId="77777777" w:rsidR="00CB682F" w:rsidRPr="00A208C4" w:rsidRDefault="00CB682F" w:rsidP="00CB682F">
            <w:pPr>
              <w:pStyle w:val="aff4"/>
            </w:pPr>
            <w:r w:rsidRPr="00A208C4">
              <w:t>Document/BkToCstmrAcctRpt/Rpt/Ntry/NtryDtls/TxDtls/RltdAgts/DbtrAgt/FinInstnId/ClrSysMmbId/MmbId</w:t>
            </w:r>
          </w:p>
          <w:p w14:paraId="72FE81FC" w14:textId="4C428BAD" w:rsidR="00CB682F" w:rsidRPr="00A208C4" w:rsidRDefault="00CB682F" w:rsidP="00CB682F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28CD93B7" w14:textId="4BEFA17C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1A88DFF" w14:textId="200CA4F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 w:rsidRPr="00DC0AF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A208C4" w14:paraId="04BD8A53" w14:textId="77777777" w:rsidTr="0058499A">
        <w:tc>
          <w:tcPr>
            <w:tcW w:w="1384" w:type="dxa"/>
            <w:shd w:val="clear" w:color="auto" w:fill="auto"/>
          </w:tcPr>
          <w:p w14:paraId="49B34762" w14:textId="2F618032" w:rsidR="00CB682F" w:rsidRPr="00A208C4" w:rsidRDefault="00F2508B" w:rsidP="00CB682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DC668D1" w14:textId="60BA6923" w:rsidR="00CB682F" w:rsidRPr="00A208C4" w:rsidRDefault="00CB682F" w:rsidP="00CB682F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3FB0218C" w14:textId="6A605CB9" w:rsidR="00CB682F" w:rsidRPr="00A208C4" w:rsidRDefault="00CB682F" w:rsidP="00CB682F">
            <w:pPr>
              <w:pStyle w:val="aff4"/>
            </w:pPr>
            <w:r w:rsidRPr="00877497">
              <w:t>Document/BkToCstmrAcctRpt/Rpt/Ntry/NtryDtls/TxDtls/RltdAgts/DbtrAgt/FinInstnId/BICFI</w:t>
            </w:r>
          </w:p>
        </w:tc>
        <w:tc>
          <w:tcPr>
            <w:tcW w:w="1134" w:type="dxa"/>
          </w:tcPr>
          <w:p w14:paraId="6303C8DB" w14:textId="0DD20C76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33D60F6" w14:textId="39B006A8" w:rsidR="00CB682F" w:rsidRDefault="00CB682F" w:rsidP="00CB682F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>SWIFT</w:t>
            </w:r>
            <w:r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 xml:space="preserve">BIC банка корреспондента </w:t>
            </w:r>
            <w:r>
              <w:rPr>
                <w:lang w:val="ru-RU"/>
              </w:rPr>
              <w:t xml:space="preserve">для валютных документов, </w:t>
            </w:r>
            <w:r w:rsidRPr="00877497">
              <w:rPr>
                <w:lang w:val="ru-RU"/>
              </w:rPr>
              <w:t xml:space="preserve">заполняется в случае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77497">
              <w:rPr>
                <w:lang w:val="ru-RU"/>
              </w:rPr>
              <w:t>проводки.</w:t>
            </w:r>
          </w:p>
        </w:tc>
      </w:tr>
      <w:tr w:rsidR="00CB682F" w:rsidRPr="00877497" w14:paraId="3056D16B" w14:textId="77777777" w:rsidTr="0058499A">
        <w:tc>
          <w:tcPr>
            <w:tcW w:w="1384" w:type="dxa"/>
            <w:shd w:val="clear" w:color="auto" w:fill="auto"/>
          </w:tcPr>
          <w:p w14:paraId="7985C711" w14:textId="47137E97" w:rsidR="00CB682F" w:rsidRPr="00A208C4" w:rsidRDefault="00F2508B" w:rsidP="00CB682F">
            <w:pPr>
              <w:pStyle w:val="aff4"/>
            </w:pPr>
            <w:r w:rsidRPr="00F2508B">
              <w:rPr>
                <w:lang w:val="ru-RU"/>
              </w:rPr>
              <w:t>DbtrAgt</w:t>
            </w:r>
          </w:p>
        </w:tc>
        <w:tc>
          <w:tcPr>
            <w:tcW w:w="2268" w:type="dxa"/>
            <w:shd w:val="clear" w:color="auto" w:fill="auto"/>
          </w:tcPr>
          <w:p w14:paraId="1C32C2C6" w14:textId="5F1771D7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74A04609" w14:textId="519D2893" w:rsidR="00CB682F" w:rsidRPr="00A208C4" w:rsidRDefault="00CB682F" w:rsidP="00CB682F">
            <w:pPr>
              <w:pStyle w:val="aff4"/>
            </w:pPr>
            <w:r w:rsidRPr="00A208C4">
              <w:t>Document/BkToCstmrAcctRpt/Rpt/Ntry/NtryDtls/TxDtls/RltdAgts/DbtrAgt/FinInstnId/Othr/Id</w:t>
            </w:r>
          </w:p>
          <w:p w14:paraId="6266F979" w14:textId="43ABC29A" w:rsidR="00CB682F" w:rsidRPr="00A208C4" w:rsidRDefault="00CB682F" w:rsidP="00CB682F">
            <w:pPr>
              <w:pStyle w:val="aff4"/>
            </w:pPr>
            <w:r w:rsidRPr="00A208C4">
              <w:t xml:space="preserve"> + */FinInstnId/Othr/SchmeNm/Cd = BBAN </w:t>
            </w:r>
          </w:p>
        </w:tc>
        <w:tc>
          <w:tcPr>
            <w:tcW w:w="1134" w:type="dxa"/>
          </w:tcPr>
          <w:p w14:paraId="237D851B" w14:textId="768E262C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6966A63" w14:textId="77777777" w:rsidR="00CB682F" w:rsidRDefault="00CB682F" w:rsidP="00CB682F">
            <w:pPr>
              <w:pStyle w:val="aff4"/>
              <w:rPr>
                <w:lang w:val="ru-RU"/>
              </w:rPr>
            </w:pPr>
          </w:p>
          <w:p w14:paraId="1D8CB34C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>.</w:t>
            </w:r>
          </w:p>
          <w:p w14:paraId="52172E2C" w14:textId="238FFF58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с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которого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списываются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16810BC" w14:textId="5FC0A3CB" w:rsidR="00CB682F" w:rsidRPr="00877497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208C4" w14:paraId="43412100" w14:textId="77777777" w:rsidTr="0058499A">
        <w:tc>
          <w:tcPr>
            <w:tcW w:w="1384" w:type="dxa"/>
            <w:shd w:val="clear" w:color="auto" w:fill="auto"/>
          </w:tcPr>
          <w:p w14:paraId="49A376A3" w14:textId="69141D3C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F0B2608" w14:textId="35CDADAC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152A5EFB" w14:textId="2255FD18" w:rsidR="00CB682F" w:rsidRPr="00A208C4" w:rsidRDefault="00CB682F" w:rsidP="00CB682F">
            <w:pPr>
              <w:pStyle w:val="aff4"/>
            </w:pPr>
            <w:r w:rsidRPr="00A208C4">
              <w:t xml:space="preserve">Document/BkToCstmrAcctRpt/Rpt/Ntry/NtryDtls/TxDtls/RltdAgts/CdtrAgt/FinInstnId/ClrSysMmbId/MmbId </w:t>
            </w:r>
          </w:p>
          <w:p w14:paraId="09BEBA15" w14:textId="6ED5AA3D" w:rsidR="00CB682F" w:rsidRPr="00A208C4" w:rsidRDefault="00CB682F" w:rsidP="00CB682F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 RUCBC</w:t>
            </w:r>
          </w:p>
        </w:tc>
        <w:tc>
          <w:tcPr>
            <w:tcW w:w="1134" w:type="dxa"/>
          </w:tcPr>
          <w:p w14:paraId="74F55B71" w14:textId="5A12251F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3C1F783" w14:textId="0416DB2E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>
              <w:rPr>
                <w:lang w:val="ru-RU"/>
              </w:rPr>
              <w:t xml:space="preserve">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A208C4" w14:paraId="67DE307D" w14:textId="77777777" w:rsidTr="0058499A">
        <w:tc>
          <w:tcPr>
            <w:tcW w:w="1384" w:type="dxa"/>
            <w:shd w:val="clear" w:color="auto" w:fill="auto"/>
          </w:tcPr>
          <w:p w14:paraId="26F4AE80" w14:textId="0E16A9A1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3D73B0C" w14:textId="7F5EF430" w:rsidR="00CB682F" w:rsidRPr="00A208C4" w:rsidRDefault="00CB682F" w:rsidP="00CB682F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300E6F8" w14:textId="78CABF15" w:rsidR="00CB682F" w:rsidRPr="00A208C4" w:rsidRDefault="00CB682F" w:rsidP="00CB682F">
            <w:pPr>
              <w:pStyle w:val="aff4"/>
            </w:pPr>
            <w:r w:rsidRPr="00877497">
              <w:t>Document/BkToCstmrAcctRpt/Rpt/Ntry/NtryDtls/TxDtls/RltdAgts/CdtrAgt/FinInstnId/BICFI</w:t>
            </w:r>
          </w:p>
        </w:tc>
        <w:tc>
          <w:tcPr>
            <w:tcW w:w="1134" w:type="dxa"/>
          </w:tcPr>
          <w:p w14:paraId="14A986FF" w14:textId="15118D2E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6ACA261" w14:textId="6F430FEB" w:rsidR="00CB682F" w:rsidRDefault="00CB682F" w:rsidP="00CB682F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877497" w14:paraId="45906B73" w14:textId="77777777" w:rsidTr="0058499A">
        <w:tc>
          <w:tcPr>
            <w:tcW w:w="1384" w:type="dxa"/>
            <w:shd w:val="clear" w:color="auto" w:fill="auto"/>
          </w:tcPr>
          <w:p w14:paraId="49BC65A1" w14:textId="2D436D1C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B939FC9" w14:textId="67389A0E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57DB4408" w14:textId="7A52F20C" w:rsidR="00CB682F" w:rsidRPr="00A208C4" w:rsidRDefault="00CB682F" w:rsidP="00CB682F">
            <w:pPr>
              <w:pStyle w:val="aff4"/>
            </w:pPr>
            <w:r w:rsidRPr="00A208C4">
              <w:t xml:space="preserve">Document/BkToCstmrAcctRpt/Rpt/Ntry/NtryDtls/TxDtls/RltdAgts/CdtrAgt/FinInstnId/Othr/Id </w:t>
            </w:r>
          </w:p>
          <w:p w14:paraId="4965DB1A" w14:textId="11CDCE3C" w:rsidR="00CB682F" w:rsidRPr="00A208C4" w:rsidRDefault="00CB682F" w:rsidP="00CB682F">
            <w:pPr>
              <w:pStyle w:val="aff4"/>
            </w:pPr>
            <w:r w:rsidRPr="00A208C4">
              <w:t>+ */FinInstnId/Othr/SchmeNm/Cd = BBAN</w:t>
            </w:r>
          </w:p>
        </w:tc>
        <w:tc>
          <w:tcPr>
            <w:tcW w:w="1134" w:type="dxa"/>
          </w:tcPr>
          <w:p w14:paraId="639362AA" w14:textId="63B2BE00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29D45BD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 xml:space="preserve">. </w:t>
            </w:r>
          </w:p>
          <w:p w14:paraId="0B1343BC" w14:textId="0C4E84AF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на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который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зачисляются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83CF504" w14:textId="26588A46" w:rsidR="00CB682F" w:rsidRPr="00877497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877497" w14:paraId="422FF680" w14:textId="77777777" w:rsidTr="0058499A">
        <w:tc>
          <w:tcPr>
            <w:tcW w:w="1384" w:type="dxa"/>
            <w:shd w:val="clear" w:color="auto" w:fill="auto"/>
          </w:tcPr>
          <w:p w14:paraId="6CEFC458" w14:textId="4BF1D123" w:rsidR="00CB682F" w:rsidRPr="00A208C4" w:rsidRDefault="00CB682F" w:rsidP="00CB682F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454C5483" w14:textId="64C10B66" w:rsidR="00CB682F" w:rsidRPr="0054130A" w:rsidRDefault="00CB682F" w:rsidP="00CB682F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1C52F8B0" w14:textId="5CDF39B8" w:rsidR="00CB682F" w:rsidRPr="00A208C4" w:rsidRDefault="00CB682F" w:rsidP="00CB682F">
            <w:pPr>
              <w:pStyle w:val="aff4"/>
            </w:pPr>
            <w:r w:rsidRPr="00DC0AF4">
              <w:t>Document/BkToCstmrAcctRpt/Rpt/Ntry/AddtlNtryInf</w:t>
            </w:r>
          </w:p>
        </w:tc>
        <w:tc>
          <w:tcPr>
            <w:tcW w:w="1134" w:type="dxa"/>
          </w:tcPr>
          <w:p w14:paraId="361B3C46" w14:textId="7AB636BC" w:rsidR="00CB682F" w:rsidRPr="00A208C4" w:rsidRDefault="00CB682F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B5EC3E8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3D8E6DA1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4DE41615" w14:textId="1124CDA4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05481407" w14:textId="112EB38B" w:rsidR="00C3416F" w:rsidRPr="00A208C4" w:rsidRDefault="00C3416F" w:rsidP="00D54929">
      <w:pPr>
        <w:pStyle w:val="2"/>
      </w:pPr>
      <w:bookmarkStart w:id="145" w:name="_Toc120894164"/>
      <w:r w:rsidRPr="00A208C4">
        <w:t>Сообщение: camt.053.001.</w:t>
      </w:r>
      <w:r w:rsidR="00132DB8" w:rsidRPr="00A208C4">
        <w:t>06 BankToCustomerStatementV06 -</w:t>
      </w:r>
      <w:r w:rsidRPr="00A208C4">
        <w:t xml:space="preserve"> Выписка по счету на уровне банк-клиент.</w:t>
      </w:r>
      <w:bookmarkEnd w:id="145"/>
    </w:p>
    <w:p w14:paraId="4A92300D" w14:textId="40A94D76" w:rsidR="00C3416F" w:rsidRPr="00A208C4" w:rsidRDefault="00C3416F" w:rsidP="00D54929">
      <w:r w:rsidRPr="00A208C4">
        <w:t xml:space="preserve">Сообщение camt.053.001.06 – Выписка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 xml:space="preserve"> ) – Управление денежными средствами.</w:t>
      </w:r>
    </w:p>
    <w:p w14:paraId="16C3C565" w14:textId="77777777" w:rsidR="00B95E36" w:rsidRDefault="00B95E36" w:rsidP="00B95E36">
      <w:r>
        <w:t>Сообщении camt.053</w:t>
      </w:r>
      <w:r w:rsidRPr="00A208C4">
        <w:t>.001.06</w:t>
      </w:r>
      <w:r>
        <w:t xml:space="preserve"> исплользуетя для передачи документов:</w:t>
      </w:r>
    </w:p>
    <w:p w14:paraId="6F787E78" w14:textId="77777777" w:rsidR="00B95E36" w:rsidRPr="008B1FA5" w:rsidRDefault="00B95E36" w:rsidP="00B95E36">
      <w:pPr>
        <w:pStyle w:val="aff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37534">
        <w:rPr>
          <w:rFonts w:ascii="Times New Roman" w:hAnsi="Times New Roman"/>
          <w:sz w:val="24"/>
          <w:szCs w:val="24"/>
        </w:rPr>
        <w:t>Выписка по счету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CM531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654A3524" w14:textId="0E416DE9" w:rsidR="00C3416F" w:rsidRPr="00A208C4" w:rsidRDefault="00C3416F" w:rsidP="00D54929">
      <w:r w:rsidRPr="00A208C4">
        <w:t>Правила заполнения полей сообщения</w:t>
      </w:r>
      <w:r w:rsidR="00EC788A">
        <w:t xml:space="preserve"> camt.053.001.06</w:t>
      </w:r>
      <w:r w:rsidRPr="00A208C4">
        <w:t xml:space="preserve"> BankToCustomerStatementV06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_Ref487622937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21</w:t>
      </w:r>
      <w:r w:rsidRPr="00A208C4">
        <w:fldChar w:fldCharType="end"/>
      </w:r>
      <w:r w:rsidRPr="00A208C4">
        <w:t>.</w:t>
      </w:r>
    </w:p>
    <w:p w14:paraId="42BBEFAE" w14:textId="13F78F5C" w:rsidR="00B22817" w:rsidRDefault="00C3416F" w:rsidP="00D54929">
      <w:pPr>
        <w:pStyle w:val="a3"/>
      </w:pPr>
      <w:r w:rsidRPr="00A208C4">
        <w:t xml:space="preserve">Сообщение «Выписка по счету на уровне банк-клиент» </w:t>
      </w:r>
      <w:r w:rsidR="00B22817" w:rsidRPr="00A208C4">
        <w:t xml:space="preserve">может посылаться НРД владельцу счета по запросу </w:t>
      </w:r>
      <w:r w:rsidR="00B22817" w:rsidRPr="00A208C4">
        <w:rPr>
          <w:b/>
          <w:bCs/>
        </w:rPr>
        <w:t>camt.060.001.03</w:t>
      </w:r>
      <w:r w:rsidR="00B22817" w:rsidRPr="00A208C4">
        <w:t xml:space="preserve"> или ежедневно за предыдущий операционный день при наличии предварительной договоренности.</w:t>
      </w:r>
    </w:p>
    <w:p w14:paraId="1B437AC4" w14:textId="77777777" w:rsidR="00B95E36" w:rsidRPr="00A208C4" w:rsidRDefault="00B95E36" w:rsidP="00D54929">
      <w:pPr>
        <w:pStyle w:val="a3"/>
      </w:pPr>
    </w:p>
    <w:p w14:paraId="3EE6B616" w14:textId="34F63A40" w:rsidR="00B22817" w:rsidRPr="00A208C4" w:rsidRDefault="00B22817" w:rsidP="00D54929">
      <w:pPr>
        <w:pStyle w:val="a3"/>
        <w:rPr>
          <w:lang w:val="ru-RU"/>
        </w:rPr>
      </w:pPr>
      <w:r w:rsidRPr="00A208C4">
        <w:t>Данное сообщение передается только при наличии операций</w:t>
      </w:r>
      <w:r w:rsidR="00A74305">
        <w:t xml:space="preserve"> </w:t>
      </w:r>
      <w:r w:rsidRPr="00A208C4">
        <w:t>по счету в предыдущем операционном дне. Оно содержит подробную информацию обо всех проводках по данному счету.</w:t>
      </w:r>
    </w:p>
    <w:p w14:paraId="2575F93F" w14:textId="2F0E2B99" w:rsidR="0094337B" w:rsidRPr="00A208C4" w:rsidRDefault="0094337B" w:rsidP="00D54929">
      <w:pPr>
        <w:pStyle w:val="a3"/>
      </w:pPr>
      <w:r w:rsidRPr="00A208C4">
        <w:rPr>
          <w:lang w:val="ru-RU"/>
        </w:rPr>
        <w:t>В связи с технологическими особенностями формрования выписки</w:t>
      </w:r>
      <w:r w:rsidRPr="00A208C4">
        <w:t>, для передачи всей выписки может потребоваться несколько сообщений.</w:t>
      </w:r>
    </w:p>
    <w:p w14:paraId="060976C4" w14:textId="1E02F088" w:rsidR="00C3416F" w:rsidRPr="00A208C4" w:rsidRDefault="00C3416F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="00B22817" w:rsidRPr="00A208C4">
        <w:t>camt.053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341DE657" w14:textId="3F082513" w:rsidR="00C3416F" w:rsidRPr="009229D4" w:rsidRDefault="00C3416F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22817" w:rsidRPr="009229D4">
        <w:rPr>
          <w:b/>
        </w:rPr>
        <w:t>.053</w:t>
      </w:r>
      <w:r w:rsidRPr="009229D4">
        <w:rPr>
          <w:b/>
        </w:rPr>
        <w:t>.001.06</w:t>
      </w:r>
      <w:r w:rsidRPr="009229D4">
        <w:t>"&gt;</w:t>
      </w:r>
    </w:p>
    <w:p w14:paraId="7A1A66BA" w14:textId="5D50A8D3" w:rsidR="00C3416F" w:rsidRPr="00A208C4" w:rsidRDefault="00D9725B" w:rsidP="00D54929">
      <w:pPr>
        <w:pStyle w:val="3"/>
        <w:numPr>
          <w:ilvl w:val="1"/>
          <w:numId w:val="10"/>
        </w:numPr>
      </w:pPr>
      <w:bookmarkStart w:id="146" w:name="_Toc120894165"/>
      <w:r w:rsidRPr="00A208C4">
        <w:t xml:space="preserve">Выписка по счету </w:t>
      </w:r>
      <w:r w:rsidR="00C3416F" w:rsidRPr="00A208C4">
        <w:t>- camt.05</w:t>
      </w:r>
      <w:r w:rsidR="00B22817" w:rsidRPr="00A208C4">
        <w:t>3</w:t>
      </w:r>
      <w:r w:rsidR="00EC788A">
        <w:t>.001.06.</w:t>
      </w:r>
      <w:r w:rsidR="00C3416F" w:rsidRPr="00A208C4">
        <w:t xml:space="preserve"> BankToCustomerStatementV06</w:t>
      </w:r>
      <w:bookmarkEnd w:id="146"/>
    </w:p>
    <w:p w14:paraId="61E3E694" w14:textId="7E88B748" w:rsidR="00C3416F" w:rsidRPr="00A208C4" w:rsidRDefault="00C3416F" w:rsidP="00D54929">
      <w:pPr>
        <w:pStyle w:val="aff1"/>
      </w:pPr>
      <w:bookmarkStart w:id="147" w:name="_Ref487622937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21</w:t>
      </w:r>
      <w:r w:rsidR="00CF1C5A">
        <w:rPr>
          <w:noProof/>
        </w:rPr>
        <w:fldChar w:fldCharType="end"/>
      </w:r>
      <w:bookmarkEnd w:id="147"/>
      <w:r w:rsidRPr="00A208C4">
        <w:t>. Перечень полей и правила их</w:t>
      </w:r>
      <w:r w:rsidR="00B22817" w:rsidRPr="00A208C4">
        <w:t xml:space="preserve"> заполнения в сообщении camt.053</w:t>
      </w:r>
      <w:r w:rsidR="00EC788A">
        <w:t>.001.06</w:t>
      </w:r>
      <w:r w:rsidRPr="00A208C4">
        <w:t xml:space="preserve"> BankToCustomerStatementV06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C5739" w:rsidRPr="00A208C4" w14:paraId="764263B2" w14:textId="77777777" w:rsidTr="004C5739">
        <w:trPr>
          <w:tblHeader/>
        </w:trPr>
        <w:tc>
          <w:tcPr>
            <w:tcW w:w="1384" w:type="dxa"/>
            <w:shd w:val="clear" w:color="auto" w:fill="D9D9D9"/>
          </w:tcPr>
          <w:p w14:paraId="1E9D76FA" w14:textId="5143ED4F" w:rsidR="004C5739" w:rsidRPr="00A208C4" w:rsidRDefault="004C5739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9EA08E6" w14:textId="77777777" w:rsidR="004C5739" w:rsidRPr="00A208C4" w:rsidRDefault="004C5739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2641C3F" w14:textId="77777777" w:rsidR="004C5739" w:rsidRPr="00A208C4" w:rsidRDefault="004C5739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59C7BAD" w14:textId="77777777" w:rsidR="004C5739" w:rsidRPr="00A208C4" w:rsidRDefault="004C5739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2F4146B5" w14:textId="77777777" w:rsidR="004C5739" w:rsidRPr="00A208C4" w:rsidRDefault="004C5739" w:rsidP="00D54929">
            <w:pPr>
              <w:pStyle w:val="aff2"/>
            </w:pPr>
            <w:r w:rsidRPr="00A208C4">
              <w:t>Примечание</w:t>
            </w:r>
          </w:p>
        </w:tc>
      </w:tr>
      <w:tr w:rsidR="004C5739" w:rsidRPr="00A208C4" w14:paraId="2187EE43" w14:textId="77777777" w:rsidTr="004C5739">
        <w:tc>
          <w:tcPr>
            <w:tcW w:w="1384" w:type="dxa"/>
            <w:shd w:val="clear" w:color="auto" w:fill="auto"/>
          </w:tcPr>
          <w:p w14:paraId="6BF78A9D" w14:textId="77777777" w:rsidR="004C5739" w:rsidRPr="00A208C4" w:rsidRDefault="004C5739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28D98E8" w14:textId="0DB6CA73" w:rsidR="004C5739" w:rsidRPr="00A208C4" w:rsidRDefault="004C5739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5D2FB719" w14:textId="020F4691" w:rsidR="004C5739" w:rsidRPr="00A208C4" w:rsidRDefault="004C5739" w:rsidP="00D54929">
            <w:pPr>
              <w:pStyle w:val="aff4"/>
            </w:pPr>
            <w:r w:rsidRPr="00A208C4">
              <w:t>Document/BkToCstmrStmt/GrpHdr/MsgId</w:t>
            </w:r>
          </w:p>
        </w:tc>
        <w:tc>
          <w:tcPr>
            <w:tcW w:w="1134" w:type="dxa"/>
          </w:tcPr>
          <w:p w14:paraId="0A902A7A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3DB9B37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2ED0C8DE" w14:textId="77777777" w:rsidR="00876493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57BA4F7A" w14:textId="1AB6BA94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4C5739" w:rsidRPr="00A208C4" w14:paraId="49BC9CFE" w14:textId="77777777" w:rsidTr="004C5739">
        <w:tc>
          <w:tcPr>
            <w:tcW w:w="1384" w:type="dxa"/>
            <w:shd w:val="clear" w:color="auto" w:fill="auto"/>
          </w:tcPr>
          <w:p w14:paraId="76CC4C3D" w14:textId="2D29F553" w:rsidR="004C5739" w:rsidRPr="00A208C4" w:rsidRDefault="004C5739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1695C071" w14:textId="4687BBBE" w:rsidR="004C5739" w:rsidRPr="008A4F64" w:rsidRDefault="004C5739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046155" w14:textId="2D6EDC57" w:rsidR="004C5739" w:rsidRPr="00A208C4" w:rsidRDefault="004C5739" w:rsidP="00D54929">
            <w:pPr>
              <w:pStyle w:val="aff4"/>
            </w:pPr>
            <w:r w:rsidRPr="00A208C4">
              <w:t>Document/BkToCstmrStmt/GrpHdr/CreDtTm</w:t>
            </w:r>
          </w:p>
        </w:tc>
        <w:tc>
          <w:tcPr>
            <w:tcW w:w="1134" w:type="dxa"/>
          </w:tcPr>
          <w:p w14:paraId="6516A8C8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55F59F" w14:textId="4D5457C8" w:rsidR="004C5739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C5739" w:rsidRPr="00A208C4" w14:paraId="565EE790" w14:textId="77777777" w:rsidTr="004C5739">
        <w:tc>
          <w:tcPr>
            <w:tcW w:w="1384" w:type="dxa"/>
            <w:shd w:val="clear" w:color="auto" w:fill="auto"/>
          </w:tcPr>
          <w:p w14:paraId="7E848E27" w14:textId="79F6D5DA" w:rsidR="004C5739" w:rsidRPr="00A208C4" w:rsidRDefault="004C5739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3E4E5F9C" w14:textId="080F2E8C" w:rsidR="004C5739" w:rsidRPr="00A208C4" w:rsidRDefault="004C5739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FB6BDA9" w14:textId="0A54BD6A" w:rsidR="004C5739" w:rsidRPr="008A4F64" w:rsidRDefault="004C5739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BkToCstmrStmt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0096DC02" w14:textId="0D770C40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682E383" w14:textId="570D5E98" w:rsidR="004C5739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данной выписки</w:t>
            </w:r>
            <w:r w:rsidR="00721CE6" w:rsidRPr="008A4F64">
              <w:rPr>
                <w:lang w:val="ru-RU"/>
              </w:rPr>
              <w:t>. По одной выписке может быть сформированно несколько сообщений.</w:t>
            </w:r>
          </w:p>
        </w:tc>
      </w:tr>
      <w:tr w:rsidR="004C5739" w:rsidRPr="00A208C4" w14:paraId="1B8654E1" w14:textId="77777777" w:rsidTr="004C5739">
        <w:tc>
          <w:tcPr>
            <w:tcW w:w="1384" w:type="dxa"/>
            <w:shd w:val="clear" w:color="auto" w:fill="auto"/>
          </w:tcPr>
          <w:p w14:paraId="4632EFBA" w14:textId="40A76D94" w:rsidR="004C5739" w:rsidRPr="00A208C4" w:rsidRDefault="004C5739" w:rsidP="00D54929">
            <w:pPr>
              <w:pStyle w:val="aff4"/>
              <w:rPr>
                <w:lang w:val="ru-RU"/>
              </w:rPr>
            </w:pPr>
            <w:r w:rsidRPr="00A208C4">
              <w:t>LastPgInd</w:t>
            </w:r>
          </w:p>
        </w:tc>
        <w:tc>
          <w:tcPr>
            <w:tcW w:w="2268" w:type="dxa"/>
            <w:shd w:val="clear" w:color="auto" w:fill="auto"/>
          </w:tcPr>
          <w:p w14:paraId="2B239BEC" w14:textId="41C0F7CF" w:rsidR="004C5739" w:rsidRPr="00A208C4" w:rsidRDefault="004C5739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10216F0D" w14:textId="02EFF315" w:rsidR="004C5739" w:rsidRPr="00A208C4" w:rsidRDefault="004C5739" w:rsidP="00D54929">
            <w:pPr>
              <w:pStyle w:val="aff4"/>
            </w:pPr>
            <w:r w:rsidRPr="00A208C4">
              <w:t>Document/BkToCstmrStmt/GrpHdr/MsgPgntn/LastPgInd</w:t>
            </w:r>
          </w:p>
        </w:tc>
        <w:tc>
          <w:tcPr>
            <w:tcW w:w="1134" w:type="dxa"/>
          </w:tcPr>
          <w:p w14:paraId="6DADEFAE" w14:textId="7223936A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D0DBA0" w14:textId="3E66B0D4" w:rsidR="004C5739" w:rsidRPr="00A208C4" w:rsidRDefault="00721CE6" w:rsidP="00D54929">
            <w:pPr>
              <w:pStyle w:val="aff4"/>
            </w:pPr>
            <w:r w:rsidRPr="00A208C4">
              <w:t>Признак последнего сообщения.</w:t>
            </w:r>
          </w:p>
        </w:tc>
      </w:tr>
      <w:tr w:rsidR="004C5739" w:rsidRPr="00A208C4" w14:paraId="5C543D65" w14:textId="77777777" w:rsidTr="004C5739">
        <w:tc>
          <w:tcPr>
            <w:tcW w:w="1384" w:type="dxa"/>
            <w:shd w:val="clear" w:color="auto" w:fill="auto"/>
          </w:tcPr>
          <w:p w14:paraId="0DB5A7C7" w14:textId="35F29E94" w:rsidR="004C5739" w:rsidRPr="00A208C4" w:rsidRDefault="004C5739" w:rsidP="00D54929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0CF225FC" w14:textId="1A0E8C33" w:rsidR="004C5739" w:rsidRPr="00A208C4" w:rsidRDefault="004C5739" w:rsidP="00D54929">
            <w:pPr>
              <w:pStyle w:val="aff4"/>
            </w:pPr>
            <w:r w:rsidRPr="00A208C4">
              <w:rPr>
                <w:lang w:val="ru-RU"/>
              </w:rPr>
              <w:t>Идентифик</w:t>
            </w:r>
            <w:r w:rsidRPr="00A208C4">
              <w:t>атор / Identification</w:t>
            </w:r>
          </w:p>
        </w:tc>
        <w:tc>
          <w:tcPr>
            <w:tcW w:w="2552" w:type="dxa"/>
            <w:shd w:val="clear" w:color="auto" w:fill="auto"/>
          </w:tcPr>
          <w:p w14:paraId="40A7D9DD" w14:textId="45A252F1" w:rsidR="004C5739" w:rsidRPr="00A208C4" w:rsidRDefault="004C5739" w:rsidP="00D54929">
            <w:pPr>
              <w:pStyle w:val="aff4"/>
            </w:pPr>
            <w:r w:rsidRPr="00A208C4">
              <w:t>Document/BkToCstmrStmt/Stmt/Id</w:t>
            </w:r>
          </w:p>
        </w:tc>
        <w:tc>
          <w:tcPr>
            <w:tcW w:w="1134" w:type="dxa"/>
          </w:tcPr>
          <w:p w14:paraId="025DB84C" w14:textId="37BA6A89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F80A431" w14:textId="77777777" w:rsidR="00876493" w:rsidRPr="008A4F64" w:rsidRDefault="0087649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6073FA3F" w14:textId="0BD2BE07" w:rsidR="004C5739" w:rsidRPr="008A4F64" w:rsidRDefault="0087649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876493" w:rsidRPr="00A208C4" w14:paraId="52AA3122" w14:textId="77777777" w:rsidTr="004C5739">
        <w:tc>
          <w:tcPr>
            <w:tcW w:w="1384" w:type="dxa"/>
            <w:shd w:val="clear" w:color="auto" w:fill="auto"/>
          </w:tcPr>
          <w:p w14:paraId="0BFA05CA" w14:textId="0511448E" w:rsidR="00876493" w:rsidRPr="00A208C4" w:rsidRDefault="00876493" w:rsidP="00D54929">
            <w:pPr>
              <w:pStyle w:val="aff4"/>
            </w:pPr>
            <w:r w:rsidRPr="00A208C4"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1BCC118" w14:textId="57D62A07" w:rsidR="00876493" w:rsidRPr="00A208C4" w:rsidRDefault="00876493" w:rsidP="00D54929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11487DBA" w14:textId="0F1E5171" w:rsidR="00876493" w:rsidRPr="00A208C4" w:rsidRDefault="00876493" w:rsidP="00D54929">
            <w:pPr>
              <w:pStyle w:val="aff4"/>
            </w:pPr>
            <w:r w:rsidRPr="00A208C4">
              <w:t>Document/BkToCstmrStmt/Stmt/ElctrncSeqNb</w:t>
            </w:r>
          </w:p>
        </w:tc>
        <w:tc>
          <w:tcPr>
            <w:tcW w:w="1134" w:type="dxa"/>
          </w:tcPr>
          <w:p w14:paraId="250C1167" w14:textId="027FC073" w:rsidR="00876493" w:rsidRPr="00A208C4" w:rsidRDefault="00876493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B04652C" w14:textId="3979C528" w:rsidR="00876493" w:rsidRPr="008A4F64" w:rsidRDefault="007E750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выписки</w:t>
            </w:r>
          </w:p>
        </w:tc>
      </w:tr>
      <w:tr w:rsidR="004C5739" w:rsidRPr="00A208C4" w14:paraId="5A92942F" w14:textId="77777777" w:rsidTr="004C5739">
        <w:tc>
          <w:tcPr>
            <w:tcW w:w="1384" w:type="dxa"/>
            <w:shd w:val="clear" w:color="auto" w:fill="auto"/>
          </w:tcPr>
          <w:p w14:paraId="6A21EE89" w14:textId="43EF21DE" w:rsidR="004C5739" w:rsidRPr="00A208C4" w:rsidRDefault="004C5739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2C8EEFD" w14:textId="5549E60C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18524FE" w14:textId="25FA9F51" w:rsidR="004C5739" w:rsidRPr="00A208C4" w:rsidRDefault="004C5739" w:rsidP="00D54929">
            <w:pPr>
              <w:pStyle w:val="aff4"/>
            </w:pPr>
            <w:r w:rsidRPr="00A208C4">
              <w:t>Document/BkToCstmrStmt/Stmt/CreDtTm</w:t>
            </w:r>
          </w:p>
        </w:tc>
        <w:tc>
          <w:tcPr>
            <w:tcW w:w="1134" w:type="dxa"/>
          </w:tcPr>
          <w:p w14:paraId="4BE9103F" w14:textId="77777777" w:rsidR="004C5739" w:rsidRPr="00A208C4" w:rsidRDefault="004C5739" w:rsidP="003646C5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472110E9" w14:textId="5DB95E29" w:rsidR="004C5739" w:rsidRPr="008A4F64" w:rsidRDefault="00173CA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Указвается дата и время формирования выписки</w:t>
            </w:r>
          </w:p>
        </w:tc>
      </w:tr>
      <w:tr w:rsidR="004C5739" w:rsidRPr="00A208C4" w14:paraId="71F4B32C" w14:textId="77777777" w:rsidTr="004C5739">
        <w:tc>
          <w:tcPr>
            <w:tcW w:w="1384" w:type="dxa"/>
            <w:shd w:val="clear" w:color="auto" w:fill="auto"/>
          </w:tcPr>
          <w:p w14:paraId="532B2F37" w14:textId="26561C02" w:rsidR="004C5739" w:rsidRPr="00A208C4" w:rsidRDefault="004C5739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3ABF4366" w14:textId="2BD00F06" w:rsidR="004C5739" w:rsidRPr="00A208C4" w:rsidRDefault="004C5739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16F2A1E4" w14:textId="77777777" w:rsidR="004C5739" w:rsidRPr="00A208C4" w:rsidRDefault="004C5739" w:rsidP="00D54929">
            <w:pPr>
              <w:pStyle w:val="aff4"/>
            </w:pPr>
            <w:r w:rsidRPr="00A208C4">
              <w:t>Document/BkToCstmrStmt/Stmt/Acct/Id/Othr/Id</w:t>
            </w:r>
          </w:p>
          <w:p w14:paraId="5689618A" w14:textId="41EA92A4" w:rsidR="00876493" w:rsidRPr="00A208C4" w:rsidRDefault="00876493" w:rsidP="00D54929">
            <w:pPr>
              <w:pStyle w:val="aff4"/>
            </w:pPr>
            <w:r w:rsidRPr="00A208C4">
              <w:t>+ */Othr/SchmeNm/Cd = BBAN</w:t>
            </w:r>
          </w:p>
        </w:tc>
        <w:tc>
          <w:tcPr>
            <w:tcW w:w="1134" w:type="dxa"/>
          </w:tcPr>
          <w:p w14:paraId="6F6FE1E4" w14:textId="5108C6FA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1FFA1E6" w14:textId="77777777" w:rsidR="00876493" w:rsidRPr="00A208C4" w:rsidRDefault="00876493" w:rsidP="007B6044">
            <w:pPr>
              <w:pStyle w:val="a3"/>
              <w:ind w:firstLine="33"/>
            </w:pPr>
            <w:r w:rsidRPr="00A208C4">
              <w:t>В этом поле определяется счет, по которому предоставляется Выписка.</w:t>
            </w:r>
          </w:p>
          <w:p w14:paraId="3239E436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C5739" w:rsidRPr="00A208C4" w14:paraId="42714D54" w14:textId="77777777" w:rsidTr="004C5739">
        <w:tc>
          <w:tcPr>
            <w:tcW w:w="1384" w:type="dxa"/>
            <w:shd w:val="clear" w:color="auto" w:fill="auto"/>
          </w:tcPr>
          <w:p w14:paraId="37B7A456" w14:textId="12B2D49C" w:rsidR="004C5739" w:rsidRPr="00A208C4" w:rsidRDefault="004C5739" w:rsidP="00D54929">
            <w:pPr>
              <w:pStyle w:val="aff4"/>
            </w:pPr>
            <w:r w:rsidRPr="00A208C4">
              <w:t>CdOrPrtry</w:t>
            </w:r>
          </w:p>
        </w:tc>
        <w:tc>
          <w:tcPr>
            <w:tcW w:w="2268" w:type="dxa"/>
            <w:shd w:val="clear" w:color="auto" w:fill="auto"/>
          </w:tcPr>
          <w:p w14:paraId="1B2852CF" w14:textId="32EB0509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74FD8153" w14:textId="5861B4C2" w:rsidR="004C5739" w:rsidRPr="00A208C4" w:rsidRDefault="004C5739" w:rsidP="00D54929">
            <w:pPr>
              <w:pStyle w:val="aff4"/>
            </w:pPr>
            <w:r w:rsidRPr="00A208C4">
              <w:t>Document/BkToCstmrStmt/Stmt/Bal/Tp/CdOrPrtry/Cd</w:t>
            </w:r>
          </w:p>
        </w:tc>
        <w:tc>
          <w:tcPr>
            <w:tcW w:w="1134" w:type="dxa"/>
          </w:tcPr>
          <w:p w14:paraId="3C573AD9" w14:textId="37606200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D59DDF" w14:textId="77777777" w:rsidR="006955E4" w:rsidRPr="008A4F64" w:rsidRDefault="006955E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7C99DDC" w14:textId="77777777" w:rsidR="008E0D21" w:rsidRPr="008A4F64" w:rsidRDefault="006955E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следующие значения:</w:t>
            </w:r>
            <w:r w:rsidR="008E0D21" w:rsidRPr="008A4F64">
              <w:rPr>
                <w:lang w:val="ru-RU"/>
              </w:rPr>
              <w:t xml:space="preserve"> </w:t>
            </w:r>
          </w:p>
          <w:p w14:paraId="1403AFBD" w14:textId="3993F4AC" w:rsidR="006955E4" w:rsidRPr="008A4F64" w:rsidRDefault="008E0D21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774D8948" w14:textId="44D970B0" w:rsidR="000455C2" w:rsidRPr="008A4F64" w:rsidRDefault="000455C2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63EC08F9" w14:textId="77777777" w:rsidR="008E0D21" w:rsidRPr="008A4F64" w:rsidRDefault="008E0D21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64C4E833" w14:textId="77777777" w:rsidR="004C5739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</w:t>
            </w:r>
            <w:r w:rsidR="008E0D21" w:rsidRPr="008A4F64">
              <w:rPr>
                <w:lang w:val="ru-RU"/>
              </w:rPr>
              <w:t xml:space="preserve">ли в поле </w:t>
            </w:r>
            <w:r w:rsidRPr="008A4F64">
              <w:rPr>
                <w:lang w:val="ru-RU"/>
              </w:rPr>
              <w:t xml:space="preserve">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79796DAC" w14:textId="1792DB48" w:rsidR="000455C2" w:rsidRPr="00A208C4" w:rsidRDefault="000455C2" w:rsidP="00D54929">
            <w:pPr>
              <w:pStyle w:val="a3"/>
            </w:pPr>
            <w:r w:rsidRPr="00A208C4">
              <w:t>Если в сообщении в обоих повторениях блока */</w:t>
            </w:r>
            <w:r w:rsidRPr="00A208C4">
              <w:rPr>
                <w:lang w:val="en-US"/>
              </w:rPr>
              <w:t>Bal</w:t>
            </w:r>
            <w:r w:rsidRPr="00A208C4">
              <w:t xml:space="preserve"> указан тип баланса </w:t>
            </w:r>
            <w:r w:rsidRPr="00A208C4">
              <w:rPr>
                <w:lang w:val="en-US"/>
              </w:rPr>
              <w:t>ITBD</w:t>
            </w:r>
            <w:r w:rsidRPr="00A208C4"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4C5739" w:rsidRPr="00A208C4" w14:paraId="20316230" w14:textId="77777777" w:rsidTr="004C5739">
        <w:tc>
          <w:tcPr>
            <w:tcW w:w="1384" w:type="dxa"/>
            <w:shd w:val="clear" w:color="auto" w:fill="auto"/>
          </w:tcPr>
          <w:p w14:paraId="29FD5D04" w14:textId="6C79B12F" w:rsidR="004C5739" w:rsidRPr="00A208C4" w:rsidRDefault="004C5739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77E6201E" w14:textId="4EA2061C" w:rsidR="004C5739" w:rsidRPr="00A208C4" w:rsidRDefault="004C5739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26B0B8B" w14:textId="2FB12480" w:rsidR="004C5739" w:rsidRPr="00A208C4" w:rsidRDefault="004C5739" w:rsidP="00D54929">
            <w:pPr>
              <w:pStyle w:val="aff4"/>
            </w:pPr>
            <w:r w:rsidRPr="00A208C4">
              <w:t>Document/BkToCstmrStmt/Stmt/Bal/Amt</w:t>
            </w:r>
          </w:p>
        </w:tc>
        <w:tc>
          <w:tcPr>
            <w:tcW w:w="1134" w:type="dxa"/>
          </w:tcPr>
          <w:p w14:paraId="6FA6BBDE" w14:textId="39D20C61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8234D3" w14:textId="44F398C8" w:rsidR="004C5739" w:rsidRPr="00A208C4" w:rsidRDefault="004E3EFB" w:rsidP="00D54929">
            <w:pPr>
              <w:pStyle w:val="aff4"/>
            </w:pPr>
            <w:r w:rsidRPr="00A208C4">
              <w:t>Сумма</w:t>
            </w:r>
            <w:r w:rsidR="006955E4" w:rsidRPr="00A208C4">
              <w:t>.</w:t>
            </w:r>
          </w:p>
        </w:tc>
      </w:tr>
      <w:tr w:rsidR="004C5739" w:rsidRPr="00A208C4" w14:paraId="2CE5EC30" w14:textId="77777777" w:rsidTr="004C5739">
        <w:tc>
          <w:tcPr>
            <w:tcW w:w="1384" w:type="dxa"/>
            <w:shd w:val="clear" w:color="auto" w:fill="auto"/>
          </w:tcPr>
          <w:p w14:paraId="7882784C" w14:textId="0B33949D" w:rsidR="004C5739" w:rsidRPr="00A208C4" w:rsidRDefault="004C5739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04E0268" w14:textId="5D76D4C6" w:rsidR="004C5739" w:rsidRPr="00A208C4" w:rsidRDefault="004C5739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0BBF20EF" w14:textId="750BF4CC" w:rsidR="004C5739" w:rsidRPr="00A208C4" w:rsidRDefault="004C5739" w:rsidP="00D54929">
            <w:pPr>
              <w:pStyle w:val="aff4"/>
            </w:pPr>
            <w:r w:rsidRPr="00A208C4">
              <w:t>Document/BkToCstmrStmt/Stmt/Bal/CdtDbtInd</w:t>
            </w:r>
          </w:p>
        </w:tc>
        <w:tc>
          <w:tcPr>
            <w:tcW w:w="1134" w:type="dxa"/>
          </w:tcPr>
          <w:p w14:paraId="3E5F1970" w14:textId="7A361C0F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5FA265" w14:textId="19D058BF" w:rsidR="004C5739" w:rsidRPr="008A4F64" w:rsidRDefault="004E3EF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4C5739" w:rsidRPr="00A208C4" w14:paraId="1F642370" w14:textId="77777777" w:rsidTr="004C5739">
        <w:tc>
          <w:tcPr>
            <w:tcW w:w="1384" w:type="dxa"/>
            <w:shd w:val="clear" w:color="auto" w:fill="auto"/>
          </w:tcPr>
          <w:p w14:paraId="2C61B2E7" w14:textId="2BA02E6D" w:rsidR="004C5739" w:rsidRPr="00A208C4" w:rsidRDefault="004C5739" w:rsidP="00D54929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3B190463" w14:textId="7EE7ACF3" w:rsidR="004C5739" w:rsidRPr="00A208C4" w:rsidRDefault="004C5739" w:rsidP="00D54929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49CA13D8" w14:textId="16D80193" w:rsidR="004C5739" w:rsidRPr="00A208C4" w:rsidRDefault="004C5739" w:rsidP="00D54929">
            <w:pPr>
              <w:pStyle w:val="aff4"/>
            </w:pPr>
            <w:r w:rsidRPr="00A208C4">
              <w:t>Document/BkToCstmrStmt/Stmt/Bal/Dt/Dt</w:t>
            </w:r>
          </w:p>
        </w:tc>
        <w:tc>
          <w:tcPr>
            <w:tcW w:w="1134" w:type="dxa"/>
          </w:tcPr>
          <w:p w14:paraId="6868230D" w14:textId="3B21DB3F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15A4E7" w14:textId="6AEC9D27" w:rsidR="004C5739" w:rsidRPr="008A4F64" w:rsidRDefault="004E3EF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4C5739" w:rsidRPr="002714FF" w14:paraId="208879E7" w14:textId="77777777" w:rsidTr="004C5739">
        <w:tc>
          <w:tcPr>
            <w:tcW w:w="1384" w:type="dxa"/>
            <w:shd w:val="clear" w:color="auto" w:fill="auto"/>
          </w:tcPr>
          <w:p w14:paraId="63E07EFA" w14:textId="1ECB980A" w:rsidR="004C5739" w:rsidRPr="00A208C4" w:rsidRDefault="008E0D21" w:rsidP="00D54929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3674348E" w14:textId="2845792A" w:rsidR="004C5739" w:rsidRPr="00A208C4" w:rsidRDefault="008E0D21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3110F78" w14:textId="13B6D621" w:rsidR="004C5739" w:rsidRPr="00A208C4" w:rsidRDefault="008E0D21" w:rsidP="00D54929">
            <w:pPr>
              <w:pStyle w:val="aff4"/>
            </w:pPr>
            <w:r w:rsidRPr="00A208C4">
              <w:t>Document/BkToCstmrStmt/Stmt/Ntry/Amt</w:t>
            </w:r>
            <w:r w:rsidR="00F11E14" w:rsidRPr="00A208C4">
              <w:t xml:space="preserve"> +Ccy</w:t>
            </w:r>
          </w:p>
        </w:tc>
        <w:tc>
          <w:tcPr>
            <w:tcW w:w="1134" w:type="dxa"/>
          </w:tcPr>
          <w:p w14:paraId="608B26F0" w14:textId="4E23BA8D" w:rsidR="004C5739" w:rsidRPr="00A208C4" w:rsidRDefault="008E0D21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35D93C" w14:textId="77777777" w:rsidR="00A20233" w:rsidRPr="00A208C4" w:rsidRDefault="00F11E14" w:rsidP="00D54929">
            <w:pPr>
              <w:pStyle w:val="aff4"/>
            </w:pPr>
            <w:r w:rsidRPr="00A208C4">
              <w:t>Сумма</w:t>
            </w:r>
            <w:r w:rsidR="00A20233" w:rsidRPr="00A208C4">
              <w:t>.</w:t>
            </w:r>
          </w:p>
          <w:p w14:paraId="5561B5CE" w14:textId="4CCCDBC1" w:rsidR="004C5739" w:rsidRPr="00A208C4" w:rsidRDefault="00A20233" w:rsidP="00D54929">
            <w:pPr>
              <w:pStyle w:val="aff4"/>
            </w:pPr>
            <w:r w:rsidRPr="00A208C4">
              <w:t xml:space="preserve">Значение совпадает со значением поля: Document/BkToCstmrStmt/Stmt/Ntry/NtryDtls/TxDtls/Amt </w:t>
            </w:r>
          </w:p>
        </w:tc>
      </w:tr>
      <w:tr w:rsidR="004C5739" w:rsidRPr="00A208C4" w14:paraId="6B073148" w14:textId="77777777" w:rsidTr="004C5739">
        <w:tc>
          <w:tcPr>
            <w:tcW w:w="1384" w:type="dxa"/>
            <w:shd w:val="clear" w:color="auto" w:fill="auto"/>
          </w:tcPr>
          <w:p w14:paraId="020B5D83" w14:textId="4D4BC058" w:rsidR="004C5739" w:rsidRPr="00A208C4" w:rsidRDefault="008E0D21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090F2BC8" w14:textId="4EF480AF" w:rsidR="004C5739" w:rsidRPr="00A208C4" w:rsidRDefault="008E0D21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60F4C2F" w14:textId="4806CF8B" w:rsidR="004C5739" w:rsidRPr="00A208C4" w:rsidRDefault="008E0D21" w:rsidP="00D54929">
            <w:pPr>
              <w:pStyle w:val="aff4"/>
            </w:pPr>
            <w:r w:rsidRPr="00A208C4">
              <w:t>Document/BkToCstmrStmt/Stmt/Ntry/CdtDbtInd</w:t>
            </w:r>
          </w:p>
        </w:tc>
        <w:tc>
          <w:tcPr>
            <w:tcW w:w="1134" w:type="dxa"/>
          </w:tcPr>
          <w:p w14:paraId="33EA7E35" w14:textId="6E1EC8FB" w:rsidR="004C5739" w:rsidRPr="00A208C4" w:rsidRDefault="008E0D21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F88B5C" w14:textId="15936851" w:rsidR="004C5739" w:rsidRPr="00A208C4" w:rsidRDefault="00F11E14" w:rsidP="00D54929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4C5739" w:rsidRPr="00A208C4" w14:paraId="18EF747B" w14:textId="77777777" w:rsidTr="004C5739">
        <w:tc>
          <w:tcPr>
            <w:tcW w:w="1384" w:type="dxa"/>
            <w:shd w:val="clear" w:color="auto" w:fill="auto"/>
          </w:tcPr>
          <w:p w14:paraId="2FAC23BD" w14:textId="166549F3" w:rsidR="004C5739" w:rsidRPr="00A208C4" w:rsidRDefault="008E0D21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9E3C41A" w14:textId="7A1762FF" w:rsidR="004C5739" w:rsidRPr="00A208C4" w:rsidRDefault="008E0D21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1E70D5C" w14:textId="6FC95248" w:rsidR="004C5739" w:rsidRPr="00A208C4" w:rsidRDefault="008E0D21" w:rsidP="00D54929">
            <w:pPr>
              <w:pStyle w:val="aff4"/>
            </w:pPr>
            <w:r w:rsidRPr="00A208C4">
              <w:t>Document/BkToCstmrStmt/Stmt/Ntry/Sts</w:t>
            </w:r>
          </w:p>
        </w:tc>
        <w:tc>
          <w:tcPr>
            <w:tcW w:w="1134" w:type="dxa"/>
          </w:tcPr>
          <w:p w14:paraId="07F85C44" w14:textId="7D84B5B7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2151379" w14:textId="4771F3E9" w:rsidR="000455C2" w:rsidRPr="00A208C4" w:rsidRDefault="000455C2" w:rsidP="007B6044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5DF84803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C5739" w:rsidRPr="00A208C4" w14:paraId="6156E8F8" w14:textId="77777777" w:rsidTr="004C5739">
        <w:tc>
          <w:tcPr>
            <w:tcW w:w="1384" w:type="dxa"/>
            <w:shd w:val="clear" w:color="auto" w:fill="auto"/>
          </w:tcPr>
          <w:p w14:paraId="0678C159" w14:textId="465E0539" w:rsidR="004C5739" w:rsidRPr="00A208C4" w:rsidRDefault="008E0D21" w:rsidP="00D54929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619E21C9" w14:textId="5B56E2E5" w:rsidR="004C5739" w:rsidRPr="00A208C4" w:rsidRDefault="008E0D21" w:rsidP="00D54929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0A830D8A" w14:textId="206061C3" w:rsidR="004C5739" w:rsidRPr="00A208C4" w:rsidRDefault="008E0D21" w:rsidP="00D54929">
            <w:pPr>
              <w:pStyle w:val="aff4"/>
            </w:pPr>
            <w:r w:rsidRPr="00A208C4">
              <w:t>Document/BkToCstmrStmt/Stmt/Ntry/ValDt/Dt</w:t>
            </w:r>
          </w:p>
        </w:tc>
        <w:tc>
          <w:tcPr>
            <w:tcW w:w="1134" w:type="dxa"/>
          </w:tcPr>
          <w:p w14:paraId="60AB21BA" w14:textId="06BF8CAE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039B80F" w14:textId="531595C2" w:rsidR="004C5739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2E104F" w:rsidRPr="00A208C4" w14:paraId="3AE3F5C6" w14:textId="77777777" w:rsidTr="004C5739">
        <w:tc>
          <w:tcPr>
            <w:tcW w:w="1384" w:type="dxa"/>
            <w:shd w:val="clear" w:color="auto" w:fill="auto"/>
          </w:tcPr>
          <w:p w14:paraId="46D526D2" w14:textId="35BAAC7A" w:rsidR="002E104F" w:rsidRPr="00A208C4" w:rsidRDefault="002E104F" w:rsidP="00D54929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7A3F2AEA" w14:textId="2FDF1CC5" w:rsidR="002E104F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645E5109" w14:textId="74E06444" w:rsidR="002E104F" w:rsidRPr="00A208C4" w:rsidRDefault="002E104F" w:rsidP="00D54929">
            <w:pPr>
              <w:pStyle w:val="aff4"/>
            </w:pPr>
            <w:r w:rsidRPr="00A208C4">
              <w:t>Document/BkToCstmrStmt/Stmt/Ntry/AcctSvcrRef</w:t>
            </w:r>
          </w:p>
        </w:tc>
        <w:tc>
          <w:tcPr>
            <w:tcW w:w="1134" w:type="dxa"/>
          </w:tcPr>
          <w:p w14:paraId="1157B40B" w14:textId="47FB11EF" w:rsidR="002E104F" w:rsidRPr="00A208C4" w:rsidRDefault="003B2812" w:rsidP="003646C5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6CA2C171" w14:textId="0BF5E1CB" w:rsidR="002E104F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обслуживающей счет организации. Проставляется системный номер операции, присваиваемый НРД.</w:t>
            </w:r>
          </w:p>
        </w:tc>
      </w:tr>
      <w:tr w:rsidR="004C5739" w:rsidRPr="00A208C4" w14:paraId="5CCA8D62" w14:textId="77777777" w:rsidTr="004C5739">
        <w:tc>
          <w:tcPr>
            <w:tcW w:w="1384" w:type="dxa"/>
            <w:shd w:val="clear" w:color="auto" w:fill="auto"/>
          </w:tcPr>
          <w:p w14:paraId="3807BA4C" w14:textId="1313373C" w:rsidR="004C5739" w:rsidRPr="00A208C4" w:rsidRDefault="00F11E14" w:rsidP="00D54929">
            <w:pPr>
              <w:pStyle w:val="aff4"/>
            </w:pPr>
            <w:r w:rsidRPr="00A208C4">
              <w:t>BkTxCd</w:t>
            </w:r>
          </w:p>
        </w:tc>
        <w:tc>
          <w:tcPr>
            <w:tcW w:w="2268" w:type="dxa"/>
            <w:shd w:val="clear" w:color="auto" w:fill="auto"/>
          </w:tcPr>
          <w:p w14:paraId="1B82BD3E" w14:textId="2D7F2330" w:rsidR="004C5739" w:rsidRPr="00A208C4" w:rsidRDefault="00F11E14" w:rsidP="00D54929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01A2BFE1" w14:textId="76B55038" w:rsidR="004C5739" w:rsidRPr="00A208C4" w:rsidRDefault="00F11E14" w:rsidP="00D54929">
            <w:pPr>
              <w:pStyle w:val="aff4"/>
            </w:pPr>
            <w:r w:rsidRPr="00A208C4">
              <w:t>Document/BkToCstmrStmt/Stmt/Ntry/BkTxCd/Prtry/Cd</w:t>
            </w:r>
          </w:p>
        </w:tc>
        <w:tc>
          <w:tcPr>
            <w:tcW w:w="1134" w:type="dxa"/>
          </w:tcPr>
          <w:p w14:paraId="5BA7D1BC" w14:textId="633AC4BC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2AF935F" w14:textId="77777777" w:rsidR="00A20233" w:rsidRPr="008A4F64" w:rsidRDefault="00A2023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0F40D245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44CF6148" w14:textId="29818609" w:rsidR="00A20233" w:rsidRPr="00A208C4" w:rsidRDefault="00A20233" w:rsidP="00D54929">
            <w:pPr>
              <w:pStyle w:val="a3"/>
              <w:numPr>
                <w:ilvl w:val="0"/>
                <w:numId w:val="25"/>
              </w:numPr>
            </w:pPr>
            <w:r w:rsidRPr="00A208C4">
              <w:t>для проводок, связанных с сообщениями SWIFT</w:t>
            </w:r>
            <w:r w:rsidR="004E33AC" w:rsidRPr="00A208C4">
              <w:rPr>
                <w:lang w:val="ru-RU"/>
              </w:rPr>
              <w:t>/</w:t>
            </w:r>
            <w:r w:rsidR="004E33AC"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62D3D42E" w14:textId="77777777" w:rsidR="00A20233" w:rsidRPr="00A208C4" w:rsidRDefault="00A20233" w:rsidP="00D54929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737FDE6C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0B84BCCA" w14:textId="05451D0C" w:rsidR="00A20233" w:rsidRPr="00A208C4" w:rsidRDefault="00A20233" w:rsidP="00D54929">
            <w:pPr>
              <w:pStyle w:val="a3"/>
              <w:numPr>
                <w:ilvl w:val="0"/>
                <w:numId w:val="25"/>
              </w:numPr>
            </w:pPr>
            <w:r w:rsidRPr="00A208C4">
              <w:t xml:space="preserve">для проводок, связанных с </w:t>
            </w:r>
            <w:r w:rsidR="00B9663B"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7E4B45E7" w14:textId="77777777" w:rsidR="00A20233" w:rsidRPr="00A208C4" w:rsidRDefault="00A20233" w:rsidP="00D54929">
            <w:pPr>
              <w:pStyle w:val="a3"/>
            </w:pPr>
            <w:r w:rsidRPr="00A208C4">
              <w:t>Формат:</w:t>
            </w:r>
            <w:r w:rsidRPr="00A208C4">
              <w:tab/>
              <w:t>N3!c</w:t>
            </w:r>
          </w:p>
          <w:p w14:paraId="28C5BBC9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Последними тремя знаками может быть один из следующих кодов, определяющих основание для данной проводки:</w:t>
            </w:r>
          </w:p>
          <w:p w14:paraId="163AC2C2" w14:textId="77777777" w:rsidR="00A20233" w:rsidRPr="00A208C4" w:rsidRDefault="00A20233" w:rsidP="00D54929">
            <w:pPr>
              <w:pStyle w:val="a3"/>
            </w:pPr>
            <w:r w:rsidRPr="00A208C4">
              <w:t>TRF</w:t>
            </w:r>
            <w:r w:rsidRPr="00A208C4">
              <w:tab/>
              <w:t>перевод</w:t>
            </w:r>
          </w:p>
          <w:p w14:paraId="5025FF93" w14:textId="14B56DC5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E33AC" w:rsidRPr="00A208C4" w14:paraId="202C28AC" w14:textId="77777777" w:rsidTr="004C5739">
        <w:tc>
          <w:tcPr>
            <w:tcW w:w="1384" w:type="dxa"/>
            <w:shd w:val="clear" w:color="auto" w:fill="auto"/>
          </w:tcPr>
          <w:p w14:paraId="2A2AFC63" w14:textId="6F00F315" w:rsidR="004E33AC" w:rsidRPr="00A208C4" w:rsidRDefault="004E33AC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4E212254" w14:textId="6C760BC4" w:rsidR="004E33AC" w:rsidRPr="00A208C4" w:rsidRDefault="004E33AC" w:rsidP="00D54929">
            <w:pPr>
              <w:pStyle w:val="aff4"/>
            </w:pPr>
            <w:r w:rsidRPr="00A208C4">
              <w:t>Сквозной идентификатор</w:t>
            </w:r>
            <w:r w:rsidR="00A74305"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682EE27B" w14:textId="00705D1D" w:rsidR="004E33AC" w:rsidRPr="00A208C4" w:rsidRDefault="004E33AC" w:rsidP="00D54929">
            <w:pPr>
              <w:pStyle w:val="aff4"/>
            </w:pPr>
            <w:r w:rsidRPr="00A208C4">
              <w:t>Document/BkToCstmrStmt/Stmt/Ntry/NtryDtls/TxDtls/Refs/EndToEndId</w:t>
            </w:r>
          </w:p>
        </w:tc>
        <w:tc>
          <w:tcPr>
            <w:tcW w:w="1134" w:type="dxa"/>
          </w:tcPr>
          <w:p w14:paraId="69B36D16" w14:textId="284E01DC" w:rsidR="004E33AC" w:rsidRPr="00A208C4" w:rsidRDefault="002E104F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44F2C" w14:textId="77777777" w:rsidR="002E104F" w:rsidRPr="00A208C4" w:rsidRDefault="002E104F" w:rsidP="007B6044">
            <w:pPr>
              <w:pStyle w:val="a3"/>
              <w:ind w:firstLine="0"/>
            </w:pPr>
            <w:r w:rsidRPr="00A208C4">
              <w:t>Референс для Владельца счета.</w:t>
            </w:r>
          </w:p>
          <w:p w14:paraId="236CCE1E" w14:textId="517067EF" w:rsidR="004E33AC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номер платежного документа на основании, которого осуществлялась операция по счету.</w:t>
            </w:r>
          </w:p>
        </w:tc>
      </w:tr>
      <w:tr w:rsidR="00F11E14" w:rsidRPr="00A208C4" w14:paraId="1EC6D483" w14:textId="77777777" w:rsidTr="004C5739">
        <w:tc>
          <w:tcPr>
            <w:tcW w:w="1384" w:type="dxa"/>
            <w:shd w:val="clear" w:color="auto" w:fill="auto"/>
          </w:tcPr>
          <w:p w14:paraId="40CFC2C0" w14:textId="724766F3" w:rsidR="00F11E14" w:rsidRPr="00A208C4" w:rsidRDefault="00F11E14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7D6F28F2" w14:textId="003AEAA8" w:rsidR="00F11E14" w:rsidRPr="00A208C4" w:rsidRDefault="00F11E14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C82CD04" w14:textId="5A64CA44" w:rsidR="00F11E14" w:rsidRPr="00A208C4" w:rsidRDefault="00F11E14" w:rsidP="00D54929">
            <w:pPr>
              <w:pStyle w:val="aff4"/>
            </w:pPr>
            <w:r w:rsidRPr="00A208C4">
              <w:t>Document/BkToCstmrStmt</w:t>
            </w:r>
            <w:r w:rsidR="00A20233" w:rsidRPr="00A208C4">
              <w:t>/Stmt/Ntry/NtryDtls/TxDtls/Amt +</w:t>
            </w:r>
            <w:r w:rsidRPr="00A208C4">
              <w:t>Ccy</w:t>
            </w:r>
          </w:p>
        </w:tc>
        <w:tc>
          <w:tcPr>
            <w:tcW w:w="1134" w:type="dxa"/>
          </w:tcPr>
          <w:p w14:paraId="30FFEB18" w14:textId="46FE57CA" w:rsidR="00F11E14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7AB787" w14:textId="77777777" w:rsidR="00F11E14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64EACCFC" w14:textId="2138DC99" w:rsidR="00F11E14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</w:t>
            </w:r>
            <w:r w:rsidR="00A20233" w:rsidRPr="008A4F64">
              <w:rPr>
                <w:lang w:val="ru-RU"/>
              </w:rPr>
              <w:t>с</w:t>
            </w:r>
            <w:r w:rsidRPr="008A4F64">
              <w:rPr>
                <w:lang w:val="ru-RU"/>
              </w:rPr>
              <w:t xml:space="preserve">овпадает </w:t>
            </w:r>
            <w:r w:rsidR="00A20233" w:rsidRPr="008A4F64">
              <w:rPr>
                <w:lang w:val="ru-RU"/>
              </w:rPr>
              <w:t xml:space="preserve">со значением поля: </w:t>
            </w:r>
            <w:r w:rsidR="00A20233" w:rsidRPr="00A208C4">
              <w:t>Document</w:t>
            </w:r>
            <w:r w:rsidR="00A20233" w:rsidRPr="008A4F64">
              <w:rPr>
                <w:lang w:val="ru-RU"/>
              </w:rPr>
              <w:t>/</w:t>
            </w:r>
            <w:r w:rsidR="00A20233" w:rsidRPr="00A208C4">
              <w:t>BkToCstmrStmt</w:t>
            </w:r>
            <w:r w:rsidR="00A20233" w:rsidRPr="008A4F64">
              <w:rPr>
                <w:lang w:val="ru-RU"/>
              </w:rPr>
              <w:t>/</w:t>
            </w:r>
            <w:r w:rsidR="00A20233" w:rsidRPr="00A208C4">
              <w:t>Stmt</w:t>
            </w:r>
            <w:r w:rsidR="00A20233" w:rsidRPr="008A4F64">
              <w:rPr>
                <w:lang w:val="ru-RU"/>
              </w:rPr>
              <w:t>/</w:t>
            </w:r>
            <w:r w:rsidR="00A20233" w:rsidRPr="00A208C4">
              <w:t>Ntry</w:t>
            </w:r>
            <w:r w:rsidR="00A20233" w:rsidRPr="008A4F64">
              <w:rPr>
                <w:lang w:val="ru-RU"/>
              </w:rPr>
              <w:t>/</w:t>
            </w:r>
            <w:r w:rsidR="00A20233" w:rsidRPr="00A208C4">
              <w:t>Amt</w:t>
            </w:r>
            <w:r w:rsidR="00A20233" w:rsidRPr="008A4F64">
              <w:rPr>
                <w:lang w:val="ru-RU"/>
              </w:rPr>
              <w:t>/</w:t>
            </w:r>
          </w:p>
        </w:tc>
      </w:tr>
      <w:tr w:rsidR="0058499A" w:rsidRPr="00A208C4" w14:paraId="2C602083" w14:textId="77777777" w:rsidTr="004C5739">
        <w:tc>
          <w:tcPr>
            <w:tcW w:w="1384" w:type="dxa"/>
            <w:shd w:val="clear" w:color="auto" w:fill="auto"/>
          </w:tcPr>
          <w:p w14:paraId="5938D680" w14:textId="1EF5C7A9" w:rsidR="0058499A" w:rsidRPr="00A208C4" w:rsidRDefault="0058499A" w:rsidP="00D54929">
            <w:pPr>
              <w:pStyle w:val="aff4"/>
              <w:rPr>
                <w:lang w:val="ru-RU"/>
              </w:rPr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7489C61D" w14:textId="55F96128" w:rsidR="0058499A" w:rsidRPr="00A208C4" w:rsidRDefault="0058499A" w:rsidP="00D54929">
            <w:pPr>
              <w:pStyle w:val="aff4"/>
              <w:rPr>
                <w:lang w:val="ru-RU"/>
              </w:rPr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48229AA" w14:textId="5BDB6290" w:rsidR="0058499A" w:rsidRPr="00A208C4" w:rsidRDefault="0058499A" w:rsidP="00D54929">
            <w:pPr>
              <w:pStyle w:val="aff4"/>
            </w:pPr>
            <w:r w:rsidRPr="00A208C4">
              <w:t>Document/BkToCstmrStmt/Stmt/Ntry/NtryDtls/TxDtls/CdtDbtInd</w:t>
            </w:r>
          </w:p>
        </w:tc>
        <w:tc>
          <w:tcPr>
            <w:tcW w:w="1134" w:type="dxa"/>
          </w:tcPr>
          <w:p w14:paraId="70854495" w14:textId="0A6104B5" w:rsidR="0058499A" w:rsidRPr="00A208C4" w:rsidRDefault="0058499A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3A50290" w14:textId="3B9E7ABC" w:rsidR="0058499A" w:rsidRPr="00A208C4" w:rsidRDefault="0058499A" w:rsidP="00D54929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58499A" w:rsidRPr="00A208C4" w14:paraId="68C02A05" w14:textId="77777777" w:rsidTr="004C5739">
        <w:tc>
          <w:tcPr>
            <w:tcW w:w="1384" w:type="dxa"/>
            <w:shd w:val="clear" w:color="auto" w:fill="auto"/>
          </w:tcPr>
          <w:p w14:paraId="4443C820" w14:textId="50BEE0DC" w:rsidR="0058499A" w:rsidRPr="00A208C4" w:rsidRDefault="00297CA2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7615986" w14:textId="1954AFD7" w:rsidR="0058499A" w:rsidRPr="00A208C4" w:rsidRDefault="0058499A" w:rsidP="00D54929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23914642" w14:textId="77777777" w:rsidR="0058499A" w:rsidRPr="00A208C4" w:rsidRDefault="0058499A" w:rsidP="00D54929">
            <w:pPr>
              <w:pStyle w:val="aff4"/>
            </w:pPr>
            <w:r w:rsidRPr="00A208C4">
              <w:t>Document/BkToCstmrStmt/Stmt/Ntry/NtryDtls/TxDtls/RltdAgts/DbtrAgt/FinInstnId/ClrSysMmbId/MmbId</w:t>
            </w:r>
          </w:p>
          <w:p w14:paraId="6CB46B14" w14:textId="4374BB0D" w:rsidR="0058499A" w:rsidRPr="00A208C4" w:rsidRDefault="0058499A" w:rsidP="00D54929">
            <w:pPr>
              <w:pStyle w:val="aff4"/>
            </w:pPr>
            <w:r w:rsidRPr="00A208C4">
              <w:t>+ */ClrSysMmbId/ClrSysId/Cd</w:t>
            </w:r>
            <w:r w:rsidR="00A74305"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607CD2C7" w14:textId="5A6D0623" w:rsidR="0058499A" w:rsidRPr="00A208C4" w:rsidRDefault="0058499A" w:rsidP="003646C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FAF0784" w14:textId="62790C92" w:rsidR="0058499A" w:rsidRPr="008A4F64" w:rsidRDefault="0058499A" w:rsidP="008F2D10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="0054130A"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297CA2" w:rsidRPr="00297CA2">
              <w:rPr>
                <w:lang w:val="ru-RU"/>
              </w:rPr>
              <w:t xml:space="preserve">кредитовой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54130A" w:rsidRPr="00A208C4" w14:paraId="29495732" w14:textId="77777777" w:rsidTr="004C5739">
        <w:tc>
          <w:tcPr>
            <w:tcW w:w="1384" w:type="dxa"/>
            <w:shd w:val="clear" w:color="auto" w:fill="auto"/>
          </w:tcPr>
          <w:p w14:paraId="04E6DED6" w14:textId="30200FFE" w:rsidR="0054130A" w:rsidRPr="00A208C4" w:rsidRDefault="00297CA2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27FF6959" w14:textId="75A9D38E" w:rsidR="0054130A" w:rsidRPr="00A208C4" w:rsidRDefault="0054130A" w:rsidP="00D54929">
            <w:pPr>
              <w:pStyle w:val="aff4"/>
            </w:pPr>
            <w:r w:rsidRPr="00012D9E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0C793841" w14:textId="0F25D65D" w:rsidR="0054130A" w:rsidRPr="00A208C4" w:rsidRDefault="0054130A" w:rsidP="00D54929">
            <w:pPr>
              <w:pStyle w:val="aff4"/>
            </w:pPr>
            <w:r w:rsidRPr="008F2D10">
              <w:t xml:space="preserve">Document/BkToCstmrStmt/Stmt/Ntry/NtryDtls/TxDtls/RltdAgts/DbtrAgt/FinInstnId/BICFI  </w:t>
            </w:r>
          </w:p>
        </w:tc>
        <w:tc>
          <w:tcPr>
            <w:tcW w:w="1134" w:type="dxa"/>
          </w:tcPr>
          <w:p w14:paraId="216FBC94" w14:textId="399D774A" w:rsidR="0054130A" w:rsidRPr="00A208C4" w:rsidRDefault="0054130A" w:rsidP="003646C5">
            <w:pPr>
              <w:pStyle w:val="aff4"/>
              <w:jc w:val="center"/>
            </w:pPr>
            <w:r w:rsidRPr="00012D9E">
              <w:t>Н</w:t>
            </w:r>
          </w:p>
        </w:tc>
        <w:tc>
          <w:tcPr>
            <w:tcW w:w="6520" w:type="dxa"/>
            <w:shd w:val="clear" w:color="auto" w:fill="auto"/>
          </w:tcPr>
          <w:p w14:paraId="56A23EA0" w14:textId="5C99C534" w:rsidR="0054130A" w:rsidRDefault="0054130A" w:rsidP="008F2D10">
            <w:pPr>
              <w:pStyle w:val="aff4"/>
              <w:rPr>
                <w:lang w:val="ru-RU"/>
              </w:rPr>
            </w:pPr>
            <w:r w:rsidRPr="00012D9E">
              <w:t>SWIFT</w:t>
            </w:r>
            <w:r w:rsidRPr="008F2D10">
              <w:rPr>
                <w:lang w:val="ru-RU"/>
              </w:rPr>
              <w:t xml:space="preserve"> </w:t>
            </w:r>
            <w:r w:rsidRPr="00012D9E">
              <w:t>BIC</w:t>
            </w:r>
            <w:r w:rsidRPr="008F2D10">
              <w:rPr>
                <w:lang w:val="ru-RU"/>
              </w:rPr>
              <w:t xml:space="preserve"> банка корреспондента для валютных документов, заполняется в случае </w:t>
            </w:r>
            <w:r w:rsidR="00297CA2" w:rsidRPr="00297CA2">
              <w:rPr>
                <w:lang w:val="ru-RU"/>
              </w:rPr>
              <w:t xml:space="preserve">кредитовой </w:t>
            </w:r>
            <w:r w:rsidRPr="008F2D10">
              <w:rPr>
                <w:lang w:val="ru-RU"/>
              </w:rPr>
              <w:t>проводки.</w:t>
            </w:r>
          </w:p>
        </w:tc>
      </w:tr>
      <w:tr w:rsidR="0054130A" w:rsidRPr="00A208C4" w14:paraId="7C6B9318" w14:textId="77777777" w:rsidTr="004C5739">
        <w:tc>
          <w:tcPr>
            <w:tcW w:w="1384" w:type="dxa"/>
            <w:shd w:val="clear" w:color="auto" w:fill="auto"/>
          </w:tcPr>
          <w:p w14:paraId="420C264C" w14:textId="6FDFBEC0" w:rsidR="0054130A" w:rsidRPr="00A208C4" w:rsidRDefault="00297CA2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672609B9" w14:textId="7C6F21E2" w:rsidR="0054130A" w:rsidRPr="00A208C4" w:rsidRDefault="0054130A" w:rsidP="00D54929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394FEF6D" w14:textId="707E7C8F" w:rsidR="0054130A" w:rsidRPr="00A208C4" w:rsidRDefault="0054130A" w:rsidP="00D54929">
            <w:pPr>
              <w:pStyle w:val="aff4"/>
            </w:pPr>
            <w:r w:rsidRPr="00A208C4">
              <w:t xml:space="preserve">Document/BkToCstmrStmt/Stmt/Ntry/NtryDtls/TxDtls/RltdAgts/DbtrAgt/FinInstnId/Othr/Id + */FinInstnId/Othr/SchmeNm/Cd = BBAN </w:t>
            </w:r>
          </w:p>
        </w:tc>
        <w:tc>
          <w:tcPr>
            <w:tcW w:w="1134" w:type="dxa"/>
          </w:tcPr>
          <w:p w14:paraId="4AA0EDAE" w14:textId="2029776A" w:rsidR="0054130A" w:rsidRPr="00A208C4" w:rsidRDefault="0054130A" w:rsidP="003646C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0E46CAC" w14:textId="77777777" w:rsidR="00077EB6" w:rsidRDefault="00077EB6" w:rsidP="00077EB6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  <w:r>
              <w:rPr>
                <w:lang w:val="ru-RU"/>
              </w:rPr>
              <w:t xml:space="preserve"> </w:t>
            </w:r>
          </w:p>
          <w:p w14:paraId="1ACB182F" w14:textId="4F981ED1" w:rsidR="0054130A" w:rsidRPr="008A4F64" w:rsidRDefault="00077EB6" w:rsidP="00297CA2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="0054130A" w:rsidRPr="008A4F64">
              <w:rPr>
                <w:lang w:val="ru-RU"/>
              </w:rPr>
              <w:t xml:space="preserve">счет, с которого средства списываются, заполняется в случае </w:t>
            </w:r>
            <w:r w:rsidR="00297CA2" w:rsidRPr="00297CA2">
              <w:rPr>
                <w:lang w:val="ru-RU"/>
              </w:rPr>
              <w:t xml:space="preserve">кредитовой </w:t>
            </w:r>
            <w:r w:rsidR="0054130A" w:rsidRPr="008A4F64">
              <w:rPr>
                <w:lang w:val="ru-RU"/>
              </w:rPr>
              <w:t>проводки.</w:t>
            </w:r>
            <w:r>
              <w:rPr>
                <w:lang w:val="ru-RU"/>
              </w:rPr>
              <w:t xml:space="preserve"> </w:t>
            </w:r>
          </w:p>
        </w:tc>
      </w:tr>
      <w:tr w:rsidR="0054130A" w:rsidRPr="00A208C4" w14:paraId="24F44696" w14:textId="77777777" w:rsidTr="004C5739">
        <w:tc>
          <w:tcPr>
            <w:tcW w:w="1384" w:type="dxa"/>
            <w:shd w:val="clear" w:color="auto" w:fill="auto"/>
          </w:tcPr>
          <w:p w14:paraId="644F5C6E" w14:textId="26E5BD7B" w:rsidR="0054130A" w:rsidRPr="00A208C4" w:rsidRDefault="00297CA2" w:rsidP="00D54929">
            <w:pPr>
              <w:pStyle w:val="aff4"/>
              <w:rPr>
                <w:lang w:val="ru-RU"/>
              </w:rPr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399C4F2" w14:textId="2E7EA969" w:rsidR="0054130A" w:rsidRPr="00A208C4" w:rsidRDefault="0054130A" w:rsidP="00D54929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4D256D2D" w14:textId="4B667626" w:rsidR="0054130A" w:rsidRPr="008A4F64" w:rsidRDefault="0054130A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= </w:t>
            </w:r>
            <w:r w:rsidRPr="00A208C4">
              <w:t>RUCBC</w:t>
            </w:r>
          </w:p>
        </w:tc>
        <w:tc>
          <w:tcPr>
            <w:tcW w:w="1134" w:type="dxa"/>
          </w:tcPr>
          <w:p w14:paraId="2FDA3B74" w14:textId="0D8A93FE" w:rsidR="0054130A" w:rsidRPr="00A208C4" w:rsidRDefault="0054130A" w:rsidP="003646C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2279E64" w14:textId="50A5298E" w:rsidR="0054130A" w:rsidRPr="008A4F64" w:rsidRDefault="0054130A" w:rsidP="008F2D10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="00077EB6"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297CA2"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077EB6" w:rsidRPr="00A208C4" w14:paraId="33B6799A" w14:textId="77777777" w:rsidTr="004C5739">
        <w:tc>
          <w:tcPr>
            <w:tcW w:w="1384" w:type="dxa"/>
            <w:shd w:val="clear" w:color="auto" w:fill="auto"/>
          </w:tcPr>
          <w:p w14:paraId="0241B3E5" w14:textId="253DFE63" w:rsidR="00077EB6" w:rsidRPr="00A208C4" w:rsidRDefault="00297CA2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2D9F00E1" w14:textId="5BF5C2F9" w:rsidR="00077EB6" w:rsidRPr="00A208C4" w:rsidRDefault="00077EB6" w:rsidP="00D54929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7F1836B" w14:textId="7E45A498" w:rsidR="00077EB6" w:rsidRPr="00A208C4" w:rsidRDefault="00077EB6" w:rsidP="00D54929">
            <w:pPr>
              <w:pStyle w:val="aff4"/>
            </w:pPr>
            <w:r w:rsidRPr="004524E0">
              <w:t>Document/BkToCstmrStmt/Stmt/Ntry/NtryDtls/TxDtls/RltdAgts/CdtrAgt/FinInstnId/BICFI</w:t>
            </w:r>
          </w:p>
        </w:tc>
        <w:tc>
          <w:tcPr>
            <w:tcW w:w="1134" w:type="dxa"/>
          </w:tcPr>
          <w:p w14:paraId="174B7BE3" w14:textId="50C848C3" w:rsidR="00077EB6" w:rsidRPr="00A208C4" w:rsidRDefault="00077EB6" w:rsidP="003646C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5DC690A" w14:textId="1019F833" w:rsidR="00077EB6" w:rsidRDefault="00077EB6" w:rsidP="008F2D10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="00297CA2"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077EB6" w:rsidRPr="00A208C4" w14:paraId="7913FD60" w14:textId="77777777" w:rsidTr="004C5739">
        <w:tc>
          <w:tcPr>
            <w:tcW w:w="1384" w:type="dxa"/>
            <w:shd w:val="clear" w:color="auto" w:fill="auto"/>
          </w:tcPr>
          <w:p w14:paraId="18CCA95E" w14:textId="4FB47AF7" w:rsidR="00077EB6" w:rsidRPr="00A208C4" w:rsidRDefault="00297CA2" w:rsidP="00D54929">
            <w:pPr>
              <w:pStyle w:val="aff4"/>
              <w:rPr>
                <w:lang w:val="ru-RU"/>
              </w:rPr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7E8A43C0" w14:textId="66624C13" w:rsidR="00077EB6" w:rsidRPr="00A208C4" w:rsidRDefault="00077EB6" w:rsidP="00D54929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19561D54" w14:textId="28891A2C" w:rsidR="00077EB6" w:rsidRPr="008A4F64" w:rsidRDefault="00077EB6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  <w:tc>
          <w:tcPr>
            <w:tcW w:w="1134" w:type="dxa"/>
          </w:tcPr>
          <w:p w14:paraId="17AFEDAB" w14:textId="2EBDCCAC" w:rsidR="00077EB6" w:rsidRPr="00A208C4" w:rsidRDefault="00077EB6" w:rsidP="003646C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A1ACD1F" w14:textId="77777777" w:rsidR="00077EB6" w:rsidRDefault="00077EB6" w:rsidP="00077EB6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</w:p>
          <w:p w14:paraId="533D7DE8" w14:textId="4B0029B9" w:rsidR="00077EB6" w:rsidRPr="008A4F64" w:rsidRDefault="00077EB6" w:rsidP="00297CA2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счет, на который средства зачисляются, заполняется в случае </w:t>
            </w:r>
            <w:r w:rsidR="00971A11" w:rsidRPr="00297CA2">
              <w:rPr>
                <w:lang w:val="ru-RU"/>
              </w:rPr>
              <w:t>дебетовой проводки</w:t>
            </w:r>
            <w:r w:rsidRPr="008A4F6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077EB6" w:rsidRPr="00A208C4" w14:paraId="4C45C53D" w14:textId="77777777" w:rsidTr="004C5739">
        <w:tc>
          <w:tcPr>
            <w:tcW w:w="1384" w:type="dxa"/>
            <w:shd w:val="clear" w:color="auto" w:fill="auto"/>
          </w:tcPr>
          <w:p w14:paraId="1E5378DA" w14:textId="516D4D79" w:rsidR="00077EB6" w:rsidRPr="00A208C4" w:rsidRDefault="00077EB6" w:rsidP="00D54929">
            <w:pPr>
              <w:pStyle w:val="aff4"/>
            </w:pPr>
            <w:r w:rsidRPr="008D6611">
              <w:t>MsgId</w:t>
            </w:r>
          </w:p>
        </w:tc>
        <w:tc>
          <w:tcPr>
            <w:tcW w:w="2268" w:type="dxa"/>
            <w:shd w:val="clear" w:color="auto" w:fill="auto"/>
          </w:tcPr>
          <w:p w14:paraId="035003CA" w14:textId="0FE16E7B" w:rsidR="00077EB6" w:rsidRPr="00A208C4" w:rsidRDefault="00077EB6" w:rsidP="00D54929">
            <w:pPr>
              <w:pStyle w:val="aff4"/>
            </w:pPr>
            <w:r w:rsidRPr="008D6611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2FAE1687" w14:textId="56582798" w:rsidR="00077EB6" w:rsidRPr="00A208C4" w:rsidRDefault="00077EB6" w:rsidP="00D54929">
            <w:pPr>
              <w:pStyle w:val="aff4"/>
            </w:pPr>
            <w:r w:rsidRPr="008D6611">
              <w:t>Document/BkToCstmrStmt/GrpHdr/OrgnlBizQry/MsgId</w:t>
            </w:r>
          </w:p>
        </w:tc>
        <w:tc>
          <w:tcPr>
            <w:tcW w:w="1134" w:type="dxa"/>
          </w:tcPr>
          <w:p w14:paraId="44A31116" w14:textId="0EF3D3EE" w:rsidR="00077EB6" w:rsidRPr="00A208C4" w:rsidRDefault="00077EB6" w:rsidP="003646C5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3ED353E1" w14:textId="0EBBB076" w:rsidR="00077EB6" w:rsidRDefault="00077EB6" w:rsidP="00077EB6">
            <w:pPr>
              <w:pStyle w:val="aff4"/>
              <w:rPr>
                <w:lang w:val="ru-RU"/>
              </w:rPr>
            </w:pPr>
            <w:r w:rsidRPr="008D6611">
              <w:rPr>
                <w:lang w:val="ru-RU"/>
              </w:rPr>
              <w:t>Референс сообщения с за</w:t>
            </w:r>
            <w:r>
              <w:rPr>
                <w:lang w:val="ru-RU"/>
              </w:rPr>
              <w:t xml:space="preserve">просом на формирование выписки  </w:t>
            </w:r>
            <w:r w:rsidRPr="008D6611">
              <w:rPr>
                <w:lang w:val="ru-RU"/>
              </w:rPr>
              <w:t xml:space="preserve"> при наличии запроса, иначе </w:t>
            </w:r>
            <w:r w:rsidRPr="008D6611">
              <w:t>NONREF</w:t>
            </w:r>
            <w:r w:rsidRPr="008D6611">
              <w:rPr>
                <w:lang w:val="ru-RU"/>
              </w:rPr>
              <w:t>.</w:t>
            </w:r>
          </w:p>
        </w:tc>
      </w:tr>
      <w:tr w:rsidR="00077EB6" w:rsidRPr="00A208C4" w14:paraId="6C90249E" w14:textId="77777777" w:rsidTr="004C5739">
        <w:tc>
          <w:tcPr>
            <w:tcW w:w="1384" w:type="dxa"/>
            <w:shd w:val="clear" w:color="auto" w:fill="auto"/>
          </w:tcPr>
          <w:p w14:paraId="470BA533" w14:textId="0BAD344A" w:rsidR="00077EB6" w:rsidRDefault="00077EB6" w:rsidP="00D54929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24CD6B8C" w14:textId="720E5411" w:rsidR="00077EB6" w:rsidRPr="00077EB6" w:rsidRDefault="00077EB6" w:rsidP="00D54929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77A3A16A" w14:textId="2ABBF5EE" w:rsidR="00077EB6" w:rsidRPr="00A208C4" w:rsidRDefault="00077EB6" w:rsidP="00D54929">
            <w:pPr>
              <w:pStyle w:val="aff4"/>
            </w:pPr>
            <w:r w:rsidRPr="008F2D10">
              <w:t>Document/BkToCstmrStmt/Stmt/Ntry/AddtlNtryInf</w:t>
            </w:r>
          </w:p>
        </w:tc>
        <w:tc>
          <w:tcPr>
            <w:tcW w:w="1134" w:type="dxa"/>
          </w:tcPr>
          <w:p w14:paraId="5B744B41" w14:textId="07D67891" w:rsidR="00077EB6" w:rsidRPr="00A208C4" w:rsidRDefault="00077EB6" w:rsidP="003646C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9DC02A1" w14:textId="77777777" w:rsidR="00077EB6" w:rsidRDefault="00077EB6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185DBDEC" w14:textId="77777777" w:rsidR="00077EB6" w:rsidRDefault="00077EB6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1777DE19" w14:textId="7D2EE8FD" w:rsidR="00077EB6" w:rsidRDefault="00077EB6" w:rsidP="00077EB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711DC843" w14:textId="116B7588" w:rsidR="00DD7AEB" w:rsidRPr="00A208C4" w:rsidRDefault="00DD7AEB" w:rsidP="00D54929">
      <w:pPr>
        <w:pStyle w:val="2"/>
      </w:pPr>
      <w:bookmarkStart w:id="148" w:name="_Toc120894166"/>
      <w:r w:rsidRPr="00A208C4">
        <w:t xml:space="preserve">Сообщение: </w:t>
      </w:r>
      <w:r w:rsidR="00C671EE" w:rsidRPr="00A208C4">
        <w:t>camt.054.001.06</w:t>
      </w:r>
      <w:r w:rsidRPr="00A208C4">
        <w:t xml:space="preserve"> </w:t>
      </w:r>
      <w:r w:rsidR="00C671EE" w:rsidRPr="00A208C4">
        <w:t>BankToCustomerDebitCreditNotification</w:t>
      </w:r>
      <w:r w:rsidR="004F2C93" w:rsidRPr="00A208C4">
        <w:rPr>
          <w:lang w:val="en-US"/>
        </w:rPr>
        <w:t>V</w:t>
      </w:r>
      <w:r w:rsidR="004F2C93" w:rsidRPr="00A208C4">
        <w:t>06</w:t>
      </w:r>
      <w:r w:rsidR="00132DB8" w:rsidRPr="00A208C4">
        <w:t xml:space="preserve"> - </w:t>
      </w:r>
      <w:r w:rsidR="00C30226" w:rsidRPr="00A208C4">
        <w:t>Уведомление о зачислении/списании средств со счета на уровне банк-клиент.</w:t>
      </w:r>
      <w:bookmarkEnd w:id="139"/>
      <w:bookmarkEnd w:id="148"/>
    </w:p>
    <w:p w14:paraId="44934DFC" w14:textId="13D57376" w:rsidR="000E3836" w:rsidRPr="00A208C4" w:rsidRDefault="004F2C93" w:rsidP="00D54929">
      <w:r w:rsidRPr="00A208C4">
        <w:t xml:space="preserve">Сообщение camt.054.001.06 – </w:t>
      </w:r>
      <w:r w:rsidR="000E3836" w:rsidRPr="00A208C4">
        <w:t>Уведомление о зачислении/списании средств со счета на уровне банк-клиент,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="000E3836" w:rsidRPr="00A208C4">
        <w:t xml:space="preserve">Cash Management </w:t>
      </w:r>
      <w:r w:rsidRPr="00A208C4">
        <w:t>(</w:t>
      </w:r>
      <w:r w:rsidR="000E3836" w:rsidRPr="00A208C4">
        <w:rPr>
          <w:lang w:val="en-US"/>
        </w:rPr>
        <w:t>camt</w:t>
      </w:r>
      <w:r w:rsidRPr="00A208C4">
        <w:t xml:space="preserve">) </w:t>
      </w:r>
      <w:r w:rsidR="000E3836" w:rsidRPr="00A208C4">
        <w:t>–</w:t>
      </w:r>
      <w:r w:rsidRPr="00A208C4">
        <w:t xml:space="preserve"> </w:t>
      </w:r>
      <w:r w:rsidR="005133C9" w:rsidRPr="00A208C4">
        <w:t>Управление денежными средствами</w:t>
      </w:r>
      <w:r w:rsidR="000E3836" w:rsidRPr="00A208C4">
        <w:t>.</w:t>
      </w:r>
    </w:p>
    <w:p w14:paraId="767819E4" w14:textId="479460FE" w:rsidR="00FC32AF" w:rsidRPr="00BE2B5F" w:rsidRDefault="00FC32AF" w:rsidP="00FC32AF">
      <w:r w:rsidRPr="00BE2B5F">
        <w:t xml:space="preserve">Сообщении </w:t>
      </w:r>
      <w:r w:rsidRPr="00BE2B5F">
        <w:rPr>
          <w:lang w:val="en-US"/>
        </w:rPr>
        <w:t>camt</w:t>
      </w:r>
      <w:r>
        <w:t>.054</w:t>
      </w:r>
      <w:r w:rsidRPr="00BE2B5F">
        <w:t>.001.06 исплользуетя для передачи документов:</w:t>
      </w:r>
    </w:p>
    <w:p w14:paraId="78863AB5" w14:textId="76F3510A" w:rsidR="00FC32AF" w:rsidRPr="00BE2B5F" w:rsidRDefault="00FC32AF" w:rsidP="00FC32AF">
      <w:pPr>
        <w:numPr>
          <w:ilvl w:val="0"/>
          <w:numId w:val="25"/>
        </w:numPr>
      </w:pPr>
      <w:r w:rsidRPr="00FC32AF">
        <w:rPr>
          <w:iCs/>
        </w:rPr>
        <w:t>Уведомление о зачислении средств на счет/списании средств со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CM541</w:t>
      </w:r>
      <w:r w:rsidRPr="0097068F">
        <w:t xml:space="preserve"> </w:t>
      </w:r>
      <w:r w:rsidRPr="00BE2B5F">
        <w:t>(передается в поле: */AppHdr/BizSvc)</w:t>
      </w:r>
    </w:p>
    <w:p w14:paraId="60D3DFA4" w14:textId="381573FC" w:rsidR="00095340" w:rsidRPr="00A208C4" w:rsidRDefault="00095340" w:rsidP="00D54929">
      <w:r w:rsidRPr="00A208C4">
        <w:t>Правила заполнения полей сообщения camt.054.001.06 BankToCustomerDebitCreditNotification</w:t>
      </w:r>
      <w:r w:rsidRPr="00A208C4">
        <w:rPr>
          <w:lang w:val="en-US"/>
        </w:rPr>
        <w:t>V</w:t>
      </w:r>
      <w:r w:rsidRPr="00A208C4">
        <w:t>06 и перечень обязательных для запол</w:t>
      </w:r>
      <w:r w:rsidR="00C3345D">
        <w:t>нения полей указан в</w:t>
      </w:r>
      <w:r w:rsidR="000A6563" w:rsidRPr="00A208C4">
        <w:t xml:space="preserve"> </w:t>
      </w:r>
      <w:r w:rsidR="000A6563" w:rsidRPr="00A208C4">
        <w:fldChar w:fldCharType="begin"/>
      </w:r>
      <w:r w:rsidR="000A6563" w:rsidRPr="00A208C4">
        <w:instrText xml:space="preserve"> REF _Ref485911438 \h </w:instrText>
      </w:r>
      <w:r w:rsidR="00C3416F" w:rsidRPr="00A208C4">
        <w:instrText xml:space="preserve"> \* MERGEFORMAT </w:instrText>
      </w:r>
      <w:r w:rsidR="000A656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22</w:t>
      </w:r>
      <w:r w:rsidR="000A6563" w:rsidRPr="00A208C4">
        <w:fldChar w:fldCharType="end"/>
      </w:r>
      <w:r w:rsidR="000A6563" w:rsidRPr="00A208C4">
        <w:t>.</w:t>
      </w:r>
    </w:p>
    <w:p w14:paraId="371C6ADA" w14:textId="03EE0759" w:rsidR="000E3836" w:rsidRPr="00A208C4" w:rsidRDefault="004F2C93" w:rsidP="00D54929">
      <w:r w:rsidRPr="00A208C4">
        <w:t>Сообщение «</w:t>
      </w:r>
      <w:r w:rsidR="000E3836" w:rsidRPr="00A208C4">
        <w:t>Уведомление о зачислении/списании средств со счета на уровне банк-клиент</w:t>
      </w:r>
      <w:r w:rsidRPr="00A208C4">
        <w:t xml:space="preserve">» </w:t>
      </w:r>
      <w:r w:rsidR="000E3836" w:rsidRPr="00A208C4">
        <w:t>направляется НРД для информирования владельца счета в случаях кредитования или дебетования его счета.</w:t>
      </w:r>
    </w:p>
    <w:p w14:paraId="1400164F" w14:textId="1E9EEC50" w:rsidR="004F2C93" w:rsidRPr="00A208C4" w:rsidRDefault="004F2C93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="000E3836" w:rsidRPr="00A208C4">
        <w:t>camt.054.001.06</w:t>
      </w:r>
      <w:r w:rsidRPr="00A208C4">
        <w:t>.</w:t>
      </w:r>
      <w:r w:rsidRPr="00A208C4">
        <w:rPr>
          <w:lang w:val="en-US"/>
        </w:rPr>
        <w:t>xsd</w:t>
      </w:r>
      <w:r w:rsidRPr="00A208C4">
        <w:t>.</w:t>
      </w:r>
    </w:p>
    <w:p w14:paraId="62648088" w14:textId="09161D23" w:rsidR="004F2C93" w:rsidRPr="009229D4" w:rsidRDefault="004F2C93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0E3836" w:rsidRPr="00A208C4">
        <w:rPr>
          <w:b/>
          <w:lang w:val="en-US"/>
        </w:rPr>
        <w:t>camt</w:t>
      </w:r>
      <w:r w:rsidR="000E3836" w:rsidRPr="009229D4">
        <w:rPr>
          <w:b/>
        </w:rPr>
        <w:t>.054.001.06</w:t>
      </w:r>
      <w:r w:rsidRPr="009229D4">
        <w:t>"&gt;</w:t>
      </w:r>
    </w:p>
    <w:p w14:paraId="0DA2DF98" w14:textId="2D5DCA41" w:rsidR="00C671EE" w:rsidRPr="00A208C4" w:rsidRDefault="00FC32AF" w:rsidP="00D54929">
      <w:pPr>
        <w:pStyle w:val="3"/>
        <w:numPr>
          <w:ilvl w:val="1"/>
          <w:numId w:val="10"/>
        </w:numPr>
      </w:pPr>
      <w:bookmarkStart w:id="149" w:name="_Toc485891268"/>
      <w:bookmarkStart w:id="150" w:name="_Toc120894167"/>
      <w:r w:rsidRPr="00FC32AF">
        <w:t>Уведомление о зачислении средств на счет/списании средств со счета</w:t>
      </w:r>
      <w:r w:rsidR="000E3836" w:rsidRPr="00A208C4">
        <w:t xml:space="preserve"> - camt.054.001.06.</w:t>
      </w:r>
      <w:r w:rsidR="00A74305">
        <w:t xml:space="preserve"> </w:t>
      </w:r>
      <w:r w:rsidR="000E3836" w:rsidRPr="00A208C4">
        <w:t>BankToCustomerDebitCreditNotificationV06</w:t>
      </w:r>
      <w:bookmarkEnd w:id="149"/>
      <w:bookmarkEnd w:id="150"/>
    </w:p>
    <w:p w14:paraId="60C88631" w14:textId="0D522EE5" w:rsidR="00095340" w:rsidRPr="00A208C4" w:rsidRDefault="00095340" w:rsidP="00D54929">
      <w:pPr>
        <w:pStyle w:val="aff1"/>
      </w:pPr>
      <w:bookmarkStart w:id="151" w:name="_Ref485911438"/>
      <w:r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22</w:t>
      </w:r>
      <w:r w:rsidR="00CF1C5A">
        <w:rPr>
          <w:noProof/>
        </w:rPr>
        <w:fldChar w:fldCharType="end"/>
      </w:r>
      <w:bookmarkEnd w:id="151"/>
      <w:r w:rsidRPr="00A208C4">
        <w:t>. Перечень полей и правила их заполнения в сообщении camt.054.001.06</w:t>
      </w:r>
      <w:r w:rsidR="00A74305">
        <w:t xml:space="preserve"> </w:t>
      </w:r>
      <w:r w:rsidRPr="00A208C4">
        <w:t>BankToCustomerDebitCreditNotification</w:t>
      </w:r>
      <w:r w:rsidRPr="00A208C4">
        <w:rPr>
          <w:lang w:val="en-US"/>
        </w:rPr>
        <w:t>V</w:t>
      </w:r>
      <w:r w:rsidRPr="00A208C4">
        <w:t>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72994" w:rsidRPr="00A208C4" w14:paraId="1E4706BA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3C688962" w14:textId="77777777" w:rsidR="00272994" w:rsidRPr="00A208C4" w:rsidRDefault="00272994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6B532A" w14:textId="77777777" w:rsidR="00272994" w:rsidRPr="00A208C4" w:rsidRDefault="00272994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D622E93" w14:textId="77777777" w:rsidR="00272994" w:rsidRPr="00A208C4" w:rsidRDefault="00272994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38EBC141" w14:textId="2E46C188" w:rsidR="00272994" w:rsidRPr="00A208C4" w:rsidRDefault="00272994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AA19FB6" w14:textId="2BC82979" w:rsidR="00272994" w:rsidRPr="00A208C4" w:rsidRDefault="00272994" w:rsidP="00D54929">
            <w:pPr>
              <w:pStyle w:val="aff2"/>
            </w:pPr>
            <w:r w:rsidRPr="00A208C4">
              <w:t>Примечание</w:t>
            </w:r>
          </w:p>
        </w:tc>
      </w:tr>
      <w:tr w:rsidR="00272994" w:rsidRPr="00A208C4" w14:paraId="317D8A28" w14:textId="77777777" w:rsidTr="00EC1A86">
        <w:tc>
          <w:tcPr>
            <w:tcW w:w="1384" w:type="dxa"/>
            <w:shd w:val="clear" w:color="auto" w:fill="auto"/>
          </w:tcPr>
          <w:p w14:paraId="58053E4A" w14:textId="77777777" w:rsidR="00272994" w:rsidRPr="00A208C4" w:rsidRDefault="00272994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C3373F3" w14:textId="77777777" w:rsidR="00272994" w:rsidRPr="00A208C4" w:rsidRDefault="00272994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3CF40DAA" w14:textId="3BF543E3" w:rsidR="00272994" w:rsidRPr="00A208C4" w:rsidRDefault="00272994" w:rsidP="00D54929">
            <w:pPr>
              <w:pStyle w:val="aff4"/>
            </w:pPr>
            <w:r w:rsidRPr="00A208C4">
              <w:t>Document/BkToCstmrDbtCdtNtfctn/GrpHdr/MsgId</w:t>
            </w:r>
          </w:p>
        </w:tc>
        <w:tc>
          <w:tcPr>
            <w:tcW w:w="1134" w:type="dxa"/>
          </w:tcPr>
          <w:p w14:paraId="44E7E91E" w14:textId="5E93D91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BD0B2C" w14:textId="56B038CD" w:rsidR="00272994" w:rsidRPr="00A208C4" w:rsidRDefault="00272994" w:rsidP="00D54929">
            <w:pPr>
              <w:pStyle w:val="aff4"/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  <w:r w:rsidR="004F2164" w:rsidRPr="008A4F64">
              <w:rPr>
                <w:lang w:val="ru-RU"/>
              </w:rPr>
              <w:t xml:space="preserve"> </w:t>
            </w:r>
            <w:r w:rsidR="004F2164" w:rsidRPr="00A208C4">
              <w:t>Значение должно совпадать со значением тега AppHdr/BizMsgIdr</w:t>
            </w:r>
          </w:p>
        </w:tc>
      </w:tr>
      <w:tr w:rsidR="00272994" w:rsidRPr="00A208C4" w14:paraId="14F45A84" w14:textId="77777777" w:rsidTr="00EC1A86">
        <w:tc>
          <w:tcPr>
            <w:tcW w:w="1384" w:type="dxa"/>
            <w:shd w:val="clear" w:color="auto" w:fill="auto"/>
          </w:tcPr>
          <w:p w14:paraId="3829EE9B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BB3947D" w14:textId="6AFB5085" w:rsidR="00272994" w:rsidRPr="00A208C4" w:rsidRDefault="00272994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735453A0" w14:textId="11DEF3DC" w:rsidR="00272994" w:rsidRPr="00A208C4" w:rsidRDefault="00272994" w:rsidP="00D54929">
            <w:pPr>
              <w:pStyle w:val="aff4"/>
            </w:pPr>
            <w:r w:rsidRPr="00A208C4">
              <w:t>Document/BkToCstmrDbtCdtNtfctn/GrpHdr/CreDtTm</w:t>
            </w:r>
          </w:p>
        </w:tc>
        <w:tc>
          <w:tcPr>
            <w:tcW w:w="1134" w:type="dxa"/>
          </w:tcPr>
          <w:p w14:paraId="798C7D99" w14:textId="68FD1CF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1927A0" w14:textId="5E6A54E4" w:rsidR="00272994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</w:t>
            </w:r>
            <w:r w:rsidR="00513454" w:rsidRPr="008A4F64">
              <w:rPr>
                <w:lang w:val="ru-RU"/>
              </w:rPr>
              <w:t>осковское время</w:t>
            </w:r>
            <w:r w:rsidR="00272994" w:rsidRPr="008A4F64">
              <w:rPr>
                <w:lang w:val="ru-RU"/>
              </w:rPr>
              <w:t>, знач</w:t>
            </w:r>
            <w:r w:rsidR="0021326B" w:rsidRPr="008A4F64">
              <w:rPr>
                <w:lang w:val="ru-RU"/>
              </w:rPr>
              <w:t xml:space="preserve">ение должно совпадать с тегом </w:t>
            </w:r>
            <w:r w:rsidR="00272994" w:rsidRPr="00A208C4">
              <w:t>AppHdr</w:t>
            </w:r>
            <w:r w:rsidR="00272994" w:rsidRPr="008A4F64">
              <w:rPr>
                <w:lang w:val="ru-RU"/>
              </w:rPr>
              <w:t>/</w:t>
            </w:r>
            <w:r w:rsidR="00272994" w:rsidRPr="00A208C4">
              <w:t>CreDt</w:t>
            </w:r>
            <w:r w:rsidR="00272994"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272994" w:rsidRPr="00A208C4" w14:paraId="62B6AE32" w14:textId="77777777" w:rsidTr="00EC1A86">
        <w:tc>
          <w:tcPr>
            <w:tcW w:w="1384" w:type="dxa"/>
            <w:shd w:val="clear" w:color="auto" w:fill="auto"/>
          </w:tcPr>
          <w:p w14:paraId="7D413D29" w14:textId="77777777" w:rsidR="00272994" w:rsidRPr="00A208C4" w:rsidRDefault="00272994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4AD44B79" w14:textId="77777777" w:rsidR="00272994" w:rsidRPr="00A208C4" w:rsidRDefault="00272994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4D604B48" w14:textId="775239AC" w:rsidR="00272994" w:rsidRPr="00A208C4" w:rsidRDefault="00272994" w:rsidP="00D54929">
            <w:pPr>
              <w:pStyle w:val="aff4"/>
            </w:pPr>
            <w:r w:rsidRPr="00A208C4">
              <w:t>Document/BkToCstmrDbtCdtNtfctn/Ntfctn/Id</w:t>
            </w:r>
          </w:p>
        </w:tc>
        <w:tc>
          <w:tcPr>
            <w:tcW w:w="1134" w:type="dxa"/>
          </w:tcPr>
          <w:p w14:paraId="753B04A6" w14:textId="514C9A4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234D955" w14:textId="3BBB3106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уведомления по счету</w:t>
            </w:r>
            <w:r w:rsidR="0021326B" w:rsidRPr="008A4F64">
              <w:rPr>
                <w:lang w:val="ru-RU"/>
              </w:rPr>
              <w:t xml:space="preserve">. Значение должно совпадать со значением тега </w:t>
            </w:r>
            <w:r w:rsidR="0021326B" w:rsidRPr="00A208C4">
              <w:t>AppHdr</w:t>
            </w:r>
            <w:r w:rsidR="0021326B" w:rsidRPr="008A4F64">
              <w:rPr>
                <w:lang w:val="ru-RU"/>
              </w:rPr>
              <w:t>/</w:t>
            </w:r>
            <w:r w:rsidR="0021326B" w:rsidRPr="00A208C4">
              <w:t>BizMsgIdr</w:t>
            </w:r>
          </w:p>
        </w:tc>
      </w:tr>
      <w:tr w:rsidR="00272994" w:rsidRPr="00A208C4" w14:paraId="484E1F4D" w14:textId="77777777" w:rsidTr="00EC1A86">
        <w:tc>
          <w:tcPr>
            <w:tcW w:w="1384" w:type="dxa"/>
            <w:shd w:val="clear" w:color="auto" w:fill="auto"/>
          </w:tcPr>
          <w:p w14:paraId="15458F6E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89C2B94" w14:textId="777777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40A496" w14:textId="09464468" w:rsidR="00272994" w:rsidRPr="00A208C4" w:rsidRDefault="00272994" w:rsidP="00D54929">
            <w:pPr>
              <w:pStyle w:val="aff4"/>
            </w:pPr>
            <w:r w:rsidRPr="00A208C4">
              <w:t>Document/BkToCstmrDbtCdtNtfctn/Ntfctn/CreDtTm</w:t>
            </w:r>
          </w:p>
        </w:tc>
        <w:tc>
          <w:tcPr>
            <w:tcW w:w="1134" w:type="dxa"/>
          </w:tcPr>
          <w:p w14:paraId="7698C911" w14:textId="02C857C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F6BD78" w14:textId="5DC200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сообщения.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272994" w:rsidRPr="00A208C4" w14:paraId="63CBF608" w14:textId="77777777" w:rsidTr="00EC1A86">
        <w:tc>
          <w:tcPr>
            <w:tcW w:w="1384" w:type="dxa"/>
            <w:shd w:val="clear" w:color="auto" w:fill="auto"/>
          </w:tcPr>
          <w:p w14:paraId="7813B904" w14:textId="77777777" w:rsidR="00272994" w:rsidRPr="00A208C4" w:rsidRDefault="00272994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27ADCBCF" w14:textId="77777777" w:rsidR="00272994" w:rsidRPr="00A208C4" w:rsidRDefault="00272994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517099B1" w14:textId="16CF2DF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/BkToCstmrDbtCdtNtfctn/Ntfctn/Acct/Id/Othr/Id</w:t>
            </w:r>
          </w:p>
        </w:tc>
        <w:tc>
          <w:tcPr>
            <w:tcW w:w="1134" w:type="dxa"/>
          </w:tcPr>
          <w:p w14:paraId="66F5D153" w14:textId="5ADB9ADF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7C4FECE" w14:textId="0C384D30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Номер счета по которому сформировано уведомление </w:t>
            </w:r>
          </w:p>
        </w:tc>
      </w:tr>
      <w:tr w:rsidR="00272994" w:rsidRPr="00A208C4" w14:paraId="647FE77B" w14:textId="77777777" w:rsidTr="00EC1A86">
        <w:tc>
          <w:tcPr>
            <w:tcW w:w="1384" w:type="dxa"/>
            <w:shd w:val="clear" w:color="auto" w:fill="auto"/>
          </w:tcPr>
          <w:p w14:paraId="22AA8F76" w14:textId="77777777" w:rsidR="00272994" w:rsidRPr="00A208C4" w:rsidRDefault="00272994" w:rsidP="00D54929">
            <w:pPr>
              <w:pStyle w:val="aff4"/>
            </w:pPr>
            <w:r w:rsidRPr="00A208C4">
              <w:t>NtryRef</w:t>
            </w:r>
          </w:p>
        </w:tc>
        <w:tc>
          <w:tcPr>
            <w:tcW w:w="2268" w:type="dxa"/>
            <w:shd w:val="clear" w:color="auto" w:fill="auto"/>
          </w:tcPr>
          <w:p w14:paraId="044E73B1" w14:textId="77777777" w:rsidR="00272994" w:rsidRPr="00A208C4" w:rsidRDefault="00272994" w:rsidP="00D54929">
            <w:pPr>
              <w:pStyle w:val="aff4"/>
            </w:pPr>
            <w:r w:rsidRPr="00A208C4">
              <w:t>Ссылка на запись / EntryReference</w:t>
            </w:r>
          </w:p>
        </w:tc>
        <w:tc>
          <w:tcPr>
            <w:tcW w:w="2552" w:type="dxa"/>
            <w:shd w:val="clear" w:color="auto" w:fill="auto"/>
          </w:tcPr>
          <w:p w14:paraId="50B90E43" w14:textId="2AC45F7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/BkToCstmrDbtCdtNtfctn/Ntfctn/Ntry/NtryRef</w:t>
            </w:r>
          </w:p>
        </w:tc>
        <w:tc>
          <w:tcPr>
            <w:tcW w:w="1134" w:type="dxa"/>
          </w:tcPr>
          <w:p w14:paraId="640D2AB0" w14:textId="35D13E59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650CAF" w14:textId="2422BF2F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отчета, совпадает со значением тегов: </w:t>
            </w:r>
          </w:p>
          <w:p w14:paraId="00C70A04" w14:textId="45370B5D" w:rsidR="008207D4" w:rsidRPr="00A208C4" w:rsidRDefault="00272994" w:rsidP="00D54929">
            <w:pPr>
              <w:pStyle w:val="aff4"/>
            </w:pPr>
            <w:r w:rsidRPr="00A208C4">
              <w:t>• */Ntfctn/Id</w:t>
            </w:r>
          </w:p>
          <w:p w14:paraId="3C131BFC" w14:textId="77777777" w:rsidR="00272994" w:rsidRPr="00A208C4" w:rsidRDefault="00272994" w:rsidP="00D54929">
            <w:pPr>
              <w:pStyle w:val="aff4"/>
            </w:pPr>
            <w:r w:rsidRPr="00A208C4">
              <w:t>• */GrpHdr/MsgId</w:t>
            </w:r>
          </w:p>
          <w:p w14:paraId="44257095" w14:textId="77777777" w:rsidR="00272994" w:rsidRPr="00A208C4" w:rsidRDefault="00272994" w:rsidP="00D54929">
            <w:pPr>
              <w:pStyle w:val="aff4"/>
            </w:pPr>
          </w:p>
        </w:tc>
      </w:tr>
      <w:tr w:rsidR="00272994" w:rsidRPr="00A208C4" w14:paraId="252B1547" w14:textId="77777777" w:rsidTr="00EC1A86">
        <w:tc>
          <w:tcPr>
            <w:tcW w:w="1384" w:type="dxa"/>
            <w:shd w:val="clear" w:color="auto" w:fill="auto"/>
          </w:tcPr>
          <w:p w14:paraId="19E03CF7" w14:textId="77777777" w:rsidR="00272994" w:rsidRPr="00A208C4" w:rsidRDefault="00272994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A8F9D0E" w14:textId="77777777" w:rsidR="00272994" w:rsidRPr="00A208C4" w:rsidRDefault="00272994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2890D50" w14:textId="4C3C66F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/BkToCstmrDbtCdtNtfctn/Ntfctn/Ntry/Amt + Ccy</w:t>
            </w:r>
          </w:p>
        </w:tc>
        <w:tc>
          <w:tcPr>
            <w:tcW w:w="1134" w:type="dxa"/>
          </w:tcPr>
          <w:p w14:paraId="705310D3" w14:textId="3751A4F0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ED066C4" w14:textId="623A441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совпадает со значением в */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</w:t>
            </w:r>
            <w:r w:rsidRPr="00A208C4">
              <w:t>Ccy</w:t>
            </w:r>
          </w:p>
        </w:tc>
      </w:tr>
      <w:tr w:rsidR="00272994" w:rsidRPr="002714FF" w14:paraId="76354131" w14:textId="77777777" w:rsidTr="00EC1A86">
        <w:tc>
          <w:tcPr>
            <w:tcW w:w="1384" w:type="dxa"/>
            <w:shd w:val="clear" w:color="auto" w:fill="auto"/>
          </w:tcPr>
          <w:p w14:paraId="00DBFC2B" w14:textId="77777777" w:rsidR="00272994" w:rsidRPr="00A208C4" w:rsidRDefault="00272994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1265BA04" w14:textId="77777777" w:rsidR="00272994" w:rsidRPr="00A208C4" w:rsidRDefault="00272994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39DEE5D" w14:textId="5F0192EC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/BkToCstmrDbtCdtNtfctn/Ntfctn/Ntry/CdtDbtInd</w:t>
            </w:r>
          </w:p>
        </w:tc>
        <w:tc>
          <w:tcPr>
            <w:tcW w:w="1134" w:type="dxa"/>
          </w:tcPr>
          <w:p w14:paraId="47E6596F" w14:textId="52316566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CCE52FE" w14:textId="3D56D997" w:rsidR="00272994" w:rsidRPr="00A208C4" w:rsidRDefault="00272994" w:rsidP="00D54929">
            <w:pPr>
              <w:pStyle w:val="aff4"/>
            </w:pPr>
            <w:r w:rsidRPr="00A208C4">
              <w:t>Возможные значения CRDT, DBIT</w:t>
            </w:r>
          </w:p>
          <w:p w14:paraId="5252BD54" w14:textId="77777777" w:rsidR="00272994" w:rsidRPr="00A208C4" w:rsidRDefault="00272994" w:rsidP="00D54929">
            <w:pPr>
              <w:pStyle w:val="aff4"/>
            </w:pPr>
            <w:r w:rsidRPr="00A208C4">
              <w:t>Значение совпадает со значением тега */ Ntfctn/Ntry/NtryDtls/TxDtls/CdtDbtInd</w:t>
            </w:r>
          </w:p>
        </w:tc>
      </w:tr>
      <w:tr w:rsidR="007F1A6B" w:rsidRPr="00A208C4" w14:paraId="5C377A77" w14:textId="77777777" w:rsidTr="00EC1A86">
        <w:tc>
          <w:tcPr>
            <w:tcW w:w="1384" w:type="dxa"/>
            <w:shd w:val="clear" w:color="auto" w:fill="auto"/>
          </w:tcPr>
          <w:p w14:paraId="3EA5E694" w14:textId="419BF3F1" w:rsidR="007F1A6B" w:rsidRPr="00A208C4" w:rsidRDefault="007F1A6B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D8B947A" w14:textId="5A6B7244" w:rsidR="007F1A6B" w:rsidRPr="00A208C4" w:rsidRDefault="007F1A6B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6ECC0EEB" w14:textId="10345F62" w:rsidR="007F1A6B" w:rsidRPr="00A208C4" w:rsidRDefault="007F1A6B" w:rsidP="00D54929">
            <w:pPr>
              <w:pStyle w:val="aff4"/>
            </w:pPr>
            <w:r w:rsidRPr="00A208C4">
              <w:t>Document/BkToCstmrDbtCdtNtfctn/Ntfctn/Ntry/Sts</w:t>
            </w:r>
          </w:p>
        </w:tc>
        <w:tc>
          <w:tcPr>
            <w:tcW w:w="1134" w:type="dxa"/>
          </w:tcPr>
          <w:p w14:paraId="25653E4A" w14:textId="16EA351A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39E0B47" w14:textId="77777777" w:rsidR="00971A11" w:rsidRPr="00971A11" w:rsidRDefault="00971A11" w:rsidP="00971A11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Статус записи</w:t>
            </w:r>
          </w:p>
          <w:p w14:paraId="38136C88" w14:textId="01E9F43C" w:rsidR="007F1A6B" w:rsidRPr="00971A11" w:rsidRDefault="007F1A6B" w:rsidP="00D54929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Константа «</w:t>
            </w:r>
            <w:r w:rsidRPr="00A208C4">
              <w:t>BOOK</w:t>
            </w:r>
            <w:r w:rsidRPr="00971A11">
              <w:rPr>
                <w:lang w:val="ru-RU"/>
              </w:rPr>
              <w:t>»</w:t>
            </w:r>
            <w:r w:rsidR="00971A11" w:rsidRPr="00971A11">
              <w:rPr>
                <w:lang w:val="ru-RU"/>
              </w:rPr>
              <w:t>- Зачислено (принято к учету)</w:t>
            </w:r>
          </w:p>
        </w:tc>
      </w:tr>
      <w:tr w:rsidR="00272994" w:rsidRPr="00A208C4" w14:paraId="5BAB135E" w14:textId="77777777" w:rsidTr="00EC1A86">
        <w:tc>
          <w:tcPr>
            <w:tcW w:w="1384" w:type="dxa"/>
            <w:shd w:val="clear" w:color="auto" w:fill="auto"/>
          </w:tcPr>
          <w:p w14:paraId="7412F11B" w14:textId="77777777" w:rsidR="00272994" w:rsidRPr="00A208C4" w:rsidRDefault="00272994" w:rsidP="00D54929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15B87FD7" w14:textId="77777777" w:rsidR="00272994" w:rsidRPr="00A208C4" w:rsidRDefault="00272994" w:rsidP="00D54929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20D054A" w14:textId="36F858B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/BkToCstmrDbtCdtNtfctn/Ntfctn/Ntry/ValDt/Dt</w:t>
            </w:r>
          </w:p>
        </w:tc>
        <w:tc>
          <w:tcPr>
            <w:tcW w:w="1134" w:type="dxa"/>
          </w:tcPr>
          <w:p w14:paraId="5A5C3ADB" w14:textId="4C0BEE91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890CBD7" w14:textId="2E9E56AB" w:rsidR="00272994" w:rsidRPr="00A208C4" w:rsidRDefault="0021326B" w:rsidP="00D54929">
            <w:pPr>
              <w:pStyle w:val="aff4"/>
            </w:pPr>
            <w:r w:rsidRPr="00A208C4">
              <w:rPr>
                <w:lang w:val="ru-RU"/>
              </w:rPr>
              <w:t>Д</w:t>
            </w:r>
            <w:r w:rsidRPr="00A208C4">
              <w:t>ата валютирования</w:t>
            </w:r>
          </w:p>
        </w:tc>
      </w:tr>
      <w:tr w:rsidR="007F1A6B" w:rsidRPr="00A208C4" w14:paraId="70F1B20C" w14:textId="77777777" w:rsidTr="00EC1A86">
        <w:tc>
          <w:tcPr>
            <w:tcW w:w="1384" w:type="dxa"/>
            <w:shd w:val="clear" w:color="auto" w:fill="auto"/>
          </w:tcPr>
          <w:p w14:paraId="6758DE86" w14:textId="063D82CB" w:rsidR="007F1A6B" w:rsidRPr="00A208C4" w:rsidRDefault="007F1A6B" w:rsidP="00D54929">
            <w:pPr>
              <w:pStyle w:val="aff4"/>
            </w:pPr>
            <w:r w:rsidRPr="00A208C4">
              <w:t>BkTxCd</w:t>
            </w:r>
          </w:p>
        </w:tc>
        <w:tc>
          <w:tcPr>
            <w:tcW w:w="2268" w:type="dxa"/>
            <w:shd w:val="clear" w:color="auto" w:fill="auto"/>
          </w:tcPr>
          <w:p w14:paraId="575DAD3E" w14:textId="32853B50" w:rsidR="007F1A6B" w:rsidRPr="00A208C4" w:rsidRDefault="007F1A6B" w:rsidP="00D54929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3FCC1950" w14:textId="4FBFF7BF" w:rsidR="007F1A6B" w:rsidRPr="00A208C4" w:rsidRDefault="007F1A6B" w:rsidP="00D54929">
            <w:pPr>
              <w:pStyle w:val="aff4"/>
            </w:pPr>
            <w:r w:rsidRPr="00A208C4">
              <w:t>Document/BkToCstmrDbtCdtNtfctn/Ntfctn/Ntry/BkTxCd/Prtry/Cd</w:t>
            </w:r>
          </w:p>
        </w:tc>
        <w:tc>
          <w:tcPr>
            <w:tcW w:w="1134" w:type="dxa"/>
          </w:tcPr>
          <w:p w14:paraId="13F3DA39" w14:textId="2EDA7A12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076D1D" w14:textId="53E7631C" w:rsidR="007F1A6B" w:rsidRPr="00A208C4" w:rsidRDefault="007F1A6B" w:rsidP="00D54929">
            <w:pPr>
              <w:pStyle w:val="aff4"/>
            </w:pPr>
            <w:r w:rsidRPr="00A208C4">
              <w:t>Константа «PMNT»</w:t>
            </w:r>
          </w:p>
        </w:tc>
      </w:tr>
      <w:tr w:rsidR="006449AE" w:rsidRPr="00A208C4" w14:paraId="31BB2F18" w14:textId="77777777" w:rsidTr="00EC1A86">
        <w:tc>
          <w:tcPr>
            <w:tcW w:w="1384" w:type="dxa"/>
            <w:shd w:val="clear" w:color="auto" w:fill="auto"/>
          </w:tcPr>
          <w:p w14:paraId="1A02C122" w14:textId="14B8B223" w:rsidR="006449AE" w:rsidRPr="00A208C4" w:rsidRDefault="006449AE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76B7FE07" w14:textId="12B32728" w:rsidR="006449AE" w:rsidRPr="00A208C4" w:rsidRDefault="006449AE" w:rsidP="00D54929">
            <w:pPr>
              <w:pStyle w:val="aff4"/>
            </w:pPr>
            <w:r w:rsidRPr="00A208C4">
              <w:t>Сквозной идентификатор</w:t>
            </w:r>
            <w:r w:rsidR="00A74305"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B995A17" w14:textId="439B8E60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Document/BkToCstmrDbtCdtNtfctn/Ntfctn/Ntry/NtryDtls/TxDtls/Refs/EndToEndId</w:t>
            </w:r>
          </w:p>
        </w:tc>
        <w:tc>
          <w:tcPr>
            <w:tcW w:w="1134" w:type="dxa"/>
          </w:tcPr>
          <w:p w14:paraId="1521EE76" w14:textId="41B1C72D" w:rsidR="006449AE" w:rsidRPr="00A208C4" w:rsidRDefault="006449AE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1C5F0FE" w14:textId="3D26CDFA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поручения/заявления на перевод</w:t>
            </w:r>
          </w:p>
        </w:tc>
      </w:tr>
      <w:tr w:rsidR="006449AE" w:rsidRPr="00A208C4" w14:paraId="31950DB6" w14:textId="77777777" w:rsidTr="00EC1A86">
        <w:tc>
          <w:tcPr>
            <w:tcW w:w="1384" w:type="dxa"/>
            <w:shd w:val="clear" w:color="auto" w:fill="auto"/>
          </w:tcPr>
          <w:p w14:paraId="401D544B" w14:textId="75E6A081" w:rsidR="006449AE" w:rsidRPr="00A208C4" w:rsidRDefault="006449AE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037862E" w14:textId="4F962410" w:rsidR="006449AE" w:rsidRPr="00A208C4" w:rsidRDefault="006449AE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D2370BF" w14:textId="4DF26509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Document/BkToCstmrDbtCdtNtfctn/Ntfctn/Ntry/NtryDtls/TxDtls/Amt +Ccy</w:t>
            </w:r>
          </w:p>
        </w:tc>
        <w:tc>
          <w:tcPr>
            <w:tcW w:w="1134" w:type="dxa"/>
          </w:tcPr>
          <w:p w14:paraId="43A927A7" w14:textId="671AE156" w:rsidR="006449AE" w:rsidRPr="00A208C4" w:rsidRDefault="006449AE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D6700AA" w14:textId="77777777" w:rsidR="006449AE" w:rsidRPr="008A4F64" w:rsidRDefault="006449AE" w:rsidP="00D54929">
            <w:pPr>
              <w:pStyle w:val="aff4"/>
              <w:rPr>
                <w:lang w:val="ru-RU"/>
              </w:rPr>
            </w:pPr>
          </w:p>
          <w:p w14:paraId="13914A03" w14:textId="77777777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списания/зачисления.</w:t>
            </w:r>
          </w:p>
          <w:p w14:paraId="4B630A75" w14:textId="7EAE0AF0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</w:tc>
      </w:tr>
      <w:tr w:rsidR="006449AE" w:rsidRPr="00A208C4" w14:paraId="35327AE4" w14:textId="77777777" w:rsidTr="00EC1A86">
        <w:tc>
          <w:tcPr>
            <w:tcW w:w="1384" w:type="dxa"/>
            <w:shd w:val="clear" w:color="auto" w:fill="auto"/>
          </w:tcPr>
          <w:p w14:paraId="6860F47F" w14:textId="47D10532" w:rsidR="006449AE" w:rsidRPr="00A208C4" w:rsidRDefault="006449AE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6A908B12" w14:textId="4108E742" w:rsidR="006449AE" w:rsidRPr="00A208C4" w:rsidRDefault="006449AE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463410B3" w14:textId="0D9CB329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Document/BkToCstmrDbtCdtNtfctn/Ntfctn/Ntry/NtryDtls/TxDtls/CdtDbtInd</w:t>
            </w:r>
          </w:p>
        </w:tc>
        <w:tc>
          <w:tcPr>
            <w:tcW w:w="1134" w:type="dxa"/>
          </w:tcPr>
          <w:p w14:paraId="567170BA" w14:textId="4F91D9C0" w:rsidR="006449AE" w:rsidRPr="00A208C4" w:rsidRDefault="006449AE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101946" w14:textId="77777777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35860BAA" w14:textId="77777777" w:rsidR="006449AE" w:rsidRPr="00A208C4" w:rsidRDefault="006449A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 </w:t>
            </w:r>
            <w:r w:rsidRPr="00A208C4">
              <w:t>CRDT</w:t>
            </w:r>
            <w:r w:rsidRPr="00A208C4">
              <w:rPr>
                <w:lang w:val="ru-RU"/>
              </w:rPr>
              <w:t xml:space="preserve">, </w:t>
            </w:r>
            <w:r w:rsidRPr="00A208C4">
              <w:t>DBIT</w:t>
            </w:r>
          </w:p>
          <w:p w14:paraId="58FE7745" w14:textId="00216D33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CdtDbtInd</w:t>
            </w:r>
          </w:p>
        </w:tc>
      </w:tr>
      <w:tr w:rsidR="006449AE" w:rsidRPr="001A5176" w14:paraId="5E543C91" w14:textId="77777777" w:rsidTr="00EC1A86">
        <w:tc>
          <w:tcPr>
            <w:tcW w:w="1384" w:type="dxa"/>
            <w:shd w:val="clear" w:color="auto" w:fill="auto"/>
          </w:tcPr>
          <w:p w14:paraId="4D12D796" w14:textId="243193B6" w:rsidR="006449AE" w:rsidRPr="00A208C4" w:rsidRDefault="006449AE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6E5788C" w14:textId="77777777" w:rsidR="006449AE" w:rsidRPr="00A208C4" w:rsidRDefault="006449A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C4E71A6" w14:textId="27E7A033" w:rsidR="006449AE" w:rsidRPr="00A208C4" w:rsidRDefault="006449AE" w:rsidP="00D54929">
            <w:pPr>
              <w:pStyle w:val="aff4"/>
            </w:pPr>
            <w:r w:rsidRPr="00A208C4">
              <w:t xml:space="preserve">Document/BkToCstmrDbtCdtNtfctn/Ntfctn/Ntry/NtryDtls/TxDtls/RltdPties/Dbtr/Id/OrgId/AnyBIC </w:t>
            </w:r>
          </w:p>
          <w:p w14:paraId="386A982A" w14:textId="77777777" w:rsidR="006449AE" w:rsidRPr="00A208C4" w:rsidRDefault="006449AE" w:rsidP="00D54929">
            <w:pPr>
              <w:pStyle w:val="aff4"/>
            </w:pPr>
            <w:r w:rsidRPr="00A208C4">
              <w:t>Или</w:t>
            </w:r>
          </w:p>
          <w:p w14:paraId="6C5C5933" w14:textId="31AAB46B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Document/BkToCstmrDbtCdtNtfctn/Ntfctn/Ntry/NtryDtls/TxDtls/RltdPties/Dbtr/Id/OrgId/Othr/Id + */SchmeNm/Cd=TXID (ИНН)</w:t>
            </w:r>
          </w:p>
          <w:p w14:paraId="2DD6E07B" w14:textId="77777777" w:rsidR="006449AE" w:rsidRPr="00A208C4" w:rsidRDefault="006449AE" w:rsidP="00D54929">
            <w:pPr>
              <w:pStyle w:val="aff4"/>
            </w:pPr>
            <w:r w:rsidRPr="00A208C4">
              <w:t>Или</w:t>
            </w:r>
          </w:p>
          <w:p w14:paraId="276E9857" w14:textId="0D0FA8F8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Document/BkToCstmrDbtCdtNtfctn/Ntfctn/Ntry/NtryDtls/TxDtls/RltdPties/Dbtr/Id/PrvtId/Othr/Id + */SchmeNm/Cd=TXID (ИНН)</w:t>
            </w:r>
          </w:p>
          <w:p w14:paraId="58D70A49" w14:textId="77777777" w:rsidR="006449AE" w:rsidRPr="00A208C4" w:rsidRDefault="006449AE" w:rsidP="00D54929">
            <w:pPr>
              <w:pStyle w:val="aff4"/>
            </w:pPr>
            <w:r w:rsidRPr="00A208C4">
              <w:t>и/или</w:t>
            </w:r>
          </w:p>
          <w:p w14:paraId="4CB273B3" w14:textId="5673E090" w:rsidR="006449AE" w:rsidRPr="0061704F" w:rsidRDefault="006449AE" w:rsidP="00D54929">
            <w:pPr>
              <w:pStyle w:val="aff4"/>
            </w:pPr>
            <w:r w:rsidRPr="00A208C4">
              <w:t>Document/BkToCstmrDbtCdtNtfctn/Ntfctn/Ntry/NtryDtls/TxDtls/RltdPties/Dbtr/Nm</w:t>
            </w:r>
            <w:r w:rsidR="0061704F" w:rsidRPr="0061704F">
              <w:t>(</w:t>
            </w:r>
            <w:r w:rsidR="0061704F">
              <w:rPr>
                <w:lang w:val="ru-RU"/>
              </w:rPr>
              <w:t>наименование</w:t>
            </w:r>
            <w:r w:rsidR="0061704F" w:rsidRPr="0061704F">
              <w:t>)</w:t>
            </w:r>
          </w:p>
          <w:p w14:paraId="750D8A6B" w14:textId="77777777" w:rsidR="006449AE" w:rsidRPr="00A208C4" w:rsidRDefault="006449AE" w:rsidP="00D54929">
            <w:pPr>
              <w:pStyle w:val="aff4"/>
            </w:pPr>
            <w:r w:rsidRPr="00A208C4">
              <w:t>и/Или</w:t>
            </w:r>
          </w:p>
          <w:p w14:paraId="1D5BED58" w14:textId="7B87A070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Document/BkToCstmrDbtCdtNtfctn/Ntfctn/Ntry/NtryDtls/TxDtls/RltdPties/Dbtr/PstlAdr/AdrLine</w:t>
            </w:r>
          </w:p>
        </w:tc>
        <w:tc>
          <w:tcPr>
            <w:tcW w:w="1134" w:type="dxa"/>
          </w:tcPr>
          <w:p w14:paraId="639607FE" w14:textId="00CC1BD4" w:rsidR="006449AE" w:rsidRPr="00A208C4" w:rsidRDefault="006449AE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0895B4" w14:textId="77777777" w:rsidR="006449AE" w:rsidRPr="004D0B35" w:rsidRDefault="006449AE" w:rsidP="00D54929">
            <w:pPr>
              <w:pStyle w:val="aff4"/>
              <w:rPr>
                <w:lang w:val="ru-RU"/>
              </w:rPr>
            </w:pPr>
            <w:r w:rsidRPr="004D0B35">
              <w:rPr>
                <w:lang w:val="ru-RU"/>
              </w:rPr>
              <w:t>Реквизиты инициатора платежа</w:t>
            </w:r>
            <w:r w:rsidR="001A5176" w:rsidRPr="004D0B35">
              <w:rPr>
                <w:lang w:val="ru-RU"/>
              </w:rPr>
              <w:t>.</w:t>
            </w:r>
          </w:p>
          <w:p w14:paraId="6AAD1BD6" w14:textId="651A1309" w:rsidR="001A5176" w:rsidRPr="001A5176" w:rsidRDefault="001A5176" w:rsidP="00D54929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>Если размер наи</w:t>
            </w:r>
            <w:r>
              <w:rPr>
                <w:lang w:val="ru-RU"/>
              </w:rPr>
              <w:t>менования превышает размер поля</w:t>
            </w:r>
            <w:r w:rsidRPr="00AE3776">
              <w:rPr>
                <w:lang w:val="ru-RU"/>
              </w:rPr>
              <w:t>, т</w:t>
            </w:r>
            <w:r>
              <w:rPr>
                <w:lang w:val="ru-RU"/>
              </w:rPr>
              <w:t>о оставшиеся символы указываются</w:t>
            </w:r>
            <w:r w:rsidRPr="00AE3776">
              <w:rPr>
                <w:lang w:val="ru-RU"/>
              </w:rPr>
              <w:t xml:space="preserve"> в поле */</w:t>
            </w:r>
            <w:r w:rsidRPr="00A208C4">
              <w:t>Dbtr</w:t>
            </w:r>
            <w:r w:rsidRPr="00AE3776">
              <w:rPr>
                <w:lang w:val="ru-RU"/>
              </w:rPr>
              <w:t xml:space="preserve"> /CtctDtls/Nm</w:t>
            </w:r>
          </w:p>
        </w:tc>
      </w:tr>
      <w:tr w:rsidR="0061704F" w:rsidRPr="00A208C4" w14:paraId="264624D0" w14:textId="77777777" w:rsidTr="00EC1A86">
        <w:tc>
          <w:tcPr>
            <w:tcW w:w="1384" w:type="dxa"/>
            <w:shd w:val="clear" w:color="auto" w:fill="auto"/>
          </w:tcPr>
          <w:p w14:paraId="329D4059" w14:textId="18BB1592" w:rsidR="0061704F" w:rsidRPr="00A208C4" w:rsidRDefault="0061704F" w:rsidP="0061704F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55BA66E1" w14:textId="36091228" w:rsidR="0061704F" w:rsidRPr="00A208C4" w:rsidRDefault="0061704F" w:rsidP="0061704F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6B09A9B1" w14:textId="150A497F" w:rsidR="0061704F" w:rsidRPr="00A208C4" w:rsidRDefault="0061704F" w:rsidP="0061704F">
            <w:pPr>
              <w:pStyle w:val="aff4"/>
            </w:pPr>
            <w:r w:rsidRPr="00AE3776">
              <w:t>Document/BkToCstmrDbtCdtNtfctn/Ntfctn/Ntry/NtryDtls/TxDtls/RltdPties/Dbtr/CtctDtls/Nm</w:t>
            </w:r>
          </w:p>
        </w:tc>
        <w:tc>
          <w:tcPr>
            <w:tcW w:w="1134" w:type="dxa"/>
          </w:tcPr>
          <w:p w14:paraId="6CBFD0FA" w14:textId="46B2531F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15C0F365" w14:textId="3B286BC4" w:rsidR="0061704F" w:rsidRPr="0061704F" w:rsidRDefault="0061704F" w:rsidP="0061704F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61704F" w:rsidRPr="00A208C4" w14:paraId="6B83D568" w14:textId="77777777" w:rsidTr="00EC1A86">
        <w:tc>
          <w:tcPr>
            <w:tcW w:w="1384" w:type="dxa"/>
            <w:shd w:val="clear" w:color="auto" w:fill="auto"/>
          </w:tcPr>
          <w:p w14:paraId="60A47EC9" w14:textId="24662257" w:rsidR="0061704F" w:rsidRPr="00A208C4" w:rsidRDefault="0061704F" w:rsidP="0061704F">
            <w:pPr>
              <w:pStyle w:val="aff4"/>
            </w:pPr>
            <w:r w:rsidRPr="00A208C4">
              <w:t>DbtrAcct</w:t>
            </w:r>
          </w:p>
        </w:tc>
        <w:tc>
          <w:tcPr>
            <w:tcW w:w="2268" w:type="dxa"/>
            <w:shd w:val="clear" w:color="auto" w:fill="auto"/>
          </w:tcPr>
          <w:p w14:paraId="21A0C561" w14:textId="77777777" w:rsidR="0061704F" w:rsidRPr="00A208C4" w:rsidRDefault="0061704F" w:rsidP="0061704F">
            <w:pPr>
              <w:pStyle w:val="aff4"/>
            </w:pPr>
            <w:r w:rsidRPr="00A208C4">
              <w:t>Счет 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2FC0E458" w14:textId="2EC3E316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Document/BkToCstmrDbtCdtNtfctn/Ntfctn/Ntry/NtryDtls/TxDtls/RltdPties/DbtrAcct/Id/Othr/Id</w:t>
            </w:r>
          </w:p>
        </w:tc>
        <w:tc>
          <w:tcPr>
            <w:tcW w:w="1134" w:type="dxa"/>
          </w:tcPr>
          <w:p w14:paraId="28AEB6F0" w14:textId="18FE0B81" w:rsidR="0061704F" w:rsidRPr="00A208C4" w:rsidRDefault="0061704F" w:rsidP="0061704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604D019" w14:textId="5ECE1E1D" w:rsidR="0061704F" w:rsidRPr="00A208C4" w:rsidRDefault="0061704F" w:rsidP="0061704F">
            <w:pPr>
              <w:pStyle w:val="aff4"/>
            </w:pPr>
            <w:r w:rsidRPr="00A208C4">
              <w:t>Счет инициатора платежа</w:t>
            </w:r>
          </w:p>
        </w:tc>
      </w:tr>
      <w:tr w:rsidR="0061704F" w:rsidRPr="00A208C4" w14:paraId="64E07B32" w14:textId="77777777" w:rsidTr="00EC1A86">
        <w:tc>
          <w:tcPr>
            <w:tcW w:w="1384" w:type="dxa"/>
            <w:shd w:val="clear" w:color="auto" w:fill="auto"/>
          </w:tcPr>
          <w:p w14:paraId="3B9EF38A" w14:textId="211286E7" w:rsidR="0061704F" w:rsidRPr="00A208C4" w:rsidRDefault="0061704F" w:rsidP="0061704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5BF1B93E" w14:textId="77777777" w:rsidR="0061704F" w:rsidRPr="00A208C4" w:rsidRDefault="0061704F" w:rsidP="0061704F">
            <w:pPr>
              <w:pStyle w:val="aff4"/>
            </w:pPr>
            <w:r w:rsidRPr="00A208C4">
              <w:t>Банк 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635C5DA2" w14:textId="0423E026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Document/BkToCstmrDbtCdtNtfctn/Ntfctn/Ntry/NtryDtls/TxDtls/RltdAgts/DbtrAgt/FinInstnId/BICFI</w:t>
            </w:r>
          </w:p>
          <w:p w14:paraId="6980EF15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1260F3AA" w14:textId="06DF3D63" w:rsidR="0061704F" w:rsidRPr="00A208C4" w:rsidRDefault="0061704F" w:rsidP="0061704F">
            <w:pPr>
              <w:pStyle w:val="aff4"/>
            </w:pPr>
            <w:r w:rsidRPr="00A208C4">
              <w:t xml:space="preserve">Document/BkToCstmrDbtCdtNtfctn/Ntfctn/Ntry/NtryDtls/TxDtls/RltdAgts/DbtrAgt/FinInstnId/ClrSysMmbId/MmbId </w:t>
            </w:r>
          </w:p>
          <w:p w14:paraId="2C707DFA" w14:textId="77777777" w:rsidR="0061704F" w:rsidRPr="00A208C4" w:rsidRDefault="0061704F" w:rsidP="0061704F">
            <w:pPr>
              <w:pStyle w:val="aff4"/>
            </w:pPr>
            <w:r w:rsidRPr="00A208C4">
              <w:t>И</w:t>
            </w:r>
          </w:p>
          <w:p w14:paraId="729DA2A7" w14:textId="41433C0D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Document/BkToCstmrDbtCdtNtfctn/Ntfctn/Ntry/NtryDtls/TxDtls/RltdAgts/DbtrAgt/FinInstnId/ClrSysMmbId/ClrSysId/Cd</w:t>
            </w:r>
          </w:p>
          <w:p w14:paraId="2475E1C5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59631B35" w14:textId="491404A3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Document/BkToCstmrDbtCdtNtfctn/Ntfctn/Ntry/NtryDtls/TxDtls/RltdAgts/DbtrAgt/FinInstnId/ClrSysMmbId/ClrSysId/Prtry</w:t>
            </w:r>
          </w:p>
          <w:p w14:paraId="4A179586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05D00449" w14:textId="236D1E28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Document/BkToCstmrDbtCdtNtfctn/Ntfctn/Ntry/NtryDtls/TxDtls/RltdAgts/DbtrAgt/FinInstnId/Othr/Id + SchmeNm/Cd = BBAN</w:t>
            </w:r>
          </w:p>
          <w:p w14:paraId="18410664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119EE1B4" w14:textId="7CC52BFA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Document/BkToCstmrDbtCdtNtfctn/Ntfctn/Ntry/NtryDtls/TxDtls/RltdAgts/DbtrAgt/FinInstnId/Nm</w:t>
            </w:r>
          </w:p>
          <w:p w14:paraId="174572C9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5E514BEE" w14:textId="15308639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Document/BkToCstmrDbtCdtNtfctn/Ntfctn/Ntry/NtryDtls/TxDtls/RltdAgts/DbtrAgt/FinInstnId/PstlAdr/TwnNm</w:t>
            </w:r>
          </w:p>
          <w:p w14:paraId="6FDACB2A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37B10511" w14:textId="0D144A10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Document/BkToCstmrDbtCdtNtfctn/Ntfctn/Ntry/NtryDtls/TxDtls/RltdAgts/DbtrAgt/FinInstnId/PstlAdr/AdrLine</w:t>
            </w:r>
          </w:p>
        </w:tc>
        <w:tc>
          <w:tcPr>
            <w:tcW w:w="1134" w:type="dxa"/>
          </w:tcPr>
          <w:p w14:paraId="0BBBE206" w14:textId="170841DC" w:rsidR="0061704F" w:rsidRPr="00A208C4" w:rsidRDefault="0061704F" w:rsidP="0061704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3CA4F3B" w14:textId="304A743A" w:rsidR="0061704F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указано значение </w:t>
            </w:r>
            <w:bookmarkStart w:id="152" w:name="_Hlk480409384"/>
            <w:r w:rsidRPr="008A4F64">
              <w:rPr>
                <w:lang w:val="ru-RU"/>
              </w:rPr>
              <w:t>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bookmarkEnd w:id="152"/>
            <w:r w:rsidRPr="008A4F64">
              <w:rPr>
                <w:lang w:val="ru-RU"/>
              </w:rPr>
              <w:t xml:space="preserve">, то в поле 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указан российский БИК, перечень других возможных значений поля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указаны в таблице </w:t>
            </w:r>
            <w:r w:rsidRPr="00A208C4">
              <w:fldChar w:fldCharType="begin"/>
            </w:r>
            <w:r w:rsidRPr="008A4F64">
              <w:rPr>
                <w:lang w:val="ru-RU"/>
              </w:rPr>
              <w:instrText xml:space="preserve"> </w:instrText>
            </w:r>
            <w:r w:rsidRPr="00A208C4">
              <w:instrText>REF</w:instrText>
            </w:r>
            <w:r w:rsidRPr="008A4F64">
              <w:rPr>
                <w:lang w:val="ru-RU"/>
              </w:rPr>
              <w:instrText xml:space="preserve"> _</w:instrText>
            </w:r>
            <w:r w:rsidRPr="00A208C4">
              <w:instrText>Ref</w:instrText>
            </w:r>
            <w:r w:rsidRPr="008A4F64">
              <w:rPr>
                <w:lang w:val="ru-RU"/>
              </w:rPr>
              <w:instrText>485198316 \</w:instrText>
            </w:r>
            <w:r w:rsidRPr="00A208C4">
              <w:instrText>h</w:instrText>
            </w:r>
            <w:r w:rsidRPr="008A4F64">
              <w:rPr>
                <w:lang w:val="ru-RU"/>
              </w:rPr>
              <w:instrText xml:space="preserve">  \* </w:instrText>
            </w:r>
            <w:r w:rsidRPr="00A208C4">
              <w:instrText>MERGEFORMAT</w:instrText>
            </w:r>
            <w:r w:rsidRPr="008A4F64">
              <w:rPr>
                <w:lang w:val="ru-RU"/>
              </w:rPr>
              <w:instrText xml:space="preserve"> </w:instrText>
            </w:r>
            <w:r w:rsidRPr="00A208C4">
              <w:fldChar w:fldCharType="separate"/>
            </w:r>
            <w:r w:rsidRPr="00541322">
              <w:rPr>
                <w:lang w:val="ru-RU"/>
              </w:rPr>
              <w:t xml:space="preserve">Таблица </w:t>
            </w:r>
            <w:r w:rsidRPr="00541322">
              <w:rPr>
                <w:noProof/>
                <w:lang w:val="ru-RU"/>
              </w:rPr>
              <w:t>2</w:t>
            </w:r>
            <w:r w:rsidRPr="00541322">
              <w:rPr>
                <w:lang w:val="ru-RU"/>
              </w:rPr>
              <w:t xml:space="preserve">. </w:t>
            </w:r>
            <w:r w:rsidRPr="009229D4">
              <w:rPr>
                <w:lang w:val="ru-RU"/>
              </w:rPr>
              <w:t xml:space="preserve">Коды иностранных клиринговых систем в сообщениях </w:t>
            </w:r>
            <w:r w:rsidRPr="00A208C4">
              <w:t>ISO</w:t>
            </w:r>
            <w:r w:rsidRPr="009229D4">
              <w:rPr>
                <w:lang w:val="ru-RU"/>
              </w:rPr>
              <w:t>20022</w:t>
            </w:r>
            <w:r w:rsidRPr="00A208C4">
              <w:fldChar w:fldCharType="end"/>
            </w:r>
            <w:r w:rsidRPr="00AC387A">
              <w:rPr>
                <w:lang w:val="ru-RU"/>
              </w:rPr>
              <w:t>.</w:t>
            </w:r>
          </w:p>
          <w:p w14:paraId="337FD3AE" w14:textId="77777777" w:rsidR="0061704F" w:rsidRPr="00351355" w:rsidRDefault="0061704F" w:rsidP="0061704F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>Если размер наи</w:t>
            </w:r>
            <w:r>
              <w:rPr>
                <w:lang w:val="ru-RU"/>
              </w:rPr>
              <w:t>менования банка Плательщика превышает размер поля</w:t>
            </w:r>
            <w:r w:rsidRPr="00AE3776">
              <w:rPr>
                <w:lang w:val="ru-RU"/>
              </w:rPr>
              <w:t>, т</w:t>
            </w:r>
            <w:r>
              <w:rPr>
                <w:lang w:val="ru-RU"/>
              </w:rPr>
              <w:t>о оставшиеся символы указываются</w:t>
            </w:r>
            <w:r w:rsidRPr="00AE3776">
              <w:rPr>
                <w:lang w:val="ru-RU"/>
              </w:rPr>
              <w:t xml:space="preserve"> в поле</w:t>
            </w:r>
            <w:r>
              <w:rPr>
                <w:lang w:val="ru-RU"/>
              </w:rPr>
              <w:t xml:space="preserve"> *</w:t>
            </w:r>
            <w:r w:rsidRPr="00351355">
              <w:rPr>
                <w:lang w:val="ru-RU"/>
              </w:rPr>
              <w:t>/</w:t>
            </w:r>
            <w:r w:rsidRPr="00A81D7C">
              <w:t>RmtInf</w:t>
            </w:r>
            <w:r w:rsidRPr="00351355">
              <w:rPr>
                <w:lang w:val="ru-RU"/>
              </w:rPr>
              <w:t>/</w:t>
            </w:r>
            <w:r w:rsidRPr="00A81D7C">
              <w:t>Strd</w:t>
            </w:r>
            <w:r w:rsidRPr="00351355">
              <w:rPr>
                <w:lang w:val="ru-RU"/>
              </w:rPr>
              <w:t>/</w:t>
            </w:r>
            <w:r w:rsidRPr="00A81D7C">
              <w:t>RfrdDocInf</w:t>
            </w:r>
            <w:r w:rsidRPr="00351355">
              <w:rPr>
                <w:lang w:val="ru-RU"/>
              </w:rPr>
              <w:t>/</w:t>
            </w:r>
            <w:r w:rsidRPr="00A81D7C">
              <w:t>LineDtls</w:t>
            </w:r>
            <w:r w:rsidRPr="00351355">
              <w:rPr>
                <w:lang w:val="ru-RU"/>
              </w:rPr>
              <w:t>/</w:t>
            </w:r>
            <w:r w:rsidRPr="00A81D7C">
              <w:t>Desc</w:t>
            </w:r>
            <w:r>
              <w:rPr>
                <w:lang w:val="ru-RU"/>
              </w:rPr>
              <w:t>.</w:t>
            </w:r>
          </w:p>
          <w:p w14:paraId="1D1C2BEE" w14:textId="429C2525" w:rsidR="0061704F" w:rsidRPr="009229D4" w:rsidRDefault="0061704F" w:rsidP="0061704F">
            <w:pPr>
              <w:pStyle w:val="aff4"/>
              <w:rPr>
                <w:lang w:val="ru-RU"/>
              </w:rPr>
            </w:pPr>
          </w:p>
        </w:tc>
      </w:tr>
      <w:tr w:rsidR="0061704F" w:rsidRPr="00A208C4" w14:paraId="0AA42BB1" w14:textId="77777777" w:rsidTr="00EC1A86">
        <w:tc>
          <w:tcPr>
            <w:tcW w:w="1384" w:type="dxa"/>
            <w:shd w:val="clear" w:color="auto" w:fill="auto"/>
          </w:tcPr>
          <w:p w14:paraId="1B630C24" w14:textId="65CCC2E8" w:rsidR="0061704F" w:rsidRDefault="0061704F" w:rsidP="0061704F">
            <w:pPr>
              <w:pStyle w:val="aff4"/>
            </w:pPr>
            <w:r w:rsidRPr="00A81D7C">
              <w:t>LineDtls</w:t>
            </w:r>
          </w:p>
        </w:tc>
        <w:tc>
          <w:tcPr>
            <w:tcW w:w="2268" w:type="dxa"/>
            <w:shd w:val="clear" w:color="auto" w:fill="auto"/>
          </w:tcPr>
          <w:p w14:paraId="41D58364" w14:textId="2062BCD1" w:rsidR="0061704F" w:rsidRPr="00A208C4" w:rsidRDefault="0061704F" w:rsidP="0061704F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06F25EE4" w14:textId="77777777" w:rsidR="0061704F" w:rsidRPr="00D279BD" w:rsidRDefault="0061704F" w:rsidP="0061704F">
            <w:pPr>
              <w:pStyle w:val="aff4"/>
            </w:pPr>
            <w:r w:rsidRPr="00D279BD">
              <w:t xml:space="preserve">Document/BkToCstmrDbtCdtNtfctn/Ntfctn/Ntry/NtryDtls/TxDtls/RmtInf/Strd/RfrdDocInf/LineDtls/Id/Tp/CdOrPrtry/Prtry = </w:t>
            </w:r>
            <w:r>
              <w:t>D</w:t>
            </w:r>
            <w:r w:rsidRPr="00D279BD">
              <w:t>ANM</w:t>
            </w:r>
          </w:p>
          <w:p w14:paraId="1B2F16D0" w14:textId="77777777" w:rsidR="0061704F" w:rsidRPr="00D279BD" w:rsidRDefault="0061704F" w:rsidP="0061704F">
            <w:pPr>
              <w:pStyle w:val="aff4"/>
            </w:pPr>
            <w:r>
              <w:rPr>
                <w:lang w:val="ru-RU"/>
              </w:rPr>
              <w:t>и</w:t>
            </w:r>
          </w:p>
          <w:p w14:paraId="371E63A7" w14:textId="788AF610" w:rsidR="0061704F" w:rsidRPr="00A208C4" w:rsidRDefault="0061704F" w:rsidP="0061704F">
            <w:pPr>
              <w:pStyle w:val="aff4"/>
            </w:pPr>
            <w:r w:rsidRPr="00E704DC">
              <w:t>Document</w:t>
            </w:r>
            <w:r w:rsidRPr="00D279BD">
              <w:t>/</w:t>
            </w:r>
            <w:r w:rsidRPr="00E704DC">
              <w:t>BkToCstmrDbtCdtNtfctn</w:t>
            </w:r>
            <w:r w:rsidRPr="00D279BD">
              <w:t>/</w:t>
            </w:r>
            <w:r w:rsidRPr="00E704DC">
              <w:t>Ntfctn</w:t>
            </w:r>
            <w:r w:rsidRPr="00D279BD">
              <w:t>/</w:t>
            </w:r>
            <w:r w:rsidRPr="00E704DC">
              <w:t>Ntry</w:t>
            </w:r>
            <w:r w:rsidRPr="00D279BD">
              <w:t>/</w:t>
            </w:r>
            <w:r w:rsidRPr="00E704DC">
              <w:t>NtryDtls</w:t>
            </w:r>
            <w:r w:rsidRPr="00D279BD">
              <w:t>/</w:t>
            </w:r>
            <w:r w:rsidRPr="00E704DC">
              <w:t>TxDtls</w:t>
            </w:r>
            <w:r w:rsidRPr="00D279BD">
              <w:t>/</w:t>
            </w:r>
            <w:r w:rsidRPr="00E704DC">
              <w:t>RmtInf</w:t>
            </w:r>
            <w:r w:rsidRPr="00D279BD">
              <w:t>/</w:t>
            </w:r>
            <w:r w:rsidRPr="00E704DC">
              <w:t>Strd</w:t>
            </w:r>
            <w:r w:rsidRPr="00D279BD">
              <w:t>/</w:t>
            </w:r>
            <w:r w:rsidRPr="00E704DC">
              <w:t>RfrdDocInf</w:t>
            </w:r>
            <w:r w:rsidRPr="00D279BD">
              <w:t>/</w:t>
            </w:r>
            <w:r w:rsidRPr="00E704DC">
              <w:t>LineDtls</w:t>
            </w:r>
            <w:r w:rsidRPr="00D279BD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23E1CCB8" w14:textId="060EAF1D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2620086" w14:textId="77777777" w:rsidR="0061704F" w:rsidRPr="00D279BD" w:rsidRDefault="0061704F" w:rsidP="006170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 xml:space="preserve">аименования Банка </w:t>
            </w:r>
            <w:r>
              <w:rPr>
                <w:lang w:val="ru-RU"/>
              </w:rPr>
              <w:t>Плательщика</w:t>
            </w:r>
          </w:p>
          <w:p w14:paraId="24BAC742" w14:textId="77777777" w:rsidR="0061704F" w:rsidRPr="00E704DC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</w:t>
            </w:r>
            <w:r>
              <w:rPr>
                <w:lang w:val="ru-RU"/>
              </w:rPr>
              <w:t>Плательщика</w:t>
            </w:r>
            <w:r w:rsidRPr="00E704D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</w:t>
            </w:r>
            <w:r w:rsidRPr="00A208C4">
              <w:t>DbtrAgt</w:t>
            </w:r>
            <w:r w:rsidRPr="00E704DC">
              <w:rPr>
                <w:lang w:val="ru-RU"/>
              </w:rPr>
              <w:t>/FinInstnId/Nm</w:t>
            </w:r>
          </w:p>
          <w:p w14:paraId="28777A86" w14:textId="097B99ED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 При этом обязательно</w:t>
            </w:r>
            <w:r>
              <w:rPr>
                <w:lang w:val="ru-RU"/>
              </w:rPr>
              <w:t xml:space="preserve"> должно быть указано занчение «</w:t>
            </w:r>
            <w:r w:rsidRPr="00D279BD">
              <w:rPr>
                <w:b/>
              </w:rPr>
              <w:t>D</w:t>
            </w:r>
            <w:r w:rsidRPr="00D279BD">
              <w:rPr>
                <w:b/>
                <w:lang w:val="ru-RU"/>
              </w:rPr>
              <w:t>ANM</w:t>
            </w:r>
            <w:r w:rsidRPr="00E704DC">
              <w:rPr>
                <w:lang w:val="ru-RU"/>
              </w:rPr>
              <w:t>» в поле */LineDtls/Id/Tp/CdOrPrtry/Prtry в том же повторении блока */LineDtls</w:t>
            </w:r>
          </w:p>
        </w:tc>
      </w:tr>
      <w:tr w:rsidR="0061704F" w:rsidRPr="00A208C4" w14:paraId="36D27165" w14:textId="77777777" w:rsidTr="00EC1A86">
        <w:tc>
          <w:tcPr>
            <w:tcW w:w="1384" w:type="dxa"/>
            <w:shd w:val="clear" w:color="auto" w:fill="auto"/>
          </w:tcPr>
          <w:p w14:paraId="6EA95B44" w14:textId="2DFE226E" w:rsidR="0061704F" w:rsidRPr="00A208C4" w:rsidRDefault="0061704F" w:rsidP="0061704F">
            <w:pPr>
              <w:pStyle w:val="aff4"/>
            </w:pPr>
            <w:r w:rsidRPr="00A208C4"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21F3291" w14:textId="77777777" w:rsidR="0061704F" w:rsidRPr="00A208C4" w:rsidRDefault="0061704F" w:rsidP="0061704F">
            <w:pPr>
              <w:pStyle w:val="aff4"/>
            </w:pPr>
            <w:r w:rsidRPr="00A208C4">
              <w:t>Банк-посредник1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31E3D00D" w14:textId="10AE67E6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Document/BkToCstmrDbtCdtNtfctn/Ntfctn/Ntry/NtryDtls/TxDtls/RltdAgts/IntrmyAgt1/FinInstnId/BICFI</w:t>
            </w:r>
          </w:p>
          <w:p w14:paraId="0BB14171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2A2840CD" w14:textId="2E2532BF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Document/BkToCstmrDbtCdtNtfctn/Ntfctn/Ntry/NtryDtls/TxDtls/RltdAgts/IntrmyAgt1/FinInstnId/Nm</w:t>
            </w:r>
          </w:p>
          <w:p w14:paraId="654ACD84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01BB2104" w14:textId="1CDF406A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Document/BkToCstmrDbtCdtNtfctn/Ntfctn/Ntry/NtryDtls/TxDtls/RltdAgts/IntrmyAgt1/FinInstnId/PstlAdr/AdrLine</w:t>
            </w:r>
          </w:p>
        </w:tc>
        <w:tc>
          <w:tcPr>
            <w:tcW w:w="1134" w:type="dxa"/>
          </w:tcPr>
          <w:p w14:paraId="384E2346" w14:textId="77777777" w:rsidR="0061704F" w:rsidRPr="00A208C4" w:rsidRDefault="0061704F" w:rsidP="0061704F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02EE44B0" w14:textId="0B5098AF" w:rsidR="0061704F" w:rsidRPr="00A208C4" w:rsidRDefault="0061704F" w:rsidP="0061704F">
            <w:pPr>
              <w:pStyle w:val="aff4"/>
            </w:pPr>
            <w:r w:rsidRPr="00A208C4">
              <w:t>Реквизиты Банка посредника</w:t>
            </w:r>
          </w:p>
        </w:tc>
      </w:tr>
      <w:tr w:rsidR="0061704F" w:rsidRPr="00A208C4" w14:paraId="5C07C387" w14:textId="77777777" w:rsidTr="00EC1A86">
        <w:tc>
          <w:tcPr>
            <w:tcW w:w="1384" w:type="dxa"/>
            <w:shd w:val="clear" w:color="auto" w:fill="auto"/>
          </w:tcPr>
          <w:p w14:paraId="4254F95D" w14:textId="06ABE3D8" w:rsidR="0061704F" w:rsidRPr="00A208C4" w:rsidRDefault="0061704F" w:rsidP="0061704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0EF4BF6" w14:textId="77777777" w:rsidR="0061704F" w:rsidRPr="00A208C4" w:rsidRDefault="0061704F" w:rsidP="0061704F">
            <w:pPr>
              <w:pStyle w:val="aff4"/>
            </w:pPr>
            <w:r w:rsidRPr="00A208C4">
              <w:t>Банк получателя средств / CreditorAgent</w:t>
            </w:r>
          </w:p>
        </w:tc>
        <w:tc>
          <w:tcPr>
            <w:tcW w:w="2552" w:type="dxa"/>
            <w:shd w:val="clear" w:color="auto" w:fill="auto"/>
          </w:tcPr>
          <w:p w14:paraId="0741FAC8" w14:textId="70DA0F1A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Document/BkToCstmrDbtCdtNtfctn/Ntfctn/Ntry/NtryDtls/TxDtls/RltdAgts/CdtrAgt/FinInstnId/BICFI</w:t>
            </w:r>
          </w:p>
          <w:p w14:paraId="093E790A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3CB638D1" w14:textId="3C0584AD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Document/BkToCstmrDbtCdtNtfctn/Ntfctn/Ntry/NtryDtls/TxDtls/RltdAgts/CdtrAgt/FinInstnId/ClrSysMmbId/ClrSysId/Cd</w:t>
            </w:r>
          </w:p>
          <w:p w14:paraId="35AE8F01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04B0F47B" w14:textId="66085F06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Document/BkToCstmrDbtCdtNtfctn/Ntfctn/Ntry/NtryDtls/TxDtls/RltdAgts/CdtrAgt/FinInstnId/ClrSysMmbId/ClrSysId/Prtry</w:t>
            </w:r>
          </w:p>
          <w:p w14:paraId="139FC15E" w14:textId="77777777" w:rsidR="0061704F" w:rsidRPr="00A208C4" w:rsidRDefault="0061704F" w:rsidP="0061704F">
            <w:pPr>
              <w:pStyle w:val="aff4"/>
            </w:pPr>
            <w:r w:rsidRPr="00A208C4">
              <w:t>И</w:t>
            </w:r>
          </w:p>
          <w:p w14:paraId="72C9ECD7" w14:textId="29A2F60E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Document/BkToCstmrDbtCdtNtfctn/Ntfctn/Ntry/NtryDtls/TxDtls/RltdAgts/CdtrAgt/FinInstnId/ClrSysMmbId/MmbId</w:t>
            </w:r>
          </w:p>
          <w:p w14:paraId="478FEF10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77D3157F" w14:textId="2CE5A1C7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Document/BkToCstmrDbtCdtNtfctn/Ntfctn/Ntry/NtryDtls/TxDtls/RltdAgts/CdtrAgt/FinInstnId/Nm</w:t>
            </w:r>
          </w:p>
          <w:p w14:paraId="77EC9D6C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4B6034D7" w14:textId="354B9A25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Document/BkToCstmrDbtCdtNtfctn/Ntfctn/Ntry/NtryDtls/TxDtls/RltdAgts/CdtrAgt/FinInstnId/PstlAdr/TwnNm</w:t>
            </w:r>
          </w:p>
          <w:p w14:paraId="44D7F8A4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2C6A91EF" w14:textId="3C1FB354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Document/BkToCstmrDbtCdtNtfctn/Ntfctn/Ntry/NtryDtls/TxDtls/RltdAgts/CdtrAgt/FinInstnId/PstlAdr/AdrLine</w:t>
            </w:r>
          </w:p>
          <w:p w14:paraId="0F6D35F3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6BBB60A0" w14:textId="627D05C8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Document/BkToCstmrDbtCdtNtfctn/Ntfctn/Ntry/NtryDtls/TxDtls/RltdAgts/CdtrAgt/FinInstnId/Othr/Id + */SchmeNm/Cd = BBAN</w:t>
            </w:r>
          </w:p>
          <w:p w14:paraId="0E76C08E" w14:textId="77777777" w:rsidR="0061704F" w:rsidRPr="00A208C4" w:rsidRDefault="0061704F" w:rsidP="0061704F">
            <w:pPr>
              <w:pStyle w:val="aff4"/>
            </w:pPr>
          </w:p>
        </w:tc>
        <w:tc>
          <w:tcPr>
            <w:tcW w:w="1134" w:type="dxa"/>
          </w:tcPr>
          <w:p w14:paraId="3DFDC739" w14:textId="04BF10B4" w:rsidR="0061704F" w:rsidRPr="00A208C4" w:rsidRDefault="0061704F" w:rsidP="0061704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D6160C2" w14:textId="33D76B3E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указано значение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, то в поле 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указан российский БИК, перечень других возможных значений поля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указаны в таблице </w:t>
            </w:r>
            <w:r w:rsidRPr="00A208C4">
              <w:fldChar w:fldCharType="begin"/>
            </w:r>
            <w:r w:rsidRPr="008A4F64">
              <w:rPr>
                <w:lang w:val="ru-RU"/>
              </w:rPr>
              <w:instrText xml:space="preserve"> </w:instrText>
            </w:r>
            <w:r w:rsidRPr="00A208C4">
              <w:instrText>REF</w:instrText>
            </w:r>
            <w:r w:rsidRPr="008A4F64">
              <w:rPr>
                <w:lang w:val="ru-RU"/>
              </w:rPr>
              <w:instrText xml:space="preserve"> _</w:instrText>
            </w:r>
            <w:r w:rsidRPr="00A208C4">
              <w:instrText>Ref</w:instrText>
            </w:r>
            <w:r w:rsidRPr="008A4F64">
              <w:rPr>
                <w:lang w:val="ru-RU"/>
              </w:rPr>
              <w:instrText>485198316 \</w:instrText>
            </w:r>
            <w:r w:rsidRPr="00A208C4">
              <w:instrText>h</w:instrText>
            </w:r>
            <w:r w:rsidRPr="008A4F64">
              <w:rPr>
                <w:lang w:val="ru-RU"/>
              </w:rPr>
              <w:instrText xml:space="preserve">  \* </w:instrText>
            </w:r>
            <w:r w:rsidRPr="00A208C4">
              <w:instrText>MERGEFORMAT</w:instrText>
            </w:r>
            <w:r w:rsidRPr="008A4F64">
              <w:rPr>
                <w:lang w:val="ru-RU"/>
              </w:rPr>
              <w:instrText xml:space="preserve"> </w:instrText>
            </w:r>
            <w:r w:rsidRPr="00A208C4">
              <w:fldChar w:fldCharType="separate"/>
            </w:r>
            <w:r w:rsidRPr="00541322">
              <w:rPr>
                <w:lang w:val="ru-RU"/>
              </w:rPr>
              <w:t xml:space="preserve">Таблица </w:t>
            </w:r>
            <w:r w:rsidRPr="00541322">
              <w:rPr>
                <w:noProof/>
                <w:lang w:val="ru-RU"/>
              </w:rPr>
              <w:t>2</w:t>
            </w:r>
            <w:r w:rsidRPr="00541322">
              <w:rPr>
                <w:lang w:val="ru-RU"/>
              </w:rPr>
              <w:t xml:space="preserve">. Коды иностранных клиринговых систем в сообщениях </w:t>
            </w:r>
            <w:r w:rsidRPr="00A208C4">
              <w:t>ISO</w:t>
            </w:r>
            <w:r w:rsidRPr="00541322">
              <w:rPr>
                <w:lang w:val="ru-RU"/>
              </w:rPr>
              <w:t>20022</w:t>
            </w:r>
            <w:r w:rsidRPr="00A208C4">
              <w:fldChar w:fldCharType="end"/>
            </w:r>
          </w:p>
          <w:p w14:paraId="6D018965" w14:textId="381D9B02" w:rsidR="0061704F" w:rsidRDefault="0061704F" w:rsidP="0061704F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В поле 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RltdAgts</w:t>
            </w:r>
            <w:r w:rsidRPr="00A208C4">
              <w:rPr>
                <w:lang w:val="ru-RU"/>
              </w:rPr>
              <w:t>/</w:t>
            </w:r>
            <w:r w:rsidRPr="00A208C4">
              <w:t>CdtrAgt</w:t>
            </w:r>
            <w:r w:rsidRPr="00A208C4">
              <w:rPr>
                <w:lang w:val="ru-RU"/>
              </w:rPr>
              <w:t>/</w:t>
            </w:r>
            <w:r w:rsidRPr="00A208C4">
              <w:t>FinInstnId</w:t>
            </w:r>
            <w:r w:rsidRPr="00A208C4">
              <w:rPr>
                <w:lang w:val="ru-RU"/>
              </w:rPr>
              <w:t>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  <w:r w:rsidRPr="00A208C4">
              <w:rPr>
                <w:lang w:val="ru-RU"/>
              </w:rPr>
              <w:t xml:space="preserve"> указывается корр. счет, если в поле 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 xml:space="preserve">указано значение </w:t>
            </w:r>
            <w:r w:rsidRPr="00A208C4">
              <w:t>BBAN</w:t>
            </w:r>
            <w:r w:rsidRPr="00A208C4">
              <w:rPr>
                <w:lang w:val="ru-RU"/>
              </w:rPr>
              <w:t>.</w:t>
            </w:r>
          </w:p>
          <w:p w14:paraId="7CC5C6BF" w14:textId="5D75EFCF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>Если размер наи</w:t>
            </w:r>
            <w:r>
              <w:rPr>
                <w:lang w:val="ru-RU"/>
              </w:rPr>
              <w:t>менования банка Плательщика превышает размер поля</w:t>
            </w:r>
            <w:r w:rsidRPr="00AE3776">
              <w:rPr>
                <w:lang w:val="ru-RU"/>
              </w:rPr>
              <w:t>, т</w:t>
            </w:r>
            <w:r>
              <w:rPr>
                <w:lang w:val="ru-RU"/>
              </w:rPr>
              <w:t>о оставшиеся символы указываются</w:t>
            </w:r>
            <w:r w:rsidRPr="00AE3776">
              <w:rPr>
                <w:lang w:val="ru-RU"/>
              </w:rPr>
              <w:t xml:space="preserve"> в поле</w:t>
            </w:r>
            <w:r>
              <w:rPr>
                <w:lang w:val="ru-RU"/>
              </w:rPr>
              <w:t xml:space="preserve"> *</w:t>
            </w:r>
            <w:r w:rsidRPr="00351355">
              <w:rPr>
                <w:lang w:val="ru-RU"/>
              </w:rPr>
              <w:t>/</w:t>
            </w:r>
            <w:r w:rsidRPr="00A81D7C">
              <w:t>RmtInf</w:t>
            </w:r>
            <w:r w:rsidRPr="00351355">
              <w:rPr>
                <w:lang w:val="ru-RU"/>
              </w:rPr>
              <w:t>/</w:t>
            </w:r>
            <w:r w:rsidRPr="00A81D7C">
              <w:t>Strd</w:t>
            </w:r>
            <w:r w:rsidRPr="00351355">
              <w:rPr>
                <w:lang w:val="ru-RU"/>
              </w:rPr>
              <w:t>/</w:t>
            </w:r>
            <w:r w:rsidRPr="00A81D7C">
              <w:t>RfrdDocInf</w:t>
            </w:r>
            <w:r w:rsidRPr="00351355">
              <w:rPr>
                <w:lang w:val="ru-RU"/>
              </w:rPr>
              <w:t>/</w:t>
            </w:r>
            <w:r w:rsidRPr="00A81D7C">
              <w:t>LineDtls</w:t>
            </w:r>
            <w:r w:rsidRPr="00351355">
              <w:rPr>
                <w:lang w:val="ru-RU"/>
              </w:rPr>
              <w:t>/</w:t>
            </w:r>
            <w:r w:rsidRPr="00A81D7C">
              <w:t>Desc</w:t>
            </w:r>
            <w:r>
              <w:rPr>
                <w:lang w:val="ru-RU"/>
              </w:rPr>
              <w:t>.</w:t>
            </w:r>
          </w:p>
        </w:tc>
      </w:tr>
      <w:tr w:rsidR="0061704F" w:rsidRPr="00A208C4" w14:paraId="239812BC" w14:textId="77777777" w:rsidTr="00EC1A86">
        <w:tc>
          <w:tcPr>
            <w:tcW w:w="1384" w:type="dxa"/>
            <w:shd w:val="clear" w:color="auto" w:fill="auto"/>
          </w:tcPr>
          <w:p w14:paraId="765BDEC1" w14:textId="76497B9B" w:rsidR="0061704F" w:rsidRDefault="0061704F" w:rsidP="0061704F">
            <w:pPr>
              <w:pStyle w:val="aff4"/>
            </w:pPr>
            <w:r w:rsidRPr="00A81D7C">
              <w:t>LineDtls</w:t>
            </w:r>
          </w:p>
        </w:tc>
        <w:tc>
          <w:tcPr>
            <w:tcW w:w="2268" w:type="dxa"/>
            <w:shd w:val="clear" w:color="auto" w:fill="auto"/>
          </w:tcPr>
          <w:p w14:paraId="3D7D802F" w14:textId="49C93961" w:rsidR="0061704F" w:rsidRPr="00A208C4" w:rsidRDefault="0061704F" w:rsidP="0061704F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47AB0891" w14:textId="77777777" w:rsidR="0061704F" w:rsidRPr="0061704F" w:rsidRDefault="0061704F" w:rsidP="0061704F">
            <w:pPr>
              <w:pStyle w:val="aff4"/>
            </w:pPr>
            <w:r w:rsidRPr="0061704F">
              <w:t>Document/BkToCstmrDbtCdtNtfctn/Ntfctn/Ntry/NtryDtls/TxDtls/RmtInf/Strd/RfrdDocInf/LineDtls/Id/Tp/CdOrPrtry/Prtry = CANM</w:t>
            </w:r>
          </w:p>
          <w:p w14:paraId="077483B6" w14:textId="77777777" w:rsidR="0061704F" w:rsidRPr="0061704F" w:rsidRDefault="0061704F" w:rsidP="0061704F">
            <w:pPr>
              <w:pStyle w:val="aff4"/>
            </w:pPr>
            <w:r>
              <w:rPr>
                <w:lang w:val="ru-RU"/>
              </w:rPr>
              <w:t>и</w:t>
            </w:r>
          </w:p>
          <w:p w14:paraId="12AB5E79" w14:textId="1BED9936" w:rsidR="0061704F" w:rsidRPr="00A208C4" w:rsidRDefault="0061704F" w:rsidP="0061704F">
            <w:pPr>
              <w:pStyle w:val="aff4"/>
            </w:pPr>
            <w:r w:rsidRPr="00E704DC">
              <w:t>Document</w:t>
            </w:r>
            <w:r w:rsidRPr="0061704F">
              <w:t>/</w:t>
            </w:r>
            <w:r w:rsidRPr="00E704DC">
              <w:t>BkToCstmrDbtCdtNtfctn</w:t>
            </w:r>
            <w:r w:rsidRPr="0061704F">
              <w:t>/</w:t>
            </w:r>
            <w:r w:rsidRPr="00E704DC">
              <w:t>Ntfctn</w:t>
            </w:r>
            <w:r w:rsidRPr="0061704F">
              <w:t>/</w:t>
            </w:r>
            <w:r w:rsidRPr="00E704DC">
              <w:t>Ntry</w:t>
            </w:r>
            <w:r w:rsidRPr="0061704F">
              <w:t>/</w:t>
            </w:r>
            <w:r w:rsidRPr="00E704DC">
              <w:t>NtryDtls</w:t>
            </w:r>
            <w:r w:rsidRPr="0061704F">
              <w:t>/</w:t>
            </w:r>
            <w:r w:rsidRPr="00E704DC">
              <w:t>TxDtls</w:t>
            </w:r>
            <w:r w:rsidRPr="0061704F">
              <w:t>/</w:t>
            </w:r>
            <w:r w:rsidRPr="00E704DC">
              <w:t>RmtInf</w:t>
            </w:r>
            <w:r w:rsidRPr="0061704F">
              <w:t>/</w:t>
            </w:r>
            <w:r w:rsidRPr="00E704DC">
              <w:t>Strd</w:t>
            </w:r>
            <w:r w:rsidRPr="0061704F">
              <w:t>/</w:t>
            </w:r>
            <w:r w:rsidRPr="00E704DC">
              <w:t>RfrdDocInf</w:t>
            </w:r>
            <w:r w:rsidRPr="0061704F">
              <w:t>/</w:t>
            </w:r>
            <w:r w:rsidRPr="00E704DC">
              <w:t>LineDtls</w:t>
            </w:r>
            <w:r w:rsidRPr="0061704F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535401CD" w14:textId="051B7A06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357D5E3" w14:textId="77777777" w:rsidR="0061704F" w:rsidRDefault="0061704F" w:rsidP="006170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>аименования Банка Получателя</w:t>
            </w:r>
          </w:p>
          <w:p w14:paraId="1BB5423B" w14:textId="77777777" w:rsidR="0061704F" w:rsidRPr="00E704DC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*/CdtrAgt/FinInstnId/Nm</w:t>
            </w:r>
          </w:p>
          <w:p w14:paraId="58D5F801" w14:textId="0B6D2C4F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 При этом обязательно должно быть указано занчение «CANM» в поле */LineDtls/Id/Tp/CdOrPrtry/Prtry в том же повторении блока */LineDtls</w:t>
            </w:r>
          </w:p>
        </w:tc>
      </w:tr>
      <w:tr w:rsidR="0061704F" w:rsidRPr="00A208C4" w14:paraId="03935222" w14:textId="77777777" w:rsidTr="00EC1A86">
        <w:tc>
          <w:tcPr>
            <w:tcW w:w="1384" w:type="dxa"/>
            <w:shd w:val="clear" w:color="auto" w:fill="auto"/>
          </w:tcPr>
          <w:p w14:paraId="30E50249" w14:textId="5DB88903" w:rsidR="0061704F" w:rsidRPr="00A208C4" w:rsidRDefault="0061704F" w:rsidP="0061704F">
            <w:pPr>
              <w:pStyle w:val="aff4"/>
            </w:pPr>
            <w:r w:rsidRPr="00A208C4">
              <w:t>CdtrAcct</w:t>
            </w:r>
          </w:p>
        </w:tc>
        <w:tc>
          <w:tcPr>
            <w:tcW w:w="2268" w:type="dxa"/>
            <w:shd w:val="clear" w:color="auto" w:fill="auto"/>
          </w:tcPr>
          <w:p w14:paraId="5C95881B" w14:textId="77777777" w:rsidR="0061704F" w:rsidRPr="00A208C4" w:rsidRDefault="0061704F" w:rsidP="0061704F">
            <w:pPr>
              <w:pStyle w:val="aff4"/>
            </w:pPr>
            <w:r w:rsidRPr="00A208C4">
              <w:t>Счет получателя 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6F9348A0" w14:textId="3B5866DF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Document/BkToCstmrDbtCdtNtfctn/Ntfctn/Ntry/NtryDtls/TxDtls/RltdPties/CdtrAcct/Id/Othr/Id</w:t>
            </w:r>
          </w:p>
        </w:tc>
        <w:tc>
          <w:tcPr>
            <w:tcW w:w="1134" w:type="dxa"/>
          </w:tcPr>
          <w:p w14:paraId="098107C1" w14:textId="0D0896B9" w:rsidR="0061704F" w:rsidRPr="00A208C4" w:rsidRDefault="0061704F" w:rsidP="0061704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05613A5" w14:textId="6D908E85" w:rsidR="0061704F" w:rsidRPr="00A208C4" w:rsidRDefault="0061704F" w:rsidP="0061704F">
            <w:pPr>
              <w:pStyle w:val="aff4"/>
            </w:pPr>
            <w:r w:rsidRPr="00A208C4">
              <w:t>Счет получателя</w:t>
            </w:r>
          </w:p>
        </w:tc>
      </w:tr>
      <w:tr w:rsidR="0061704F" w:rsidRPr="00A208C4" w14:paraId="4A87D9D6" w14:textId="77777777" w:rsidTr="00EC1A86">
        <w:tc>
          <w:tcPr>
            <w:tcW w:w="1384" w:type="dxa"/>
            <w:shd w:val="clear" w:color="auto" w:fill="auto"/>
          </w:tcPr>
          <w:p w14:paraId="45C297C3" w14:textId="6C860C3E" w:rsidR="0061704F" w:rsidRPr="00A208C4" w:rsidRDefault="0061704F" w:rsidP="0061704F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5544F5D8" w14:textId="77777777" w:rsidR="0061704F" w:rsidRPr="00A208C4" w:rsidRDefault="0061704F" w:rsidP="0061704F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51984FC9" w14:textId="4B54EEB3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Document/BkToCstmrDbtCdtNtfctn/Ntfctn/Ntry/NtryDtls/TxDtls/RltdPties/Cdtr/Id/OrgId/AnyBIC</w:t>
            </w:r>
          </w:p>
          <w:p w14:paraId="28770EFA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7A8643E4" w14:textId="47F1AB68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Document/BkToCstmrDbtCdtNtfctn/Ntfctn/Ntry/NtryDtls/TxDtls/RltdPties/Cdtr/Id/OrgId/Othr/Id + */SchmeNm/Cd = TXID (ИНН)</w:t>
            </w:r>
          </w:p>
          <w:p w14:paraId="0BE76F14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489CFF72" w14:textId="296741A5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Document/BkToCstmrDbtCdtNtfctn/Ntfctn/Ntry/NtryDtls/TxDtls/RltdPties/Cdtr/Id/PrvtId/Othr/Id + */SchmeNm/Cd = TXID (ИНН)</w:t>
            </w:r>
          </w:p>
          <w:p w14:paraId="4A00A68F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1602963E" w14:textId="41B81633" w:rsidR="0061704F" w:rsidRPr="0061704F" w:rsidRDefault="0061704F" w:rsidP="0061704F">
            <w:pPr>
              <w:pStyle w:val="aff4"/>
            </w:pPr>
            <w:r w:rsidRPr="00A208C4">
              <w:t>Document/BkToCstmrDbtCdtNtfctn/Ntfctn/Ntry/NtryDtls/TxDtls/RltdPties/Cdtr/Nm</w:t>
            </w:r>
            <w:r w:rsidRPr="0061704F">
              <w:t xml:space="preserve"> </w:t>
            </w:r>
            <w:r w:rsidRPr="00AE3776">
              <w:t>(</w:t>
            </w:r>
            <w:r>
              <w:rPr>
                <w:lang w:val="ru-RU"/>
              </w:rPr>
              <w:t>наименование</w:t>
            </w:r>
            <w:r w:rsidRPr="00AE3776">
              <w:t>)</w:t>
            </w:r>
          </w:p>
        </w:tc>
        <w:tc>
          <w:tcPr>
            <w:tcW w:w="1134" w:type="dxa"/>
          </w:tcPr>
          <w:p w14:paraId="256A1A5C" w14:textId="7541D5E2" w:rsidR="0061704F" w:rsidRPr="00A208C4" w:rsidRDefault="0061704F" w:rsidP="0061704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643DEF" w14:textId="4482BC58" w:rsidR="0061704F" w:rsidRPr="0061704F" w:rsidRDefault="0061704F" w:rsidP="0061704F">
            <w:pPr>
              <w:pStyle w:val="aff4"/>
              <w:rPr>
                <w:lang w:val="ru-RU"/>
              </w:rPr>
            </w:pPr>
            <w:r w:rsidRPr="00AD30DA">
              <w:rPr>
                <w:lang w:val="ru-RU"/>
              </w:rPr>
              <w:t>Получатель средств</w:t>
            </w:r>
            <w:r>
              <w:rPr>
                <w:lang w:val="ru-RU"/>
              </w:rPr>
              <w:t>.</w:t>
            </w:r>
          </w:p>
          <w:p w14:paraId="7C4A7746" w14:textId="5527A291" w:rsidR="0061704F" w:rsidRPr="0061704F" w:rsidRDefault="0061704F" w:rsidP="0061704F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>Если размер наименования превышает размер поля, то оставшиеся символы указываются в поле */</w:t>
            </w:r>
            <w:r w:rsidRPr="00A208C4">
              <w:t>Cdtr</w:t>
            </w:r>
            <w:r w:rsidRPr="00AE3776">
              <w:rPr>
                <w:lang w:val="ru-RU"/>
              </w:rPr>
              <w:t>/CtctDtls/Nm</w:t>
            </w:r>
          </w:p>
        </w:tc>
      </w:tr>
      <w:tr w:rsidR="0061704F" w:rsidRPr="00A208C4" w14:paraId="2CF3DD23" w14:textId="77777777" w:rsidTr="00EC1A86">
        <w:tc>
          <w:tcPr>
            <w:tcW w:w="1384" w:type="dxa"/>
            <w:shd w:val="clear" w:color="auto" w:fill="auto"/>
          </w:tcPr>
          <w:p w14:paraId="60ACA96D" w14:textId="010847A5" w:rsidR="0061704F" w:rsidRDefault="0061704F" w:rsidP="0061704F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5AECB6C1" w14:textId="757A3D7D" w:rsidR="0061704F" w:rsidRPr="00A208C4" w:rsidRDefault="0061704F" w:rsidP="0061704F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2BE321" w14:textId="6D95D4CD" w:rsidR="0061704F" w:rsidRPr="00A208C4" w:rsidRDefault="0061704F" w:rsidP="0061704F">
            <w:pPr>
              <w:pStyle w:val="aff4"/>
            </w:pPr>
            <w:r w:rsidRPr="00AE3776">
              <w:t>Document/BkToCstmrDbtCdtNtfctn/Ntfctn/Ntry/NtryDtls/TxDtls/RltdPties/Cdtr/CtctDtls/Nm</w:t>
            </w:r>
          </w:p>
        </w:tc>
        <w:tc>
          <w:tcPr>
            <w:tcW w:w="1134" w:type="dxa"/>
          </w:tcPr>
          <w:p w14:paraId="1CB53ABD" w14:textId="2811A7FF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6F9B1EA7" w14:textId="141B93F8" w:rsidR="0061704F" w:rsidRPr="0061704F" w:rsidRDefault="0061704F" w:rsidP="0061704F">
            <w:pPr>
              <w:pStyle w:val="aff4"/>
              <w:rPr>
                <w:lang w:val="ru-RU"/>
              </w:rPr>
            </w:pPr>
            <w:r w:rsidRPr="0005509C">
              <w:rPr>
                <w:lang w:val="ru-RU"/>
              </w:rPr>
              <w:t xml:space="preserve">В поле указывается часть наименования </w:t>
            </w:r>
            <w:r>
              <w:rPr>
                <w:lang w:val="ru-RU"/>
              </w:rPr>
              <w:t>Получателя</w:t>
            </w:r>
            <w:r w:rsidRPr="0005509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05509C">
              <w:rPr>
                <w:lang w:val="ru-RU"/>
              </w:rPr>
              <w:t xml:space="preserve"> */</w:t>
            </w:r>
            <w:r w:rsidRPr="00AE3776">
              <w:t>Cdtr</w:t>
            </w:r>
            <w:r w:rsidRPr="0005509C">
              <w:rPr>
                <w:lang w:val="ru-RU"/>
              </w:rPr>
              <w:t>/</w:t>
            </w:r>
            <w:r w:rsidRPr="0005509C">
              <w:t>Nm</w:t>
            </w:r>
          </w:p>
        </w:tc>
      </w:tr>
      <w:tr w:rsidR="0061704F" w:rsidRPr="00A208C4" w14:paraId="09BAF378" w14:textId="77777777" w:rsidTr="00EC1A86">
        <w:tc>
          <w:tcPr>
            <w:tcW w:w="1384" w:type="dxa"/>
            <w:shd w:val="clear" w:color="auto" w:fill="auto"/>
          </w:tcPr>
          <w:p w14:paraId="58BCCAB2" w14:textId="2278ECA7" w:rsidR="0061704F" w:rsidRPr="00A208C4" w:rsidRDefault="0061704F" w:rsidP="0061704F">
            <w:pPr>
              <w:pStyle w:val="aff4"/>
            </w:pPr>
            <w:r w:rsidRPr="00A208C4">
              <w:t>RmtInf</w:t>
            </w:r>
          </w:p>
        </w:tc>
        <w:tc>
          <w:tcPr>
            <w:tcW w:w="2268" w:type="dxa"/>
            <w:shd w:val="clear" w:color="auto" w:fill="auto"/>
          </w:tcPr>
          <w:p w14:paraId="5DB8F457" w14:textId="77777777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552" w:type="dxa"/>
            <w:shd w:val="clear" w:color="auto" w:fill="auto"/>
          </w:tcPr>
          <w:p w14:paraId="1B829A1B" w14:textId="3B1736B2" w:rsidR="0061704F" w:rsidRPr="00A208C4" w:rsidRDefault="0061704F" w:rsidP="0061704F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</w:tcPr>
          <w:p w14:paraId="27DDFC41" w14:textId="71A6B70F" w:rsidR="0061704F" w:rsidRPr="00A208C4" w:rsidRDefault="0061704F" w:rsidP="0061704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A0C1FEF" w14:textId="77777777" w:rsidR="0061704F" w:rsidRPr="00DD678A" w:rsidRDefault="0061704F" w:rsidP="0061704F">
            <w:pPr>
              <w:pStyle w:val="aff4"/>
              <w:rPr>
                <w:lang w:val="ru-RU"/>
              </w:rPr>
            </w:pPr>
            <w:r w:rsidRPr="006F151F">
              <w:rPr>
                <w:lang w:val="ru-RU"/>
              </w:rPr>
              <w:t>Назначение платежа</w:t>
            </w:r>
            <w:r w:rsidRPr="00DD678A">
              <w:rPr>
                <w:lang w:val="ru-RU"/>
              </w:rPr>
              <w:t>.</w:t>
            </w:r>
          </w:p>
          <w:p w14:paraId="7C5EB1E1" w14:textId="2FA9DC65" w:rsidR="0061704F" w:rsidRPr="00DD678A" w:rsidRDefault="0061704F" w:rsidP="0061704F">
            <w:pPr>
              <w:pStyle w:val="aff4"/>
            </w:pP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5</w:t>
            </w:r>
            <w:r w:rsidRPr="00AC05FC">
              <w:rPr>
                <w:lang w:val="ru-RU"/>
              </w:rPr>
              <w:t xml:space="preserve"> символов.</w:t>
            </w:r>
          </w:p>
        </w:tc>
      </w:tr>
      <w:tr w:rsidR="0061704F" w:rsidRPr="00A208C4" w14:paraId="34917817" w14:textId="77777777" w:rsidTr="00EC1A86">
        <w:tc>
          <w:tcPr>
            <w:tcW w:w="1384" w:type="dxa"/>
            <w:shd w:val="clear" w:color="auto" w:fill="auto"/>
          </w:tcPr>
          <w:p w14:paraId="2C84BAB6" w14:textId="152460FF" w:rsidR="0061704F" w:rsidRPr="00A208C4" w:rsidRDefault="0061704F" w:rsidP="0061704F">
            <w:pPr>
              <w:pStyle w:val="aff4"/>
            </w:pPr>
            <w:r w:rsidRPr="00A208C4">
              <w:t>RfrdDocInf</w:t>
            </w:r>
          </w:p>
        </w:tc>
        <w:tc>
          <w:tcPr>
            <w:tcW w:w="2268" w:type="dxa"/>
            <w:shd w:val="clear" w:color="auto" w:fill="auto"/>
          </w:tcPr>
          <w:p w14:paraId="7AFBB433" w14:textId="77777777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об указанных документах / </w:t>
            </w:r>
            <w:r w:rsidRPr="00A208C4">
              <w:t>ReferredDocumentInformation</w:t>
            </w:r>
          </w:p>
        </w:tc>
        <w:tc>
          <w:tcPr>
            <w:tcW w:w="2552" w:type="dxa"/>
            <w:shd w:val="clear" w:color="auto" w:fill="auto"/>
          </w:tcPr>
          <w:p w14:paraId="253D11CC" w14:textId="6D96097E" w:rsidR="0061704F" w:rsidRPr="00A208C4" w:rsidRDefault="0061704F" w:rsidP="0061704F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Strd</w:t>
            </w:r>
            <w:r w:rsidRPr="00A208C4">
              <w:rPr>
                <w:lang w:val="ru-RU"/>
              </w:rPr>
              <w:t>/</w:t>
            </w:r>
            <w:r w:rsidRPr="00A208C4">
              <w:t>RfrdDocInf</w:t>
            </w:r>
            <w:r w:rsidRPr="00A208C4">
              <w:rPr>
                <w:lang w:val="ru-RU"/>
              </w:rPr>
              <w:t>/</w:t>
            </w:r>
            <w:r w:rsidRPr="00A208C4">
              <w:t>RltdDt</w:t>
            </w:r>
          </w:p>
          <w:p w14:paraId="01A3A706" w14:textId="61D4B363" w:rsidR="0061704F" w:rsidRPr="00A208C4" w:rsidRDefault="0061704F" w:rsidP="0061704F">
            <w:pPr>
              <w:pStyle w:val="aff4"/>
            </w:pPr>
            <w:r w:rsidRPr="00A208C4">
              <w:t>+ */RmtInf/Strd/RfrdDocInf/Tp/CdOrPrtry/Prtry = POD</w:t>
            </w:r>
          </w:p>
          <w:p w14:paraId="32E08FF5" w14:textId="657E26D4" w:rsidR="0061704F" w:rsidRPr="00A208C4" w:rsidRDefault="0061704F" w:rsidP="0061704F">
            <w:pPr>
              <w:pStyle w:val="aff4"/>
            </w:pPr>
          </w:p>
        </w:tc>
        <w:tc>
          <w:tcPr>
            <w:tcW w:w="1134" w:type="dxa"/>
          </w:tcPr>
          <w:p w14:paraId="4C4EF9E9" w14:textId="2F69CA91" w:rsidR="0061704F" w:rsidRPr="00A208C4" w:rsidRDefault="0061704F" w:rsidP="0061704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BFF8377" w14:textId="70234BEB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составления платежного поручения, если в этом же повторении блока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t>POD</w:t>
            </w:r>
          </w:p>
        </w:tc>
      </w:tr>
      <w:tr w:rsidR="0061704F" w:rsidRPr="00A208C4" w14:paraId="7057326E" w14:textId="77777777" w:rsidTr="00EC1A86">
        <w:tc>
          <w:tcPr>
            <w:tcW w:w="1384" w:type="dxa"/>
            <w:shd w:val="clear" w:color="auto" w:fill="auto"/>
          </w:tcPr>
          <w:p w14:paraId="4BB8DDAD" w14:textId="4C18D800" w:rsidR="0061704F" w:rsidRPr="00A208C4" w:rsidRDefault="0061704F" w:rsidP="0061704F">
            <w:pPr>
              <w:pStyle w:val="aff4"/>
            </w:pPr>
            <w:r w:rsidRPr="00A208C4">
              <w:t>Purp</w:t>
            </w:r>
          </w:p>
        </w:tc>
        <w:tc>
          <w:tcPr>
            <w:tcW w:w="2268" w:type="dxa"/>
            <w:shd w:val="clear" w:color="auto" w:fill="auto"/>
          </w:tcPr>
          <w:p w14:paraId="0E1D0F17" w14:textId="77777777" w:rsidR="0061704F" w:rsidRPr="00A208C4" w:rsidRDefault="0061704F" w:rsidP="0061704F">
            <w:pPr>
              <w:pStyle w:val="aff4"/>
            </w:pPr>
            <w:r w:rsidRPr="00A208C4">
              <w:t>Назначение / Purpose</w:t>
            </w:r>
          </w:p>
        </w:tc>
        <w:tc>
          <w:tcPr>
            <w:tcW w:w="2552" w:type="dxa"/>
            <w:shd w:val="clear" w:color="auto" w:fill="auto"/>
          </w:tcPr>
          <w:p w14:paraId="0BD8A5A6" w14:textId="32CB0E2E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Document/BkToCstmrDbtCdtNtfctn/Ntfctn/Ntry/NtryDtls/TxDtls/Purp/Prtry</w:t>
            </w:r>
          </w:p>
        </w:tc>
        <w:tc>
          <w:tcPr>
            <w:tcW w:w="1134" w:type="dxa"/>
          </w:tcPr>
          <w:p w14:paraId="42534583" w14:textId="420216DA" w:rsidR="0061704F" w:rsidRPr="00A208C4" w:rsidRDefault="0061704F" w:rsidP="0061704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BFC6E96" w14:textId="77777777" w:rsidR="0061704F" w:rsidRPr="00A208C4" w:rsidRDefault="0061704F" w:rsidP="0061704F">
            <w:pPr>
              <w:pStyle w:val="aff4"/>
              <w:rPr>
                <w:lang w:val="ru-RU"/>
              </w:rPr>
            </w:pPr>
            <w:r w:rsidRPr="00A208C4">
              <w:t>Очередность платежа</w:t>
            </w:r>
            <w:r w:rsidRPr="00A208C4">
              <w:rPr>
                <w:lang w:val="ru-RU"/>
              </w:rPr>
              <w:t>.</w:t>
            </w:r>
          </w:p>
          <w:p w14:paraId="11577EF0" w14:textId="16D6DE3F" w:rsidR="0061704F" w:rsidRPr="00A208C4" w:rsidRDefault="0061704F" w:rsidP="0061704F">
            <w:pPr>
              <w:pStyle w:val="aff4"/>
            </w:pPr>
            <w:r w:rsidRPr="00A208C4">
              <w:t>Возможные значения: 1-5</w:t>
            </w:r>
          </w:p>
        </w:tc>
      </w:tr>
      <w:tr w:rsidR="0061704F" w:rsidRPr="00A208C4" w14:paraId="3099B0B7" w14:textId="77777777" w:rsidTr="00EC1A86">
        <w:tc>
          <w:tcPr>
            <w:tcW w:w="1384" w:type="dxa"/>
            <w:shd w:val="clear" w:color="auto" w:fill="auto"/>
          </w:tcPr>
          <w:p w14:paraId="5C36A3B0" w14:textId="1A57013A" w:rsidR="0061704F" w:rsidRPr="00A208C4" w:rsidRDefault="0061704F" w:rsidP="0061704F">
            <w:pPr>
              <w:pStyle w:val="aff4"/>
            </w:pPr>
            <w:r w:rsidRPr="00A208C4">
              <w:t>AddtlTxInf</w:t>
            </w:r>
          </w:p>
        </w:tc>
        <w:tc>
          <w:tcPr>
            <w:tcW w:w="2268" w:type="dxa"/>
            <w:shd w:val="clear" w:color="auto" w:fill="auto"/>
          </w:tcPr>
          <w:p w14:paraId="37328F59" w14:textId="051EF584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Дополнительная информация о транзакции / </w:t>
            </w:r>
            <w:r w:rsidRPr="00A208C4">
              <w:t>AdditionalTransactionInformation</w:t>
            </w:r>
          </w:p>
        </w:tc>
        <w:tc>
          <w:tcPr>
            <w:tcW w:w="2552" w:type="dxa"/>
            <w:shd w:val="clear" w:color="auto" w:fill="auto"/>
          </w:tcPr>
          <w:p w14:paraId="29B21F34" w14:textId="138B980D" w:rsidR="0061704F" w:rsidRPr="00A208C4" w:rsidRDefault="0061704F" w:rsidP="0061704F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AddtlTxInf</w:t>
            </w:r>
          </w:p>
        </w:tc>
        <w:tc>
          <w:tcPr>
            <w:tcW w:w="1134" w:type="dxa"/>
          </w:tcPr>
          <w:p w14:paraId="5EEC31CD" w14:textId="6D54E829" w:rsidR="0061704F" w:rsidRPr="00A208C4" w:rsidRDefault="0061704F" w:rsidP="0061704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DC25D71" w14:textId="575377B8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документ, по которому формируется авизо, создан на основании входящего МТ103 или МТ202 или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стандартка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, поле содержит строку: </w:t>
            </w:r>
          </w:p>
          <w:p w14:paraId="44876C20" w14:textId="45F3405E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INS</w:t>
            </w:r>
            <w:r w:rsidRPr="008A4F64">
              <w:rPr>
                <w:lang w:val="ru-RU"/>
              </w:rPr>
              <w:t>#12х/16х#, где</w:t>
            </w:r>
          </w:p>
          <w:p w14:paraId="1A4BEAAF" w14:textId="3B3C7323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#</w:t>
            </w:r>
            <w:r w:rsidRPr="00A208C4">
              <w:t>INS</w:t>
            </w:r>
            <w:r w:rsidRPr="008A4F64">
              <w:rPr>
                <w:lang w:val="ru-RU"/>
              </w:rPr>
              <w:t># – кодовое слово (константа), определяющее организацию, от которой получены инструкции на исполнение документа;</w:t>
            </w:r>
          </w:p>
          <w:p w14:paraId="6D76F3FE" w14:textId="2EF8A63F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&lt;12х&gt; 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депозитарный код, присвоенный НРД, или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отправителя входящего МТ103 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20022; </w:t>
            </w:r>
          </w:p>
          <w:p w14:paraId="00FDC45E" w14:textId="5B3C2EF5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&lt;16</w:t>
            </w:r>
            <w:r w:rsidRPr="00A208C4">
              <w:t>x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референс входящего МТ103/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</w:t>
            </w:r>
            <w:r w:rsidRPr="00A208C4">
              <w:t>ISO</w:t>
            </w:r>
            <w:r w:rsidRPr="008A4F64">
              <w:rPr>
                <w:lang w:val="ru-RU"/>
              </w:rPr>
              <w:t>20022.</w:t>
            </w:r>
            <w:r>
              <w:rPr>
                <w:lang w:val="ru-RU"/>
              </w:rPr>
              <w:t xml:space="preserve"> </w:t>
            </w:r>
          </w:p>
          <w:p w14:paraId="47A37796" w14:textId="77777777" w:rsidR="0061704F" w:rsidRDefault="0061704F" w:rsidP="0061704F">
            <w:pPr>
              <w:pStyle w:val="aff4"/>
              <w:rPr>
                <w:lang w:val="ru-RU"/>
              </w:rPr>
            </w:pPr>
          </w:p>
          <w:p w14:paraId="1A896F09" w14:textId="77777777" w:rsidR="0061704F" w:rsidRDefault="0061704F" w:rsidP="006170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также может содержать следующую строку: </w:t>
            </w:r>
          </w:p>
          <w:p w14:paraId="257578D9" w14:textId="1111A8AA" w:rsidR="0061704F" w:rsidRDefault="0061704F" w:rsidP="0061704F">
            <w:pPr>
              <w:pStyle w:val="aff4"/>
              <w:numPr>
                <w:ilvl w:val="0"/>
                <w:numId w:val="25"/>
              </w:numPr>
              <w:ind w:hanging="720"/>
              <w:rPr>
                <w:lang w:val="ru-RU"/>
              </w:rPr>
            </w:pPr>
            <w:r w:rsidRPr="00BD44E1">
              <w:rPr>
                <w:lang w:val="ru-RU"/>
              </w:rPr>
              <w:t xml:space="preserve">#ADI#&lt;идентификатор документа в </w:t>
            </w:r>
            <w:r w:rsidRPr="00A500D3">
              <w:rPr>
                <w:lang w:val="ru-RU"/>
              </w:rPr>
              <w:t>расчетной системе НРД</w:t>
            </w:r>
            <w:r w:rsidRPr="00BD44E1">
              <w:rPr>
                <w:lang w:val="ru-RU"/>
              </w:rPr>
              <w:t xml:space="preserve">&gt; </w:t>
            </w:r>
          </w:p>
          <w:p w14:paraId="49BE31B1" w14:textId="578C8554" w:rsidR="0061704F" w:rsidRPr="00BD44E1" w:rsidRDefault="0061704F" w:rsidP="0061704F">
            <w:pPr>
              <w:pStyle w:val="aff4"/>
              <w:ind w:left="360"/>
              <w:rPr>
                <w:lang w:val="ru-RU"/>
              </w:rPr>
            </w:pPr>
          </w:p>
          <w:p w14:paraId="652F9669" w14:textId="4B709476" w:rsidR="0061704F" w:rsidRDefault="0061704F" w:rsidP="0061704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документ, по которому формируется авизо, участвовал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расчетах по переводу ценных бумаг с контролем расчетов по денежным средствам, укзывается после кодового 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>.</w:t>
            </w:r>
            <w:r w:rsidRPr="008A4F64" w:rsidDel="008A27E1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Все значения разделяются символом #.</w:t>
            </w:r>
          </w:p>
          <w:p w14:paraId="38FC4B49" w14:textId="3F41C019" w:rsidR="00384D48" w:rsidRDefault="00384D48" w:rsidP="0061704F">
            <w:pPr>
              <w:pStyle w:val="aff4"/>
              <w:rPr>
                <w:lang w:val="ru-RU"/>
              </w:rPr>
            </w:pPr>
          </w:p>
          <w:p w14:paraId="46EA6DF9" w14:textId="77777777" w:rsidR="00384D48" w:rsidRPr="00A74305" w:rsidRDefault="00384D48" w:rsidP="00384D48">
            <w:pPr>
              <w:pStyle w:val="aff4"/>
              <w:rPr>
                <w:lang w:val="ru-RU"/>
              </w:rPr>
            </w:pPr>
            <w:r w:rsidRPr="00980378">
              <w:rPr>
                <w:lang w:val="ru-RU"/>
              </w:rPr>
              <w:t xml:space="preserve">Поле также может содержать </w:t>
            </w:r>
            <w:r>
              <w:rPr>
                <w:lang w:val="ru-RU"/>
              </w:rPr>
              <w:t>строку</w:t>
            </w:r>
            <w:r w:rsidRPr="00067C6D">
              <w:rPr>
                <w:lang w:val="ru-RU"/>
              </w:rPr>
              <w:t xml:space="preserve"> #RSF# в формате #RSF#3</w:t>
            </w:r>
            <w:r>
              <w:rPr>
                <w:lang w:val="ru-RU"/>
              </w:rPr>
              <w:t>5</w:t>
            </w:r>
            <w:r w:rsidRPr="00067C6D">
              <w:rPr>
                <w:lang w:val="ru-RU"/>
              </w:rPr>
              <w:t>x</w:t>
            </w:r>
            <w:r>
              <w:rPr>
                <w:lang w:val="ru-RU"/>
              </w:rPr>
              <w:t xml:space="preserve"> (т.е. не более 35 символов), в которой указывается информация из резервного поля.</w:t>
            </w:r>
          </w:p>
          <w:p w14:paraId="587354A6" w14:textId="77777777" w:rsidR="00384D48" w:rsidRPr="00A74305" w:rsidRDefault="00384D48" w:rsidP="0061704F">
            <w:pPr>
              <w:pStyle w:val="aff4"/>
              <w:rPr>
                <w:lang w:val="ru-RU"/>
              </w:rPr>
            </w:pPr>
          </w:p>
          <w:p w14:paraId="3163C783" w14:textId="60E6C890" w:rsidR="0061704F" w:rsidRPr="00A74305" w:rsidRDefault="0061704F" w:rsidP="0061704F">
            <w:pPr>
              <w:pStyle w:val="aff4"/>
              <w:jc w:val="left"/>
              <w:rPr>
                <w:lang w:val="ru-RU"/>
              </w:rPr>
            </w:pPr>
            <w:r w:rsidRPr="00A74305">
              <w:rPr>
                <w:lang w:val="ru-RU"/>
              </w:rPr>
              <w:t>Пример:</w:t>
            </w:r>
            <w:r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#</w:t>
            </w:r>
            <w:r w:rsidRPr="00A208C4">
              <w:t>DVP</w:t>
            </w:r>
            <w:r w:rsidRPr="00A74305">
              <w:rPr>
                <w:lang w:val="ru-RU"/>
              </w:rPr>
              <w:t>#</w:t>
            </w:r>
            <w:r w:rsidRPr="00A208C4">
              <w:t>NADCRUMM</w:t>
            </w:r>
            <w:r w:rsidRPr="00A74305">
              <w:rPr>
                <w:lang w:val="ru-RU"/>
              </w:rPr>
              <w:t>#</w:t>
            </w:r>
            <w:r w:rsidR="00384D48" w:rsidRPr="00067C6D">
              <w:rPr>
                <w:lang w:val="ru-RU"/>
              </w:rPr>
              <w:t>#ADI#123456##RSF#</w:t>
            </w:r>
            <w:r w:rsidR="00384D48">
              <w:rPr>
                <w:lang w:val="ru-RU"/>
              </w:rPr>
              <w:t>12345678901234567890</w:t>
            </w:r>
            <w:r w:rsidR="00384D48" w:rsidRPr="00A74305">
              <w:rPr>
                <w:lang w:val="ru-RU"/>
              </w:rPr>
              <w:t>.</w:t>
            </w:r>
          </w:p>
        </w:tc>
      </w:tr>
      <w:tr w:rsidR="00781363" w:rsidRPr="00A208C4" w14:paraId="4C2C7358" w14:textId="77777777" w:rsidTr="00EC1A86">
        <w:tc>
          <w:tcPr>
            <w:tcW w:w="1384" w:type="dxa"/>
            <w:shd w:val="clear" w:color="auto" w:fill="auto"/>
          </w:tcPr>
          <w:p w14:paraId="7F146252" w14:textId="07172CB5" w:rsidR="00781363" w:rsidRPr="00A208C4" w:rsidRDefault="00781363" w:rsidP="00781363">
            <w:pPr>
              <w:pStyle w:val="aff4"/>
            </w:pPr>
            <w:r w:rsidRPr="00CD2039">
              <w:rPr>
                <w:lang w:val="ru-RU"/>
              </w:rPr>
              <w:t>Tp</w:t>
            </w:r>
          </w:p>
        </w:tc>
        <w:tc>
          <w:tcPr>
            <w:tcW w:w="2268" w:type="dxa"/>
            <w:shd w:val="clear" w:color="auto" w:fill="auto"/>
          </w:tcPr>
          <w:p w14:paraId="4C0CDA41" w14:textId="1F1ABE26" w:rsidR="00781363" w:rsidRPr="008A4F64" w:rsidRDefault="00781363" w:rsidP="00781363">
            <w:pPr>
              <w:pStyle w:val="aff4"/>
              <w:rPr>
                <w:lang w:val="ru-RU"/>
              </w:rPr>
            </w:pPr>
            <w:r w:rsidRPr="00CD2039">
              <w:rPr>
                <w:lang w:val="ru-RU"/>
              </w:rPr>
              <w:t>Тип / Type</w:t>
            </w:r>
          </w:p>
        </w:tc>
        <w:tc>
          <w:tcPr>
            <w:tcW w:w="2552" w:type="dxa"/>
            <w:shd w:val="clear" w:color="auto" w:fill="auto"/>
          </w:tcPr>
          <w:p w14:paraId="241DC0C3" w14:textId="5FFD7997" w:rsidR="00781363" w:rsidRPr="00781363" w:rsidRDefault="00781363" w:rsidP="00781363">
            <w:pPr>
              <w:pStyle w:val="aff4"/>
              <w:rPr>
                <w:lang w:val="ru-RU"/>
              </w:rPr>
            </w:pPr>
            <w:r w:rsidRPr="000D5B71">
              <w:t>Document</w:t>
            </w:r>
            <w:r w:rsidRPr="000D5B71">
              <w:rPr>
                <w:lang w:val="ru-RU"/>
              </w:rPr>
              <w:t>/</w:t>
            </w:r>
            <w:r w:rsidRPr="000D5B71">
              <w:t>BkToCstmrDbtCdtNtfctn</w:t>
            </w:r>
            <w:r w:rsidRPr="000D5B71">
              <w:rPr>
                <w:lang w:val="ru-RU"/>
              </w:rPr>
              <w:t>/</w:t>
            </w:r>
            <w:r w:rsidRPr="000D5B71">
              <w:t>Ntfctn</w:t>
            </w:r>
            <w:r w:rsidRPr="000D5B71">
              <w:rPr>
                <w:lang w:val="ru-RU"/>
              </w:rPr>
              <w:t>/</w:t>
            </w:r>
            <w:r w:rsidRPr="000D5B71">
              <w:t>Ntry</w:t>
            </w:r>
            <w:r w:rsidRPr="000D5B71">
              <w:rPr>
                <w:lang w:val="ru-RU"/>
              </w:rPr>
              <w:t>/</w:t>
            </w:r>
            <w:r w:rsidRPr="000D5B71">
              <w:t>NtryDtls</w:t>
            </w:r>
            <w:r w:rsidRPr="000D5B71">
              <w:rPr>
                <w:lang w:val="ru-RU"/>
              </w:rPr>
              <w:t>/</w:t>
            </w:r>
            <w:r w:rsidRPr="000D5B71">
              <w:t>TxDtls</w:t>
            </w:r>
            <w:r w:rsidRPr="000D5B71">
              <w:rPr>
                <w:lang w:val="ru-RU"/>
              </w:rPr>
              <w:t>/</w:t>
            </w:r>
            <w:r w:rsidRPr="000D5B71">
              <w:t>Tax</w:t>
            </w:r>
            <w:r w:rsidRPr="000D5B71">
              <w:rPr>
                <w:lang w:val="ru-RU"/>
              </w:rPr>
              <w:t>/</w:t>
            </w:r>
            <w:r w:rsidRPr="000D5B71">
              <w:t>Rcrd</w:t>
            </w:r>
            <w:r w:rsidRPr="000D5B71">
              <w:rPr>
                <w:lang w:val="ru-RU"/>
              </w:rPr>
              <w:t>/</w:t>
            </w:r>
            <w:r w:rsidRPr="000D5B71">
              <w:t>Tp</w:t>
            </w:r>
          </w:p>
        </w:tc>
        <w:tc>
          <w:tcPr>
            <w:tcW w:w="1134" w:type="dxa"/>
          </w:tcPr>
          <w:p w14:paraId="2478C7D1" w14:textId="1A2E8221" w:rsidR="00781363" w:rsidRPr="00A208C4" w:rsidRDefault="00781363" w:rsidP="00781363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542F187" w14:textId="77777777" w:rsidR="00781363" w:rsidRDefault="00781363" w:rsidP="0078136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выплат</w:t>
            </w:r>
          </w:p>
          <w:p w14:paraId="489661A3" w14:textId="74386ABB" w:rsidR="00781363" w:rsidRPr="008A4F64" w:rsidRDefault="00781363" w:rsidP="0078136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Допустимое значение «1».</w:t>
            </w:r>
          </w:p>
        </w:tc>
      </w:tr>
    </w:tbl>
    <w:p w14:paraId="7C06B114" w14:textId="4973556D" w:rsidR="002B1AD9" w:rsidRPr="00A208C4" w:rsidRDefault="002B1AD9" w:rsidP="00D54929">
      <w:pPr>
        <w:pStyle w:val="aff0"/>
      </w:pPr>
    </w:p>
    <w:p w14:paraId="1EAE9E35" w14:textId="1392FD5E" w:rsidR="00D14499" w:rsidRPr="00A208C4" w:rsidRDefault="00D14499" w:rsidP="00D54929">
      <w:pPr>
        <w:pStyle w:val="2"/>
      </w:pPr>
      <w:bookmarkStart w:id="153" w:name="_Toc120894168"/>
      <w:r w:rsidRPr="00A208C4">
        <w:t xml:space="preserve">Сообщение: </w:t>
      </w:r>
      <w:r w:rsidRPr="00A208C4">
        <w:rPr>
          <w:lang w:val="en-US"/>
        </w:rPr>
        <w:t>camt</w:t>
      </w:r>
      <w:r w:rsidR="00C3345D">
        <w:t xml:space="preserve">.060.001.03 </w:t>
      </w:r>
      <w:r w:rsidRPr="00A208C4">
        <w:rPr>
          <w:lang w:val="en-US"/>
        </w:rPr>
        <w:t>AccountReportingRequestV</w:t>
      </w:r>
      <w:r w:rsidRPr="00A208C4">
        <w:t>03 - Запрос на создание отчета по счету</w:t>
      </w:r>
      <w:bookmarkEnd w:id="153"/>
    </w:p>
    <w:p w14:paraId="48DD216E" w14:textId="74E1EEA4" w:rsidR="00D14499" w:rsidRPr="00A208C4" w:rsidRDefault="00D14499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C3345D">
        <w:t>.060.001.03</w:t>
      </w:r>
      <w:r w:rsidRPr="00A208C4">
        <w:t xml:space="preserve"> – Запрос на создание отчета по счету, версия 03, формат данного сообщения определен стандартом </w:t>
      </w:r>
      <w:r w:rsidRPr="00A208C4">
        <w:rPr>
          <w:lang w:val="en-US"/>
        </w:rPr>
        <w:t>ISO</w:t>
      </w:r>
      <w:r w:rsidR="00C3345D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средствами.</w:t>
      </w:r>
    </w:p>
    <w:p w14:paraId="5F266F9C" w14:textId="16FE9788" w:rsidR="009365E2" w:rsidRPr="00BE2B5F" w:rsidRDefault="009365E2" w:rsidP="009365E2">
      <w:r w:rsidRPr="00BE2B5F">
        <w:t xml:space="preserve">Сообщении </w:t>
      </w:r>
      <w:r w:rsidRPr="00BE2B5F">
        <w:rPr>
          <w:lang w:val="en-US"/>
        </w:rPr>
        <w:t>camt</w:t>
      </w:r>
      <w:r>
        <w:t>.060.001.03</w:t>
      </w:r>
      <w:r w:rsidRPr="00BE2B5F">
        <w:t xml:space="preserve"> исплользуетя для передачи документов:</w:t>
      </w:r>
    </w:p>
    <w:p w14:paraId="60949706" w14:textId="5BF2452C" w:rsidR="009365E2" w:rsidRPr="00BE2B5F" w:rsidRDefault="009365E2" w:rsidP="009365E2">
      <w:pPr>
        <w:numPr>
          <w:ilvl w:val="0"/>
          <w:numId w:val="25"/>
        </w:numPr>
      </w:pPr>
      <w:r w:rsidRPr="009365E2">
        <w:rPr>
          <w:iCs/>
        </w:rPr>
        <w:t>Запрос о состоянии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CM601</w:t>
      </w:r>
      <w:r w:rsidRPr="0097068F">
        <w:t xml:space="preserve"> </w:t>
      </w:r>
      <w:r w:rsidRPr="00BE2B5F">
        <w:t>(передается в поле: */AppHdr/BizSvc)</w:t>
      </w:r>
    </w:p>
    <w:p w14:paraId="699D4D1D" w14:textId="632C0718" w:rsidR="00D14499" w:rsidRPr="00A208C4" w:rsidRDefault="00D14499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.060.001.03 </w:t>
      </w:r>
      <w:r w:rsidRPr="00A208C4">
        <w:rPr>
          <w:lang w:val="en-US"/>
        </w:rPr>
        <w:t>AccountReportingRequestV</w:t>
      </w:r>
      <w:r w:rsidRPr="00A208C4">
        <w:t xml:space="preserve">03 и перечень обязательных для заполнения полей указан в </w:t>
      </w:r>
      <w:r w:rsidR="00132DB8" w:rsidRPr="00A208C4">
        <w:fldChar w:fldCharType="begin"/>
      </w:r>
      <w:r w:rsidR="00132DB8" w:rsidRPr="00A208C4">
        <w:instrText xml:space="preserve"> REF _Ref487700651 \h </w:instrText>
      </w:r>
      <w:r w:rsidR="00A208C4">
        <w:instrText xml:space="preserve"> \* MERGEFORMAT </w:instrText>
      </w:r>
      <w:r w:rsidR="00132DB8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23</w:t>
      </w:r>
      <w:r w:rsidR="00132DB8" w:rsidRPr="00A208C4">
        <w:fldChar w:fldCharType="end"/>
      </w:r>
      <w:r w:rsidRPr="00A208C4">
        <w:t>.</w:t>
      </w:r>
    </w:p>
    <w:p w14:paraId="77983ABE" w14:textId="4FB42575" w:rsidR="00D14499" w:rsidRPr="00A208C4" w:rsidRDefault="00D14499" w:rsidP="00D54929">
      <w:pPr>
        <w:pStyle w:val="a3"/>
      </w:pPr>
      <w:r w:rsidRPr="00A208C4">
        <w:t xml:space="preserve">Сообщение </w:t>
      </w:r>
      <w:r w:rsidR="00540D27" w:rsidRPr="00BE2B5F">
        <w:rPr>
          <w:lang w:val="en-US"/>
        </w:rPr>
        <w:t>camt</w:t>
      </w:r>
      <w:r w:rsidR="00540D27">
        <w:t>.060.001.03</w:t>
      </w:r>
      <w:r w:rsidR="00540D27" w:rsidRPr="00BE2B5F">
        <w:t xml:space="preserve"> </w:t>
      </w:r>
      <w:r w:rsidRPr="00A208C4">
        <w:t xml:space="preserve"> </w:t>
      </w:r>
      <w:r w:rsidRPr="00A208C4">
        <w:rPr>
          <w:lang w:val="ru-RU"/>
        </w:rPr>
        <w:t xml:space="preserve">направляется владельцем счета в НРД, для </w:t>
      </w:r>
      <w:r w:rsidRPr="00A208C4">
        <w:t>получения промежуточной выписки</w:t>
      </w:r>
      <w:r w:rsidR="00C3345D">
        <w:t xml:space="preserve"> по текущему операционному дню </w:t>
      </w:r>
      <w:r w:rsidR="00C3345D">
        <w:rPr>
          <w:lang w:val="ru-RU"/>
        </w:rPr>
        <w:t>(</w:t>
      </w:r>
      <w:r w:rsidRPr="00A208C4">
        <w:t>camt.052.001.06</w:t>
      </w:r>
      <w:r w:rsidR="00132DB8" w:rsidRPr="00A208C4">
        <w:rPr>
          <w:lang w:val="ru-RU"/>
        </w:rPr>
        <w:t xml:space="preserve"> </w:t>
      </w:r>
      <w:r w:rsidRPr="00A208C4">
        <w:t>Отчет по счету на уровне банк-клиент) или выписки по предыдущему операционному дню (</w:t>
      </w:r>
      <w:r w:rsidR="00132DB8" w:rsidRPr="00A208C4">
        <w:t>camt.053.001.06 Выписка по счету на уровне банк-клиент</w:t>
      </w:r>
      <w:r w:rsidRPr="00A208C4">
        <w:t xml:space="preserve">). </w:t>
      </w:r>
    </w:p>
    <w:p w14:paraId="49631FF1" w14:textId="1D22972E" w:rsidR="00D14499" w:rsidRPr="00A208C4" w:rsidRDefault="00D14499" w:rsidP="00D54929">
      <w:r w:rsidRPr="00A208C4">
        <w:t xml:space="preserve">Структура и формат сообщения должны соответствовать XML схеме, указанной в атрибуте namespace элемента «Document». В текущей реализации это XML схема </w:t>
      </w:r>
      <w:r w:rsidRPr="00A208C4">
        <w:rPr>
          <w:lang w:val="en-US"/>
        </w:rPr>
        <w:t>camt</w:t>
      </w:r>
      <w:r w:rsidR="00132DB8" w:rsidRPr="00A208C4">
        <w:t>.060.001.03</w:t>
      </w:r>
      <w:r w:rsidRPr="00A208C4">
        <w:t>.xsd.</w:t>
      </w:r>
    </w:p>
    <w:p w14:paraId="7ACD39A3" w14:textId="0F1AD903" w:rsidR="00D14499" w:rsidRPr="009229D4" w:rsidRDefault="00D14499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132DB8" w:rsidRPr="009229D4">
        <w:rPr>
          <w:b/>
        </w:rPr>
        <w:t>.060</w:t>
      </w:r>
      <w:r w:rsidRPr="009229D4">
        <w:rPr>
          <w:b/>
        </w:rPr>
        <w:t>.001.0</w:t>
      </w:r>
      <w:r w:rsidR="00132DB8" w:rsidRPr="009229D4">
        <w:rPr>
          <w:b/>
        </w:rPr>
        <w:t>3</w:t>
      </w:r>
      <w:r w:rsidRPr="009229D4">
        <w:t>"&gt;</w:t>
      </w:r>
    </w:p>
    <w:p w14:paraId="2E29214B" w14:textId="1214E8B9" w:rsidR="00D14499" w:rsidRPr="00A208C4" w:rsidRDefault="009365E2" w:rsidP="00D54929">
      <w:pPr>
        <w:pStyle w:val="3"/>
        <w:numPr>
          <w:ilvl w:val="1"/>
          <w:numId w:val="10"/>
        </w:numPr>
      </w:pPr>
      <w:bookmarkStart w:id="154" w:name="_Toc120894169"/>
      <w:r w:rsidRPr="009365E2">
        <w:t>Запрос о состоянии счета</w:t>
      </w:r>
      <w:r w:rsidR="00132DB8" w:rsidRPr="00A208C4">
        <w:t xml:space="preserve"> - </w:t>
      </w:r>
      <w:r w:rsidR="00132DB8" w:rsidRPr="00D54929">
        <w:rPr>
          <w:lang w:val="en-US"/>
        </w:rPr>
        <w:t>camt</w:t>
      </w:r>
      <w:r w:rsidR="00132DB8" w:rsidRPr="00A208C4">
        <w:t>.060.001.03</w:t>
      </w:r>
      <w:r w:rsidR="00A74305">
        <w:t xml:space="preserve"> </w:t>
      </w:r>
      <w:r w:rsidR="00132DB8" w:rsidRPr="00D54929">
        <w:rPr>
          <w:lang w:val="en-US"/>
        </w:rPr>
        <w:t>AccountReportingRequestV</w:t>
      </w:r>
      <w:r w:rsidR="00132DB8" w:rsidRPr="00A208C4">
        <w:t>03</w:t>
      </w:r>
      <w:bookmarkEnd w:id="154"/>
      <w:r w:rsidR="00132DB8" w:rsidRPr="00A208C4">
        <w:t xml:space="preserve"> </w:t>
      </w:r>
    </w:p>
    <w:p w14:paraId="7AEF167B" w14:textId="3803D3ED" w:rsidR="00D14499" w:rsidRPr="00A208C4" w:rsidRDefault="00132DB8" w:rsidP="00D54929">
      <w:pPr>
        <w:pStyle w:val="aff1"/>
      </w:pPr>
      <w:bookmarkStart w:id="155" w:name="_Ref487700651"/>
      <w:r w:rsidRPr="00A208C4">
        <w:t xml:space="preserve">Таблица </w:t>
      </w:r>
      <w:r w:rsidR="00CF1C5A">
        <w:fldChar w:fldCharType="begin"/>
      </w:r>
      <w:r w:rsidR="00CF1C5A">
        <w:instrText xml:space="preserve"> SEQ Табл</w:instrText>
      </w:r>
      <w:r w:rsidR="00CF1C5A">
        <w:instrText xml:space="preserve">ица \* ARABIC </w:instrText>
      </w:r>
      <w:r w:rsidR="00CF1C5A">
        <w:fldChar w:fldCharType="separate"/>
      </w:r>
      <w:r w:rsidR="00541322">
        <w:rPr>
          <w:noProof/>
        </w:rPr>
        <w:t>23</w:t>
      </w:r>
      <w:r w:rsidR="00CF1C5A">
        <w:rPr>
          <w:noProof/>
        </w:rPr>
        <w:fldChar w:fldCharType="end"/>
      </w:r>
      <w:bookmarkEnd w:id="155"/>
      <w:r w:rsidR="00D14499" w:rsidRPr="00A208C4">
        <w:t xml:space="preserve">. Перечень полей и правила их заполнения в сообщении </w:t>
      </w:r>
      <w:r w:rsidR="00D14499" w:rsidRPr="00A208C4">
        <w:rPr>
          <w:lang w:val="en-US"/>
        </w:rPr>
        <w:t>camt</w:t>
      </w:r>
      <w:r w:rsidRPr="00A208C4">
        <w:t>.060.001.03</w:t>
      </w:r>
      <w:r w:rsidR="00A74305">
        <w:t xml:space="preserve"> </w:t>
      </w:r>
      <w:r w:rsidRPr="00A208C4">
        <w:rPr>
          <w:lang w:val="en-US"/>
        </w:rPr>
        <w:t>AccountReportingRequestV</w:t>
      </w:r>
      <w:r w:rsidRPr="00A208C4">
        <w:t xml:space="preserve">03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32DB8" w:rsidRPr="00A208C4" w14:paraId="427877A1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791F1F9A" w14:textId="77777777" w:rsidR="00132DB8" w:rsidRPr="00A208C4" w:rsidRDefault="00132DB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A0C4504" w14:textId="77777777" w:rsidR="00132DB8" w:rsidRPr="00A208C4" w:rsidRDefault="00132DB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03C07DDA" w14:textId="77777777" w:rsidR="00132DB8" w:rsidRPr="00A208C4" w:rsidRDefault="00132DB8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0AA8CE0B" w14:textId="77777777" w:rsidR="00132DB8" w:rsidRPr="00A208C4" w:rsidRDefault="00132DB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8F5382B" w14:textId="77777777" w:rsidR="00132DB8" w:rsidRPr="00A208C4" w:rsidRDefault="00132DB8" w:rsidP="00D54929">
            <w:pPr>
              <w:pStyle w:val="aff2"/>
            </w:pPr>
            <w:r w:rsidRPr="00A208C4">
              <w:t>Примечание</w:t>
            </w:r>
          </w:p>
        </w:tc>
      </w:tr>
      <w:tr w:rsidR="00132DB8" w:rsidRPr="00A208C4" w14:paraId="2274EF13" w14:textId="77777777" w:rsidTr="0058499A">
        <w:tc>
          <w:tcPr>
            <w:tcW w:w="1384" w:type="dxa"/>
            <w:shd w:val="clear" w:color="auto" w:fill="auto"/>
          </w:tcPr>
          <w:p w14:paraId="22922332" w14:textId="2016B1F4" w:rsidR="00132DB8" w:rsidRPr="00A208C4" w:rsidRDefault="00132DB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B5D087C" w14:textId="45419D6E" w:rsidR="00132DB8" w:rsidRPr="00A208C4" w:rsidRDefault="00132DB8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B1B564A" w14:textId="5B272899" w:rsidR="00132DB8" w:rsidRPr="00A208C4" w:rsidRDefault="00132DB8" w:rsidP="00D54929">
            <w:pPr>
              <w:pStyle w:val="aff4"/>
            </w:pPr>
            <w:r w:rsidRPr="00A208C4">
              <w:t>Document/AcctRptgReq/GrpHdr/MsgId</w:t>
            </w:r>
          </w:p>
        </w:tc>
        <w:tc>
          <w:tcPr>
            <w:tcW w:w="1134" w:type="dxa"/>
          </w:tcPr>
          <w:p w14:paraId="02CA152D" w14:textId="084D62E8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D6E0BBA" w14:textId="3EA7A887" w:rsidR="0094337B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</w:t>
            </w:r>
          </w:p>
          <w:p w14:paraId="604DC46A" w14:textId="74C9F84F" w:rsidR="00132DB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быть идентично значению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тега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иначе отказ в приеме поручения</w:t>
            </w:r>
            <w:r w:rsidR="00A74305">
              <w:rPr>
                <w:lang w:val="ru-RU"/>
              </w:rPr>
              <w:t xml:space="preserve"> </w:t>
            </w:r>
          </w:p>
        </w:tc>
      </w:tr>
      <w:tr w:rsidR="00132DB8" w:rsidRPr="00A208C4" w14:paraId="18AC5826" w14:textId="77777777" w:rsidTr="0058499A">
        <w:tc>
          <w:tcPr>
            <w:tcW w:w="1384" w:type="dxa"/>
            <w:shd w:val="clear" w:color="auto" w:fill="auto"/>
          </w:tcPr>
          <w:p w14:paraId="7B047A33" w14:textId="123D3DFB" w:rsidR="00132DB8" w:rsidRPr="00A208C4" w:rsidRDefault="00132DB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75D0EF9C" w14:textId="01FBA04D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B8521E4" w14:textId="7CFB3149" w:rsidR="00132DB8" w:rsidRPr="00A208C4" w:rsidRDefault="00132DB8" w:rsidP="00D54929">
            <w:pPr>
              <w:pStyle w:val="aff4"/>
            </w:pPr>
            <w:r w:rsidRPr="00A208C4">
              <w:t>Document/AcctRptgReq/GrpHdr/CreDtTm</w:t>
            </w:r>
          </w:p>
        </w:tc>
        <w:tc>
          <w:tcPr>
            <w:tcW w:w="1134" w:type="dxa"/>
          </w:tcPr>
          <w:p w14:paraId="6D720928" w14:textId="527F893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D641EF" w14:textId="43E5497A" w:rsidR="00132DB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7865C0" w:rsidRPr="00A208C4" w14:paraId="41D511B9" w14:textId="77777777" w:rsidTr="0058499A">
        <w:tc>
          <w:tcPr>
            <w:tcW w:w="1384" w:type="dxa"/>
            <w:shd w:val="clear" w:color="auto" w:fill="auto"/>
          </w:tcPr>
          <w:p w14:paraId="6BA53B07" w14:textId="460B7536" w:rsidR="007865C0" w:rsidRPr="00A208C4" w:rsidRDefault="007865C0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CD672D4" w14:textId="0CDB62E4" w:rsidR="007865C0" w:rsidRPr="00A208C4" w:rsidRDefault="007865C0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A000F74" w14:textId="64A536E0" w:rsidR="007865C0" w:rsidRPr="00A208C4" w:rsidRDefault="007865C0" w:rsidP="00D54929">
            <w:pPr>
              <w:pStyle w:val="aff4"/>
            </w:pPr>
            <w:r w:rsidRPr="00A208C4">
              <w:t>Document/AcctRptgReq/RptgReq/Id</w:t>
            </w:r>
          </w:p>
        </w:tc>
        <w:tc>
          <w:tcPr>
            <w:tcW w:w="1134" w:type="dxa"/>
          </w:tcPr>
          <w:p w14:paraId="3F5D7FDA" w14:textId="1110FE74" w:rsidR="007865C0" w:rsidRPr="00A208C4" w:rsidRDefault="00DD1CA0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0FE9635" w14:textId="01337DD7" w:rsidR="007865C0" w:rsidRPr="008A4F64" w:rsidRDefault="00DD1CA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отчета, значение должно быть равно референсу сообщения в поле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AcctRptgReq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132DB8" w:rsidRPr="00A208C4" w14:paraId="080749D5" w14:textId="77777777" w:rsidTr="0058499A">
        <w:tc>
          <w:tcPr>
            <w:tcW w:w="1384" w:type="dxa"/>
            <w:shd w:val="clear" w:color="auto" w:fill="auto"/>
          </w:tcPr>
          <w:p w14:paraId="26BE79FB" w14:textId="20A0C6BE" w:rsidR="00132DB8" w:rsidRPr="00A208C4" w:rsidRDefault="00132DB8" w:rsidP="00D54929">
            <w:pPr>
              <w:pStyle w:val="aff4"/>
            </w:pPr>
            <w:r w:rsidRPr="00A208C4">
              <w:t>ReqdMsgNmId</w:t>
            </w:r>
          </w:p>
        </w:tc>
        <w:tc>
          <w:tcPr>
            <w:tcW w:w="2268" w:type="dxa"/>
            <w:shd w:val="clear" w:color="auto" w:fill="auto"/>
          </w:tcPr>
          <w:p w14:paraId="745A534B" w14:textId="4BB0FD86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наименования сообщения о запрашиваемом отчете / </w:t>
            </w:r>
            <w:r w:rsidRPr="00A208C4">
              <w:t>RequestedMessageNameIdentification</w:t>
            </w:r>
          </w:p>
        </w:tc>
        <w:tc>
          <w:tcPr>
            <w:tcW w:w="2552" w:type="dxa"/>
            <w:shd w:val="clear" w:color="auto" w:fill="auto"/>
          </w:tcPr>
          <w:p w14:paraId="483A5E87" w14:textId="6A02CE14" w:rsidR="00132DB8" w:rsidRPr="00A208C4" w:rsidRDefault="00132DB8" w:rsidP="00D54929">
            <w:pPr>
              <w:pStyle w:val="aff4"/>
            </w:pPr>
            <w:r w:rsidRPr="00A208C4">
              <w:t>Document/AcctRptgReq/RptgReq/ReqdMsgNmId</w:t>
            </w:r>
          </w:p>
        </w:tc>
        <w:tc>
          <w:tcPr>
            <w:tcW w:w="1134" w:type="dxa"/>
          </w:tcPr>
          <w:p w14:paraId="02494BAC" w14:textId="08A8B46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E1F3CF" w14:textId="77777777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т</w:t>
            </w:r>
            <w:r w:rsidR="0094337B" w:rsidRPr="008A4F64">
              <w:rPr>
                <w:lang w:val="ru-RU"/>
              </w:rPr>
              <w:t>ип</w:t>
            </w:r>
            <w:r w:rsidRPr="008A4F64">
              <w:rPr>
                <w:lang w:val="ru-RU"/>
              </w:rPr>
              <w:t>а</w:t>
            </w:r>
            <w:r w:rsidR="0094337B" w:rsidRPr="008A4F64">
              <w:rPr>
                <w:lang w:val="ru-RU"/>
              </w:rPr>
              <w:t xml:space="preserve"> запрашива</w:t>
            </w:r>
            <w:r w:rsidRPr="008A4F64">
              <w:rPr>
                <w:lang w:val="ru-RU"/>
              </w:rPr>
              <w:t>емого сообщения/выписки.</w:t>
            </w:r>
          </w:p>
          <w:p w14:paraId="30D4D731" w14:textId="77777777" w:rsidR="0086797C" w:rsidRPr="00A208C4" w:rsidRDefault="0086797C" w:rsidP="00D54929">
            <w:pPr>
              <w:pStyle w:val="aff4"/>
            </w:pPr>
            <w:r w:rsidRPr="00A208C4">
              <w:t>Возможные значения:</w:t>
            </w:r>
          </w:p>
          <w:p w14:paraId="75107173" w14:textId="77777777" w:rsidR="0086797C" w:rsidRPr="00A208C4" w:rsidRDefault="0086797C" w:rsidP="00D54929">
            <w:pPr>
              <w:pStyle w:val="aff4"/>
              <w:numPr>
                <w:ilvl w:val="0"/>
                <w:numId w:val="11"/>
              </w:numPr>
              <w:rPr>
                <w:lang w:val="ru-RU"/>
              </w:rPr>
            </w:pPr>
            <w:r w:rsidRPr="00A208C4">
              <w:t>camt.052.001.06</w:t>
            </w:r>
          </w:p>
          <w:p w14:paraId="50E8A4CE" w14:textId="45A9765C" w:rsidR="00132DB8" w:rsidRPr="00A208C4" w:rsidRDefault="0086797C" w:rsidP="00D54929">
            <w:pPr>
              <w:pStyle w:val="aff4"/>
              <w:numPr>
                <w:ilvl w:val="0"/>
                <w:numId w:val="11"/>
              </w:numPr>
              <w:rPr>
                <w:lang w:val="ru-RU"/>
              </w:rPr>
            </w:pPr>
            <w:r w:rsidRPr="00A208C4">
              <w:t>camt.05</w:t>
            </w:r>
            <w:r w:rsidRPr="00A208C4">
              <w:rPr>
                <w:lang w:val="ru-RU"/>
              </w:rPr>
              <w:t>3</w:t>
            </w:r>
            <w:r w:rsidRPr="00A208C4">
              <w:t>.001.06</w:t>
            </w:r>
          </w:p>
        </w:tc>
      </w:tr>
      <w:tr w:rsidR="00132699" w:rsidRPr="006D667E" w14:paraId="46AF0F7F" w14:textId="77777777" w:rsidTr="0058499A">
        <w:tc>
          <w:tcPr>
            <w:tcW w:w="1384" w:type="dxa"/>
            <w:shd w:val="clear" w:color="auto" w:fill="auto"/>
          </w:tcPr>
          <w:p w14:paraId="1F53FBE4" w14:textId="70504239" w:rsidR="00132699" w:rsidRPr="00A208C4" w:rsidRDefault="00132699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73F30EF3" w14:textId="6D50E4BD" w:rsidR="00132699" w:rsidRPr="00A208C4" w:rsidRDefault="00132699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E917829" w14:textId="46FF4050" w:rsidR="00132699" w:rsidRPr="00A208C4" w:rsidRDefault="00132699" w:rsidP="00D54929">
            <w:pPr>
              <w:pStyle w:val="aff4"/>
            </w:pPr>
            <w:r w:rsidRPr="00A208C4">
              <w:t>Document/AcctRptgReq/RptgReq/Acct/Id/Othr/Id</w:t>
            </w:r>
          </w:p>
        </w:tc>
        <w:tc>
          <w:tcPr>
            <w:tcW w:w="1134" w:type="dxa"/>
          </w:tcPr>
          <w:p w14:paraId="3DBBAEB6" w14:textId="2A8674C8" w:rsidR="00132699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1D3B4DFD" w14:textId="7AEABB7D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Уазывается номер счета </w:t>
            </w:r>
            <w:r w:rsidR="000275C4" w:rsidRPr="008A4F64">
              <w:rPr>
                <w:lang w:val="ru-RU"/>
              </w:rPr>
              <w:t>по</w:t>
            </w:r>
            <w:r w:rsidRPr="008A4F64">
              <w:rPr>
                <w:lang w:val="ru-RU"/>
              </w:rPr>
              <w:t xml:space="preserve"> которому запрашивается выписка, дополнительно указывается:</w:t>
            </w:r>
          </w:p>
          <w:p w14:paraId="11B5484E" w14:textId="77777777" w:rsidR="0086797C" w:rsidRPr="00A208C4" w:rsidRDefault="0086797C" w:rsidP="00D54929">
            <w:pPr>
              <w:pStyle w:val="aff4"/>
            </w:pPr>
            <w:r w:rsidRPr="00A208C4">
              <w:t>*/Acct/Id/Othr/SchmeNm/Cd= BBAN</w:t>
            </w:r>
          </w:p>
          <w:p w14:paraId="642A5295" w14:textId="1630BDE4" w:rsidR="00132699" w:rsidRPr="006D667E" w:rsidRDefault="006D667E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сообщении может быть указан только один номер счета.</w:t>
            </w:r>
          </w:p>
        </w:tc>
      </w:tr>
      <w:tr w:rsidR="00132699" w:rsidRPr="00A208C4" w14:paraId="3A2941B6" w14:textId="77777777" w:rsidTr="0058499A">
        <w:tc>
          <w:tcPr>
            <w:tcW w:w="1384" w:type="dxa"/>
            <w:shd w:val="clear" w:color="auto" w:fill="auto"/>
          </w:tcPr>
          <w:p w14:paraId="07A449F2" w14:textId="7A36E8C6" w:rsidR="00132699" w:rsidRPr="00A208C4" w:rsidRDefault="00132699" w:rsidP="00D54929">
            <w:pPr>
              <w:pStyle w:val="aff4"/>
            </w:pPr>
            <w:r w:rsidRPr="00A208C4">
              <w:t>AcctOwnr</w:t>
            </w:r>
          </w:p>
        </w:tc>
        <w:tc>
          <w:tcPr>
            <w:tcW w:w="2268" w:type="dxa"/>
            <w:shd w:val="clear" w:color="auto" w:fill="auto"/>
          </w:tcPr>
          <w:p w14:paraId="44B58A7A" w14:textId="5C03DD2C" w:rsidR="00132699" w:rsidRPr="00A208C4" w:rsidRDefault="00132699" w:rsidP="00D54929">
            <w:pPr>
              <w:pStyle w:val="aff4"/>
            </w:pPr>
            <w:r w:rsidRPr="00A208C4">
              <w:t>Владелец счетом / AccountOwner</w:t>
            </w:r>
          </w:p>
        </w:tc>
        <w:tc>
          <w:tcPr>
            <w:tcW w:w="2552" w:type="dxa"/>
            <w:shd w:val="clear" w:color="auto" w:fill="auto"/>
          </w:tcPr>
          <w:p w14:paraId="66926393" w14:textId="77777777" w:rsidR="00132699" w:rsidRPr="00A208C4" w:rsidRDefault="00132699" w:rsidP="00D54929">
            <w:pPr>
              <w:pStyle w:val="aff4"/>
            </w:pPr>
            <w:r w:rsidRPr="00A208C4">
              <w:t>Document/AcctRptgReq/RptgReq/AcctOwnr/Pty/Id/OrgId/Othr/Id</w:t>
            </w:r>
          </w:p>
          <w:p w14:paraId="220DD075" w14:textId="77777777" w:rsidR="00132699" w:rsidRPr="00A208C4" w:rsidRDefault="000275C4" w:rsidP="00D54929">
            <w:pPr>
              <w:pStyle w:val="aff4"/>
            </w:pPr>
            <w:r w:rsidRPr="00A208C4">
              <w:t>+</w:t>
            </w:r>
          </w:p>
          <w:p w14:paraId="038E41B1" w14:textId="1423E0F0" w:rsidR="000275C4" w:rsidRPr="00A208C4" w:rsidRDefault="000275C4" w:rsidP="00D54929">
            <w:pPr>
              <w:pStyle w:val="aff4"/>
            </w:pPr>
            <w:r w:rsidRPr="00A208C4">
              <w:t>Document/AcctRptgReq/RptgReq/AcctOwnr/Pty/Id/OrgId/Othr/SchmeNm/Cd</w:t>
            </w:r>
            <w:r w:rsidR="001153DE" w:rsidRPr="00A208C4">
              <w:t xml:space="preserve"> + */Othr/Issr</w:t>
            </w:r>
          </w:p>
        </w:tc>
        <w:tc>
          <w:tcPr>
            <w:tcW w:w="1134" w:type="dxa"/>
          </w:tcPr>
          <w:p w14:paraId="037ACED7" w14:textId="0885539B" w:rsidR="00132699" w:rsidRPr="00A208C4" w:rsidRDefault="00132699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4DFA743" w14:textId="59AC690A" w:rsidR="000275C4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="001153DE" w:rsidRPr="008A4F64">
              <w:rPr>
                <w:lang w:val="ru-RU"/>
              </w:rPr>
              <w:t>депозитарный код владельца счета. Д</w:t>
            </w:r>
            <w:r w:rsidRPr="008A4F64">
              <w:rPr>
                <w:lang w:val="ru-RU"/>
              </w:rPr>
              <w:t>ополнительно указывается:</w:t>
            </w:r>
          </w:p>
          <w:p w14:paraId="7320B337" w14:textId="0899AA8D" w:rsidR="000275C4" w:rsidRPr="00A208C4" w:rsidRDefault="000275C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 xml:space="preserve">= </w:t>
            </w:r>
            <w:r w:rsidR="001153DE" w:rsidRPr="00A208C4">
              <w:t>NSDR</w:t>
            </w:r>
            <w:r w:rsidR="001153DE" w:rsidRPr="00A208C4">
              <w:rPr>
                <w:lang w:val="ru-RU"/>
              </w:rPr>
              <w:t xml:space="preserve"> и */</w:t>
            </w:r>
            <w:r w:rsidR="001153DE" w:rsidRPr="00A208C4">
              <w:t>Othr</w:t>
            </w:r>
            <w:r w:rsidR="001153DE" w:rsidRPr="00A208C4">
              <w:rPr>
                <w:lang w:val="ru-RU"/>
              </w:rPr>
              <w:t>/</w:t>
            </w:r>
            <w:r w:rsidR="001153DE" w:rsidRPr="00A208C4">
              <w:t>Issr</w:t>
            </w:r>
            <w:r w:rsidR="001153DE" w:rsidRPr="00A208C4">
              <w:rPr>
                <w:lang w:val="ru-RU"/>
              </w:rPr>
              <w:t>=</w:t>
            </w:r>
            <w:r w:rsidR="001153DE" w:rsidRPr="00A208C4">
              <w:t>NSDR</w:t>
            </w:r>
          </w:p>
          <w:p w14:paraId="195DAFAD" w14:textId="3CAA1B21" w:rsidR="00132699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</w:tc>
      </w:tr>
      <w:tr w:rsidR="00077EB6" w:rsidRPr="00A208C4" w14:paraId="6EDB6B7F" w14:textId="77777777" w:rsidTr="0058499A">
        <w:tc>
          <w:tcPr>
            <w:tcW w:w="1384" w:type="dxa"/>
            <w:shd w:val="clear" w:color="auto" w:fill="auto"/>
          </w:tcPr>
          <w:p w14:paraId="39C794ED" w14:textId="39A5CE62" w:rsidR="00077EB6" w:rsidRPr="00A208C4" w:rsidRDefault="00077EB6" w:rsidP="00D54929">
            <w:pPr>
              <w:pStyle w:val="aff4"/>
            </w:pPr>
            <w:r w:rsidRPr="00BD591C">
              <w:t>FrDt</w:t>
            </w:r>
          </w:p>
        </w:tc>
        <w:tc>
          <w:tcPr>
            <w:tcW w:w="2268" w:type="dxa"/>
            <w:shd w:val="clear" w:color="auto" w:fill="auto"/>
          </w:tcPr>
          <w:p w14:paraId="38A92B74" w14:textId="1824661E" w:rsidR="00077EB6" w:rsidRPr="00A208C4" w:rsidRDefault="00077EB6" w:rsidP="00D54929">
            <w:pPr>
              <w:pStyle w:val="aff4"/>
            </w:pPr>
            <w:r w:rsidRPr="00BD591C">
              <w:t>Дата начала / FromDate</w:t>
            </w:r>
          </w:p>
        </w:tc>
        <w:tc>
          <w:tcPr>
            <w:tcW w:w="2552" w:type="dxa"/>
            <w:shd w:val="clear" w:color="auto" w:fill="auto"/>
          </w:tcPr>
          <w:p w14:paraId="4CF4D56F" w14:textId="476E5BF3" w:rsidR="00077EB6" w:rsidRPr="00A208C4" w:rsidRDefault="00077EB6" w:rsidP="00D54929">
            <w:pPr>
              <w:pStyle w:val="aff4"/>
            </w:pPr>
            <w:r w:rsidRPr="00BD591C">
              <w:t>Document/AcctRptgReq/RptgReq/RptgPrd/FrToDt/FrDt</w:t>
            </w:r>
          </w:p>
        </w:tc>
        <w:tc>
          <w:tcPr>
            <w:tcW w:w="1134" w:type="dxa"/>
          </w:tcPr>
          <w:p w14:paraId="67ACEA6C" w14:textId="2FC0CC41" w:rsidR="00077EB6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DC43003" w14:textId="77777777" w:rsidR="00077EB6" w:rsidRDefault="00077EB6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дата начала периода</w:t>
            </w:r>
            <w:r w:rsidRPr="00BD591C">
              <w:rPr>
                <w:lang w:val="ru-RU"/>
              </w:rPr>
              <w:t>, за которую запрашивается выписка</w:t>
            </w:r>
            <w:r>
              <w:rPr>
                <w:lang w:val="ru-RU"/>
              </w:rPr>
              <w:t>.</w:t>
            </w:r>
          </w:p>
          <w:p w14:paraId="2DF31435" w14:textId="17BA53DC" w:rsidR="00077EB6" w:rsidRDefault="00077EB6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Необязательный блок </w:t>
            </w:r>
            <w:r w:rsidRPr="007430C2">
              <w:rPr>
                <w:lang w:val="ru-RU"/>
              </w:rPr>
              <w:t>Document/AcctRptgReq/RptgReq/RptgPrd</w:t>
            </w:r>
            <w:r w:rsidRPr="00BD591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котором указывается дата, </w:t>
            </w:r>
            <w:r w:rsidRPr="00BD591C">
              <w:rPr>
                <w:lang w:val="ru-RU"/>
              </w:rPr>
              <w:t xml:space="preserve">не заполняется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2</w:t>
            </w:r>
            <w:r w:rsidRPr="007430C2">
              <w:rPr>
                <w:lang w:val="ru-RU"/>
              </w:rPr>
              <w:t>.001.</w:t>
            </w:r>
            <w:r w:rsidR="0048094C" w:rsidRPr="007430C2">
              <w:rPr>
                <w:lang w:val="ru-RU"/>
              </w:rPr>
              <w:t>06</w:t>
            </w:r>
            <w:r w:rsidR="0048094C">
              <w:rPr>
                <w:lang w:val="ru-RU"/>
              </w:rPr>
              <w:t xml:space="preserve">, </w:t>
            </w:r>
            <w:r w:rsidR="0048094C" w:rsidRPr="00BD591C">
              <w:rPr>
                <w:lang w:val="ru-RU"/>
              </w:rPr>
              <w:t>опционален</w:t>
            </w:r>
            <w:r w:rsidRPr="00BD591C">
              <w:rPr>
                <w:lang w:val="ru-RU"/>
              </w:rPr>
              <w:t xml:space="preserve">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3</w:t>
            </w:r>
            <w:r w:rsidRPr="007430C2">
              <w:rPr>
                <w:lang w:val="ru-RU"/>
              </w:rPr>
              <w:t>.001.06</w:t>
            </w:r>
          </w:p>
          <w:p w14:paraId="7340DDDD" w14:textId="466D9A9F" w:rsidR="005852D3" w:rsidRPr="003B3DE6" w:rsidRDefault="005852D3" w:rsidP="005852D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не указана, то формируется выписка за последний закрытый операционный день</w:t>
            </w:r>
            <w:r>
              <w:rPr>
                <w:lang w:val="ru-RU"/>
              </w:rPr>
              <w:t>.</w:t>
            </w:r>
          </w:p>
          <w:p w14:paraId="6FAA2F09" w14:textId="6700733E" w:rsidR="005852D3" w:rsidRPr="008A4F64" w:rsidRDefault="005852D3" w:rsidP="005852D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указана, то данные запрашиваются за указанную прошедшую дату.</w:t>
            </w:r>
          </w:p>
        </w:tc>
      </w:tr>
      <w:tr w:rsidR="00077EB6" w:rsidRPr="00A208C4" w14:paraId="23C0C056" w14:textId="77777777" w:rsidTr="0058499A">
        <w:tc>
          <w:tcPr>
            <w:tcW w:w="1384" w:type="dxa"/>
            <w:shd w:val="clear" w:color="auto" w:fill="auto"/>
          </w:tcPr>
          <w:p w14:paraId="2D646C36" w14:textId="262AC21C" w:rsidR="00077EB6" w:rsidRDefault="00077EB6" w:rsidP="00D54929">
            <w:pPr>
              <w:pStyle w:val="aff4"/>
            </w:pPr>
            <w:r w:rsidRPr="007430C2">
              <w:t>FrTm</w:t>
            </w:r>
          </w:p>
        </w:tc>
        <w:tc>
          <w:tcPr>
            <w:tcW w:w="2268" w:type="dxa"/>
            <w:shd w:val="clear" w:color="auto" w:fill="auto"/>
          </w:tcPr>
          <w:p w14:paraId="00982EA9" w14:textId="3902805A" w:rsidR="00077EB6" w:rsidRPr="00A208C4" w:rsidRDefault="00077EB6" w:rsidP="00D54929">
            <w:pPr>
              <w:pStyle w:val="aff4"/>
            </w:pPr>
            <w:r w:rsidRPr="007430C2">
              <w:t>Время начала периода / FromTime</w:t>
            </w:r>
          </w:p>
        </w:tc>
        <w:tc>
          <w:tcPr>
            <w:tcW w:w="2552" w:type="dxa"/>
            <w:shd w:val="clear" w:color="auto" w:fill="auto"/>
          </w:tcPr>
          <w:p w14:paraId="6942B11B" w14:textId="3002D94F" w:rsidR="00077EB6" w:rsidRPr="00A208C4" w:rsidRDefault="00077EB6" w:rsidP="00D54929">
            <w:pPr>
              <w:pStyle w:val="aff4"/>
            </w:pPr>
            <w:r w:rsidRPr="007430C2">
              <w:t>Document/AcctRptgReq/RptgReq/RptgPrd/FrToTm/FrTm</w:t>
            </w:r>
          </w:p>
        </w:tc>
        <w:tc>
          <w:tcPr>
            <w:tcW w:w="1134" w:type="dxa"/>
          </w:tcPr>
          <w:p w14:paraId="3E913CFD" w14:textId="785772A7" w:rsidR="00077EB6" w:rsidRPr="00A208C4" w:rsidRDefault="00077EB6" w:rsidP="00726EA0">
            <w:pPr>
              <w:pStyle w:val="aff4"/>
              <w:jc w:val="center"/>
            </w:pPr>
            <w:r w:rsidRPr="007430C2">
              <w:t>О</w:t>
            </w:r>
          </w:p>
        </w:tc>
        <w:tc>
          <w:tcPr>
            <w:tcW w:w="6520" w:type="dxa"/>
            <w:shd w:val="clear" w:color="auto" w:fill="auto"/>
          </w:tcPr>
          <w:p w14:paraId="4DD67165" w14:textId="77777777" w:rsidR="00077EB6" w:rsidRPr="007430C2" w:rsidRDefault="00077EB6" w:rsidP="0034166B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 начала периода, за которую запрашивается выписка.</w:t>
            </w:r>
            <w:r>
              <w:rPr>
                <w:lang w:val="ru-RU"/>
              </w:rPr>
              <w:t xml:space="preserve"> З</w:t>
            </w:r>
            <w:r w:rsidRPr="00D25E20">
              <w:rPr>
                <w:lang w:val="ru-RU"/>
              </w:rPr>
              <w:t>аполняется константой «00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00»</w:t>
            </w:r>
            <w:r>
              <w:rPr>
                <w:lang w:val="ru-RU"/>
              </w:rPr>
              <w:t>.</w:t>
            </w:r>
          </w:p>
          <w:p w14:paraId="64DD9597" w14:textId="1F1C9271" w:rsidR="00077EB6" w:rsidRDefault="00077EB6" w:rsidP="00D54929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Необязательный блок </w:t>
            </w:r>
            <w:r>
              <w:t>Document</w:t>
            </w:r>
            <w:r w:rsidRPr="007430C2">
              <w:rPr>
                <w:lang w:val="ru-RU"/>
              </w:rPr>
              <w:t>/</w:t>
            </w:r>
            <w:r>
              <w:t>AcctRptgReq</w:t>
            </w:r>
            <w:r w:rsidRPr="007430C2">
              <w:rPr>
                <w:lang w:val="ru-RU"/>
              </w:rPr>
              <w:t>/</w:t>
            </w:r>
            <w:r>
              <w:t>RptgReq</w:t>
            </w:r>
            <w:r w:rsidRPr="007430C2">
              <w:rPr>
                <w:lang w:val="ru-RU"/>
              </w:rPr>
              <w:t>/</w:t>
            </w:r>
            <w:r>
              <w:t>RptgPrd</w:t>
            </w:r>
            <w:r w:rsidRPr="007430C2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, не заполняется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.052.001.06,  опционал</w:t>
            </w:r>
            <w:r>
              <w:rPr>
                <w:lang w:val="ru-RU"/>
              </w:rPr>
              <w:t>е</w:t>
            </w:r>
            <w:r w:rsidRPr="007430C2">
              <w:rPr>
                <w:lang w:val="ru-RU"/>
              </w:rPr>
              <w:t xml:space="preserve">н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.053.001.06</w:t>
            </w:r>
          </w:p>
        </w:tc>
      </w:tr>
      <w:tr w:rsidR="00077EB6" w:rsidRPr="00A208C4" w14:paraId="06B466BE" w14:textId="77777777" w:rsidTr="0058499A">
        <w:tc>
          <w:tcPr>
            <w:tcW w:w="1384" w:type="dxa"/>
            <w:shd w:val="clear" w:color="auto" w:fill="auto"/>
          </w:tcPr>
          <w:p w14:paraId="14263C67" w14:textId="56EB6207" w:rsidR="00077EB6" w:rsidRDefault="00077EB6" w:rsidP="00D54929">
            <w:pPr>
              <w:pStyle w:val="aff4"/>
            </w:pPr>
            <w:r w:rsidRPr="007430C2">
              <w:t>Tp</w:t>
            </w:r>
          </w:p>
        </w:tc>
        <w:tc>
          <w:tcPr>
            <w:tcW w:w="2268" w:type="dxa"/>
            <w:shd w:val="clear" w:color="auto" w:fill="auto"/>
          </w:tcPr>
          <w:p w14:paraId="19E7EF59" w14:textId="39240BCD" w:rsidR="00077EB6" w:rsidRPr="00A208C4" w:rsidRDefault="00077EB6" w:rsidP="00D54929">
            <w:pPr>
              <w:pStyle w:val="aff4"/>
            </w:pPr>
            <w:r w:rsidRPr="007430C2">
              <w:t>Тип / Type</w:t>
            </w:r>
          </w:p>
        </w:tc>
        <w:tc>
          <w:tcPr>
            <w:tcW w:w="2552" w:type="dxa"/>
            <w:shd w:val="clear" w:color="auto" w:fill="auto"/>
          </w:tcPr>
          <w:p w14:paraId="71D5D816" w14:textId="36E57F1B" w:rsidR="00077EB6" w:rsidRPr="00A208C4" w:rsidRDefault="00077EB6" w:rsidP="00D54929">
            <w:pPr>
              <w:pStyle w:val="aff4"/>
            </w:pPr>
            <w:r w:rsidRPr="00D25E20">
              <w:t>Document/AcctRptgReq/RptgReq/RptgPrd/Tp</w:t>
            </w:r>
          </w:p>
        </w:tc>
        <w:tc>
          <w:tcPr>
            <w:tcW w:w="1134" w:type="dxa"/>
          </w:tcPr>
          <w:p w14:paraId="33CFAB05" w14:textId="1D49FB2A" w:rsidR="00077EB6" w:rsidRPr="00A208C4" w:rsidRDefault="00077EB6" w:rsidP="00726EA0">
            <w:pPr>
              <w:pStyle w:val="aff4"/>
              <w:jc w:val="center"/>
            </w:pPr>
            <w:r w:rsidRPr="00D25E20">
              <w:t>О</w:t>
            </w:r>
          </w:p>
        </w:tc>
        <w:tc>
          <w:tcPr>
            <w:tcW w:w="6520" w:type="dxa"/>
            <w:shd w:val="clear" w:color="auto" w:fill="auto"/>
          </w:tcPr>
          <w:p w14:paraId="3A353142" w14:textId="1E5B43D8" w:rsidR="00077EB6" w:rsidRPr="003206EF" w:rsidRDefault="009E6A6F" w:rsidP="0034166B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3206EF">
              <w:rPr>
                <w:lang w:val="ru-RU"/>
              </w:rPr>
              <w:t>, какие</w:t>
            </w:r>
            <w:r w:rsidR="00077EB6" w:rsidRPr="003206EF">
              <w:rPr>
                <w:lang w:val="ru-RU"/>
              </w:rPr>
              <w:t xml:space="preserve"> позиции необходимо отразить в отчете. </w:t>
            </w:r>
            <w:r w:rsidR="00077EB6">
              <w:rPr>
                <w:lang w:val="ru-RU"/>
              </w:rPr>
              <w:t>З</w:t>
            </w:r>
            <w:r w:rsidR="00077EB6" w:rsidRPr="007430C2">
              <w:rPr>
                <w:lang w:val="ru-RU"/>
              </w:rPr>
              <w:t>аполняется</w:t>
            </w:r>
            <w:r w:rsidR="00077EB6" w:rsidRPr="003206EF">
              <w:rPr>
                <w:lang w:val="ru-RU"/>
              </w:rPr>
              <w:t xml:space="preserve"> </w:t>
            </w:r>
            <w:r w:rsidR="00077EB6" w:rsidRPr="007430C2">
              <w:rPr>
                <w:lang w:val="ru-RU"/>
              </w:rPr>
              <w:t>константой</w:t>
            </w:r>
            <w:r w:rsidR="00077EB6" w:rsidRPr="003206EF">
              <w:rPr>
                <w:lang w:val="ru-RU"/>
              </w:rPr>
              <w:t xml:space="preserve"> «</w:t>
            </w:r>
            <w:r w:rsidR="00077EB6" w:rsidRPr="007430C2">
              <w:t>ALLL</w:t>
            </w:r>
            <w:r w:rsidR="00077EB6" w:rsidRPr="003206EF">
              <w:rPr>
                <w:lang w:val="ru-RU"/>
              </w:rPr>
              <w:t>»</w:t>
            </w:r>
            <w:r w:rsidR="00077EB6">
              <w:rPr>
                <w:lang w:val="ru-RU"/>
              </w:rPr>
              <w:t xml:space="preserve"> -</w:t>
            </w:r>
            <w:r w:rsidR="00077EB6" w:rsidRPr="003206EF">
              <w:rPr>
                <w:lang w:val="ru-RU"/>
              </w:rPr>
              <w:t xml:space="preserve"> все совпадающие позиции.</w:t>
            </w:r>
          </w:p>
          <w:p w14:paraId="40E0AF5D" w14:textId="11C53E15" w:rsidR="00077EB6" w:rsidRDefault="00077EB6" w:rsidP="00D54929">
            <w:pPr>
              <w:pStyle w:val="aff4"/>
              <w:rPr>
                <w:lang w:val="ru-RU"/>
              </w:rPr>
            </w:pPr>
            <w:r w:rsidRPr="003206EF">
              <w:rPr>
                <w:lang w:val="ru-RU"/>
              </w:rPr>
              <w:t xml:space="preserve">Необязательный блок </w:t>
            </w:r>
            <w:r w:rsidRPr="003206EF">
              <w:t>Document</w:t>
            </w:r>
            <w:r w:rsidRPr="003206EF">
              <w:rPr>
                <w:lang w:val="ru-RU"/>
              </w:rPr>
              <w:t>/</w:t>
            </w:r>
            <w:r w:rsidRPr="003206EF">
              <w:t>AcctRptgReq</w:t>
            </w:r>
            <w:r w:rsidRPr="003206EF">
              <w:rPr>
                <w:lang w:val="ru-RU"/>
              </w:rPr>
              <w:t>/</w:t>
            </w:r>
            <w:r w:rsidRPr="003206EF">
              <w:t>RptgReq</w:t>
            </w:r>
            <w:r w:rsidRPr="003206EF">
              <w:rPr>
                <w:lang w:val="ru-RU"/>
              </w:rPr>
              <w:t>/</w:t>
            </w:r>
            <w:r w:rsidRPr="003206EF">
              <w:t>RptgPrd</w:t>
            </w:r>
            <w:r w:rsidRPr="003206EF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тип</w:t>
            </w:r>
            <w:r w:rsidRPr="003206EF">
              <w:rPr>
                <w:lang w:val="ru-RU"/>
              </w:rPr>
              <w:t xml:space="preserve">, не заполняется для запрашиваемого сообщения </w:t>
            </w:r>
            <w:r w:rsidRPr="003206EF">
              <w:t>camt</w:t>
            </w:r>
            <w:r w:rsidRPr="003206EF">
              <w:rPr>
                <w:lang w:val="ru-RU"/>
              </w:rPr>
              <w:t xml:space="preserve">.052.001.06,  опционален для запрашиваемого сообщения </w:t>
            </w:r>
            <w:r w:rsidRPr="003206EF">
              <w:t>camt</w:t>
            </w:r>
            <w:r w:rsidRPr="003206EF">
              <w:rPr>
                <w:lang w:val="ru-RU"/>
              </w:rPr>
              <w:t>.053.001.06</w:t>
            </w:r>
          </w:p>
        </w:tc>
      </w:tr>
    </w:tbl>
    <w:p w14:paraId="5A298F67" w14:textId="09D4A2FE" w:rsidR="002B1AD9" w:rsidRPr="00A208C4" w:rsidRDefault="00C3345D" w:rsidP="00D54929">
      <w:pPr>
        <w:pStyle w:val="2"/>
      </w:pPr>
      <w:bookmarkStart w:id="156" w:name="_Toc120894170"/>
      <w:r>
        <w:t>Сообщение</w:t>
      </w:r>
      <w:r w:rsidRPr="0014108F">
        <w:t xml:space="preserve">: </w:t>
      </w:r>
      <w:r w:rsidR="002B1AD9" w:rsidRPr="00A208C4">
        <w:rPr>
          <w:lang w:val="en-US"/>
        </w:rPr>
        <w:t>admi</w:t>
      </w:r>
      <w:r w:rsidR="002B1AD9" w:rsidRPr="0014108F">
        <w:t xml:space="preserve">.002.001.001 </w:t>
      </w:r>
      <w:r w:rsidR="002B1AD9" w:rsidRPr="003206EF">
        <w:rPr>
          <w:lang w:val="en-US"/>
        </w:rPr>
        <w:t>MessageRejectV</w:t>
      </w:r>
      <w:r w:rsidR="002B1AD9" w:rsidRPr="0014108F">
        <w:t xml:space="preserve">01. </w:t>
      </w:r>
      <w:r w:rsidR="002B1AD9" w:rsidRPr="00A208C4">
        <w:t>Уведомление об отказе в приеме сообщения</w:t>
      </w:r>
      <w:bookmarkEnd w:id="156"/>
    </w:p>
    <w:p w14:paraId="198220DF" w14:textId="7CBE03DF" w:rsidR="000D0DE2" w:rsidRPr="00A208C4" w:rsidRDefault="002B1AD9" w:rsidP="00D54929">
      <w:r w:rsidRPr="00A208C4">
        <w:t xml:space="preserve">Сообщение </w:t>
      </w:r>
      <w:r w:rsidRPr="00A208C4">
        <w:rPr>
          <w:lang w:val="en-US"/>
        </w:rPr>
        <w:t>admi</w:t>
      </w:r>
      <w:r w:rsidRPr="00A208C4">
        <w:t xml:space="preserve">.002.001.001– Уведомление об отказе в приеме сообщения, версия 01,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Administration (</w:t>
      </w:r>
      <w:r w:rsidRPr="00A208C4">
        <w:rPr>
          <w:lang w:val="en-US"/>
        </w:rPr>
        <w:t>admi</w:t>
      </w:r>
      <w:r w:rsidR="00C3345D">
        <w:t>) – Администрирование.</w:t>
      </w:r>
    </w:p>
    <w:p w14:paraId="3CA7B708" w14:textId="6A5C65AC" w:rsidR="00D64FAD" w:rsidRPr="00BE2B5F" w:rsidRDefault="00D64FAD" w:rsidP="00D64FAD">
      <w:r w:rsidRPr="00BE2B5F">
        <w:t xml:space="preserve">Сообщении </w:t>
      </w:r>
      <w:r w:rsidRPr="00A208C4">
        <w:rPr>
          <w:lang w:val="en-US"/>
        </w:rPr>
        <w:t>admi</w:t>
      </w:r>
      <w:r w:rsidRPr="00A208C4">
        <w:t>.002.001.001</w:t>
      </w:r>
      <w:r w:rsidRPr="00BE2B5F">
        <w:t xml:space="preserve"> исплользуетя для передачи документов:</w:t>
      </w:r>
    </w:p>
    <w:p w14:paraId="092578B1" w14:textId="5CC398CD" w:rsidR="00D64FAD" w:rsidRPr="00BE2B5F" w:rsidRDefault="00D64FAD" w:rsidP="00D64FAD">
      <w:pPr>
        <w:numPr>
          <w:ilvl w:val="0"/>
          <w:numId w:val="25"/>
        </w:numPr>
      </w:pPr>
      <w:r w:rsidRPr="00D64FAD">
        <w:rPr>
          <w:iCs/>
        </w:rPr>
        <w:t>Уведомление об отказе в приеме сообщения</w:t>
      </w:r>
      <w:r w:rsidRPr="00BE2B5F">
        <w:t xml:space="preserve">. </w:t>
      </w:r>
      <w:r w:rsidRPr="000B7B95">
        <w:rPr>
          <w:b/>
        </w:rPr>
        <w:t>Код формы: AM021</w:t>
      </w:r>
      <w:r w:rsidRPr="0097068F">
        <w:t xml:space="preserve"> </w:t>
      </w:r>
      <w:r w:rsidRPr="00BE2B5F">
        <w:t>(передается в поле: */AppHdr/BizSvc)</w:t>
      </w:r>
    </w:p>
    <w:p w14:paraId="5171193E" w14:textId="512B6A27" w:rsidR="000A6563" w:rsidRPr="00A208C4" w:rsidRDefault="000A656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admi</w:t>
      </w:r>
      <w:r w:rsidRPr="00A208C4">
        <w:t xml:space="preserve">.002.001.001 MessageRejectV01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_Ref485911541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24</w:t>
      </w:r>
      <w:r w:rsidRPr="00A208C4">
        <w:fldChar w:fldCharType="end"/>
      </w:r>
      <w:r w:rsidRPr="00A208C4">
        <w:t>.</w:t>
      </w:r>
    </w:p>
    <w:p w14:paraId="3DCE1DA3" w14:textId="5407B77D" w:rsidR="002B1AD9" w:rsidRPr="00A208C4" w:rsidRDefault="002B1AD9" w:rsidP="00D54929">
      <w:r w:rsidRPr="00A208C4">
        <w:t xml:space="preserve">Сообщение «Уведомление об отказе в приеме сообщения» направляется НРД </w:t>
      </w:r>
      <w:r w:rsidR="00095340" w:rsidRPr="00A208C4">
        <w:t>в случае отказа в приеме сообщений клиента при прохождении технических проверок (сообщение не распознано,</w:t>
      </w:r>
      <w:r w:rsidR="00A74305">
        <w:t xml:space="preserve"> </w:t>
      </w:r>
      <w:r w:rsidR="00095340" w:rsidRPr="00A208C4">
        <w:t xml:space="preserve">не соответствует </w:t>
      </w:r>
      <w:r w:rsidR="00095340" w:rsidRPr="00A208C4">
        <w:rPr>
          <w:lang w:val="en-US"/>
        </w:rPr>
        <w:t>XML</w:t>
      </w:r>
      <w:r w:rsidR="00095340" w:rsidRPr="00A208C4">
        <w:t xml:space="preserve"> схеме и др.)</w:t>
      </w:r>
      <w:r w:rsidRPr="00A208C4">
        <w:t>.</w:t>
      </w:r>
      <w:r w:rsidR="00095340" w:rsidRPr="00A208C4">
        <w:t xml:space="preserve"> </w:t>
      </w:r>
    </w:p>
    <w:p w14:paraId="2753D886" w14:textId="28A7462F" w:rsidR="002B1AD9" w:rsidRPr="00A208C4" w:rsidRDefault="002B1AD9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0A6563" w:rsidRPr="00A208C4">
        <w:t xml:space="preserve"> схема</w:t>
      </w:r>
      <w:r w:rsidRPr="00A208C4">
        <w:t xml:space="preserve"> </w:t>
      </w:r>
      <w:r w:rsidR="00095340" w:rsidRPr="00A208C4">
        <w:rPr>
          <w:lang w:val="en-US"/>
        </w:rPr>
        <w:t>admi</w:t>
      </w:r>
      <w:r w:rsidR="00095340" w:rsidRPr="00A208C4">
        <w:t>.002.001.01</w:t>
      </w:r>
      <w:r w:rsidRPr="00A208C4">
        <w:t>.</w:t>
      </w:r>
      <w:r w:rsidRPr="00A208C4">
        <w:rPr>
          <w:lang w:val="en-US"/>
        </w:rPr>
        <w:t>xsd</w:t>
      </w:r>
      <w:r w:rsidRPr="00A208C4">
        <w:t>.</w:t>
      </w:r>
    </w:p>
    <w:p w14:paraId="56A64C25" w14:textId="50D19BCB" w:rsidR="002B1AD9" w:rsidRPr="009229D4" w:rsidRDefault="002B1AD9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095340" w:rsidRPr="00A208C4">
        <w:rPr>
          <w:b/>
          <w:lang w:val="en-US"/>
        </w:rPr>
        <w:t>admi</w:t>
      </w:r>
      <w:r w:rsidR="00095340" w:rsidRPr="009229D4">
        <w:rPr>
          <w:b/>
        </w:rPr>
        <w:t>.002</w:t>
      </w:r>
      <w:r w:rsidRPr="009229D4">
        <w:rPr>
          <w:b/>
        </w:rPr>
        <w:t>.001.0</w:t>
      </w:r>
      <w:r w:rsidR="00095340" w:rsidRPr="009229D4">
        <w:rPr>
          <w:b/>
        </w:rPr>
        <w:t>1</w:t>
      </w:r>
      <w:r w:rsidRPr="009229D4">
        <w:t>"&gt;</w:t>
      </w:r>
    </w:p>
    <w:p w14:paraId="44C3FB83" w14:textId="5D9D38FA" w:rsidR="002B1AD9" w:rsidRPr="00A74305" w:rsidRDefault="00095340" w:rsidP="00D54929">
      <w:pPr>
        <w:pStyle w:val="3"/>
        <w:numPr>
          <w:ilvl w:val="1"/>
          <w:numId w:val="10"/>
        </w:numPr>
      </w:pPr>
      <w:bookmarkStart w:id="157" w:name="_Toc120894171"/>
      <w:r w:rsidRPr="00A208C4">
        <w:t>Уведомление об отказе в приеме сообщения</w:t>
      </w:r>
      <w:r w:rsidR="002B1AD9" w:rsidRPr="00A208C4">
        <w:t xml:space="preserve">- </w:t>
      </w:r>
      <w:r w:rsidRPr="00D54929">
        <w:rPr>
          <w:lang w:val="en-US"/>
        </w:rPr>
        <w:t>admi</w:t>
      </w:r>
      <w:r w:rsidRPr="00A208C4">
        <w:t>.002.001.01</w:t>
      </w:r>
      <w:r w:rsidR="002B1AD9" w:rsidRPr="00A208C4">
        <w:t>.</w:t>
      </w:r>
      <w:r w:rsidR="00A74305">
        <w:t xml:space="preserve"> </w:t>
      </w:r>
      <w:r w:rsidRPr="00A208C4">
        <w:t>MessageRejectV01</w:t>
      </w:r>
      <w:bookmarkEnd w:id="157"/>
    </w:p>
    <w:p w14:paraId="4FB40D69" w14:textId="04227646" w:rsidR="002B1AD9" w:rsidRPr="00A208C4" w:rsidRDefault="002B1AD9" w:rsidP="00D54929">
      <w:pPr>
        <w:pStyle w:val="aff1"/>
      </w:pPr>
      <w:r w:rsidRPr="00A208C4">
        <w:t xml:space="preserve"> </w:t>
      </w:r>
      <w:bookmarkStart w:id="158" w:name="_Ref485911541"/>
      <w:r w:rsidR="000A6563" w:rsidRPr="00A208C4">
        <w:t xml:space="preserve">Таблица </w:t>
      </w:r>
      <w:r w:rsidR="00CF1C5A">
        <w:fldChar w:fldCharType="begin"/>
      </w:r>
      <w:r w:rsidR="00CF1C5A">
        <w:instrText xml:space="preserve"> SEQ Таблица \* ARABIC </w:instrText>
      </w:r>
      <w:r w:rsidR="00CF1C5A">
        <w:fldChar w:fldCharType="separate"/>
      </w:r>
      <w:r w:rsidR="00541322">
        <w:rPr>
          <w:noProof/>
        </w:rPr>
        <w:t>24</w:t>
      </w:r>
      <w:r w:rsidR="00CF1C5A">
        <w:rPr>
          <w:noProof/>
        </w:rPr>
        <w:fldChar w:fldCharType="end"/>
      </w:r>
      <w:bookmarkEnd w:id="158"/>
      <w:r w:rsidR="000A6563" w:rsidRPr="00A208C4">
        <w:t xml:space="preserve">. Перечень полей и правила их заполнения в сообщении </w:t>
      </w:r>
      <w:r w:rsidR="000A6563" w:rsidRPr="00A208C4">
        <w:rPr>
          <w:lang w:val="en-US"/>
        </w:rPr>
        <w:t>admi</w:t>
      </w:r>
      <w:r w:rsidR="000A6563" w:rsidRPr="00A208C4">
        <w:t>.002.001.01 MessageRejectV01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0A6563" w:rsidRPr="00A208C4" w14:paraId="5CF742C7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575C7B67" w14:textId="77777777" w:rsidR="000A6563" w:rsidRPr="00A208C4" w:rsidRDefault="000A656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F711E3" w14:textId="77777777" w:rsidR="000A6563" w:rsidRPr="00A208C4" w:rsidRDefault="000A656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E75E16B" w14:textId="77777777" w:rsidR="000A6563" w:rsidRPr="00A208C4" w:rsidRDefault="000A6563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B55A94E" w14:textId="77777777" w:rsidR="000A6563" w:rsidRPr="00A208C4" w:rsidRDefault="000A656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04CCA3C" w14:textId="77777777" w:rsidR="000A6563" w:rsidRPr="00A208C4" w:rsidRDefault="000A6563" w:rsidP="00D54929">
            <w:pPr>
              <w:pStyle w:val="aff2"/>
            </w:pPr>
            <w:r w:rsidRPr="00A208C4">
              <w:t>Примечание</w:t>
            </w:r>
          </w:p>
        </w:tc>
      </w:tr>
      <w:tr w:rsidR="000A6563" w:rsidRPr="00A208C4" w14:paraId="252438E7" w14:textId="77777777" w:rsidTr="00EC1A86">
        <w:tc>
          <w:tcPr>
            <w:tcW w:w="1384" w:type="dxa"/>
            <w:shd w:val="clear" w:color="auto" w:fill="auto"/>
          </w:tcPr>
          <w:p w14:paraId="14C9A41D" w14:textId="03D61948" w:rsidR="000A6563" w:rsidRPr="00A208C4" w:rsidRDefault="000A6563" w:rsidP="00D54929">
            <w:pPr>
              <w:pStyle w:val="aff4"/>
            </w:pPr>
            <w:r w:rsidRPr="00A208C4">
              <w:t>Ref</w:t>
            </w:r>
          </w:p>
        </w:tc>
        <w:tc>
          <w:tcPr>
            <w:tcW w:w="2268" w:type="dxa"/>
            <w:shd w:val="clear" w:color="auto" w:fill="auto"/>
          </w:tcPr>
          <w:p w14:paraId="16A99B85" w14:textId="035956AD" w:rsidR="000A6563" w:rsidRPr="00A208C4" w:rsidRDefault="000A6563" w:rsidP="00D54929">
            <w:pPr>
              <w:pStyle w:val="aff4"/>
            </w:pPr>
            <w:r w:rsidRPr="00A208C4">
              <w:t>Референс / Reference</w:t>
            </w:r>
          </w:p>
        </w:tc>
        <w:tc>
          <w:tcPr>
            <w:tcW w:w="2552" w:type="dxa"/>
            <w:shd w:val="clear" w:color="auto" w:fill="auto"/>
          </w:tcPr>
          <w:p w14:paraId="03BFEC86" w14:textId="087F559B" w:rsidR="000A6563" w:rsidRPr="00A208C4" w:rsidRDefault="000A6563" w:rsidP="00D54929">
            <w:pPr>
              <w:pStyle w:val="aff4"/>
            </w:pPr>
            <w:r w:rsidRPr="00A208C4">
              <w:t>Document/admi.002.001.01/RltdRef/Ref</w:t>
            </w:r>
          </w:p>
        </w:tc>
        <w:tc>
          <w:tcPr>
            <w:tcW w:w="1134" w:type="dxa"/>
          </w:tcPr>
          <w:p w14:paraId="74E194C9" w14:textId="47948718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A16BB83" w14:textId="76813FAD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сообщения, в ответ на которое сформировано сообщение </w:t>
            </w:r>
            <w:r w:rsidRPr="00A208C4">
              <w:t>MessageRejectV</w:t>
            </w:r>
            <w:r w:rsidRPr="008A4F64">
              <w:rPr>
                <w:lang w:val="ru-RU"/>
              </w:rPr>
              <w:t>01</w:t>
            </w:r>
          </w:p>
        </w:tc>
      </w:tr>
      <w:tr w:rsidR="000A6563" w:rsidRPr="00A208C4" w14:paraId="096CA6E5" w14:textId="77777777" w:rsidTr="00EC1A86">
        <w:tc>
          <w:tcPr>
            <w:tcW w:w="1384" w:type="dxa"/>
            <w:shd w:val="clear" w:color="auto" w:fill="auto"/>
          </w:tcPr>
          <w:p w14:paraId="79A7C51D" w14:textId="2BB5214D" w:rsidR="000A6563" w:rsidRPr="00A208C4" w:rsidRDefault="000A6563" w:rsidP="00D54929">
            <w:pPr>
              <w:pStyle w:val="aff4"/>
            </w:pPr>
            <w:r w:rsidRPr="00A208C4">
              <w:t>RjctgPtyRsn</w:t>
            </w:r>
          </w:p>
        </w:tc>
        <w:tc>
          <w:tcPr>
            <w:tcW w:w="2268" w:type="dxa"/>
            <w:shd w:val="clear" w:color="auto" w:fill="auto"/>
          </w:tcPr>
          <w:p w14:paraId="3441E984" w14:textId="3E0F4595" w:rsidR="000A6563" w:rsidRPr="00A208C4" w:rsidRDefault="000A6563" w:rsidP="00D54929">
            <w:pPr>
              <w:pStyle w:val="aff4"/>
            </w:pPr>
            <w:r w:rsidRPr="00A208C4">
              <w:t>Причина отказа / RejectingPartyReason</w:t>
            </w:r>
          </w:p>
        </w:tc>
        <w:tc>
          <w:tcPr>
            <w:tcW w:w="2552" w:type="dxa"/>
            <w:shd w:val="clear" w:color="auto" w:fill="auto"/>
          </w:tcPr>
          <w:p w14:paraId="5FA829B8" w14:textId="4640698A" w:rsidR="000A6563" w:rsidRPr="00A208C4" w:rsidRDefault="000A6563" w:rsidP="00D54929">
            <w:pPr>
              <w:pStyle w:val="aff4"/>
            </w:pPr>
            <w:r w:rsidRPr="00A208C4">
              <w:t>Document/admi.002.001.01/Rsn/RjctgPtyRsn</w:t>
            </w:r>
          </w:p>
        </w:tc>
        <w:tc>
          <w:tcPr>
            <w:tcW w:w="1134" w:type="dxa"/>
          </w:tcPr>
          <w:p w14:paraId="51555D98" w14:textId="301DA422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8FF605" w14:textId="77777777" w:rsidR="000A6563" w:rsidRPr="00A208C4" w:rsidRDefault="00FF08F6" w:rsidP="00D54929">
            <w:pPr>
              <w:pStyle w:val="aff4"/>
            </w:pPr>
            <w:r w:rsidRPr="00A208C4">
              <w:t>Код причины отказа.</w:t>
            </w:r>
          </w:p>
          <w:p w14:paraId="52F483AF" w14:textId="2B0EBD7E" w:rsidR="00FF08F6" w:rsidRPr="00A208C4" w:rsidRDefault="00FF08F6" w:rsidP="00D54929">
            <w:pPr>
              <w:pStyle w:val="aff4"/>
            </w:pPr>
          </w:p>
        </w:tc>
      </w:tr>
      <w:tr w:rsidR="000A6563" w:rsidRPr="00A208C4" w14:paraId="386EEF3B" w14:textId="77777777" w:rsidTr="00EC1A86">
        <w:tc>
          <w:tcPr>
            <w:tcW w:w="1384" w:type="dxa"/>
            <w:shd w:val="clear" w:color="auto" w:fill="auto"/>
          </w:tcPr>
          <w:p w14:paraId="284B5C42" w14:textId="26DDF961" w:rsidR="000A6563" w:rsidRPr="00A208C4" w:rsidRDefault="000A6563" w:rsidP="00D54929">
            <w:pPr>
              <w:pStyle w:val="aff4"/>
            </w:pPr>
            <w:r w:rsidRPr="00A208C4">
              <w:t>RjctnDtTm</w:t>
            </w:r>
          </w:p>
        </w:tc>
        <w:tc>
          <w:tcPr>
            <w:tcW w:w="2268" w:type="dxa"/>
            <w:shd w:val="clear" w:color="auto" w:fill="auto"/>
          </w:tcPr>
          <w:p w14:paraId="6E1F2B3D" w14:textId="56D62034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отказа / </w:t>
            </w:r>
            <w:r w:rsidRPr="00A208C4">
              <w:t>RejectionDateTime</w:t>
            </w:r>
          </w:p>
        </w:tc>
        <w:tc>
          <w:tcPr>
            <w:tcW w:w="2552" w:type="dxa"/>
            <w:shd w:val="clear" w:color="auto" w:fill="auto"/>
          </w:tcPr>
          <w:p w14:paraId="3CCAA624" w14:textId="2DF22C9D" w:rsidR="000A6563" w:rsidRPr="00A208C4" w:rsidRDefault="000A6563" w:rsidP="00D54929">
            <w:pPr>
              <w:pStyle w:val="aff4"/>
            </w:pPr>
            <w:r w:rsidRPr="00A208C4">
              <w:t>Document/admi.002.001.01/Rsn/RjctnDtTm</w:t>
            </w:r>
          </w:p>
        </w:tc>
        <w:tc>
          <w:tcPr>
            <w:tcW w:w="1134" w:type="dxa"/>
          </w:tcPr>
          <w:p w14:paraId="45548AF8" w14:textId="3EA64F50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7642868" w14:textId="54412BF2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причины отказа.</w:t>
            </w:r>
          </w:p>
        </w:tc>
      </w:tr>
      <w:tr w:rsidR="000A6563" w:rsidRPr="00A208C4" w14:paraId="58615579" w14:textId="77777777" w:rsidTr="00EC1A86">
        <w:tc>
          <w:tcPr>
            <w:tcW w:w="1384" w:type="dxa"/>
            <w:shd w:val="clear" w:color="auto" w:fill="auto"/>
          </w:tcPr>
          <w:p w14:paraId="12DC6EEC" w14:textId="6C9012E4" w:rsidR="000A6563" w:rsidRPr="00A208C4" w:rsidRDefault="000A6563" w:rsidP="00D54929">
            <w:pPr>
              <w:pStyle w:val="aff4"/>
            </w:pPr>
            <w:r w:rsidRPr="00A208C4">
              <w:t>RsnDesc</w:t>
            </w:r>
          </w:p>
        </w:tc>
        <w:tc>
          <w:tcPr>
            <w:tcW w:w="2268" w:type="dxa"/>
            <w:shd w:val="clear" w:color="auto" w:fill="auto"/>
          </w:tcPr>
          <w:p w14:paraId="2D9807F6" w14:textId="0CD77A4C" w:rsidR="000A6563" w:rsidRPr="00A208C4" w:rsidRDefault="000A6563" w:rsidP="00D54929">
            <w:pPr>
              <w:pStyle w:val="aff4"/>
            </w:pPr>
            <w:r w:rsidRPr="00A208C4">
              <w:t>Описание причины / ReasonDescription</w:t>
            </w:r>
          </w:p>
        </w:tc>
        <w:tc>
          <w:tcPr>
            <w:tcW w:w="2552" w:type="dxa"/>
            <w:shd w:val="clear" w:color="auto" w:fill="auto"/>
          </w:tcPr>
          <w:p w14:paraId="3C7632FF" w14:textId="3FA75746" w:rsidR="000A6563" w:rsidRPr="00A208C4" w:rsidRDefault="000A6563" w:rsidP="00D54929">
            <w:pPr>
              <w:pStyle w:val="aff4"/>
            </w:pPr>
            <w:r w:rsidRPr="00A208C4">
              <w:t>Document/admi.002.001.01/Rsn/RsnDesc</w:t>
            </w:r>
          </w:p>
        </w:tc>
        <w:tc>
          <w:tcPr>
            <w:tcW w:w="1134" w:type="dxa"/>
          </w:tcPr>
          <w:p w14:paraId="1D8F372E" w14:textId="1229A8B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A44B1AF" w14:textId="4668B9DF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Опционально. Дополнительные сведения, поясняющие причины отказа.</w:t>
            </w:r>
          </w:p>
        </w:tc>
      </w:tr>
      <w:tr w:rsidR="000A6563" w:rsidRPr="00A208C4" w14:paraId="06BD2D55" w14:textId="77777777" w:rsidTr="00EC1A86">
        <w:tc>
          <w:tcPr>
            <w:tcW w:w="1384" w:type="dxa"/>
            <w:shd w:val="clear" w:color="auto" w:fill="auto"/>
          </w:tcPr>
          <w:p w14:paraId="2918E710" w14:textId="05A6434F" w:rsidR="000A6563" w:rsidRPr="00A208C4" w:rsidRDefault="000A6563" w:rsidP="00D54929">
            <w:pPr>
              <w:pStyle w:val="aff4"/>
            </w:pPr>
            <w:r w:rsidRPr="00A208C4">
              <w:t>AddtlData</w:t>
            </w:r>
          </w:p>
        </w:tc>
        <w:tc>
          <w:tcPr>
            <w:tcW w:w="2268" w:type="dxa"/>
            <w:shd w:val="clear" w:color="auto" w:fill="auto"/>
          </w:tcPr>
          <w:p w14:paraId="3B651E10" w14:textId="6E436584" w:rsidR="000A6563" w:rsidRPr="00A208C4" w:rsidRDefault="000A6563" w:rsidP="00D54929">
            <w:pPr>
              <w:pStyle w:val="aff4"/>
            </w:pPr>
            <w:r w:rsidRPr="00A208C4">
              <w:t>Дополнительная информация / AdditionalData</w:t>
            </w:r>
          </w:p>
        </w:tc>
        <w:tc>
          <w:tcPr>
            <w:tcW w:w="2552" w:type="dxa"/>
            <w:shd w:val="clear" w:color="auto" w:fill="auto"/>
          </w:tcPr>
          <w:p w14:paraId="313F3011" w14:textId="303C3E2A" w:rsidR="000A6563" w:rsidRPr="00A208C4" w:rsidRDefault="000A6563" w:rsidP="00D54929">
            <w:pPr>
              <w:pStyle w:val="aff4"/>
            </w:pPr>
            <w:r w:rsidRPr="00A208C4">
              <w:t>Document/admi.002.001.01/Rsn/AddtlData</w:t>
            </w:r>
          </w:p>
        </w:tc>
        <w:tc>
          <w:tcPr>
            <w:tcW w:w="1134" w:type="dxa"/>
          </w:tcPr>
          <w:p w14:paraId="6023D75D" w14:textId="6339B3E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B18895D" w14:textId="05C57365" w:rsidR="00D21DBB" w:rsidRDefault="00FF08F6" w:rsidP="0010222D">
            <w:pPr>
              <w:pStyle w:val="aff4"/>
              <w:rPr>
                <w:lang w:val="ru-RU"/>
              </w:rPr>
            </w:pPr>
            <w:r w:rsidRPr="00E01958">
              <w:rPr>
                <w:lang w:val="ru-RU"/>
              </w:rPr>
              <w:t>Дополнительная информация, относящаяся к отказу и значимая для однозначной идентификации причины отказа.</w:t>
            </w:r>
          </w:p>
          <w:p w14:paraId="48E7FC0C" w14:textId="008CF1DA" w:rsidR="000A6563" w:rsidRPr="00E01958" w:rsidRDefault="000A6563" w:rsidP="0010222D">
            <w:pPr>
              <w:pStyle w:val="aff4"/>
              <w:rPr>
                <w:lang w:val="ru-RU"/>
              </w:rPr>
            </w:pPr>
          </w:p>
        </w:tc>
      </w:tr>
    </w:tbl>
    <w:p w14:paraId="16C493C1" w14:textId="5B5C7D94" w:rsidR="00FF08F6" w:rsidRPr="00C3416F" w:rsidRDefault="00FF08F6" w:rsidP="00D54929"/>
    <w:sectPr w:rsidR="00FF08F6" w:rsidRPr="00C3416F" w:rsidSect="00B97A70">
      <w:headerReference w:type="default" r:id="rId16"/>
      <w:footerReference w:type="default" r:id="rId17"/>
      <w:headerReference w:type="first" r:id="rId18"/>
      <w:pgSz w:w="16838" w:h="11906" w:orient="landscape" w:code="9"/>
      <w:pgMar w:top="993" w:right="1134" w:bottom="1797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E5C49" w14:textId="77777777" w:rsidR="00D07962" w:rsidRDefault="00D07962" w:rsidP="00D54929">
      <w:r>
        <w:separator/>
      </w:r>
    </w:p>
    <w:p w14:paraId="2E773011" w14:textId="77777777" w:rsidR="00D07962" w:rsidRDefault="00D07962" w:rsidP="00D54929"/>
  </w:endnote>
  <w:endnote w:type="continuationSeparator" w:id="0">
    <w:p w14:paraId="0019684C" w14:textId="77777777" w:rsidR="00D07962" w:rsidRDefault="00D07962" w:rsidP="00D54929">
      <w:r>
        <w:continuationSeparator/>
      </w:r>
    </w:p>
    <w:p w14:paraId="69C2DA5D" w14:textId="77777777" w:rsidR="00D07962" w:rsidRDefault="00D07962" w:rsidP="00D54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183056"/>
      <w:docPartObj>
        <w:docPartGallery w:val="Page Numbers (Bottom of Page)"/>
        <w:docPartUnique/>
      </w:docPartObj>
    </w:sdtPr>
    <w:sdtEndPr/>
    <w:sdtContent>
      <w:p w14:paraId="45D4ECD5" w14:textId="17242824" w:rsidR="008A31ED" w:rsidRDefault="008A31ED" w:rsidP="009B765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C5A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E00A" w14:textId="77777777" w:rsidR="00D07962" w:rsidRDefault="00D07962" w:rsidP="00D54929">
      <w:r>
        <w:separator/>
      </w:r>
    </w:p>
    <w:p w14:paraId="44ECD618" w14:textId="77777777" w:rsidR="00D07962" w:rsidRDefault="00D07962" w:rsidP="00D54929"/>
  </w:footnote>
  <w:footnote w:type="continuationSeparator" w:id="0">
    <w:p w14:paraId="03F9841D" w14:textId="77777777" w:rsidR="00D07962" w:rsidRDefault="00D07962" w:rsidP="00D54929">
      <w:r>
        <w:continuationSeparator/>
      </w:r>
    </w:p>
    <w:p w14:paraId="164E106C" w14:textId="77777777" w:rsidR="00D07962" w:rsidRDefault="00D07962" w:rsidP="00D54929"/>
  </w:footnote>
  <w:footnote w:id="1">
    <w:p w14:paraId="4E1CC027" w14:textId="7B575061" w:rsidR="008A31ED" w:rsidRPr="000C3F8F" w:rsidRDefault="008A31ED">
      <w:pPr>
        <w:pStyle w:val="aff6"/>
      </w:pPr>
      <w:r>
        <w:rPr>
          <w:rStyle w:val="aff8"/>
        </w:rPr>
        <w:footnoteRef/>
      </w:r>
      <w:r>
        <w:t xml:space="preserve"> Ограничения на формат, правила использования и особенности заполнения полей </w:t>
      </w:r>
      <w:r>
        <w:rPr>
          <w:lang w:val="en-US"/>
        </w:rPr>
        <w:t>XML</w:t>
      </w:r>
      <w:r w:rsidRPr="000C3F8F">
        <w:t xml:space="preserve"> </w:t>
      </w:r>
      <w:r>
        <w:t>сообщения указываются в аннотациях НРД (</w:t>
      </w:r>
      <w:r w:rsidRPr="000C3F8F">
        <w:t>&lt;xsd:documentation source="NSDR" xml:lang="Rus"&gt;</w:t>
      </w:r>
      <w:r>
        <w:t>) соответствующих элементов</w:t>
      </w:r>
      <w:r w:rsidRPr="000C3F8F">
        <w:t xml:space="preserve"> </w:t>
      </w:r>
      <w:r>
        <w:rPr>
          <w:lang w:val="en-US"/>
        </w:rPr>
        <w:t>XML</w:t>
      </w:r>
      <w:r w:rsidRPr="000C3F8F">
        <w:t xml:space="preserve"> </w:t>
      </w:r>
      <w:r>
        <w:t>схемы сообщения.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215B" w14:textId="196D008C" w:rsidR="008A31ED" w:rsidRPr="006C6258" w:rsidRDefault="008A31ED" w:rsidP="00D74290">
    <w:pPr>
      <w:pStyle w:val="aa"/>
      <w:jc w:val="right"/>
    </w:pPr>
    <w:r>
      <w:t xml:space="preserve">Версия </w:t>
    </w:r>
    <w:r>
      <w:rPr>
        <w:lang w:val="en-US"/>
      </w:rPr>
      <w:t>7</w:t>
    </w:r>
    <w:r>
      <w:t>7</w:t>
    </w:r>
    <w:r>
      <w:rPr>
        <w:lang w:val="en-US"/>
      </w:rPr>
      <w:t>.</w:t>
    </w:r>
    <w:r w:rsidR="00400567">
      <w:t>1 от 26</w:t>
    </w:r>
    <w:r>
      <w:t>.01.20</w:t>
    </w:r>
    <w:r>
      <w:rPr>
        <w:lang w:val="en-US"/>
      </w:rPr>
      <w:t>2</w:t>
    </w: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B171B" w14:textId="314F890C" w:rsidR="008A31ED" w:rsidRPr="00E01958" w:rsidRDefault="008A31ED" w:rsidP="00E01958">
    <w:pPr>
      <w:pStyle w:val="aa"/>
      <w:jc w:val="right"/>
      <w:rPr>
        <w:b/>
        <w:i/>
      </w:rPr>
    </w:pPr>
    <w:r>
      <w:rPr>
        <w:b/>
        <w:i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9F7426"/>
    <w:multiLevelType w:val="multilevel"/>
    <w:tmpl w:val="79D686A2"/>
    <w:lvl w:ilvl="0">
      <w:start w:val="1"/>
      <w:numFmt w:val="decimal"/>
      <w:pStyle w:val="1"/>
      <w:lvlText w:val="%1."/>
      <w:legacy w:legacy="1" w:legacySpace="0" w:legacyIndent="283"/>
      <w:lvlJc w:val="left"/>
      <w:pPr>
        <w:ind w:left="1723" w:hanging="283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2B33E51"/>
    <w:multiLevelType w:val="hybridMultilevel"/>
    <w:tmpl w:val="DED08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737"/>
    <w:multiLevelType w:val="hybridMultilevel"/>
    <w:tmpl w:val="0260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C2DA8"/>
    <w:multiLevelType w:val="hybridMultilevel"/>
    <w:tmpl w:val="2354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C33E0"/>
    <w:multiLevelType w:val="hybridMultilevel"/>
    <w:tmpl w:val="B5A04DE2"/>
    <w:lvl w:ilvl="0" w:tplc="76E6DAF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A4431"/>
    <w:multiLevelType w:val="hybridMultilevel"/>
    <w:tmpl w:val="A342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049BD"/>
    <w:multiLevelType w:val="hybridMultilevel"/>
    <w:tmpl w:val="37D0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745E6"/>
    <w:multiLevelType w:val="hybridMultilevel"/>
    <w:tmpl w:val="ADAE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17667"/>
    <w:multiLevelType w:val="hybridMultilevel"/>
    <w:tmpl w:val="9E8C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003EA">
      <w:start w:val="1"/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20804"/>
    <w:multiLevelType w:val="multilevel"/>
    <w:tmpl w:val="6742B0A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1DD2333C"/>
    <w:multiLevelType w:val="hybridMultilevel"/>
    <w:tmpl w:val="D38E688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225B382C"/>
    <w:multiLevelType w:val="hybridMultilevel"/>
    <w:tmpl w:val="0F322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0F37C3"/>
    <w:multiLevelType w:val="hybridMultilevel"/>
    <w:tmpl w:val="05587F12"/>
    <w:lvl w:ilvl="0" w:tplc="FA86ABF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2C4A472B"/>
    <w:multiLevelType w:val="multilevel"/>
    <w:tmpl w:val="C372A05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3686"/>
        </w:tabs>
        <w:ind w:left="3686" w:hanging="567"/>
      </w:pPr>
      <w:rPr>
        <w:rFonts w:hint="default"/>
        <w:color w:val="auto"/>
      </w:rPr>
    </w:lvl>
    <w:lvl w:ilvl="2">
      <w:start w:val="1"/>
      <w:numFmt w:val="decimal"/>
      <w:pStyle w:val="4"/>
      <w:lvlText w:val="%1.%2.%3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5" w15:restartNumberingAfterBreak="0">
    <w:nsid w:val="2C6B4D04"/>
    <w:multiLevelType w:val="hybridMultilevel"/>
    <w:tmpl w:val="A59E10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2E2"/>
    <w:multiLevelType w:val="hybridMultilevel"/>
    <w:tmpl w:val="2F7C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7476D"/>
    <w:multiLevelType w:val="hybridMultilevel"/>
    <w:tmpl w:val="2FB8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B0782"/>
    <w:multiLevelType w:val="hybridMultilevel"/>
    <w:tmpl w:val="59600F1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32C61BAE"/>
    <w:multiLevelType w:val="hybridMultilevel"/>
    <w:tmpl w:val="3C028B0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7C3651D"/>
    <w:multiLevelType w:val="hybridMultilevel"/>
    <w:tmpl w:val="0C36C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E68C8"/>
    <w:multiLevelType w:val="hybridMultilevel"/>
    <w:tmpl w:val="FD7C13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0E72933"/>
    <w:multiLevelType w:val="hybridMultilevel"/>
    <w:tmpl w:val="7C729854"/>
    <w:lvl w:ilvl="0" w:tplc="34ECBC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5F0"/>
    <w:multiLevelType w:val="hybridMultilevel"/>
    <w:tmpl w:val="A5B6C01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444A1C20"/>
    <w:multiLevelType w:val="hybridMultilevel"/>
    <w:tmpl w:val="3E4C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26608"/>
    <w:multiLevelType w:val="hybridMultilevel"/>
    <w:tmpl w:val="595C919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46EE6361"/>
    <w:multiLevelType w:val="hybridMultilevel"/>
    <w:tmpl w:val="AC8E755E"/>
    <w:lvl w:ilvl="0" w:tplc="5EA0731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F0A79"/>
    <w:multiLevelType w:val="hybridMultilevel"/>
    <w:tmpl w:val="441A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B0FA2"/>
    <w:multiLevelType w:val="hybridMultilevel"/>
    <w:tmpl w:val="2914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A3B1A"/>
    <w:multiLevelType w:val="hybridMultilevel"/>
    <w:tmpl w:val="12744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C470CA"/>
    <w:multiLevelType w:val="hybridMultilevel"/>
    <w:tmpl w:val="C22E0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4751A6"/>
    <w:multiLevelType w:val="hybridMultilevel"/>
    <w:tmpl w:val="23642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67003E"/>
    <w:multiLevelType w:val="hybridMultilevel"/>
    <w:tmpl w:val="C8BC710A"/>
    <w:lvl w:ilvl="0" w:tplc="371A309A">
      <w:start w:val="1"/>
      <w:numFmt w:val="decimal"/>
      <w:lvlText w:val="%1."/>
      <w:lvlJc w:val="left"/>
      <w:pPr>
        <w:ind w:left="108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606B2389"/>
    <w:multiLevelType w:val="hybridMultilevel"/>
    <w:tmpl w:val="46266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A239C"/>
    <w:multiLevelType w:val="hybridMultilevel"/>
    <w:tmpl w:val="D3DC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9054D"/>
    <w:multiLevelType w:val="hybridMultilevel"/>
    <w:tmpl w:val="A8BA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7017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669F3BF2"/>
    <w:multiLevelType w:val="hybridMultilevel"/>
    <w:tmpl w:val="E1E244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23CEA"/>
    <w:multiLevelType w:val="hybridMultilevel"/>
    <w:tmpl w:val="C216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22969"/>
    <w:multiLevelType w:val="hybridMultilevel"/>
    <w:tmpl w:val="541AFAC2"/>
    <w:lvl w:ilvl="0" w:tplc="B61AA4E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F2609"/>
    <w:multiLevelType w:val="hybridMultilevel"/>
    <w:tmpl w:val="DF4A95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6FFA0F3F"/>
    <w:multiLevelType w:val="hybridMultilevel"/>
    <w:tmpl w:val="843E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56C1B"/>
    <w:multiLevelType w:val="hybridMultilevel"/>
    <w:tmpl w:val="4EC8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50961"/>
    <w:multiLevelType w:val="hybridMultilevel"/>
    <w:tmpl w:val="6C6C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4"/>
  </w:num>
  <w:num w:numId="5">
    <w:abstractNumId w:val="10"/>
  </w:num>
  <w:num w:numId="6">
    <w:abstractNumId w:val="29"/>
  </w:num>
  <w:num w:numId="7">
    <w:abstractNumId w:val="38"/>
  </w:num>
  <w:num w:numId="8">
    <w:abstractNumId w:val="43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40"/>
  </w:num>
  <w:num w:numId="17">
    <w:abstractNumId w:val="34"/>
  </w:num>
  <w:num w:numId="18">
    <w:abstractNumId w:val="41"/>
  </w:num>
  <w:num w:numId="19">
    <w:abstractNumId w:val="9"/>
  </w:num>
  <w:num w:numId="20">
    <w:abstractNumId w:val="18"/>
  </w:num>
  <w:num w:numId="21">
    <w:abstractNumId w:val="42"/>
  </w:num>
  <w:num w:numId="22">
    <w:abstractNumId w:val="16"/>
  </w:num>
  <w:num w:numId="23">
    <w:abstractNumId w:val="11"/>
  </w:num>
  <w:num w:numId="24">
    <w:abstractNumId w:val="12"/>
  </w:num>
  <w:num w:numId="25">
    <w:abstractNumId w:val="36"/>
  </w:num>
  <w:num w:numId="26">
    <w:abstractNumId w:val="28"/>
  </w:num>
  <w:num w:numId="27">
    <w:abstractNumId w:val="15"/>
  </w:num>
  <w:num w:numId="28">
    <w:abstractNumId w:val="22"/>
  </w:num>
  <w:num w:numId="29">
    <w:abstractNumId w:val="23"/>
  </w:num>
  <w:num w:numId="30">
    <w:abstractNumId w:val="14"/>
  </w:num>
  <w:num w:numId="31">
    <w:abstractNumId w:val="27"/>
  </w:num>
  <w:num w:numId="32">
    <w:abstractNumId w:val="14"/>
  </w:num>
  <w:num w:numId="33">
    <w:abstractNumId w:val="21"/>
  </w:num>
  <w:num w:numId="34">
    <w:abstractNumId w:val="25"/>
  </w:num>
  <w:num w:numId="35">
    <w:abstractNumId w:val="39"/>
  </w:num>
  <w:num w:numId="36">
    <w:abstractNumId w:val="37"/>
  </w:num>
  <w:num w:numId="37">
    <w:abstractNumId w:val="13"/>
  </w:num>
  <w:num w:numId="38">
    <w:abstractNumId w:val="5"/>
  </w:num>
  <w:num w:numId="39">
    <w:abstractNumId w:val="26"/>
  </w:num>
  <w:num w:numId="40">
    <w:abstractNumId w:val="32"/>
  </w:num>
  <w:num w:numId="41">
    <w:abstractNumId w:val="8"/>
  </w:num>
  <w:num w:numId="42">
    <w:abstractNumId w:val="33"/>
  </w:num>
  <w:num w:numId="43">
    <w:abstractNumId w:val="20"/>
  </w:num>
  <w:num w:numId="44">
    <w:abstractNumId w:val="24"/>
  </w:num>
  <w:num w:numId="45">
    <w:abstractNumId w:val="7"/>
  </w:num>
  <w:num w:numId="46">
    <w:abstractNumId w:val="3"/>
  </w:num>
  <w:num w:numId="47">
    <w:abstractNumId w:val="31"/>
  </w:num>
  <w:num w:numId="4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5"/>
    <w:rsid w:val="000001AA"/>
    <w:rsid w:val="000018BA"/>
    <w:rsid w:val="000019C1"/>
    <w:rsid w:val="000033BB"/>
    <w:rsid w:val="000036DD"/>
    <w:rsid w:val="0000379D"/>
    <w:rsid w:val="00004415"/>
    <w:rsid w:val="0000563E"/>
    <w:rsid w:val="00006242"/>
    <w:rsid w:val="0000754C"/>
    <w:rsid w:val="00007791"/>
    <w:rsid w:val="000078E9"/>
    <w:rsid w:val="00007A24"/>
    <w:rsid w:val="00010E8F"/>
    <w:rsid w:val="000113DF"/>
    <w:rsid w:val="00011A70"/>
    <w:rsid w:val="000125C3"/>
    <w:rsid w:val="00013DA6"/>
    <w:rsid w:val="0001457F"/>
    <w:rsid w:val="000149CA"/>
    <w:rsid w:val="00015325"/>
    <w:rsid w:val="000153BD"/>
    <w:rsid w:val="00017896"/>
    <w:rsid w:val="00017D5E"/>
    <w:rsid w:val="000206F5"/>
    <w:rsid w:val="00020980"/>
    <w:rsid w:val="00020F53"/>
    <w:rsid w:val="00021344"/>
    <w:rsid w:val="0002166F"/>
    <w:rsid w:val="00021777"/>
    <w:rsid w:val="00022710"/>
    <w:rsid w:val="00022770"/>
    <w:rsid w:val="00022A17"/>
    <w:rsid w:val="0002424A"/>
    <w:rsid w:val="00024E45"/>
    <w:rsid w:val="00024FC0"/>
    <w:rsid w:val="000251E5"/>
    <w:rsid w:val="00025551"/>
    <w:rsid w:val="00025BC9"/>
    <w:rsid w:val="00026EE9"/>
    <w:rsid w:val="000275C4"/>
    <w:rsid w:val="00027FBA"/>
    <w:rsid w:val="00031847"/>
    <w:rsid w:val="00031955"/>
    <w:rsid w:val="00031A09"/>
    <w:rsid w:val="00031A1C"/>
    <w:rsid w:val="00031A2D"/>
    <w:rsid w:val="00031C85"/>
    <w:rsid w:val="00031D83"/>
    <w:rsid w:val="00031FEB"/>
    <w:rsid w:val="000334DE"/>
    <w:rsid w:val="000339B0"/>
    <w:rsid w:val="000345E1"/>
    <w:rsid w:val="00034CB5"/>
    <w:rsid w:val="00034D8C"/>
    <w:rsid w:val="00035A12"/>
    <w:rsid w:val="00035C45"/>
    <w:rsid w:val="00036442"/>
    <w:rsid w:val="0003650E"/>
    <w:rsid w:val="000367AC"/>
    <w:rsid w:val="0003731B"/>
    <w:rsid w:val="000373F3"/>
    <w:rsid w:val="000378F3"/>
    <w:rsid w:val="00042144"/>
    <w:rsid w:val="0004228D"/>
    <w:rsid w:val="00043014"/>
    <w:rsid w:val="0004343B"/>
    <w:rsid w:val="000438C9"/>
    <w:rsid w:val="00043C10"/>
    <w:rsid w:val="00043C7F"/>
    <w:rsid w:val="00043EAA"/>
    <w:rsid w:val="0004462F"/>
    <w:rsid w:val="000451A6"/>
    <w:rsid w:val="000455C2"/>
    <w:rsid w:val="00045B9A"/>
    <w:rsid w:val="00045FB2"/>
    <w:rsid w:val="00046018"/>
    <w:rsid w:val="000463C0"/>
    <w:rsid w:val="00047297"/>
    <w:rsid w:val="00047821"/>
    <w:rsid w:val="0005087F"/>
    <w:rsid w:val="00050F02"/>
    <w:rsid w:val="000510F4"/>
    <w:rsid w:val="00051120"/>
    <w:rsid w:val="00052598"/>
    <w:rsid w:val="00052601"/>
    <w:rsid w:val="00053367"/>
    <w:rsid w:val="0005439E"/>
    <w:rsid w:val="00057711"/>
    <w:rsid w:val="00057DE6"/>
    <w:rsid w:val="0006074B"/>
    <w:rsid w:val="00061387"/>
    <w:rsid w:val="00061FAD"/>
    <w:rsid w:val="00062BE2"/>
    <w:rsid w:val="00063927"/>
    <w:rsid w:val="00064F18"/>
    <w:rsid w:val="00065BB2"/>
    <w:rsid w:val="000660DD"/>
    <w:rsid w:val="000662A3"/>
    <w:rsid w:val="00066FA1"/>
    <w:rsid w:val="0006742D"/>
    <w:rsid w:val="00067C6D"/>
    <w:rsid w:val="00070750"/>
    <w:rsid w:val="00070C90"/>
    <w:rsid w:val="00070DEF"/>
    <w:rsid w:val="0007186E"/>
    <w:rsid w:val="00071ED5"/>
    <w:rsid w:val="00072608"/>
    <w:rsid w:val="000737FB"/>
    <w:rsid w:val="000741AB"/>
    <w:rsid w:val="000741BB"/>
    <w:rsid w:val="00074B2E"/>
    <w:rsid w:val="00074BE4"/>
    <w:rsid w:val="00074D6C"/>
    <w:rsid w:val="00074FEA"/>
    <w:rsid w:val="00075D27"/>
    <w:rsid w:val="00075E7E"/>
    <w:rsid w:val="00076457"/>
    <w:rsid w:val="00076C31"/>
    <w:rsid w:val="0007705E"/>
    <w:rsid w:val="00077EB6"/>
    <w:rsid w:val="0008103C"/>
    <w:rsid w:val="00081847"/>
    <w:rsid w:val="00081DB6"/>
    <w:rsid w:val="0008211A"/>
    <w:rsid w:val="00082B8D"/>
    <w:rsid w:val="00082D92"/>
    <w:rsid w:val="0008314F"/>
    <w:rsid w:val="000840D0"/>
    <w:rsid w:val="00084735"/>
    <w:rsid w:val="00084C6D"/>
    <w:rsid w:val="00084EC1"/>
    <w:rsid w:val="000850EE"/>
    <w:rsid w:val="00085ADB"/>
    <w:rsid w:val="00086AED"/>
    <w:rsid w:val="0008759B"/>
    <w:rsid w:val="0009067C"/>
    <w:rsid w:val="00091FBF"/>
    <w:rsid w:val="000924E0"/>
    <w:rsid w:val="00092C58"/>
    <w:rsid w:val="0009347B"/>
    <w:rsid w:val="000935AF"/>
    <w:rsid w:val="000947FC"/>
    <w:rsid w:val="00095340"/>
    <w:rsid w:val="00095DAA"/>
    <w:rsid w:val="000A0082"/>
    <w:rsid w:val="000A0A96"/>
    <w:rsid w:val="000A0BE2"/>
    <w:rsid w:val="000A1470"/>
    <w:rsid w:val="000A21D7"/>
    <w:rsid w:val="000A22AB"/>
    <w:rsid w:val="000A2C7A"/>
    <w:rsid w:val="000A3199"/>
    <w:rsid w:val="000A3DB2"/>
    <w:rsid w:val="000A3E45"/>
    <w:rsid w:val="000A4A1B"/>
    <w:rsid w:val="000A5E88"/>
    <w:rsid w:val="000A5F78"/>
    <w:rsid w:val="000A636C"/>
    <w:rsid w:val="000A6563"/>
    <w:rsid w:val="000A762C"/>
    <w:rsid w:val="000B0023"/>
    <w:rsid w:val="000B069D"/>
    <w:rsid w:val="000B1838"/>
    <w:rsid w:val="000B3A19"/>
    <w:rsid w:val="000B3A48"/>
    <w:rsid w:val="000B41B5"/>
    <w:rsid w:val="000B4766"/>
    <w:rsid w:val="000B4823"/>
    <w:rsid w:val="000B4962"/>
    <w:rsid w:val="000B5418"/>
    <w:rsid w:val="000B5581"/>
    <w:rsid w:val="000B56DC"/>
    <w:rsid w:val="000B599C"/>
    <w:rsid w:val="000B59EA"/>
    <w:rsid w:val="000B6207"/>
    <w:rsid w:val="000B660B"/>
    <w:rsid w:val="000B6D11"/>
    <w:rsid w:val="000B6D47"/>
    <w:rsid w:val="000B7AD2"/>
    <w:rsid w:val="000B7B95"/>
    <w:rsid w:val="000C0339"/>
    <w:rsid w:val="000C0C9F"/>
    <w:rsid w:val="000C0EC3"/>
    <w:rsid w:val="000C108B"/>
    <w:rsid w:val="000C1CB6"/>
    <w:rsid w:val="000C26DD"/>
    <w:rsid w:val="000C30F1"/>
    <w:rsid w:val="000C364E"/>
    <w:rsid w:val="000C37EF"/>
    <w:rsid w:val="000C3E46"/>
    <w:rsid w:val="000C3F8F"/>
    <w:rsid w:val="000C4A74"/>
    <w:rsid w:val="000C5997"/>
    <w:rsid w:val="000C6183"/>
    <w:rsid w:val="000C6CB1"/>
    <w:rsid w:val="000C7537"/>
    <w:rsid w:val="000C7B96"/>
    <w:rsid w:val="000D00F1"/>
    <w:rsid w:val="000D03D4"/>
    <w:rsid w:val="000D066A"/>
    <w:rsid w:val="000D06C4"/>
    <w:rsid w:val="000D0DE2"/>
    <w:rsid w:val="000D1036"/>
    <w:rsid w:val="000D19C5"/>
    <w:rsid w:val="000D1A26"/>
    <w:rsid w:val="000D253C"/>
    <w:rsid w:val="000D327B"/>
    <w:rsid w:val="000D4663"/>
    <w:rsid w:val="000D4DA7"/>
    <w:rsid w:val="000D5854"/>
    <w:rsid w:val="000D5B76"/>
    <w:rsid w:val="000D5B82"/>
    <w:rsid w:val="000D5C47"/>
    <w:rsid w:val="000D6ABD"/>
    <w:rsid w:val="000D75DC"/>
    <w:rsid w:val="000D7C2B"/>
    <w:rsid w:val="000D7C50"/>
    <w:rsid w:val="000E0167"/>
    <w:rsid w:val="000E0275"/>
    <w:rsid w:val="000E0514"/>
    <w:rsid w:val="000E08B3"/>
    <w:rsid w:val="000E275E"/>
    <w:rsid w:val="000E28B6"/>
    <w:rsid w:val="000E3262"/>
    <w:rsid w:val="000E3836"/>
    <w:rsid w:val="000E53EE"/>
    <w:rsid w:val="000E548E"/>
    <w:rsid w:val="000E5588"/>
    <w:rsid w:val="000E58C8"/>
    <w:rsid w:val="000E58CC"/>
    <w:rsid w:val="000E5AB4"/>
    <w:rsid w:val="000E62CA"/>
    <w:rsid w:val="000E6B7F"/>
    <w:rsid w:val="000E6FA2"/>
    <w:rsid w:val="000E781F"/>
    <w:rsid w:val="000F03C3"/>
    <w:rsid w:val="000F03DC"/>
    <w:rsid w:val="000F05EE"/>
    <w:rsid w:val="000F1A3B"/>
    <w:rsid w:val="000F1DE7"/>
    <w:rsid w:val="000F2BDC"/>
    <w:rsid w:val="000F30BD"/>
    <w:rsid w:val="000F3C6F"/>
    <w:rsid w:val="000F43D4"/>
    <w:rsid w:val="000F4BDA"/>
    <w:rsid w:val="000F549A"/>
    <w:rsid w:val="000F608B"/>
    <w:rsid w:val="000F641B"/>
    <w:rsid w:val="000F692C"/>
    <w:rsid w:val="000F7072"/>
    <w:rsid w:val="000F7945"/>
    <w:rsid w:val="000F79C5"/>
    <w:rsid w:val="000F7B91"/>
    <w:rsid w:val="000F7F39"/>
    <w:rsid w:val="001000D5"/>
    <w:rsid w:val="00100DEB"/>
    <w:rsid w:val="00101F62"/>
    <w:rsid w:val="0010222D"/>
    <w:rsid w:val="00103101"/>
    <w:rsid w:val="00106052"/>
    <w:rsid w:val="00106CD0"/>
    <w:rsid w:val="00106DB7"/>
    <w:rsid w:val="00110B80"/>
    <w:rsid w:val="00111B20"/>
    <w:rsid w:val="00111D13"/>
    <w:rsid w:val="0011213E"/>
    <w:rsid w:val="0011214E"/>
    <w:rsid w:val="001124D1"/>
    <w:rsid w:val="001139CD"/>
    <w:rsid w:val="00113EEB"/>
    <w:rsid w:val="00115247"/>
    <w:rsid w:val="001153DE"/>
    <w:rsid w:val="00115EC1"/>
    <w:rsid w:val="0011652E"/>
    <w:rsid w:val="00116D90"/>
    <w:rsid w:val="0011707C"/>
    <w:rsid w:val="0011733D"/>
    <w:rsid w:val="001173AA"/>
    <w:rsid w:val="00117E78"/>
    <w:rsid w:val="00120CD4"/>
    <w:rsid w:val="001213D1"/>
    <w:rsid w:val="001216A5"/>
    <w:rsid w:val="00121B01"/>
    <w:rsid w:val="00122B23"/>
    <w:rsid w:val="00122C09"/>
    <w:rsid w:val="00123551"/>
    <w:rsid w:val="0012371C"/>
    <w:rsid w:val="00123953"/>
    <w:rsid w:val="00123FFA"/>
    <w:rsid w:val="00124097"/>
    <w:rsid w:val="0012479A"/>
    <w:rsid w:val="00124B25"/>
    <w:rsid w:val="00125065"/>
    <w:rsid w:val="001254CD"/>
    <w:rsid w:val="00125903"/>
    <w:rsid w:val="0012669E"/>
    <w:rsid w:val="001266A7"/>
    <w:rsid w:val="00126F9B"/>
    <w:rsid w:val="00127084"/>
    <w:rsid w:val="00127A2B"/>
    <w:rsid w:val="00127B14"/>
    <w:rsid w:val="00130AC4"/>
    <w:rsid w:val="0013111F"/>
    <w:rsid w:val="0013188E"/>
    <w:rsid w:val="00132021"/>
    <w:rsid w:val="00132699"/>
    <w:rsid w:val="00132C18"/>
    <w:rsid w:val="00132DB8"/>
    <w:rsid w:val="00132F94"/>
    <w:rsid w:val="001333AB"/>
    <w:rsid w:val="001333E9"/>
    <w:rsid w:val="00134035"/>
    <w:rsid w:val="001351A8"/>
    <w:rsid w:val="001353AF"/>
    <w:rsid w:val="00135C18"/>
    <w:rsid w:val="00136958"/>
    <w:rsid w:val="00137114"/>
    <w:rsid w:val="00137466"/>
    <w:rsid w:val="00137DAB"/>
    <w:rsid w:val="00137E19"/>
    <w:rsid w:val="0014108F"/>
    <w:rsid w:val="00141B2F"/>
    <w:rsid w:val="00141C4B"/>
    <w:rsid w:val="00141EC3"/>
    <w:rsid w:val="00142058"/>
    <w:rsid w:val="00142802"/>
    <w:rsid w:val="00142FE5"/>
    <w:rsid w:val="00143DDD"/>
    <w:rsid w:val="0014440B"/>
    <w:rsid w:val="00145095"/>
    <w:rsid w:val="0014509C"/>
    <w:rsid w:val="00145690"/>
    <w:rsid w:val="0014578C"/>
    <w:rsid w:val="0014580E"/>
    <w:rsid w:val="001458CA"/>
    <w:rsid w:val="0014639F"/>
    <w:rsid w:val="001465FE"/>
    <w:rsid w:val="00147BF1"/>
    <w:rsid w:val="00147CEF"/>
    <w:rsid w:val="00150043"/>
    <w:rsid w:val="001507A3"/>
    <w:rsid w:val="00151AFA"/>
    <w:rsid w:val="00151D08"/>
    <w:rsid w:val="001531FB"/>
    <w:rsid w:val="00154A3C"/>
    <w:rsid w:val="00154A75"/>
    <w:rsid w:val="00155524"/>
    <w:rsid w:val="00155CD5"/>
    <w:rsid w:val="001578EE"/>
    <w:rsid w:val="00157C37"/>
    <w:rsid w:val="00161819"/>
    <w:rsid w:val="00161A1D"/>
    <w:rsid w:val="001625F5"/>
    <w:rsid w:val="001632B8"/>
    <w:rsid w:val="00163AEE"/>
    <w:rsid w:val="00163D35"/>
    <w:rsid w:val="00163DA3"/>
    <w:rsid w:val="00163EA2"/>
    <w:rsid w:val="001640EC"/>
    <w:rsid w:val="001649B6"/>
    <w:rsid w:val="001654C2"/>
    <w:rsid w:val="001664CB"/>
    <w:rsid w:val="00166FBA"/>
    <w:rsid w:val="00172827"/>
    <w:rsid w:val="00173CA4"/>
    <w:rsid w:val="00173E30"/>
    <w:rsid w:val="001758AA"/>
    <w:rsid w:val="001779EC"/>
    <w:rsid w:val="00177DCD"/>
    <w:rsid w:val="00180A47"/>
    <w:rsid w:val="00181BC5"/>
    <w:rsid w:val="00182BBA"/>
    <w:rsid w:val="00183279"/>
    <w:rsid w:val="00184646"/>
    <w:rsid w:val="00184C9E"/>
    <w:rsid w:val="00186FAB"/>
    <w:rsid w:val="00187362"/>
    <w:rsid w:val="00187C49"/>
    <w:rsid w:val="0019112C"/>
    <w:rsid w:val="00191526"/>
    <w:rsid w:val="0019159B"/>
    <w:rsid w:val="001916A5"/>
    <w:rsid w:val="0019335E"/>
    <w:rsid w:val="001936ED"/>
    <w:rsid w:val="00193F7B"/>
    <w:rsid w:val="001952B6"/>
    <w:rsid w:val="001953D1"/>
    <w:rsid w:val="001964BD"/>
    <w:rsid w:val="0019658E"/>
    <w:rsid w:val="001968A2"/>
    <w:rsid w:val="00196AAF"/>
    <w:rsid w:val="00197232"/>
    <w:rsid w:val="001973D6"/>
    <w:rsid w:val="0019776D"/>
    <w:rsid w:val="001A125D"/>
    <w:rsid w:val="001A14A8"/>
    <w:rsid w:val="001A299A"/>
    <w:rsid w:val="001A344F"/>
    <w:rsid w:val="001A3614"/>
    <w:rsid w:val="001A4880"/>
    <w:rsid w:val="001A5176"/>
    <w:rsid w:val="001A5AE0"/>
    <w:rsid w:val="001A6094"/>
    <w:rsid w:val="001A7AA2"/>
    <w:rsid w:val="001B0C64"/>
    <w:rsid w:val="001B0CED"/>
    <w:rsid w:val="001B16BF"/>
    <w:rsid w:val="001B1876"/>
    <w:rsid w:val="001B1E8A"/>
    <w:rsid w:val="001B2439"/>
    <w:rsid w:val="001B2CAE"/>
    <w:rsid w:val="001B3180"/>
    <w:rsid w:val="001B4132"/>
    <w:rsid w:val="001B49E9"/>
    <w:rsid w:val="001B4B98"/>
    <w:rsid w:val="001B51CF"/>
    <w:rsid w:val="001B7B3D"/>
    <w:rsid w:val="001C0241"/>
    <w:rsid w:val="001C0387"/>
    <w:rsid w:val="001C0B51"/>
    <w:rsid w:val="001C19C0"/>
    <w:rsid w:val="001C1C04"/>
    <w:rsid w:val="001C1C95"/>
    <w:rsid w:val="001C2263"/>
    <w:rsid w:val="001C2503"/>
    <w:rsid w:val="001C2D94"/>
    <w:rsid w:val="001C2E97"/>
    <w:rsid w:val="001C2F7F"/>
    <w:rsid w:val="001C378A"/>
    <w:rsid w:val="001C3825"/>
    <w:rsid w:val="001C3BD4"/>
    <w:rsid w:val="001C423A"/>
    <w:rsid w:val="001C48F5"/>
    <w:rsid w:val="001C69CF"/>
    <w:rsid w:val="001C72B9"/>
    <w:rsid w:val="001D001F"/>
    <w:rsid w:val="001D113A"/>
    <w:rsid w:val="001D153D"/>
    <w:rsid w:val="001D1E95"/>
    <w:rsid w:val="001D232E"/>
    <w:rsid w:val="001D29A0"/>
    <w:rsid w:val="001D2A00"/>
    <w:rsid w:val="001D3470"/>
    <w:rsid w:val="001D3947"/>
    <w:rsid w:val="001D3CDC"/>
    <w:rsid w:val="001D564B"/>
    <w:rsid w:val="001D5DE6"/>
    <w:rsid w:val="001D6194"/>
    <w:rsid w:val="001D7F94"/>
    <w:rsid w:val="001E010D"/>
    <w:rsid w:val="001E0605"/>
    <w:rsid w:val="001E0767"/>
    <w:rsid w:val="001E1178"/>
    <w:rsid w:val="001E2101"/>
    <w:rsid w:val="001E2292"/>
    <w:rsid w:val="001E2885"/>
    <w:rsid w:val="001E2AA1"/>
    <w:rsid w:val="001E324A"/>
    <w:rsid w:val="001E3902"/>
    <w:rsid w:val="001E3FDB"/>
    <w:rsid w:val="001E46CA"/>
    <w:rsid w:val="001E4E35"/>
    <w:rsid w:val="001E54C8"/>
    <w:rsid w:val="001E5797"/>
    <w:rsid w:val="001E6970"/>
    <w:rsid w:val="001F1570"/>
    <w:rsid w:val="001F168B"/>
    <w:rsid w:val="001F17A8"/>
    <w:rsid w:val="001F2BCE"/>
    <w:rsid w:val="001F2E5E"/>
    <w:rsid w:val="001F3403"/>
    <w:rsid w:val="001F36A5"/>
    <w:rsid w:val="001F5253"/>
    <w:rsid w:val="001F5660"/>
    <w:rsid w:val="001F5870"/>
    <w:rsid w:val="001F5DC7"/>
    <w:rsid w:val="001F608C"/>
    <w:rsid w:val="001F65FB"/>
    <w:rsid w:val="001F7CFF"/>
    <w:rsid w:val="0020030D"/>
    <w:rsid w:val="0020058F"/>
    <w:rsid w:val="00200ED6"/>
    <w:rsid w:val="00200FDA"/>
    <w:rsid w:val="00201076"/>
    <w:rsid w:val="0020187F"/>
    <w:rsid w:val="00202F7D"/>
    <w:rsid w:val="0020336C"/>
    <w:rsid w:val="00203688"/>
    <w:rsid w:val="00203BFA"/>
    <w:rsid w:val="00203E05"/>
    <w:rsid w:val="002046ED"/>
    <w:rsid w:val="00204D87"/>
    <w:rsid w:val="002050A6"/>
    <w:rsid w:val="00205268"/>
    <w:rsid w:val="00205521"/>
    <w:rsid w:val="00206011"/>
    <w:rsid w:val="0020754B"/>
    <w:rsid w:val="002106D1"/>
    <w:rsid w:val="002109FB"/>
    <w:rsid w:val="00210BD5"/>
    <w:rsid w:val="002115C7"/>
    <w:rsid w:val="002126E4"/>
    <w:rsid w:val="0021325B"/>
    <w:rsid w:val="0021326B"/>
    <w:rsid w:val="002135B5"/>
    <w:rsid w:val="0021370D"/>
    <w:rsid w:val="00213FE7"/>
    <w:rsid w:val="00214B97"/>
    <w:rsid w:val="002163A0"/>
    <w:rsid w:val="00217187"/>
    <w:rsid w:val="00220366"/>
    <w:rsid w:val="002205B2"/>
    <w:rsid w:val="00221B74"/>
    <w:rsid w:val="00221BE6"/>
    <w:rsid w:val="00221D59"/>
    <w:rsid w:val="00221E44"/>
    <w:rsid w:val="002227BF"/>
    <w:rsid w:val="0022285A"/>
    <w:rsid w:val="00222AD5"/>
    <w:rsid w:val="00224200"/>
    <w:rsid w:val="00224259"/>
    <w:rsid w:val="00224DEF"/>
    <w:rsid w:val="00224F0B"/>
    <w:rsid w:val="002257CC"/>
    <w:rsid w:val="0022769D"/>
    <w:rsid w:val="002279E9"/>
    <w:rsid w:val="00227AEC"/>
    <w:rsid w:val="00227E91"/>
    <w:rsid w:val="00230663"/>
    <w:rsid w:val="0023214F"/>
    <w:rsid w:val="00233264"/>
    <w:rsid w:val="00233BF4"/>
    <w:rsid w:val="00233F27"/>
    <w:rsid w:val="00234EFD"/>
    <w:rsid w:val="00234F99"/>
    <w:rsid w:val="0023509A"/>
    <w:rsid w:val="002355D9"/>
    <w:rsid w:val="002363BB"/>
    <w:rsid w:val="002372BF"/>
    <w:rsid w:val="00237AC5"/>
    <w:rsid w:val="002403BD"/>
    <w:rsid w:val="00241EB9"/>
    <w:rsid w:val="002423BD"/>
    <w:rsid w:val="002441EA"/>
    <w:rsid w:val="00245A02"/>
    <w:rsid w:val="002466E5"/>
    <w:rsid w:val="00246CAF"/>
    <w:rsid w:val="0024700C"/>
    <w:rsid w:val="00247BC6"/>
    <w:rsid w:val="0025079B"/>
    <w:rsid w:val="00251234"/>
    <w:rsid w:val="002512DD"/>
    <w:rsid w:val="002517BE"/>
    <w:rsid w:val="00252892"/>
    <w:rsid w:val="002532CF"/>
    <w:rsid w:val="002532E3"/>
    <w:rsid w:val="002541B9"/>
    <w:rsid w:val="00255F41"/>
    <w:rsid w:val="00256A3C"/>
    <w:rsid w:val="00256B4F"/>
    <w:rsid w:val="00256D80"/>
    <w:rsid w:val="0025720D"/>
    <w:rsid w:val="002575DB"/>
    <w:rsid w:val="00257F6E"/>
    <w:rsid w:val="002608AC"/>
    <w:rsid w:val="00260B84"/>
    <w:rsid w:val="00260C97"/>
    <w:rsid w:val="00261123"/>
    <w:rsid w:val="002619E2"/>
    <w:rsid w:val="00261E63"/>
    <w:rsid w:val="0026237E"/>
    <w:rsid w:val="0026566F"/>
    <w:rsid w:val="002660B4"/>
    <w:rsid w:val="0026633A"/>
    <w:rsid w:val="00266668"/>
    <w:rsid w:val="002667E0"/>
    <w:rsid w:val="00267A96"/>
    <w:rsid w:val="00267CBA"/>
    <w:rsid w:val="00267F17"/>
    <w:rsid w:val="002708B8"/>
    <w:rsid w:val="00270ABE"/>
    <w:rsid w:val="002714FF"/>
    <w:rsid w:val="0027227D"/>
    <w:rsid w:val="0027238B"/>
    <w:rsid w:val="00272994"/>
    <w:rsid w:val="00273A78"/>
    <w:rsid w:val="00273AF8"/>
    <w:rsid w:val="002742BA"/>
    <w:rsid w:val="0027468B"/>
    <w:rsid w:val="0027473D"/>
    <w:rsid w:val="00274D8D"/>
    <w:rsid w:val="002751BB"/>
    <w:rsid w:val="002751DE"/>
    <w:rsid w:val="00275382"/>
    <w:rsid w:val="002759E0"/>
    <w:rsid w:val="00276B76"/>
    <w:rsid w:val="00277FCA"/>
    <w:rsid w:val="002803B6"/>
    <w:rsid w:val="002803DB"/>
    <w:rsid w:val="002819D2"/>
    <w:rsid w:val="002821AA"/>
    <w:rsid w:val="00282B6B"/>
    <w:rsid w:val="00283D5E"/>
    <w:rsid w:val="00284570"/>
    <w:rsid w:val="0028459C"/>
    <w:rsid w:val="00284CB8"/>
    <w:rsid w:val="00285384"/>
    <w:rsid w:val="002854D6"/>
    <w:rsid w:val="0028766B"/>
    <w:rsid w:val="002877B1"/>
    <w:rsid w:val="0029334F"/>
    <w:rsid w:val="00293746"/>
    <w:rsid w:val="0029377A"/>
    <w:rsid w:val="0029466B"/>
    <w:rsid w:val="00295B70"/>
    <w:rsid w:val="0029608A"/>
    <w:rsid w:val="002975AC"/>
    <w:rsid w:val="0029763E"/>
    <w:rsid w:val="002976A5"/>
    <w:rsid w:val="0029783F"/>
    <w:rsid w:val="00297CA2"/>
    <w:rsid w:val="002A0AFF"/>
    <w:rsid w:val="002A0E2B"/>
    <w:rsid w:val="002A1550"/>
    <w:rsid w:val="002A19DD"/>
    <w:rsid w:val="002A2D88"/>
    <w:rsid w:val="002A423F"/>
    <w:rsid w:val="002A45CB"/>
    <w:rsid w:val="002A5A9D"/>
    <w:rsid w:val="002A63C8"/>
    <w:rsid w:val="002B08FB"/>
    <w:rsid w:val="002B09A8"/>
    <w:rsid w:val="002B1AD9"/>
    <w:rsid w:val="002B2838"/>
    <w:rsid w:val="002B2954"/>
    <w:rsid w:val="002B2B8B"/>
    <w:rsid w:val="002B31AA"/>
    <w:rsid w:val="002B3BC7"/>
    <w:rsid w:val="002B3E7B"/>
    <w:rsid w:val="002B3EF1"/>
    <w:rsid w:val="002B3F7C"/>
    <w:rsid w:val="002B53E2"/>
    <w:rsid w:val="002B543D"/>
    <w:rsid w:val="002B5CD1"/>
    <w:rsid w:val="002B7786"/>
    <w:rsid w:val="002C0100"/>
    <w:rsid w:val="002C01DF"/>
    <w:rsid w:val="002C097D"/>
    <w:rsid w:val="002C0B18"/>
    <w:rsid w:val="002C1F74"/>
    <w:rsid w:val="002C2135"/>
    <w:rsid w:val="002C21ED"/>
    <w:rsid w:val="002C310F"/>
    <w:rsid w:val="002C4187"/>
    <w:rsid w:val="002C4EC1"/>
    <w:rsid w:val="002C618C"/>
    <w:rsid w:val="002C7736"/>
    <w:rsid w:val="002C7FF8"/>
    <w:rsid w:val="002D01F6"/>
    <w:rsid w:val="002D1F84"/>
    <w:rsid w:val="002D2242"/>
    <w:rsid w:val="002D3306"/>
    <w:rsid w:val="002D3918"/>
    <w:rsid w:val="002D41B2"/>
    <w:rsid w:val="002D4C77"/>
    <w:rsid w:val="002D6C2B"/>
    <w:rsid w:val="002D78DD"/>
    <w:rsid w:val="002E0E6F"/>
    <w:rsid w:val="002E104F"/>
    <w:rsid w:val="002E12B4"/>
    <w:rsid w:val="002E1408"/>
    <w:rsid w:val="002E1DFF"/>
    <w:rsid w:val="002E288C"/>
    <w:rsid w:val="002E2A93"/>
    <w:rsid w:val="002E2BA9"/>
    <w:rsid w:val="002E2F89"/>
    <w:rsid w:val="002E3995"/>
    <w:rsid w:val="002E3BF9"/>
    <w:rsid w:val="002E4028"/>
    <w:rsid w:val="002E47CA"/>
    <w:rsid w:val="002E48CC"/>
    <w:rsid w:val="002E4DCC"/>
    <w:rsid w:val="002E4E0E"/>
    <w:rsid w:val="002E6560"/>
    <w:rsid w:val="002E6BD5"/>
    <w:rsid w:val="002E76BA"/>
    <w:rsid w:val="002F0841"/>
    <w:rsid w:val="002F0904"/>
    <w:rsid w:val="002F134E"/>
    <w:rsid w:val="002F2220"/>
    <w:rsid w:val="002F3EA8"/>
    <w:rsid w:val="002F58A5"/>
    <w:rsid w:val="002F61AA"/>
    <w:rsid w:val="002F63EF"/>
    <w:rsid w:val="002F68E9"/>
    <w:rsid w:val="002F6F17"/>
    <w:rsid w:val="002F721E"/>
    <w:rsid w:val="002F731F"/>
    <w:rsid w:val="002F7CBD"/>
    <w:rsid w:val="002F7F19"/>
    <w:rsid w:val="003013CB"/>
    <w:rsid w:val="00301930"/>
    <w:rsid w:val="003027FE"/>
    <w:rsid w:val="00302902"/>
    <w:rsid w:val="0030291A"/>
    <w:rsid w:val="0030367F"/>
    <w:rsid w:val="003037CE"/>
    <w:rsid w:val="00304696"/>
    <w:rsid w:val="003059A4"/>
    <w:rsid w:val="003065FF"/>
    <w:rsid w:val="0031125C"/>
    <w:rsid w:val="00311947"/>
    <w:rsid w:val="00311DC9"/>
    <w:rsid w:val="003155DC"/>
    <w:rsid w:val="00315C49"/>
    <w:rsid w:val="00316E88"/>
    <w:rsid w:val="00317A16"/>
    <w:rsid w:val="00317A29"/>
    <w:rsid w:val="00317A3C"/>
    <w:rsid w:val="003203C9"/>
    <w:rsid w:val="003206EF"/>
    <w:rsid w:val="00320A20"/>
    <w:rsid w:val="003217DF"/>
    <w:rsid w:val="00321F0F"/>
    <w:rsid w:val="0032217C"/>
    <w:rsid w:val="0032239D"/>
    <w:rsid w:val="00322549"/>
    <w:rsid w:val="00322E6A"/>
    <w:rsid w:val="003230FD"/>
    <w:rsid w:val="00323561"/>
    <w:rsid w:val="003239B7"/>
    <w:rsid w:val="003241E0"/>
    <w:rsid w:val="00324634"/>
    <w:rsid w:val="00324AFF"/>
    <w:rsid w:val="00324BD0"/>
    <w:rsid w:val="00325276"/>
    <w:rsid w:val="00325734"/>
    <w:rsid w:val="00325B55"/>
    <w:rsid w:val="0032605C"/>
    <w:rsid w:val="003271C2"/>
    <w:rsid w:val="003276CF"/>
    <w:rsid w:val="00327C05"/>
    <w:rsid w:val="003305EE"/>
    <w:rsid w:val="003308E3"/>
    <w:rsid w:val="003311F4"/>
    <w:rsid w:val="00332B7C"/>
    <w:rsid w:val="0033373D"/>
    <w:rsid w:val="003338A4"/>
    <w:rsid w:val="00333A53"/>
    <w:rsid w:val="00333FE0"/>
    <w:rsid w:val="00334398"/>
    <w:rsid w:val="00334F00"/>
    <w:rsid w:val="0033512B"/>
    <w:rsid w:val="00335492"/>
    <w:rsid w:val="00335A44"/>
    <w:rsid w:val="00335DEC"/>
    <w:rsid w:val="00335FAB"/>
    <w:rsid w:val="00336ED1"/>
    <w:rsid w:val="003377A6"/>
    <w:rsid w:val="00337AD5"/>
    <w:rsid w:val="00337FB6"/>
    <w:rsid w:val="003403A6"/>
    <w:rsid w:val="0034166B"/>
    <w:rsid w:val="00341AF4"/>
    <w:rsid w:val="00342CD8"/>
    <w:rsid w:val="003432E9"/>
    <w:rsid w:val="003460FB"/>
    <w:rsid w:val="003469CF"/>
    <w:rsid w:val="003509AC"/>
    <w:rsid w:val="00350BB7"/>
    <w:rsid w:val="00350EAA"/>
    <w:rsid w:val="00351518"/>
    <w:rsid w:val="0035220E"/>
    <w:rsid w:val="00352BB6"/>
    <w:rsid w:val="00353325"/>
    <w:rsid w:val="00354F34"/>
    <w:rsid w:val="00355380"/>
    <w:rsid w:val="0035552C"/>
    <w:rsid w:val="00355C60"/>
    <w:rsid w:val="00356465"/>
    <w:rsid w:val="00356606"/>
    <w:rsid w:val="00356819"/>
    <w:rsid w:val="00356A57"/>
    <w:rsid w:val="00356D8E"/>
    <w:rsid w:val="00356F0F"/>
    <w:rsid w:val="003576F3"/>
    <w:rsid w:val="003612BE"/>
    <w:rsid w:val="00361C0B"/>
    <w:rsid w:val="00362B43"/>
    <w:rsid w:val="00363136"/>
    <w:rsid w:val="003637D3"/>
    <w:rsid w:val="00363AED"/>
    <w:rsid w:val="003646C5"/>
    <w:rsid w:val="00364F38"/>
    <w:rsid w:val="0036660F"/>
    <w:rsid w:val="00366FE9"/>
    <w:rsid w:val="00367998"/>
    <w:rsid w:val="00367F6D"/>
    <w:rsid w:val="00370659"/>
    <w:rsid w:val="00370796"/>
    <w:rsid w:val="00370A4D"/>
    <w:rsid w:val="00371443"/>
    <w:rsid w:val="003718B0"/>
    <w:rsid w:val="00371C25"/>
    <w:rsid w:val="0037239A"/>
    <w:rsid w:val="003727A7"/>
    <w:rsid w:val="00372911"/>
    <w:rsid w:val="003749D1"/>
    <w:rsid w:val="003757B2"/>
    <w:rsid w:val="00375AB7"/>
    <w:rsid w:val="00376028"/>
    <w:rsid w:val="00376382"/>
    <w:rsid w:val="00376D1C"/>
    <w:rsid w:val="00380C15"/>
    <w:rsid w:val="00380F19"/>
    <w:rsid w:val="00381782"/>
    <w:rsid w:val="00381BD9"/>
    <w:rsid w:val="00381E4E"/>
    <w:rsid w:val="003827A4"/>
    <w:rsid w:val="00382EDE"/>
    <w:rsid w:val="00383E19"/>
    <w:rsid w:val="00383F06"/>
    <w:rsid w:val="00384175"/>
    <w:rsid w:val="00384D48"/>
    <w:rsid w:val="003851F4"/>
    <w:rsid w:val="00385CB8"/>
    <w:rsid w:val="00386015"/>
    <w:rsid w:val="00386C0B"/>
    <w:rsid w:val="00387393"/>
    <w:rsid w:val="003874F6"/>
    <w:rsid w:val="00387C71"/>
    <w:rsid w:val="00390C9E"/>
    <w:rsid w:val="00390F14"/>
    <w:rsid w:val="00391282"/>
    <w:rsid w:val="003924B6"/>
    <w:rsid w:val="00392C35"/>
    <w:rsid w:val="00392FAC"/>
    <w:rsid w:val="0039361F"/>
    <w:rsid w:val="00393AA8"/>
    <w:rsid w:val="00393FD6"/>
    <w:rsid w:val="00394BA8"/>
    <w:rsid w:val="00395EC7"/>
    <w:rsid w:val="00396BCA"/>
    <w:rsid w:val="00396BE3"/>
    <w:rsid w:val="00397516"/>
    <w:rsid w:val="0039789A"/>
    <w:rsid w:val="003A14AD"/>
    <w:rsid w:val="003A43A3"/>
    <w:rsid w:val="003A4BDD"/>
    <w:rsid w:val="003A5B73"/>
    <w:rsid w:val="003A62AE"/>
    <w:rsid w:val="003A7DB6"/>
    <w:rsid w:val="003A7F2F"/>
    <w:rsid w:val="003B02D3"/>
    <w:rsid w:val="003B0D3A"/>
    <w:rsid w:val="003B1020"/>
    <w:rsid w:val="003B1743"/>
    <w:rsid w:val="003B1BF5"/>
    <w:rsid w:val="003B1F2B"/>
    <w:rsid w:val="003B21F8"/>
    <w:rsid w:val="003B2704"/>
    <w:rsid w:val="003B2812"/>
    <w:rsid w:val="003B31C8"/>
    <w:rsid w:val="003B36DA"/>
    <w:rsid w:val="003B4A90"/>
    <w:rsid w:val="003B56E5"/>
    <w:rsid w:val="003B61B2"/>
    <w:rsid w:val="003B7021"/>
    <w:rsid w:val="003B7BA1"/>
    <w:rsid w:val="003B7F76"/>
    <w:rsid w:val="003C00FE"/>
    <w:rsid w:val="003C02B1"/>
    <w:rsid w:val="003C0595"/>
    <w:rsid w:val="003C09A3"/>
    <w:rsid w:val="003C0FAF"/>
    <w:rsid w:val="003C10EC"/>
    <w:rsid w:val="003C16C1"/>
    <w:rsid w:val="003C1C80"/>
    <w:rsid w:val="003C1F41"/>
    <w:rsid w:val="003C1F98"/>
    <w:rsid w:val="003C30B3"/>
    <w:rsid w:val="003C3C7B"/>
    <w:rsid w:val="003C41F0"/>
    <w:rsid w:val="003C44BA"/>
    <w:rsid w:val="003C4A47"/>
    <w:rsid w:val="003C4FE3"/>
    <w:rsid w:val="003C5F27"/>
    <w:rsid w:val="003C6F01"/>
    <w:rsid w:val="003C7153"/>
    <w:rsid w:val="003C78F6"/>
    <w:rsid w:val="003C7C84"/>
    <w:rsid w:val="003C7E9F"/>
    <w:rsid w:val="003D03CD"/>
    <w:rsid w:val="003D0CE9"/>
    <w:rsid w:val="003D20EB"/>
    <w:rsid w:val="003D34B5"/>
    <w:rsid w:val="003D3EA3"/>
    <w:rsid w:val="003D4649"/>
    <w:rsid w:val="003D4E95"/>
    <w:rsid w:val="003D6145"/>
    <w:rsid w:val="003D6BBE"/>
    <w:rsid w:val="003E000F"/>
    <w:rsid w:val="003E0670"/>
    <w:rsid w:val="003E10FD"/>
    <w:rsid w:val="003E1A71"/>
    <w:rsid w:val="003E2AC8"/>
    <w:rsid w:val="003E356C"/>
    <w:rsid w:val="003E4325"/>
    <w:rsid w:val="003E4CDB"/>
    <w:rsid w:val="003E5E93"/>
    <w:rsid w:val="003E704B"/>
    <w:rsid w:val="003F09D1"/>
    <w:rsid w:val="003F0DD9"/>
    <w:rsid w:val="003F16B0"/>
    <w:rsid w:val="003F18DC"/>
    <w:rsid w:val="003F1F68"/>
    <w:rsid w:val="003F246E"/>
    <w:rsid w:val="003F2D37"/>
    <w:rsid w:val="003F4C24"/>
    <w:rsid w:val="003F4C8D"/>
    <w:rsid w:val="003F4D52"/>
    <w:rsid w:val="003F534D"/>
    <w:rsid w:val="003F632A"/>
    <w:rsid w:val="003F6BE8"/>
    <w:rsid w:val="003F728B"/>
    <w:rsid w:val="00400486"/>
    <w:rsid w:val="00400567"/>
    <w:rsid w:val="00401FE3"/>
    <w:rsid w:val="00402028"/>
    <w:rsid w:val="00402AC8"/>
    <w:rsid w:val="00402F1E"/>
    <w:rsid w:val="00403232"/>
    <w:rsid w:val="004037EE"/>
    <w:rsid w:val="00403817"/>
    <w:rsid w:val="004047DF"/>
    <w:rsid w:val="00404F00"/>
    <w:rsid w:val="00405461"/>
    <w:rsid w:val="0040557F"/>
    <w:rsid w:val="00405E90"/>
    <w:rsid w:val="00406000"/>
    <w:rsid w:val="0040697C"/>
    <w:rsid w:val="00410F7E"/>
    <w:rsid w:val="00411E11"/>
    <w:rsid w:val="00411E24"/>
    <w:rsid w:val="004125D9"/>
    <w:rsid w:val="00412A62"/>
    <w:rsid w:val="0041420B"/>
    <w:rsid w:val="00416E9B"/>
    <w:rsid w:val="00416F2A"/>
    <w:rsid w:val="00417765"/>
    <w:rsid w:val="00417797"/>
    <w:rsid w:val="00420B98"/>
    <w:rsid w:val="00421E14"/>
    <w:rsid w:val="004239D0"/>
    <w:rsid w:val="00424436"/>
    <w:rsid w:val="00424F14"/>
    <w:rsid w:val="004256FC"/>
    <w:rsid w:val="004262E2"/>
    <w:rsid w:val="004279B0"/>
    <w:rsid w:val="004304F6"/>
    <w:rsid w:val="004307E8"/>
    <w:rsid w:val="0043090C"/>
    <w:rsid w:val="00430D60"/>
    <w:rsid w:val="00430F36"/>
    <w:rsid w:val="0043147E"/>
    <w:rsid w:val="00431B7D"/>
    <w:rsid w:val="0043323B"/>
    <w:rsid w:val="0043395F"/>
    <w:rsid w:val="00434F07"/>
    <w:rsid w:val="0043524C"/>
    <w:rsid w:val="0043534B"/>
    <w:rsid w:val="00435F30"/>
    <w:rsid w:val="00437863"/>
    <w:rsid w:val="00437ED2"/>
    <w:rsid w:val="004404EE"/>
    <w:rsid w:val="004412CD"/>
    <w:rsid w:val="00442730"/>
    <w:rsid w:val="00443226"/>
    <w:rsid w:val="00444179"/>
    <w:rsid w:val="00444366"/>
    <w:rsid w:val="0044442D"/>
    <w:rsid w:val="00444FC6"/>
    <w:rsid w:val="0044577C"/>
    <w:rsid w:val="00445968"/>
    <w:rsid w:val="004471B1"/>
    <w:rsid w:val="004475C7"/>
    <w:rsid w:val="00447C5D"/>
    <w:rsid w:val="00450D74"/>
    <w:rsid w:val="00450DDB"/>
    <w:rsid w:val="00451A83"/>
    <w:rsid w:val="004522EF"/>
    <w:rsid w:val="004524E0"/>
    <w:rsid w:val="00452F4F"/>
    <w:rsid w:val="00454188"/>
    <w:rsid w:val="00454932"/>
    <w:rsid w:val="0045506C"/>
    <w:rsid w:val="00455DA1"/>
    <w:rsid w:val="00455E4C"/>
    <w:rsid w:val="00456A50"/>
    <w:rsid w:val="00457453"/>
    <w:rsid w:val="00460369"/>
    <w:rsid w:val="004606DE"/>
    <w:rsid w:val="004606FD"/>
    <w:rsid w:val="004607B9"/>
    <w:rsid w:val="004609E2"/>
    <w:rsid w:val="0046284F"/>
    <w:rsid w:val="00462F8C"/>
    <w:rsid w:val="004642F4"/>
    <w:rsid w:val="00465A0E"/>
    <w:rsid w:val="00465B2D"/>
    <w:rsid w:val="00465DE0"/>
    <w:rsid w:val="0046613F"/>
    <w:rsid w:val="00466A68"/>
    <w:rsid w:val="00467BC4"/>
    <w:rsid w:val="0047016D"/>
    <w:rsid w:val="004707D9"/>
    <w:rsid w:val="00470886"/>
    <w:rsid w:val="00470C6F"/>
    <w:rsid w:val="00470FF0"/>
    <w:rsid w:val="00471574"/>
    <w:rsid w:val="004722B8"/>
    <w:rsid w:val="004733B0"/>
    <w:rsid w:val="00473F97"/>
    <w:rsid w:val="00474538"/>
    <w:rsid w:val="00474E9A"/>
    <w:rsid w:val="0047506D"/>
    <w:rsid w:val="00475712"/>
    <w:rsid w:val="004759A0"/>
    <w:rsid w:val="00475D34"/>
    <w:rsid w:val="00475E05"/>
    <w:rsid w:val="00476600"/>
    <w:rsid w:val="00477B5A"/>
    <w:rsid w:val="00477BD7"/>
    <w:rsid w:val="00477E40"/>
    <w:rsid w:val="00480476"/>
    <w:rsid w:val="0048068E"/>
    <w:rsid w:val="0048094C"/>
    <w:rsid w:val="00480DE3"/>
    <w:rsid w:val="004813F9"/>
    <w:rsid w:val="00481740"/>
    <w:rsid w:val="00481948"/>
    <w:rsid w:val="004829FC"/>
    <w:rsid w:val="00482F77"/>
    <w:rsid w:val="00483338"/>
    <w:rsid w:val="0048441A"/>
    <w:rsid w:val="00485599"/>
    <w:rsid w:val="00486337"/>
    <w:rsid w:val="00486A28"/>
    <w:rsid w:val="00486F10"/>
    <w:rsid w:val="004870E1"/>
    <w:rsid w:val="004900AB"/>
    <w:rsid w:val="00490BA2"/>
    <w:rsid w:val="00491531"/>
    <w:rsid w:val="00491B39"/>
    <w:rsid w:val="00492017"/>
    <w:rsid w:val="004924ED"/>
    <w:rsid w:val="0049268B"/>
    <w:rsid w:val="004927C3"/>
    <w:rsid w:val="004933ED"/>
    <w:rsid w:val="00494423"/>
    <w:rsid w:val="00494C69"/>
    <w:rsid w:val="0049559F"/>
    <w:rsid w:val="004963D3"/>
    <w:rsid w:val="0049643B"/>
    <w:rsid w:val="0049685A"/>
    <w:rsid w:val="0049789A"/>
    <w:rsid w:val="00497AA9"/>
    <w:rsid w:val="004A0AA4"/>
    <w:rsid w:val="004A0FFF"/>
    <w:rsid w:val="004A2C36"/>
    <w:rsid w:val="004A314D"/>
    <w:rsid w:val="004A467F"/>
    <w:rsid w:val="004A485F"/>
    <w:rsid w:val="004A4FAF"/>
    <w:rsid w:val="004A5B95"/>
    <w:rsid w:val="004A7E6A"/>
    <w:rsid w:val="004A7F7A"/>
    <w:rsid w:val="004B095E"/>
    <w:rsid w:val="004B1A08"/>
    <w:rsid w:val="004B27FC"/>
    <w:rsid w:val="004B2832"/>
    <w:rsid w:val="004B2EC4"/>
    <w:rsid w:val="004B3871"/>
    <w:rsid w:val="004B3AE4"/>
    <w:rsid w:val="004B3DEB"/>
    <w:rsid w:val="004B3EDE"/>
    <w:rsid w:val="004B3FF0"/>
    <w:rsid w:val="004B4091"/>
    <w:rsid w:val="004B48E7"/>
    <w:rsid w:val="004B49E8"/>
    <w:rsid w:val="004B5AE3"/>
    <w:rsid w:val="004B67A7"/>
    <w:rsid w:val="004B707F"/>
    <w:rsid w:val="004B7163"/>
    <w:rsid w:val="004C012A"/>
    <w:rsid w:val="004C0E25"/>
    <w:rsid w:val="004C0F93"/>
    <w:rsid w:val="004C12A9"/>
    <w:rsid w:val="004C1AB8"/>
    <w:rsid w:val="004C2CF2"/>
    <w:rsid w:val="004C2DE0"/>
    <w:rsid w:val="004C3526"/>
    <w:rsid w:val="004C3EE7"/>
    <w:rsid w:val="004C4400"/>
    <w:rsid w:val="004C4569"/>
    <w:rsid w:val="004C47BA"/>
    <w:rsid w:val="004C50A4"/>
    <w:rsid w:val="004C5739"/>
    <w:rsid w:val="004C5A3F"/>
    <w:rsid w:val="004C7271"/>
    <w:rsid w:val="004C74A9"/>
    <w:rsid w:val="004D0271"/>
    <w:rsid w:val="004D0B35"/>
    <w:rsid w:val="004D1341"/>
    <w:rsid w:val="004D1760"/>
    <w:rsid w:val="004D202D"/>
    <w:rsid w:val="004D4EAC"/>
    <w:rsid w:val="004D73B1"/>
    <w:rsid w:val="004D779A"/>
    <w:rsid w:val="004D79B7"/>
    <w:rsid w:val="004D7C1C"/>
    <w:rsid w:val="004D7F09"/>
    <w:rsid w:val="004E018E"/>
    <w:rsid w:val="004E0B36"/>
    <w:rsid w:val="004E0B6B"/>
    <w:rsid w:val="004E1803"/>
    <w:rsid w:val="004E2983"/>
    <w:rsid w:val="004E2E94"/>
    <w:rsid w:val="004E3205"/>
    <w:rsid w:val="004E33AC"/>
    <w:rsid w:val="004E37D6"/>
    <w:rsid w:val="004E3EFB"/>
    <w:rsid w:val="004E421A"/>
    <w:rsid w:val="004E4B97"/>
    <w:rsid w:val="004E4BB6"/>
    <w:rsid w:val="004E5031"/>
    <w:rsid w:val="004E504F"/>
    <w:rsid w:val="004E5151"/>
    <w:rsid w:val="004E55F9"/>
    <w:rsid w:val="004E5B72"/>
    <w:rsid w:val="004E6851"/>
    <w:rsid w:val="004E7924"/>
    <w:rsid w:val="004F03FA"/>
    <w:rsid w:val="004F106E"/>
    <w:rsid w:val="004F1A89"/>
    <w:rsid w:val="004F2164"/>
    <w:rsid w:val="004F274F"/>
    <w:rsid w:val="004F27DE"/>
    <w:rsid w:val="004F2C57"/>
    <w:rsid w:val="004F2C93"/>
    <w:rsid w:val="004F3206"/>
    <w:rsid w:val="004F3B61"/>
    <w:rsid w:val="004F4D8F"/>
    <w:rsid w:val="004F510F"/>
    <w:rsid w:val="004F55AB"/>
    <w:rsid w:val="004F5793"/>
    <w:rsid w:val="004F6DF2"/>
    <w:rsid w:val="004F70A6"/>
    <w:rsid w:val="004F7B29"/>
    <w:rsid w:val="00501401"/>
    <w:rsid w:val="005021C5"/>
    <w:rsid w:val="00502258"/>
    <w:rsid w:val="00502466"/>
    <w:rsid w:val="0050307E"/>
    <w:rsid w:val="005035B0"/>
    <w:rsid w:val="005035CF"/>
    <w:rsid w:val="00503B0B"/>
    <w:rsid w:val="00503D21"/>
    <w:rsid w:val="00504254"/>
    <w:rsid w:val="005046E4"/>
    <w:rsid w:val="00504905"/>
    <w:rsid w:val="00505664"/>
    <w:rsid w:val="00505A6B"/>
    <w:rsid w:val="00506ED1"/>
    <w:rsid w:val="00510692"/>
    <w:rsid w:val="005111C0"/>
    <w:rsid w:val="00512387"/>
    <w:rsid w:val="005133C9"/>
    <w:rsid w:val="00513454"/>
    <w:rsid w:val="00513F5B"/>
    <w:rsid w:val="00514022"/>
    <w:rsid w:val="00514C0A"/>
    <w:rsid w:val="00516793"/>
    <w:rsid w:val="005179CA"/>
    <w:rsid w:val="00517FA4"/>
    <w:rsid w:val="00520DB2"/>
    <w:rsid w:val="00521151"/>
    <w:rsid w:val="005222DA"/>
    <w:rsid w:val="0052341C"/>
    <w:rsid w:val="00524B35"/>
    <w:rsid w:val="00524B90"/>
    <w:rsid w:val="00524C95"/>
    <w:rsid w:val="005274B8"/>
    <w:rsid w:val="005279BA"/>
    <w:rsid w:val="00527D5F"/>
    <w:rsid w:val="00527FC5"/>
    <w:rsid w:val="00531784"/>
    <w:rsid w:val="00531E78"/>
    <w:rsid w:val="00531FD3"/>
    <w:rsid w:val="00532B65"/>
    <w:rsid w:val="0053301F"/>
    <w:rsid w:val="00533A0B"/>
    <w:rsid w:val="00533A35"/>
    <w:rsid w:val="00533A70"/>
    <w:rsid w:val="00533C39"/>
    <w:rsid w:val="00535DD7"/>
    <w:rsid w:val="005365D9"/>
    <w:rsid w:val="005369B8"/>
    <w:rsid w:val="005375E2"/>
    <w:rsid w:val="005376F4"/>
    <w:rsid w:val="00537DDE"/>
    <w:rsid w:val="00540270"/>
    <w:rsid w:val="00540D27"/>
    <w:rsid w:val="00540D92"/>
    <w:rsid w:val="0054130A"/>
    <w:rsid w:val="00541322"/>
    <w:rsid w:val="00541686"/>
    <w:rsid w:val="005425D5"/>
    <w:rsid w:val="00543691"/>
    <w:rsid w:val="00544EB7"/>
    <w:rsid w:val="00545894"/>
    <w:rsid w:val="00546D89"/>
    <w:rsid w:val="00547A78"/>
    <w:rsid w:val="00550E01"/>
    <w:rsid w:val="00551B1A"/>
    <w:rsid w:val="00551F3A"/>
    <w:rsid w:val="00552357"/>
    <w:rsid w:val="00552842"/>
    <w:rsid w:val="005542BE"/>
    <w:rsid w:val="00555034"/>
    <w:rsid w:val="005554BD"/>
    <w:rsid w:val="00555A00"/>
    <w:rsid w:val="00556B23"/>
    <w:rsid w:val="00560682"/>
    <w:rsid w:val="0056123E"/>
    <w:rsid w:val="0056373A"/>
    <w:rsid w:val="00564020"/>
    <w:rsid w:val="0056477B"/>
    <w:rsid w:val="00564D8C"/>
    <w:rsid w:val="00566371"/>
    <w:rsid w:val="00566401"/>
    <w:rsid w:val="00566C83"/>
    <w:rsid w:val="00567105"/>
    <w:rsid w:val="005676E8"/>
    <w:rsid w:val="005708BA"/>
    <w:rsid w:val="00570F31"/>
    <w:rsid w:val="005716F0"/>
    <w:rsid w:val="00571C5C"/>
    <w:rsid w:val="0057390C"/>
    <w:rsid w:val="005752B6"/>
    <w:rsid w:val="005760C6"/>
    <w:rsid w:val="00576AB1"/>
    <w:rsid w:val="00576D35"/>
    <w:rsid w:val="00576ED6"/>
    <w:rsid w:val="00580728"/>
    <w:rsid w:val="00580A55"/>
    <w:rsid w:val="00580EB8"/>
    <w:rsid w:val="005812E4"/>
    <w:rsid w:val="00581A5A"/>
    <w:rsid w:val="005827BE"/>
    <w:rsid w:val="005828F3"/>
    <w:rsid w:val="00583656"/>
    <w:rsid w:val="00584706"/>
    <w:rsid w:val="0058499A"/>
    <w:rsid w:val="00585046"/>
    <w:rsid w:val="005852D3"/>
    <w:rsid w:val="00586842"/>
    <w:rsid w:val="00587E55"/>
    <w:rsid w:val="00591659"/>
    <w:rsid w:val="00591B81"/>
    <w:rsid w:val="005923B7"/>
    <w:rsid w:val="00592DD7"/>
    <w:rsid w:val="0059414B"/>
    <w:rsid w:val="00594510"/>
    <w:rsid w:val="00594924"/>
    <w:rsid w:val="0059520B"/>
    <w:rsid w:val="005953DF"/>
    <w:rsid w:val="005964AE"/>
    <w:rsid w:val="005965A2"/>
    <w:rsid w:val="00596889"/>
    <w:rsid w:val="005A2CED"/>
    <w:rsid w:val="005A3E7B"/>
    <w:rsid w:val="005A3F42"/>
    <w:rsid w:val="005A44C6"/>
    <w:rsid w:val="005A4B94"/>
    <w:rsid w:val="005A512D"/>
    <w:rsid w:val="005A5689"/>
    <w:rsid w:val="005A5F3B"/>
    <w:rsid w:val="005A679A"/>
    <w:rsid w:val="005A72BA"/>
    <w:rsid w:val="005A7C7F"/>
    <w:rsid w:val="005B1125"/>
    <w:rsid w:val="005B262A"/>
    <w:rsid w:val="005B26EB"/>
    <w:rsid w:val="005B33E6"/>
    <w:rsid w:val="005B44A0"/>
    <w:rsid w:val="005B475F"/>
    <w:rsid w:val="005B5899"/>
    <w:rsid w:val="005B6C4B"/>
    <w:rsid w:val="005B7E89"/>
    <w:rsid w:val="005C0F9D"/>
    <w:rsid w:val="005C18EB"/>
    <w:rsid w:val="005C1AF4"/>
    <w:rsid w:val="005C23B1"/>
    <w:rsid w:val="005C262D"/>
    <w:rsid w:val="005C2715"/>
    <w:rsid w:val="005C2DE7"/>
    <w:rsid w:val="005C3140"/>
    <w:rsid w:val="005C3326"/>
    <w:rsid w:val="005C37F6"/>
    <w:rsid w:val="005C3AF0"/>
    <w:rsid w:val="005C3BCE"/>
    <w:rsid w:val="005C4574"/>
    <w:rsid w:val="005C4F23"/>
    <w:rsid w:val="005C6684"/>
    <w:rsid w:val="005C6B9F"/>
    <w:rsid w:val="005C7275"/>
    <w:rsid w:val="005C7EE5"/>
    <w:rsid w:val="005D219E"/>
    <w:rsid w:val="005D25B7"/>
    <w:rsid w:val="005D2A29"/>
    <w:rsid w:val="005D2D5A"/>
    <w:rsid w:val="005D340C"/>
    <w:rsid w:val="005D3959"/>
    <w:rsid w:val="005D5631"/>
    <w:rsid w:val="005D56A6"/>
    <w:rsid w:val="005D5B85"/>
    <w:rsid w:val="005D6027"/>
    <w:rsid w:val="005D7668"/>
    <w:rsid w:val="005E0BB2"/>
    <w:rsid w:val="005E0C27"/>
    <w:rsid w:val="005E1025"/>
    <w:rsid w:val="005E131B"/>
    <w:rsid w:val="005E2BC9"/>
    <w:rsid w:val="005E2F36"/>
    <w:rsid w:val="005E4761"/>
    <w:rsid w:val="005E4D92"/>
    <w:rsid w:val="005E4DD0"/>
    <w:rsid w:val="005E50D6"/>
    <w:rsid w:val="005E5300"/>
    <w:rsid w:val="005E58B9"/>
    <w:rsid w:val="005E6283"/>
    <w:rsid w:val="005E65CE"/>
    <w:rsid w:val="005E6927"/>
    <w:rsid w:val="005E7791"/>
    <w:rsid w:val="005E7979"/>
    <w:rsid w:val="005F0379"/>
    <w:rsid w:val="005F0BAB"/>
    <w:rsid w:val="005F10A1"/>
    <w:rsid w:val="005F2770"/>
    <w:rsid w:val="005F2E57"/>
    <w:rsid w:val="005F4A7B"/>
    <w:rsid w:val="005F6368"/>
    <w:rsid w:val="005F6919"/>
    <w:rsid w:val="005F7014"/>
    <w:rsid w:val="005F7367"/>
    <w:rsid w:val="006005FC"/>
    <w:rsid w:val="00600E67"/>
    <w:rsid w:val="00602083"/>
    <w:rsid w:val="0060278D"/>
    <w:rsid w:val="006031F9"/>
    <w:rsid w:val="00603D14"/>
    <w:rsid w:val="00604711"/>
    <w:rsid w:val="00605428"/>
    <w:rsid w:val="006059A8"/>
    <w:rsid w:val="00605CEB"/>
    <w:rsid w:val="00605D87"/>
    <w:rsid w:val="00606E7D"/>
    <w:rsid w:val="006070D7"/>
    <w:rsid w:val="0060732E"/>
    <w:rsid w:val="00610476"/>
    <w:rsid w:val="006125A8"/>
    <w:rsid w:val="00613F0E"/>
    <w:rsid w:val="00613F70"/>
    <w:rsid w:val="00614DD0"/>
    <w:rsid w:val="00615C8F"/>
    <w:rsid w:val="00616309"/>
    <w:rsid w:val="00616B91"/>
    <w:rsid w:val="0061704F"/>
    <w:rsid w:val="006170FE"/>
    <w:rsid w:val="0061754A"/>
    <w:rsid w:val="006175D8"/>
    <w:rsid w:val="00617632"/>
    <w:rsid w:val="00617FE0"/>
    <w:rsid w:val="00621994"/>
    <w:rsid w:val="00621E65"/>
    <w:rsid w:val="00622AC8"/>
    <w:rsid w:val="00623326"/>
    <w:rsid w:val="0062377F"/>
    <w:rsid w:val="00625AC0"/>
    <w:rsid w:val="00626C29"/>
    <w:rsid w:val="00627A87"/>
    <w:rsid w:val="006302F6"/>
    <w:rsid w:val="006304D9"/>
    <w:rsid w:val="0063052D"/>
    <w:rsid w:val="00631812"/>
    <w:rsid w:val="006320B1"/>
    <w:rsid w:val="006323CF"/>
    <w:rsid w:val="0063322E"/>
    <w:rsid w:val="00633B39"/>
    <w:rsid w:val="00634856"/>
    <w:rsid w:val="00636CB1"/>
    <w:rsid w:val="0063746F"/>
    <w:rsid w:val="006374D9"/>
    <w:rsid w:val="006400D5"/>
    <w:rsid w:val="0064015C"/>
    <w:rsid w:val="00642457"/>
    <w:rsid w:val="00643B77"/>
    <w:rsid w:val="00643D00"/>
    <w:rsid w:val="006449AE"/>
    <w:rsid w:val="00644B2E"/>
    <w:rsid w:val="00644BCE"/>
    <w:rsid w:val="00645CB4"/>
    <w:rsid w:val="00646144"/>
    <w:rsid w:val="00646E03"/>
    <w:rsid w:val="0065004B"/>
    <w:rsid w:val="0065022C"/>
    <w:rsid w:val="00650B3C"/>
    <w:rsid w:val="006517F6"/>
    <w:rsid w:val="006533D5"/>
    <w:rsid w:val="00654144"/>
    <w:rsid w:val="0065442A"/>
    <w:rsid w:val="006544A8"/>
    <w:rsid w:val="00654F2C"/>
    <w:rsid w:val="0065545B"/>
    <w:rsid w:val="0065567B"/>
    <w:rsid w:val="0065592B"/>
    <w:rsid w:val="00656092"/>
    <w:rsid w:val="00656646"/>
    <w:rsid w:val="00656D57"/>
    <w:rsid w:val="0066022B"/>
    <w:rsid w:val="0066027F"/>
    <w:rsid w:val="006607A0"/>
    <w:rsid w:val="006614D7"/>
    <w:rsid w:val="006617AF"/>
    <w:rsid w:val="00661CD9"/>
    <w:rsid w:val="006624FA"/>
    <w:rsid w:val="0066430C"/>
    <w:rsid w:val="0066546F"/>
    <w:rsid w:val="00667699"/>
    <w:rsid w:val="006677B8"/>
    <w:rsid w:val="00671160"/>
    <w:rsid w:val="00671208"/>
    <w:rsid w:val="0067140A"/>
    <w:rsid w:val="006714CC"/>
    <w:rsid w:val="00671F1B"/>
    <w:rsid w:val="00672091"/>
    <w:rsid w:val="00672A10"/>
    <w:rsid w:val="0067339B"/>
    <w:rsid w:val="006741ED"/>
    <w:rsid w:val="00674710"/>
    <w:rsid w:val="006747A3"/>
    <w:rsid w:val="00674CC0"/>
    <w:rsid w:val="00675E53"/>
    <w:rsid w:val="00675EE2"/>
    <w:rsid w:val="00676131"/>
    <w:rsid w:val="00677C8F"/>
    <w:rsid w:val="006801AE"/>
    <w:rsid w:val="006804DD"/>
    <w:rsid w:val="00680B0A"/>
    <w:rsid w:val="00682023"/>
    <w:rsid w:val="00682329"/>
    <w:rsid w:val="00682E1E"/>
    <w:rsid w:val="00682FED"/>
    <w:rsid w:val="00683070"/>
    <w:rsid w:val="00683403"/>
    <w:rsid w:val="00683890"/>
    <w:rsid w:val="00683BAB"/>
    <w:rsid w:val="00683F41"/>
    <w:rsid w:val="0068454B"/>
    <w:rsid w:val="00684F84"/>
    <w:rsid w:val="0068583A"/>
    <w:rsid w:val="0068599D"/>
    <w:rsid w:val="00685AC4"/>
    <w:rsid w:val="00685F86"/>
    <w:rsid w:val="006861C6"/>
    <w:rsid w:val="00686FCC"/>
    <w:rsid w:val="00690714"/>
    <w:rsid w:val="0069072B"/>
    <w:rsid w:val="006926DC"/>
    <w:rsid w:val="0069316A"/>
    <w:rsid w:val="006937D3"/>
    <w:rsid w:val="006938B5"/>
    <w:rsid w:val="00694968"/>
    <w:rsid w:val="00694BB9"/>
    <w:rsid w:val="00695009"/>
    <w:rsid w:val="006955E4"/>
    <w:rsid w:val="00697985"/>
    <w:rsid w:val="00697F41"/>
    <w:rsid w:val="006A0995"/>
    <w:rsid w:val="006A09E9"/>
    <w:rsid w:val="006A1CC4"/>
    <w:rsid w:val="006A1D1C"/>
    <w:rsid w:val="006A2434"/>
    <w:rsid w:val="006A395E"/>
    <w:rsid w:val="006A4B27"/>
    <w:rsid w:val="006A4CCF"/>
    <w:rsid w:val="006A53EC"/>
    <w:rsid w:val="006A5702"/>
    <w:rsid w:val="006A595A"/>
    <w:rsid w:val="006A6467"/>
    <w:rsid w:val="006A6839"/>
    <w:rsid w:val="006A711A"/>
    <w:rsid w:val="006A7743"/>
    <w:rsid w:val="006A78E7"/>
    <w:rsid w:val="006A78EE"/>
    <w:rsid w:val="006A7A04"/>
    <w:rsid w:val="006A7EB6"/>
    <w:rsid w:val="006B0088"/>
    <w:rsid w:val="006B024A"/>
    <w:rsid w:val="006B05F7"/>
    <w:rsid w:val="006B0C0B"/>
    <w:rsid w:val="006B114E"/>
    <w:rsid w:val="006B36D8"/>
    <w:rsid w:val="006B3C46"/>
    <w:rsid w:val="006B3EC6"/>
    <w:rsid w:val="006B52E3"/>
    <w:rsid w:val="006B5EC7"/>
    <w:rsid w:val="006B6444"/>
    <w:rsid w:val="006C0622"/>
    <w:rsid w:val="006C0F31"/>
    <w:rsid w:val="006C10CA"/>
    <w:rsid w:val="006C14CF"/>
    <w:rsid w:val="006C15B4"/>
    <w:rsid w:val="006C30B5"/>
    <w:rsid w:val="006C3D99"/>
    <w:rsid w:val="006C4F8B"/>
    <w:rsid w:val="006C58B5"/>
    <w:rsid w:val="006C5AD0"/>
    <w:rsid w:val="006C6258"/>
    <w:rsid w:val="006C7AD7"/>
    <w:rsid w:val="006C7CCC"/>
    <w:rsid w:val="006D0FF2"/>
    <w:rsid w:val="006D14C9"/>
    <w:rsid w:val="006D1D1D"/>
    <w:rsid w:val="006D1FD8"/>
    <w:rsid w:val="006D2794"/>
    <w:rsid w:val="006D32AF"/>
    <w:rsid w:val="006D34A7"/>
    <w:rsid w:val="006D4330"/>
    <w:rsid w:val="006D48AD"/>
    <w:rsid w:val="006D52F0"/>
    <w:rsid w:val="006D5C6F"/>
    <w:rsid w:val="006D667E"/>
    <w:rsid w:val="006D6954"/>
    <w:rsid w:val="006D6967"/>
    <w:rsid w:val="006D6AEA"/>
    <w:rsid w:val="006D6F75"/>
    <w:rsid w:val="006D7466"/>
    <w:rsid w:val="006E048A"/>
    <w:rsid w:val="006E057E"/>
    <w:rsid w:val="006E0AFC"/>
    <w:rsid w:val="006E1617"/>
    <w:rsid w:val="006E17EC"/>
    <w:rsid w:val="006E3114"/>
    <w:rsid w:val="006E39B1"/>
    <w:rsid w:val="006E6BA5"/>
    <w:rsid w:val="006E706E"/>
    <w:rsid w:val="006E7788"/>
    <w:rsid w:val="006E7CCC"/>
    <w:rsid w:val="006F0C46"/>
    <w:rsid w:val="006F14B3"/>
    <w:rsid w:val="006F151F"/>
    <w:rsid w:val="006F16F9"/>
    <w:rsid w:val="006F34DF"/>
    <w:rsid w:val="006F5A53"/>
    <w:rsid w:val="006F73C7"/>
    <w:rsid w:val="006F73D9"/>
    <w:rsid w:val="006F76B5"/>
    <w:rsid w:val="006F7B63"/>
    <w:rsid w:val="006F7D95"/>
    <w:rsid w:val="00700855"/>
    <w:rsid w:val="0070099E"/>
    <w:rsid w:val="007019E5"/>
    <w:rsid w:val="0070263F"/>
    <w:rsid w:val="007036C6"/>
    <w:rsid w:val="0070372F"/>
    <w:rsid w:val="007056FD"/>
    <w:rsid w:val="00706AE4"/>
    <w:rsid w:val="007070E8"/>
    <w:rsid w:val="00707823"/>
    <w:rsid w:val="00710644"/>
    <w:rsid w:val="00710F00"/>
    <w:rsid w:val="0071159E"/>
    <w:rsid w:val="007124A8"/>
    <w:rsid w:val="00712A01"/>
    <w:rsid w:val="007133CE"/>
    <w:rsid w:val="00713844"/>
    <w:rsid w:val="00714D28"/>
    <w:rsid w:val="0071510B"/>
    <w:rsid w:val="007151C8"/>
    <w:rsid w:val="00715DD6"/>
    <w:rsid w:val="00716C3D"/>
    <w:rsid w:val="007170FC"/>
    <w:rsid w:val="0071748F"/>
    <w:rsid w:val="007177A1"/>
    <w:rsid w:val="00717A00"/>
    <w:rsid w:val="00717A85"/>
    <w:rsid w:val="00717D55"/>
    <w:rsid w:val="00720D7E"/>
    <w:rsid w:val="0072138C"/>
    <w:rsid w:val="00721CE6"/>
    <w:rsid w:val="00721F57"/>
    <w:rsid w:val="00723654"/>
    <w:rsid w:val="007236EE"/>
    <w:rsid w:val="00723A65"/>
    <w:rsid w:val="00725230"/>
    <w:rsid w:val="00726BFC"/>
    <w:rsid w:val="00726C4A"/>
    <w:rsid w:val="00726EA0"/>
    <w:rsid w:val="00727275"/>
    <w:rsid w:val="007300B6"/>
    <w:rsid w:val="00731216"/>
    <w:rsid w:val="007318B8"/>
    <w:rsid w:val="00731CFC"/>
    <w:rsid w:val="007322E5"/>
    <w:rsid w:val="00733176"/>
    <w:rsid w:val="007334F9"/>
    <w:rsid w:val="00733C59"/>
    <w:rsid w:val="007340C2"/>
    <w:rsid w:val="007362C5"/>
    <w:rsid w:val="00736978"/>
    <w:rsid w:val="007408F2"/>
    <w:rsid w:val="00741983"/>
    <w:rsid w:val="007423A1"/>
    <w:rsid w:val="00742887"/>
    <w:rsid w:val="007429B3"/>
    <w:rsid w:val="007430C2"/>
    <w:rsid w:val="00743999"/>
    <w:rsid w:val="007442BC"/>
    <w:rsid w:val="007446C6"/>
    <w:rsid w:val="00746B1C"/>
    <w:rsid w:val="00746CC2"/>
    <w:rsid w:val="00747822"/>
    <w:rsid w:val="0074783A"/>
    <w:rsid w:val="0074788F"/>
    <w:rsid w:val="00747CE6"/>
    <w:rsid w:val="00747D8C"/>
    <w:rsid w:val="00750639"/>
    <w:rsid w:val="007509F8"/>
    <w:rsid w:val="00750AD6"/>
    <w:rsid w:val="007528CD"/>
    <w:rsid w:val="00753741"/>
    <w:rsid w:val="00753DF7"/>
    <w:rsid w:val="00755AB8"/>
    <w:rsid w:val="00755FCB"/>
    <w:rsid w:val="0075719A"/>
    <w:rsid w:val="0076072E"/>
    <w:rsid w:val="00760F21"/>
    <w:rsid w:val="00760F73"/>
    <w:rsid w:val="00761215"/>
    <w:rsid w:val="007613EE"/>
    <w:rsid w:val="007618DA"/>
    <w:rsid w:val="00761D69"/>
    <w:rsid w:val="00762796"/>
    <w:rsid w:val="0076284B"/>
    <w:rsid w:val="00762F2D"/>
    <w:rsid w:val="00763577"/>
    <w:rsid w:val="00765339"/>
    <w:rsid w:val="00765B45"/>
    <w:rsid w:val="00765DF4"/>
    <w:rsid w:val="007662AF"/>
    <w:rsid w:val="007662BA"/>
    <w:rsid w:val="0076742E"/>
    <w:rsid w:val="00767C25"/>
    <w:rsid w:val="00771179"/>
    <w:rsid w:val="007715AA"/>
    <w:rsid w:val="0077355D"/>
    <w:rsid w:val="00773F5F"/>
    <w:rsid w:val="00774265"/>
    <w:rsid w:val="00774BD5"/>
    <w:rsid w:val="00775F97"/>
    <w:rsid w:val="007774C9"/>
    <w:rsid w:val="00777616"/>
    <w:rsid w:val="00777A0B"/>
    <w:rsid w:val="00777DB8"/>
    <w:rsid w:val="00777F1E"/>
    <w:rsid w:val="00780187"/>
    <w:rsid w:val="007808DE"/>
    <w:rsid w:val="00780BA6"/>
    <w:rsid w:val="00781110"/>
    <w:rsid w:val="00781363"/>
    <w:rsid w:val="0078194A"/>
    <w:rsid w:val="00781B68"/>
    <w:rsid w:val="0078370C"/>
    <w:rsid w:val="0078591D"/>
    <w:rsid w:val="00785A66"/>
    <w:rsid w:val="00785C11"/>
    <w:rsid w:val="007865C0"/>
    <w:rsid w:val="007865F9"/>
    <w:rsid w:val="0078678E"/>
    <w:rsid w:val="00786DD8"/>
    <w:rsid w:val="00787996"/>
    <w:rsid w:val="00787A69"/>
    <w:rsid w:val="00787D7B"/>
    <w:rsid w:val="00790535"/>
    <w:rsid w:val="00790B56"/>
    <w:rsid w:val="00791375"/>
    <w:rsid w:val="00791B35"/>
    <w:rsid w:val="00792536"/>
    <w:rsid w:val="0079275A"/>
    <w:rsid w:val="00793BCD"/>
    <w:rsid w:val="00793D40"/>
    <w:rsid w:val="00794621"/>
    <w:rsid w:val="00794D5A"/>
    <w:rsid w:val="00794E28"/>
    <w:rsid w:val="00795003"/>
    <w:rsid w:val="00796816"/>
    <w:rsid w:val="00796AA3"/>
    <w:rsid w:val="007A0D67"/>
    <w:rsid w:val="007A142A"/>
    <w:rsid w:val="007A20EB"/>
    <w:rsid w:val="007A21BB"/>
    <w:rsid w:val="007A2E34"/>
    <w:rsid w:val="007A2EB5"/>
    <w:rsid w:val="007A3587"/>
    <w:rsid w:val="007A3713"/>
    <w:rsid w:val="007A3DF9"/>
    <w:rsid w:val="007A4E05"/>
    <w:rsid w:val="007A70DD"/>
    <w:rsid w:val="007B0372"/>
    <w:rsid w:val="007B0C93"/>
    <w:rsid w:val="007B1835"/>
    <w:rsid w:val="007B1AC6"/>
    <w:rsid w:val="007B1F57"/>
    <w:rsid w:val="007B1F7A"/>
    <w:rsid w:val="007B21FC"/>
    <w:rsid w:val="007B2315"/>
    <w:rsid w:val="007B2391"/>
    <w:rsid w:val="007B2776"/>
    <w:rsid w:val="007B2A82"/>
    <w:rsid w:val="007B2F27"/>
    <w:rsid w:val="007B302D"/>
    <w:rsid w:val="007B3361"/>
    <w:rsid w:val="007B464D"/>
    <w:rsid w:val="007B46F8"/>
    <w:rsid w:val="007B55FC"/>
    <w:rsid w:val="007B573D"/>
    <w:rsid w:val="007B58E4"/>
    <w:rsid w:val="007B6044"/>
    <w:rsid w:val="007B7AA3"/>
    <w:rsid w:val="007C00C0"/>
    <w:rsid w:val="007C0802"/>
    <w:rsid w:val="007C08BC"/>
    <w:rsid w:val="007C139B"/>
    <w:rsid w:val="007C30B6"/>
    <w:rsid w:val="007C47F1"/>
    <w:rsid w:val="007C5622"/>
    <w:rsid w:val="007C6261"/>
    <w:rsid w:val="007C7D65"/>
    <w:rsid w:val="007D0CDA"/>
    <w:rsid w:val="007D1FF9"/>
    <w:rsid w:val="007D255F"/>
    <w:rsid w:val="007D315C"/>
    <w:rsid w:val="007D3DF9"/>
    <w:rsid w:val="007D3FE0"/>
    <w:rsid w:val="007D447A"/>
    <w:rsid w:val="007D49C1"/>
    <w:rsid w:val="007D4FFA"/>
    <w:rsid w:val="007D5C5A"/>
    <w:rsid w:val="007D5F4D"/>
    <w:rsid w:val="007D6626"/>
    <w:rsid w:val="007D6DAD"/>
    <w:rsid w:val="007D6FB4"/>
    <w:rsid w:val="007D6FBA"/>
    <w:rsid w:val="007D74F5"/>
    <w:rsid w:val="007D7DE5"/>
    <w:rsid w:val="007D7ED2"/>
    <w:rsid w:val="007E0DA8"/>
    <w:rsid w:val="007E19D7"/>
    <w:rsid w:val="007E482A"/>
    <w:rsid w:val="007E4FCA"/>
    <w:rsid w:val="007E53BF"/>
    <w:rsid w:val="007E60EF"/>
    <w:rsid w:val="007E6A2C"/>
    <w:rsid w:val="007E7432"/>
    <w:rsid w:val="007E7505"/>
    <w:rsid w:val="007E7678"/>
    <w:rsid w:val="007E7F02"/>
    <w:rsid w:val="007F01C0"/>
    <w:rsid w:val="007F037B"/>
    <w:rsid w:val="007F0A8D"/>
    <w:rsid w:val="007F0D0C"/>
    <w:rsid w:val="007F15D6"/>
    <w:rsid w:val="007F17F3"/>
    <w:rsid w:val="007F19EC"/>
    <w:rsid w:val="007F1A6B"/>
    <w:rsid w:val="007F2A3F"/>
    <w:rsid w:val="007F2B47"/>
    <w:rsid w:val="007F3106"/>
    <w:rsid w:val="007F3118"/>
    <w:rsid w:val="007F3345"/>
    <w:rsid w:val="007F3A74"/>
    <w:rsid w:val="007F4308"/>
    <w:rsid w:val="007F45D2"/>
    <w:rsid w:val="007F5546"/>
    <w:rsid w:val="007F5AD4"/>
    <w:rsid w:val="007F61B1"/>
    <w:rsid w:val="007F6C4E"/>
    <w:rsid w:val="007F7F05"/>
    <w:rsid w:val="00800149"/>
    <w:rsid w:val="0080099F"/>
    <w:rsid w:val="008029FA"/>
    <w:rsid w:val="00802AEA"/>
    <w:rsid w:val="00805053"/>
    <w:rsid w:val="00805A41"/>
    <w:rsid w:val="00805B39"/>
    <w:rsid w:val="008063B1"/>
    <w:rsid w:val="0080668B"/>
    <w:rsid w:val="00807C61"/>
    <w:rsid w:val="00810A15"/>
    <w:rsid w:val="00811839"/>
    <w:rsid w:val="00813253"/>
    <w:rsid w:val="00813513"/>
    <w:rsid w:val="008148C4"/>
    <w:rsid w:val="008158C1"/>
    <w:rsid w:val="008158FF"/>
    <w:rsid w:val="00815B73"/>
    <w:rsid w:val="00816DD1"/>
    <w:rsid w:val="00816E10"/>
    <w:rsid w:val="008207D4"/>
    <w:rsid w:val="0082127E"/>
    <w:rsid w:val="0082395B"/>
    <w:rsid w:val="0082496A"/>
    <w:rsid w:val="0082668B"/>
    <w:rsid w:val="008275EB"/>
    <w:rsid w:val="00830206"/>
    <w:rsid w:val="00830714"/>
    <w:rsid w:val="00830900"/>
    <w:rsid w:val="00830E98"/>
    <w:rsid w:val="008311C8"/>
    <w:rsid w:val="008312F5"/>
    <w:rsid w:val="00833EAD"/>
    <w:rsid w:val="00834E44"/>
    <w:rsid w:val="00835B86"/>
    <w:rsid w:val="00837346"/>
    <w:rsid w:val="00837B34"/>
    <w:rsid w:val="00840DD1"/>
    <w:rsid w:val="00841003"/>
    <w:rsid w:val="00841014"/>
    <w:rsid w:val="00843409"/>
    <w:rsid w:val="00844AF2"/>
    <w:rsid w:val="00846433"/>
    <w:rsid w:val="0084773D"/>
    <w:rsid w:val="00847D92"/>
    <w:rsid w:val="00850960"/>
    <w:rsid w:val="0085171D"/>
    <w:rsid w:val="008519A2"/>
    <w:rsid w:val="00851CAA"/>
    <w:rsid w:val="00851F77"/>
    <w:rsid w:val="008537D7"/>
    <w:rsid w:val="00853866"/>
    <w:rsid w:val="00853D58"/>
    <w:rsid w:val="00854595"/>
    <w:rsid w:val="008547D0"/>
    <w:rsid w:val="00854874"/>
    <w:rsid w:val="008551B5"/>
    <w:rsid w:val="00855210"/>
    <w:rsid w:val="00855729"/>
    <w:rsid w:val="008564EA"/>
    <w:rsid w:val="008570EC"/>
    <w:rsid w:val="008578EF"/>
    <w:rsid w:val="00857BEB"/>
    <w:rsid w:val="008604BB"/>
    <w:rsid w:val="00860D33"/>
    <w:rsid w:val="00861A03"/>
    <w:rsid w:val="0086217F"/>
    <w:rsid w:val="008624C7"/>
    <w:rsid w:val="00862E3D"/>
    <w:rsid w:val="00863BE4"/>
    <w:rsid w:val="00864F8A"/>
    <w:rsid w:val="00865AC9"/>
    <w:rsid w:val="008673D7"/>
    <w:rsid w:val="00867517"/>
    <w:rsid w:val="00867970"/>
    <w:rsid w:val="0086797C"/>
    <w:rsid w:val="00867CFB"/>
    <w:rsid w:val="00870BF0"/>
    <w:rsid w:val="00871AB0"/>
    <w:rsid w:val="00872DBD"/>
    <w:rsid w:val="0087336B"/>
    <w:rsid w:val="008734D2"/>
    <w:rsid w:val="00873632"/>
    <w:rsid w:val="008747D2"/>
    <w:rsid w:val="00875109"/>
    <w:rsid w:val="008752B7"/>
    <w:rsid w:val="00876493"/>
    <w:rsid w:val="008765E7"/>
    <w:rsid w:val="00877497"/>
    <w:rsid w:val="00881025"/>
    <w:rsid w:val="00882786"/>
    <w:rsid w:val="00882A7A"/>
    <w:rsid w:val="00882B8F"/>
    <w:rsid w:val="00882BE0"/>
    <w:rsid w:val="00883279"/>
    <w:rsid w:val="00883C74"/>
    <w:rsid w:val="0088466F"/>
    <w:rsid w:val="008851EB"/>
    <w:rsid w:val="008854D0"/>
    <w:rsid w:val="00886677"/>
    <w:rsid w:val="00886A3E"/>
    <w:rsid w:val="00886BCC"/>
    <w:rsid w:val="00887314"/>
    <w:rsid w:val="00890F2E"/>
    <w:rsid w:val="0089104E"/>
    <w:rsid w:val="008910C3"/>
    <w:rsid w:val="008910FE"/>
    <w:rsid w:val="008914CC"/>
    <w:rsid w:val="00892B16"/>
    <w:rsid w:val="00893232"/>
    <w:rsid w:val="008936B6"/>
    <w:rsid w:val="00894601"/>
    <w:rsid w:val="008949EE"/>
    <w:rsid w:val="00894FAB"/>
    <w:rsid w:val="0089604B"/>
    <w:rsid w:val="00896615"/>
    <w:rsid w:val="008975BB"/>
    <w:rsid w:val="00897C48"/>
    <w:rsid w:val="008A0E7F"/>
    <w:rsid w:val="008A27E1"/>
    <w:rsid w:val="008A2B3D"/>
    <w:rsid w:val="008A31ED"/>
    <w:rsid w:val="008A3740"/>
    <w:rsid w:val="008A4ADD"/>
    <w:rsid w:val="008A4D36"/>
    <w:rsid w:val="008A4F64"/>
    <w:rsid w:val="008A57FB"/>
    <w:rsid w:val="008A7932"/>
    <w:rsid w:val="008A7ED7"/>
    <w:rsid w:val="008B081E"/>
    <w:rsid w:val="008B08F9"/>
    <w:rsid w:val="008B0EAC"/>
    <w:rsid w:val="008B1526"/>
    <w:rsid w:val="008B174B"/>
    <w:rsid w:val="008B372C"/>
    <w:rsid w:val="008B4840"/>
    <w:rsid w:val="008B5014"/>
    <w:rsid w:val="008B5EA9"/>
    <w:rsid w:val="008B647C"/>
    <w:rsid w:val="008B66D3"/>
    <w:rsid w:val="008B7AD8"/>
    <w:rsid w:val="008C0016"/>
    <w:rsid w:val="008C0F78"/>
    <w:rsid w:val="008C0FA5"/>
    <w:rsid w:val="008C190F"/>
    <w:rsid w:val="008C1A6C"/>
    <w:rsid w:val="008C2A0B"/>
    <w:rsid w:val="008C2ECA"/>
    <w:rsid w:val="008C3673"/>
    <w:rsid w:val="008C495C"/>
    <w:rsid w:val="008C57E0"/>
    <w:rsid w:val="008C5F1B"/>
    <w:rsid w:val="008C5FD7"/>
    <w:rsid w:val="008C71D7"/>
    <w:rsid w:val="008D00A5"/>
    <w:rsid w:val="008D227B"/>
    <w:rsid w:val="008D2B98"/>
    <w:rsid w:val="008D2E5B"/>
    <w:rsid w:val="008D489D"/>
    <w:rsid w:val="008D50EA"/>
    <w:rsid w:val="008D5576"/>
    <w:rsid w:val="008D58D5"/>
    <w:rsid w:val="008D637C"/>
    <w:rsid w:val="008D6537"/>
    <w:rsid w:val="008D6611"/>
    <w:rsid w:val="008D68A3"/>
    <w:rsid w:val="008E01A0"/>
    <w:rsid w:val="008E0B4A"/>
    <w:rsid w:val="008E0CA4"/>
    <w:rsid w:val="008E0D21"/>
    <w:rsid w:val="008E13AB"/>
    <w:rsid w:val="008E1BCE"/>
    <w:rsid w:val="008E1F71"/>
    <w:rsid w:val="008E25C7"/>
    <w:rsid w:val="008E5205"/>
    <w:rsid w:val="008E5702"/>
    <w:rsid w:val="008E5CE1"/>
    <w:rsid w:val="008E643F"/>
    <w:rsid w:val="008E6AAA"/>
    <w:rsid w:val="008E7D98"/>
    <w:rsid w:val="008F07D0"/>
    <w:rsid w:val="008F1515"/>
    <w:rsid w:val="008F1C21"/>
    <w:rsid w:val="008F1E08"/>
    <w:rsid w:val="008F238F"/>
    <w:rsid w:val="008F259E"/>
    <w:rsid w:val="008F2D10"/>
    <w:rsid w:val="008F4861"/>
    <w:rsid w:val="008F4C5E"/>
    <w:rsid w:val="008F5157"/>
    <w:rsid w:val="008F521A"/>
    <w:rsid w:val="008F54D6"/>
    <w:rsid w:val="008F589F"/>
    <w:rsid w:val="008F5AB1"/>
    <w:rsid w:val="008F5CCD"/>
    <w:rsid w:val="008F6DE7"/>
    <w:rsid w:val="008F6DE8"/>
    <w:rsid w:val="00900800"/>
    <w:rsid w:val="00900805"/>
    <w:rsid w:val="00901240"/>
    <w:rsid w:val="00901784"/>
    <w:rsid w:val="00901878"/>
    <w:rsid w:val="00902311"/>
    <w:rsid w:val="009025DC"/>
    <w:rsid w:val="00902830"/>
    <w:rsid w:val="009045B5"/>
    <w:rsid w:val="009046E5"/>
    <w:rsid w:val="00904732"/>
    <w:rsid w:val="0090519F"/>
    <w:rsid w:val="0090543F"/>
    <w:rsid w:val="00906735"/>
    <w:rsid w:val="0090705E"/>
    <w:rsid w:val="0090772B"/>
    <w:rsid w:val="009106DC"/>
    <w:rsid w:val="00910FE9"/>
    <w:rsid w:val="00911A1A"/>
    <w:rsid w:val="00912F1B"/>
    <w:rsid w:val="009133C5"/>
    <w:rsid w:val="00913456"/>
    <w:rsid w:val="009141A9"/>
    <w:rsid w:val="00914BFA"/>
    <w:rsid w:val="00914CB9"/>
    <w:rsid w:val="00916AED"/>
    <w:rsid w:val="00916C24"/>
    <w:rsid w:val="00916FCE"/>
    <w:rsid w:val="009171FC"/>
    <w:rsid w:val="0091722F"/>
    <w:rsid w:val="00920179"/>
    <w:rsid w:val="009202BE"/>
    <w:rsid w:val="0092039B"/>
    <w:rsid w:val="009215C6"/>
    <w:rsid w:val="00921628"/>
    <w:rsid w:val="009229D4"/>
    <w:rsid w:val="00922F62"/>
    <w:rsid w:val="00923757"/>
    <w:rsid w:val="00923E17"/>
    <w:rsid w:val="0092400B"/>
    <w:rsid w:val="00924404"/>
    <w:rsid w:val="0092527D"/>
    <w:rsid w:val="00925488"/>
    <w:rsid w:val="00926437"/>
    <w:rsid w:val="009276DA"/>
    <w:rsid w:val="009278D1"/>
    <w:rsid w:val="00927E5D"/>
    <w:rsid w:val="00927F14"/>
    <w:rsid w:val="00930C5A"/>
    <w:rsid w:val="00930DE0"/>
    <w:rsid w:val="0093127C"/>
    <w:rsid w:val="009312A6"/>
    <w:rsid w:val="00931EE7"/>
    <w:rsid w:val="0093224A"/>
    <w:rsid w:val="0093229D"/>
    <w:rsid w:val="0093319C"/>
    <w:rsid w:val="00933474"/>
    <w:rsid w:val="00933810"/>
    <w:rsid w:val="00933AB9"/>
    <w:rsid w:val="00933B84"/>
    <w:rsid w:val="00934059"/>
    <w:rsid w:val="00934DAF"/>
    <w:rsid w:val="00935543"/>
    <w:rsid w:val="00935BCA"/>
    <w:rsid w:val="00935CC4"/>
    <w:rsid w:val="009362DC"/>
    <w:rsid w:val="009365E2"/>
    <w:rsid w:val="00936A14"/>
    <w:rsid w:val="00936E12"/>
    <w:rsid w:val="00936FEE"/>
    <w:rsid w:val="00937E6A"/>
    <w:rsid w:val="00937F63"/>
    <w:rsid w:val="00940954"/>
    <w:rsid w:val="0094134F"/>
    <w:rsid w:val="009413ED"/>
    <w:rsid w:val="00942B72"/>
    <w:rsid w:val="0094337B"/>
    <w:rsid w:val="0094395D"/>
    <w:rsid w:val="00943C49"/>
    <w:rsid w:val="00943D3D"/>
    <w:rsid w:val="00943E36"/>
    <w:rsid w:val="00943FCB"/>
    <w:rsid w:val="00944355"/>
    <w:rsid w:val="00944825"/>
    <w:rsid w:val="009449FD"/>
    <w:rsid w:val="0094596B"/>
    <w:rsid w:val="009464BD"/>
    <w:rsid w:val="0094682F"/>
    <w:rsid w:val="00947D6A"/>
    <w:rsid w:val="009508B4"/>
    <w:rsid w:val="009512CA"/>
    <w:rsid w:val="00952358"/>
    <w:rsid w:val="00953F79"/>
    <w:rsid w:val="00954225"/>
    <w:rsid w:val="0095432A"/>
    <w:rsid w:val="00954C98"/>
    <w:rsid w:val="00954CC1"/>
    <w:rsid w:val="0095612E"/>
    <w:rsid w:val="00957241"/>
    <w:rsid w:val="009573DB"/>
    <w:rsid w:val="0096079D"/>
    <w:rsid w:val="0096110A"/>
    <w:rsid w:val="00962EB0"/>
    <w:rsid w:val="00963399"/>
    <w:rsid w:val="00965BC1"/>
    <w:rsid w:val="00965E1D"/>
    <w:rsid w:val="00966B53"/>
    <w:rsid w:val="0096729B"/>
    <w:rsid w:val="0096756B"/>
    <w:rsid w:val="00967B85"/>
    <w:rsid w:val="00967EB6"/>
    <w:rsid w:val="0097068F"/>
    <w:rsid w:val="00970FFE"/>
    <w:rsid w:val="00971669"/>
    <w:rsid w:val="009717A5"/>
    <w:rsid w:val="00971A11"/>
    <w:rsid w:val="00971C0D"/>
    <w:rsid w:val="00972143"/>
    <w:rsid w:val="009726B1"/>
    <w:rsid w:val="00972886"/>
    <w:rsid w:val="009728DC"/>
    <w:rsid w:val="00972B8E"/>
    <w:rsid w:val="00972F42"/>
    <w:rsid w:val="00973A09"/>
    <w:rsid w:val="00973E8D"/>
    <w:rsid w:val="00974F22"/>
    <w:rsid w:val="00974F8A"/>
    <w:rsid w:val="009751E0"/>
    <w:rsid w:val="00976698"/>
    <w:rsid w:val="00976B98"/>
    <w:rsid w:val="00976DAC"/>
    <w:rsid w:val="009772D4"/>
    <w:rsid w:val="00977E3D"/>
    <w:rsid w:val="009802AF"/>
    <w:rsid w:val="00980378"/>
    <w:rsid w:val="009808A8"/>
    <w:rsid w:val="00981814"/>
    <w:rsid w:val="0098196E"/>
    <w:rsid w:val="009826FD"/>
    <w:rsid w:val="00982AF6"/>
    <w:rsid w:val="00983E81"/>
    <w:rsid w:val="009840C5"/>
    <w:rsid w:val="0098438D"/>
    <w:rsid w:val="00984D6B"/>
    <w:rsid w:val="00984D90"/>
    <w:rsid w:val="0098513D"/>
    <w:rsid w:val="009855E0"/>
    <w:rsid w:val="0098594D"/>
    <w:rsid w:val="009859FB"/>
    <w:rsid w:val="00985D50"/>
    <w:rsid w:val="0098655A"/>
    <w:rsid w:val="00987010"/>
    <w:rsid w:val="0098721E"/>
    <w:rsid w:val="00987B24"/>
    <w:rsid w:val="00987B2E"/>
    <w:rsid w:val="00991D52"/>
    <w:rsid w:val="00991DB4"/>
    <w:rsid w:val="00991FE4"/>
    <w:rsid w:val="00993E00"/>
    <w:rsid w:val="00993E82"/>
    <w:rsid w:val="00995711"/>
    <w:rsid w:val="009957B9"/>
    <w:rsid w:val="00997411"/>
    <w:rsid w:val="0099764F"/>
    <w:rsid w:val="00997B1B"/>
    <w:rsid w:val="009A0745"/>
    <w:rsid w:val="009A0A49"/>
    <w:rsid w:val="009A0C10"/>
    <w:rsid w:val="009A0D1C"/>
    <w:rsid w:val="009A1770"/>
    <w:rsid w:val="009A2A4D"/>
    <w:rsid w:val="009A2A7F"/>
    <w:rsid w:val="009A3A66"/>
    <w:rsid w:val="009A4488"/>
    <w:rsid w:val="009A4A00"/>
    <w:rsid w:val="009A50A5"/>
    <w:rsid w:val="009A535A"/>
    <w:rsid w:val="009A55CE"/>
    <w:rsid w:val="009A61AC"/>
    <w:rsid w:val="009A6F65"/>
    <w:rsid w:val="009A768D"/>
    <w:rsid w:val="009A7B8B"/>
    <w:rsid w:val="009B0229"/>
    <w:rsid w:val="009B12DB"/>
    <w:rsid w:val="009B2102"/>
    <w:rsid w:val="009B2494"/>
    <w:rsid w:val="009B383C"/>
    <w:rsid w:val="009B3DAA"/>
    <w:rsid w:val="009B43A5"/>
    <w:rsid w:val="009B4C57"/>
    <w:rsid w:val="009B5764"/>
    <w:rsid w:val="009B5C16"/>
    <w:rsid w:val="009B5E42"/>
    <w:rsid w:val="009B6EC3"/>
    <w:rsid w:val="009B7475"/>
    <w:rsid w:val="009B7650"/>
    <w:rsid w:val="009B7B75"/>
    <w:rsid w:val="009C0663"/>
    <w:rsid w:val="009C07FA"/>
    <w:rsid w:val="009C128E"/>
    <w:rsid w:val="009C3764"/>
    <w:rsid w:val="009C3DBE"/>
    <w:rsid w:val="009C4503"/>
    <w:rsid w:val="009C47AB"/>
    <w:rsid w:val="009C4E05"/>
    <w:rsid w:val="009C507E"/>
    <w:rsid w:val="009C59FC"/>
    <w:rsid w:val="009C5F7C"/>
    <w:rsid w:val="009C612B"/>
    <w:rsid w:val="009C6ED1"/>
    <w:rsid w:val="009C6FEB"/>
    <w:rsid w:val="009C72CE"/>
    <w:rsid w:val="009C7677"/>
    <w:rsid w:val="009C7B0C"/>
    <w:rsid w:val="009D0134"/>
    <w:rsid w:val="009D0E87"/>
    <w:rsid w:val="009D0FF1"/>
    <w:rsid w:val="009D192E"/>
    <w:rsid w:val="009D1A4B"/>
    <w:rsid w:val="009D1AB8"/>
    <w:rsid w:val="009D1D47"/>
    <w:rsid w:val="009D32B1"/>
    <w:rsid w:val="009D4B82"/>
    <w:rsid w:val="009D64BB"/>
    <w:rsid w:val="009D6937"/>
    <w:rsid w:val="009D715E"/>
    <w:rsid w:val="009D764B"/>
    <w:rsid w:val="009D7826"/>
    <w:rsid w:val="009E017E"/>
    <w:rsid w:val="009E05F3"/>
    <w:rsid w:val="009E0906"/>
    <w:rsid w:val="009E0ECD"/>
    <w:rsid w:val="009E309E"/>
    <w:rsid w:val="009E3FA1"/>
    <w:rsid w:val="009E4979"/>
    <w:rsid w:val="009E4BAA"/>
    <w:rsid w:val="009E4E1D"/>
    <w:rsid w:val="009E51E5"/>
    <w:rsid w:val="009E6A6F"/>
    <w:rsid w:val="009E7579"/>
    <w:rsid w:val="009E761A"/>
    <w:rsid w:val="009F01A3"/>
    <w:rsid w:val="009F06D5"/>
    <w:rsid w:val="009F0D1D"/>
    <w:rsid w:val="009F13C8"/>
    <w:rsid w:val="009F14E5"/>
    <w:rsid w:val="009F1F41"/>
    <w:rsid w:val="009F237D"/>
    <w:rsid w:val="009F5500"/>
    <w:rsid w:val="009F59BC"/>
    <w:rsid w:val="009F5B64"/>
    <w:rsid w:val="009F5E00"/>
    <w:rsid w:val="009F5EEF"/>
    <w:rsid w:val="009F74EE"/>
    <w:rsid w:val="00A0014A"/>
    <w:rsid w:val="00A005BB"/>
    <w:rsid w:val="00A007F8"/>
    <w:rsid w:val="00A0093F"/>
    <w:rsid w:val="00A00B56"/>
    <w:rsid w:val="00A010B0"/>
    <w:rsid w:val="00A02236"/>
    <w:rsid w:val="00A02B95"/>
    <w:rsid w:val="00A02C4D"/>
    <w:rsid w:val="00A02F04"/>
    <w:rsid w:val="00A03BBC"/>
    <w:rsid w:val="00A040DD"/>
    <w:rsid w:val="00A047DD"/>
    <w:rsid w:val="00A05E04"/>
    <w:rsid w:val="00A06034"/>
    <w:rsid w:val="00A0606F"/>
    <w:rsid w:val="00A06F15"/>
    <w:rsid w:val="00A0716A"/>
    <w:rsid w:val="00A07D93"/>
    <w:rsid w:val="00A100C6"/>
    <w:rsid w:val="00A11243"/>
    <w:rsid w:val="00A11A2D"/>
    <w:rsid w:val="00A12A72"/>
    <w:rsid w:val="00A12E26"/>
    <w:rsid w:val="00A1329A"/>
    <w:rsid w:val="00A133FB"/>
    <w:rsid w:val="00A13FA6"/>
    <w:rsid w:val="00A17780"/>
    <w:rsid w:val="00A20233"/>
    <w:rsid w:val="00A208C4"/>
    <w:rsid w:val="00A21146"/>
    <w:rsid w:val="00A215BA"/>
    <w:rsid w:val="00A21BBE"/>
    <w:rsid w:val="00A2229D"/>
    <w:rsid w:val="00A223B4"/>
    <w:rsid w:val="00A2433C"/>
    <w:rsid w:val="00A24DAF"/>
    <w:rsid w:val="00A24DDF"/>
    <w:rsid w:val="00A2577A"/>
    <w:rsid w:val="00A265B0"/>
    <w:rsid w:val="00A27602"/>
    <w:rsid w:val="00A277D1"/>
    <w:rsid w:val="00A30212"/>
    <w:rsid w:val="00A30AF3"/>
    <w:rsid w:val="00A30D00"/>
    <w:rsid w:val="00A30D37"/>
    <w:rsid w:val="00A31203"/>
    <w:rsid w:val="00A3144F"/>
    <w:rsid w:val="00A31BC7"/>
    <w:rsid w:val="00A31CCB"/>
    <w:rsid w:val="00A328CF"/>
    <w:rsid w:val="00A32E81"/>
    <w:rsid w:val="00A34F2F"/>
    <w:rsid w:val="00A34F42"/>
    <w:rsid w:val="00A35621"/>
    <w:rsid w:val="00A35C75"/>
    <w:rsid w:val="00A35D26"/>
    <w:rsid w:val="00A35F42"/>
    <w:rsid w:val="00A3660E"/>
    <w:rsid w:val="00A375F9"/>
    <w:rsid w:val="00A402A6"/>
    <w:rsid w:val="00A405AF"/>
    <w:rsid w:val="00A40B37"/>
    <w:rsid w:val="00A4315D"/>
    <w:rsid w:val="00A43446"/>
    <w:rsid w:val="00A43464"/>
    <w:rsid w:val="00A44CC3"/>
    <w:rsid w:val="00A4539E"/>
    <w:rsid w:val="00A45579"/>
    <w:rsid w:val="00A45FC5"/>
    <w:rsid w:val="00A464D9"/>
    <w:rsid w:val="00A46E74"/>
    <w:rsid w:val="00A479A9"/>
    <w:rsid w:val="00A47E66"/>
    <w:rsid w:val="00A500D3"/>
    <w:rsid w:val="00A50281"/>
    <w:rsid w:val="00A51E9A"/>
    <w:rsid w:val="00A527AE"/>
    <w:rsid w:val="00A52F08"/>
    <w:rsid w:val="00A538F4"/>
    <w:rsid w:val="00A54975"/>
    <w:rsid w:val="00A5635B"/>
    <w:rsid w:val="00A56480"/>
    <w:rsid w:val="00A57B6C"/>
    <w:rsid w:val="00A614CC"/>
    <w:rsid w:val="00A617F8"/>
    <w:rsid w:val="00A61E16"/>
    <w:rsid w:val="00A62E6B"/>
    <w:rsid w:val="00A64875"/>
    <w:rsid w:val="00A6552B"/>
    <w:rsid w:val="00A65619"/>
    <w:rsid w:val="00A66936"/>
    <w:rsid w:val="00A67FB9"/>
    <w:rsid w:val="00A70D5D"/>
    <w:rsid w:val="00A70E86"/>
    <w:rsid w:val="00A712DD"/>
    <w:rsid w:val="00A71C17"/>
    <w:rsid w:val="00A727B9"/>
    <w:rsid w:val="00A73AB6"/>
    <w:rsid w:val="00A73C68"/>
    <w:rsid w:val="00A74305"/>
    <w:rsid w:val="00A748C6"/>
    <w:rsid w:val="00A74C09"/>
    <w:rsid w:val="00A75388"/>
    <w:rsid w:val="00A75B90"/>
    <w:rsid w:val="00A75DE9"/>
    <w:rsid w:val="00A76193"/>
    <w:rsid w:val="00A762E0"/>
    <w:rsid w:val="00A77692"/>
    <w:rsid w:val="00A7798D"/>
    <w:rsid w:val="00A77A1B"/>
    <w:rsid w:val="00A80015"/>
    <w:rsid w:val="00A802E8"/>
    <w:rsid w:val="00A812B0"/>
    <w:rsid w:val="00A815D7"/>
    <w:rsid w:val="00A81EFB"/>
    <w:rsid w:val="00A82909"/>
    <w:rsid w:val="00A82BC1"/>
    <w:rsid w:val="00A836B7"/>
    <w:rsid w:val="00A83E8A"/>
    <w:rsid w:val="00A84AB1"/>
    <w:rsid w:val="00A84E76"/>
    <w:rsid w:val="00A854B4"/>
    <w:rsid w:val="00A85578"/>
    <w:rsid w:val="00A85B64"/>
    <w:rsid w:val="00A85DFE"/>
    <w:rsid w:val="00A86599"/>
    <w:rsid w:val="00A878D2"/>
    <w:rsid w:val="00A9173C"/>
    <w:rsid w:val="00A91DF3"/>
    <w:rsid w:val="00A92152"/>
    <w:rsid w:val="00A9308D"/>
    <w:rsid w:val="00A9414F"/>
    <w:rsid w:val="00A941CF"/>
    <w:rsid w:val="00A94714"/>
    <w:rsid w:val="00A94802"/>
    <w:rsid w:val="00A956D7"/>
    <w:rsid w:val="00A960DB"/>
    <w:rsid w:val="00A961BD"/>
    <w:rsid w:val="00A9633B"/>
    <w:rsid w:val="00A96C7F"/>
    <w:rsid w:val="00A9726D"/>
    <w:rsid w:val="00A97463"/>
    <w:rsid w:val="00A97760"/>
    <w:rsid w:val="00AA06C2"/>
    <w:rsid w:val="00AA08C0"/>
    <w:rsid w:val="00AA0B20"/>
    <w:rsid w:val="00AA1025"/>
    <w:rsid w:val="00AA18FD"/>
    <w:rsid w:val="00AA1DA0"/>
    <w:rsid w:val="00AA1DE7"/>
    <w:rsid w:val="00AA2169"/>
    <w:rsid w:val="00AA246B"/>
    <w:rsid w:val="00AA256A"/>
    <w:rsid w:val="00AA4B46"/>
    <w:rsid w:val="00AA559C"/>
    <w:rsid w:val="00AA6051"/>
    <w:rsid w:val="00AA68B3"/>
    <w:rsid w:val="00AA6945"/>
    <w:rsid w:val="00AA6E97"/>
    <w:rsid w:val="00AA761E"/>
    <w:rsid w:val="00AA7ADB"/>
    <w:rsid w:val="00AB24CC"/>
    <w:rsid w:val="00AB28B3"/>
    <w:rsid w:val="00AB29E6"/>
    <w:rsid w:val="00AB527E"/>
    <w:rsid w:val="00AB5CDA"/>
    <w:rsid w:val="00AB6FCB"/>
    <w:rsid w:val="00AC0346"/>
    <w:rsid w:val="00AC05FC"/>
    <w:rsid w:val="00AC234B"/>
    <w:rsid w:val="00AC2FB0"/>
    <w:rsid w:val="00AC3407"/>
    <w:rsid w:val="00AC387A"/>
    <w:rsid w:val="00AC453F"/>
    <w:rsid w:val="00AC5151"/>
    <w:rsid w:val="00AC521E"/>
    <w:rsid w:val="00AC5671"/>
    <w:rsid w:val="00AC6475"/>
    <w:rsid w:val="00AC65F7"/>
    <w:rsid w:val="00AC6823"/>
    <w:rsid w:val="00AC710C"/>
    <w:rsid w:val="00AD04A7"/>
    <w:rsid w:val="00AD0DAB"/>
    <w:rsid w:val="00AD1CB7"/>
    <w:rsid w:val="00AD2B0C"/>
    <w:rsid w:val="00AD30DA"/>
    <w:rsid w:val="00AD3335"/>
    <w:rsid w:val="00AD420F"/>
    <w:rsid w:val="00AD4427"/>
    <w:rsid w:val="00AD538C"/>
    <w:rsid w:val="00AD5B55"/>
    <w:rsid w:val="00AD5C34"/>
    <w:rsid w:val="00AD6D30"/>
    <w:rsid w:val="00AD757B"/>
    <w:rsid w:val="00AD7635"/>
    <w:rsid w:val="00AD7E54"/>
    <w:rsid w:val="00AD7FBF"/>
    <w:rsid w:val="00AE0E19"/>
    <w:rsid w:val="00AE1015"/>
    <w:rsid w:val="00AE11BA"/>
    <w:rsid w:val="00AE165B"/>
    <w:rsid w:val="00AE1996"/>
    <w:rsid w:val="00AE1AF9"/>
    <w:rsid w:val="00AE1CFE"/>
    <w:rsid w:val="00AE243D"/>
    <w:rsid w:val="00AE2591"/>
    <w:rsid w:val="00AE2900"/>
    <w:rsid w:val="00AE35BA"/>
    <w:rsid w:val="00AE3CBC"/>
    <w:rsid w:val="00AE3F5A"/>
    <w:rsid w:val="00AE4FDD"/>
    <w:rsid w:val="00AE5C2F"/>
    <w:rsid w:val="00AE63EA"/>
    <w:rsid w:val="00AE7263"/>
    <w:rsid w:val="00AE7741"/>
    <w:rsid w:val="00AE7E73"/>
    <w:rsid w:val="00AF07A2"/>
    <w:rsid w:val="00AF0BA8"/>
    <w:rsid w:val="00AF0BDE"/>
    <w:rsid w:val="00AF0EF8"/>
    <w:rsid w:val="00AF153C"/>
    <w:rsid w:val="00AF1582"/>
    <w:rsid w:val="00AF1AB3"/>
    <w:rsid w:val="00AF22BB"/>
    <w:rsid w:val="00AF230D"/>
    <w:rsid w:val="00AF25F9"/>
    <w:rsid w:val="00AF2F6F"/>
    <w:rsid w:val="00AF3088"/>
    <w:rsid w:val="00AF35B9"/>
    <w:rsid w:val="00AF4676"/>
    <w:rsid w:val="00AF5375"/>
    <w:rsid w:val="00AF5958"/>
    <w:rsid w:val="00AF5BF5"/>
    <w:rsid w:val="00AF5E59"/>
    <w:rsid w:val="00B00485"/>
    <w:rsid w:val="00B0065B"/>
    <w:rsid w:val="00B0186A"/>
    <w:rsid w:val="00B01C24"/>
    <w:rsid w:val="00B02209"/>
    <w:rsid w:val="00B025C1"/>
    <w:rsid w:val="00B03440"/>
    <w:rsid w:val="00B03647"/>
    <w:rsid w:val="00B0419B"/>
    <w:rsid w:val="00B05178"/>
    <w:rsid w:val="00B05683"/>
    <w:rsid w:val="00B059E0"/>
    <w:rsid w:val="00B063C1"/>
    <w:rsid w:val="00B07BAB"/>
    <w:rsid w:val="00B100A0"/>
    <w:rsid w:val="00B10497"/>
    <w:rsid w:val="00B10D29"/>
    <w:rsid w:val="00B135E9"/>
    <w:rsid w:val="00B138A5"/>
    <w:rsid w:val="00B13AAE"/>
    <w:rsid w:val="00B13CB9"/>
    <w:rsid w:val="00B13E6A"/>
    <w:rsid w:val="00B14004"/>
    <w:rsid w:val="00B14DBA"/>
    <w:rsid w:val="00B14FDB"/>
    <w:rsid w:val="00B15637"/>
    <w:rsid w:val="00B15660"/>
    <w:rsid w:val="00B1649E"/>
    <w:rsid w:val="00B203E8"/>
    <w:rsid w:val="00B204B2"/>
    <w:rsid w:val="00B2221F"/>
    <w:rsid w:val="00B22324"/>
    <w:rsid w:val="00B22613"/>
    <w:rsid w:val="00B22750"/>
    <w:rsid w:val="00B22817"/>
    <w:rsid w:val="00B22AB7"/>
    <w:rsid w:val="00B24F6C"/>
    <w:rsid w:val="00B24FDD"/>
    <w:rsid w:val="00B25396"/>
    <w:rsid w:val="00B2541C"/>
    <w:rsid w:val="00B25E66"/>
    <w:rsid w:val="00B263AC"/>
    <w:rsid w:val="00B27AC2"/>
    <w:rsid w:val="00B30C7A"/>
    <w:rsid w:val="00B30D8C"/>
    <w:rsid w:val="00B32097"/>
    <w:rsid w:val="00B33A24"/>
    <w:rsid w:val="00B34A5C"/>
    <w:rsid w:val="00B34E29"/>
    <w:rsid w:val="00B36EF8"/>
    <w:rsid w:val="00B370FC"/>
    <w:rsid w:val="00B37880"/>
    <w:rsid w:val="00B37B36"/>
    <w:rsid w:val="00B4009A"/>
    <w:rsid w:val="00B40244"/>
    <w:rsid w:val="00B403D9"/>
    <w:rsid w:val="00B4125E"/>
    <w:rsid w:val="00B41B0D"/>
    <w:rsid w:val="00B4377F"/>
    <w:rsid w:val="00B43EBB"/>
    <w:rsid w:val="00B450B9"/>
    <w:rsid w:val="00B457EB"/>
    <w:rsid w:val="00B46D4D"/>
    <w:rsid w:val="00B471A9"/>
    <w:rsid w:val="00B5001E"/>
    <w:rsid w:val="00B50A9E"/>
    <w:rsid w:val="00B50B3F"/>
    <w:rsid w:val="00B50CBF"/>
    <w:rsid w:val="00B512DD"/>
    <w:rsid w:val="00B52D30"/>
    <w:rsid w:val="00B538BB"/>
    <w:rsid w:val="00B5404D"/>
    <w:rsid w:val="00B55137"/>
    <w:rsid w:val="00B556E6"/>
    <w:rsid w:val="00B5675C"/>
    <w:rsid w:val="00B57260"/>
    <w:rsid w:val="00B57C76"/>
    <w:rsid w:val="00B57ED6"/>
    <w:rsid w:val="00B607BD"/>
    <w:rsid w:val="00B60D3C"/>
    <w:rsid w:val="00B610EF"/>
    <w:rsid w:val="00B629B2"/>
    <w:rsid w:val="00B62EBB"/>
    <w:rsid w:val="00B62FCA"/>
    <w:rsid w:val="00B6504F"/>
    <w:rsid w:val="00B65179"/>
    <w:rsid w:val="00B65395"/>
    <w:rsid w:val="00B6585F"/>
    <w:rsid w:val="00B66963"/>
    <w:rsid w:val="00B66ED2"/>
    <w:rsid w:val="00B671B1"/>
    <w:rsid w:val="00B70012"/>
    <w:rsid w:val="00B7067F"/>
    <w:rsid w:val="00B71CDD"/>
    <w:rsid w:val="00B7213A"/>
    <w:rsid w:val="00B727AB"/>
    <w:rsid w:val="00B72FB1"/>
    <w:rsid w:val="00B73FCF"/>
    <w:rsid w:val="00B76B47"/>
    <w:rsid w:val="00B76BC0"/>
    <w:rsid w:val="00B77251"/>
    <w:rsid w:val="00B80039"/>
    <w:rsid w:val="00B804A4"/>
    <w:rsid w:val="00B80954"/>
    <w:rsid w:val="00B80EF2"/>
    <w:rsid w:val="00B810FE"/>
    <w:rsid w:val="00B8224C"/>
    <w:rsid w:val="00B82677"/>
    <w:rsid w:val="00B82C54"/>
    <w:rsid w:val="00B847A8"/>
    <w:rsid w:val="00B8596A"/>
    <w:rsid w:val="00B86722"/>
    <w:rsid w:val="00B873EC"/>
    <w:rsid w:val="00B87E88"/>
    <w:rsid w:val="00B90108"/>
    <w:rsid w:val="00B90470"/>
    <w:rsid w:val="00B9048B"/>
    <w:rsid w:val="00B90FF2"/>
    <w:rsid w:val="00B91571"/>
    <w:rsid w:val="00B91C40"/>
    <w:rsid w:val="00B9211A"/>
    <w:rsid w:val="00B93082"/>
    <w:rsid w:val="00B9337E"/>
    <w:rsid w:val="00B939B7"/>
    <w:rsid w:val="00B95E36"/>
    <w:rsid w:val="00B9663B"/>
    <w:rsid w:val="00B96765"/>
    <w:rsid w:val="00B96ADB"/>
    <w:rsid w:val="00B96FFD"/>
    <w:rsid w:val="00B97A70"/>
    <w:rsid w:val="00B97A9B"/>
    <w:rsid w:val="00BA0B8C"/>
    <w:rsid w:val="00BA1AAA"/>
    <w:rsid w:val="00BA1D0D"/>
    <w:rsid w:val="00BA2DA9"/>
    <w:rsid w:val="00BA2EC6"/>
    <w:rsid w:val="00BA34D4"/>
    <w:rsid w:val="00BA3928"/>
    <w:rsid w:val="00BA3D17"/>
    <w:rsid w:val="00BA424D"/>
    <w:rsid w:val="00BA4777"/>
    <w:rsid w:val="00BA4936"/>
    <w:rsid w:val="00BA5B20"/>
    <w:rsid w:val="00BA603B"/>
    <w:rsid w:val="00BA617E"/>
    <w:rsid w:val="00BA64CC"/>
    <w:rsid w:val="00BA67B5"/>
    <w:rsid w:val="00BA688D"/>
    <w:rsid w:val="00BB06F7"/>
    <w:rsid w:val="00BB0BF3"/>
    <w:rsid w:val="00BB1C4C"/>
    <w:rsid w:val="00BB259E"/>
    <w:rsid w:val="00BB2C70"/>
    <w:rsid w:val="00BB3930"/>
    <w:rsid w:val="00BB4409"/>
    <w:rsid w:val="00BB4DE3"/>
    <w:rsid w:val="00BB590D"/>
    <w:rsid w:val="00BB5BB5"/>
    <w:rsid w:val="00BB6191"/>
    <w:rsid w:val="00BB676F"/>
    <w:rsid w:val="00BB7306"/>
    <w:rsid w:val="00BB7C80"/>
    <w:rsid w:val="00BC06C9"/>
    <w:rsid w:val="00BC0751"/>
    <w:rsid w:val="00BC1232"/>
    <w:rsid w:val="00BC1AB3"/>
    <w:rsid w:val="00BC1D3F"/>
    <w:rsid w:val="00BC20C1"/>
    <w:rsid w:val="00BC26CB"/>
    <w:rsid w:val="00BC2957"/>
    <w:rsid w:val="00BC3CD9"/>
    <w:rsid w:val="00BC3CE7"/>
    <w:rsid w:val="00BC4DD3"/>
    <w:rsid w:val="00BC5530"/>
    <w:rsid w:val="00BC5571"/>
    <w:rsid w:val="00BC5683"/>
    <w:rsid w:val="00BC5862"/>
    <w:rsid w:val="00BC5A3B"/>
    <w:rsid w:val="00BC6562"/>
    <w:rsid w:val="00BC6BB5"/>
    <w:rsid w:val="00BC6D1F"/>
    <w:rsid w:val="00BC7968"/>
    <w:rsid w:val="00BD02AD"/>
    <w:rsid w:val="00BD0715"/>
    <w:rsid w:val="00BD0ACF"/>
    <w:rsid w:val="00BD1A5E"/>
    <w:rsid w:val="00BD233B"/>
    <w:rsid w:val="00BD24A4"/>
    <w:rsid w:val="00BD2CCF"/>
    <w:rsid w:val="00BD38C1"/>
    <w:rsid w:val="00BD3CA6"/>
    <w:rsid w:val="00BD3FAE"/>
    <w:rsid w:val="00BD42C3"/>
    <w:rsid w:val="00BD44E1"/>
    <w:rsid w:val="00BD5119"/>
    <w:rsid w:val="00BD5131"/>
    <w:rsid w:val="00BD52BD"/>
    <w:rsid w:val="00BD591C"/>
    <w:rsid w:val="00BD5D78"/>
    <w:rsid w:val="00BD6C73"/>
    <w:rsid w:val="00BD70AA"/>
    <w:rsid w:val="00BD765B"/>
    <w:rsid w:val="00BD78CB"/>
    <w:rsid w:val="00BE03A3"/>
    <w:rsid w:val="00BE0B8E"/>
    <w:rsid w:val="00BE1D1B"/>
    <w:rsid w:val="00BE20D0"/>
    <w:rsid w:val="00BE2161"/>
    <w:rsid w:val="00BE2B5F"/>
    <w:rsid w:val="00BE2C39"/>
    <w:rsid w:val="00BE42FC"/>
    <w:rsid w:val="00BE437E"/>
    <w:rsid w:val="00BE5302"/>
    <w:rsid w:val="00BE553F"/>
    <w:rsid w:val="00BE5E8B"/>
    <w:rsid w:val="00BE65D8"/>
    <w:rsid w:val="00BE6CCD"/>
    <w:rsid w:val="00BE78B1"/>
    <w:rsid w:val="00BF10C4"/>
    <w:rsid w:val="00BF1D45"/>
    <w:rsid w:val="00BF1DB2"/>
    <w:rsid w:val="00BF251C"/>
    <w:rsid w:val="00BF25FF"/>
    <w:rsid w:val="00BF31D1"/>
    <w:rsid w:val="00BF392B"/>
    <w:rsid w:val="00BF3EE5"/>
    <w:rsid w:val="00BF4254"/>
    <w:rsid w:val="00BF4591"/>
    <w:rsid w:val="00BF5CE5"/>
    <w:rsid w:val="00BF606D"/>
    <w:rsid w:val="00BF62F8"/>
    <w:rsid w:val="00BF6ADA"/>
    <w:rsid w:val="00BF6DB2"/>
    <w:rsid w:val="00BF7065"/>
    <w:rsid w:val="00BF7810"/>
    <w:rsid w:val="00BF7B56"/>
    <w:rsid w:val="00BF7C22"/>
    <w:rsid w:val="00BF7CC9"/>
    <w:rsid w:val="00C01107"/>
    <w:rsid w:val="00C01BAF"/>
    <w:rsid w:val="00C02158"/>
    <w:rsid w:val="00C03ED9"/>
    <w:rsid w:val="00C046AA"/>
    <w:rsid w:val="00C05130"/>
    <w:rsid w:val="00C05508"/>
    <w:rsid w:val="00C0576B"/>
    <w:rsid w:val="00C0703E"/>
    <w:rsid w:val="00C071D9"/>
    <w:rsid w:val="00C07425"/>
    <w:rsid w:val="00C07D77"/>
    <w:rsid w:val="00C10223"/>
    <w:rsid w:val="00C10787"/>
    <w:rsid w:val="00C1099D"/>
    <w:rsid w:val="00C10CE6"/>
    <w:rsid w:val="00C11172"/>
    <w:rsid w:val="00C1177F"/>
    <w:rsid w:val="00C119CE"/>
    <w:rsid w:val="00C11A6E"/>
    <w:rsid w:val="00C11F25"/>
    <w:rsid w:val="00C13032"/>
    <w:rsid w:val="00C13212"/>
    <w:rsid w:val="00C14688"/>
    <w:rsid w:val="00C14D30"/>
    <w:rsid w:val="00C15BE2"/>
    <w:rsid w:val="00C15EC9"/>
    <w:rsid w:val="00C1653B"/>
    <w:rsid w:val="00C16CF1"/>
    <w:rsid w:val="00C17548"/>
    <w:rsid w:val="00C175D9"/>
    <w:rsid w:val="00C2096C"/>
    <w:rsid w:val="00C2146A"/>
    <w:rsid w:val="00C2150C"/>
    <w:rsid w:val="00C21703"/>
    <w:rsid w:val="00C21DEF"/>
    <w:rsid w:val="00C23A32"/>
    <w:rsid w:val="00C23B6D"/>
    <w:rsid w:val="00C243CF"/>
    <w:rsid w:val="00C246DD"/>
    <w:rsid w:val="00C24C12"/>
    <w:rsid w:val="00C27A5A"/>
    <w:rsid w:val="00C27FB0"/>
    <w:rsid w:val="00C30226"/>
    <w:rsid w:val="00C305EC"/>
    <w:rsid w:val="00C306AE"/>
    <w:rsid w:val="00C30C12"/>
    <w:rsid w:val="00C32637"/>
    <w:rsid w:val="00C3345D"/>
    <w:rsid w:val="00C334F5"/>
    <w:rsid w:val="00C3383D"/>
    <w:rsid w:val="00C3395E"/>
    <w:rsid w:val="00C3416F"/>
    <w:rsid w:val="00C34191"/>
    <w:rsid w:val="00C345CF"/>
    <w:rsid w:val="00C34C7D"/>
    <w:rsid w:val="00C352D9"/>
    <w:rsid w:val="00C35B73"/>
    <w:rsid w:val="00C3733F"/>
    <w:rsid w:val="00C37357"/>
    <w:rsid w:val="00C37387"/>
    <w:rsid w:val="00C4017C"/>
    <w:rsid w:val="00C40905"/>
    <w:rsid w:val="00C40D35"/>
    <w:rsid w:val="00C40EAF"/>
    <w:rsid w:val="00C411DA"/>
    <w:rsid w:val="00C41735"/>
    <w:rsid w:val="00C41DE2"/>
    <w:rsid w:val="00C41E5F"/>
    <w:rsid w:val="00C42598"/>
    <w:rsid w:val="00C42B89"/>
    <w:rsid w:val="00C436A4"/>
    <w:rsid w:val="00C43D9B"/>
    <w:rsid w:val="00C43F90"/>
    <w:rsid w:val="00C44578"/>
    <w:rsid w:val="00C453E0"/>
    <w:rsid w:val="00C45E8F"/>
    <w:rsid w:val="00C50D45"/>
    <w:rsid w:val="00C52BBE"/>
    <w:rsid w:val="00C52FAD"/>
    <w:rsid w:val="00C5340B"/>
    <w:rsid w:val="00C543BF"/>
    <w:rsid w:val="00C550A9"/>
    <w:rsid w:val="00C55188"/>
    <w:rsid w:val="00C55DF2"/>
    <w:rsid w:val="00C57242"/>
    <w:rsid w:val="00C5795F"/>
    <w:rsid w:val="00C57CA4"/>
    <w:rsid w:val="00C57FBD"/>
    <w:rsid w:val="00C6046C"/>
    <w:rsid w:val="00C6049B"/>
    <w:rsid w:val="00C6185A"/>
    <w:rsid w:val="00C62684"/>
    <w:rsid w:val="00C6270D"/>
    <w:rsid w:val="00C62AD9"/>
    <w:rsid w:val="00C62C5B"/>
    <w:rsid w:val="00C631DA"/>
    <w:rsid w:val="00C63812"/>
    <w:rsid w:val="00C65560"/>
    <w:rsid w:val="00C65B94"/>
    <w:rsid w:val="00C6693C"/>
    <w:rsid w:val="00C66FA8"/>
    <w:rsid w:val="00C671EE"/>
    <w:rsid w:val="00C67496"/>
    <w:rsid w:val="00C67C26"/>
    <w:rsid w:val="00C67E78"/>
    <w:rsid w:val="00C7072B"/>
    <w:rsid w:val="00C72D6E"/>
    <w:rsid w:val="00C73878"/>
    <w:rsid w:val="00C73DF5"/>
    <w:rsid w:val="00C746F0"/>
    <w:rsid w:val="00C755B1"/>
    <w:rsid w:val="00C761B7"/>
    <w:rsid w:val="00C76A68"/>
    <w:rsid w:val="00C76BFD"/>
    <w:rsid w:val="00C77298"/>
    <w:rsid w:val="00C80059"/>
    <w:rsid w:val="00C803FD"/>
    <w:rsid w:val="00C80956"/>
    <w:rsid w:val="00C80D8E"/>
    <w:rsid w:val="00C8157F"/>
    <w:rsid w:val="00C81A46"/>
    <w:rsid w:val="00C826C9"/>
    <w:rsid w:val="00C82CB8"/>
    <w:rsid w:val="00C8311B"/>
    <w:rsid w:val="00C83484"/>
    <w:rsid w:val="00C8453A"/>
    <w:rsid w:val="00C84688"/>
    <w:rsid w:val="00C85A8E"/>
    <w:rsid w:val="00C865DE"/>
    <w:rsid w:val="00C86C0D"/>
    <w:rsid w:val="00C86DCE"/>
    <w:rsid w:val="00C902EC"/>
    <w:rsid w:val="00C908C2"/>
    <w:rsid w:val="00C90AF6"/>
    <w:rsid w:val="00C916C2"/>
    <w:rsid w:val="00C91D6D"/>
    <w:rsid w:val="00C91FC0"/>
    <w:rsid w:val="00C94553"/>
    <w:rsid w:val="00C95001"/>
    <w:rsid w:val="00C95082"/>
    <w:rsid w:val="00C951CE"/>
    <w:rsid w:val="00C95F58"/>
    <w:rsid w:val="00C96EA7"/>
    <w:rsid w:val="00C9722C"/>
    <w:rsid w:val="00CA10F6"/>
    <w:rsid w:val="00CA13A5"/>
    <w:rsid w:val="00CA2E38"/>
    <w:rsid w:val="00CA3571"/>
    <w:rsid w:val="00CA3F55"/>
    <w:rsid w:val="00CA4331"/>
    <w:rsid w:val="00CA5A73"/>
    <w:rsid w:val="00CA606D"/>
    <w:rsid w:val="00CA67BF"/>
    <w:rsid w:val="00CA6EBF"/>
    <w:rsid w:val="00CA722F"/>
    <w:rsid w:val="00CA7856"/>
    <w:rsid w:val="00CA7B65"/>
    <w:rsid w:val="00CA7BC8"/>
    <w:rsid w:val="00CA7D40"/>
    <w:rsid w:val="00CB0F0B"/>
    <w:rsid w:val="00CB23BE"/>
    <w:rsid w:val="00CB2C0A"/>
    <w:rsid w:val="00CB3089"/>
    <w:rsid w:val="00CB3FB1"/>
    <w:rsid w:val="00CB442C"/>
    <w:rsid w:val="00CB58FF"/>
    <w:rsid w:val="00CB5A14"/>
    <w:rsid w:val="00CB682F"/>
    <w:rsid w:val="00CB70CA"/>
    <w:rsid w:val="00CB7399"/>
    <w:rsid w:val="00CB740A"/>
    <w:rsid w:val="00CC0B84"/>
    <w:rsid w:val="00CC0CB3"/>
    <w:rsid w:val="00CC0CD0"/>
    <w:rsid w:val="00CC16DE"/>
    <w:rsid w:val="00CC189C"/>
    <w:rsid w:val="00CC212A"/>
    <w:rsid w:val="00CC222F"/>
    <w:rsid w:val="00CC293B"/>
    <w:rsid w:val="00CC30F3"/>
    <w:rsid w:val="00CC5ADB"/>
    <w:rsid w:val="00CC5DAE"/>
    <w:rsid w:val="00CC5DC3"/>
    <w:rsid w:val="00CC656D"/>
    <w:rsid w:val="00CD0983"/>
    <w:rsid w:val="00CD1224"/>
    <w:rsid w:val="00CD1286"/>
    <w:rsid w:val="00CD1862"/>
    <w:rsid w:val="00CD2825"/>
    <w:rsid w:val="00CD3EBE"/>
    <w:rsid w:val="00CD4839"/>
    <w:rsid w:val="00CD4C4D"/>
    <w:rsid w:val="00CD5039"/>
    <w:rsid w:val="00CD5159"/>
    <w:rsid w:val="00CD517A"/>
    <w:rsid w:val="00CD59FB"/>
    <w:rsid w:val="00CD6909"/>
    <w:rsid w:val="00CD78C8"/>
    <w:rsid w:val="00CD79F9"/>
    <w:rsid w:val="00CD7CD5"/>
    <w:rsid w:val="00CD7FAE"/>
    <w:rsid w:val="00CE145F"/>
    <w:rsid w:val="00CE17AE"/>
    <w:rsid w:val="00CE1B13"/>
    <w:rsid w:val="00CE22DA"/>
    <w:rsid w:val="00CE2E90"/>
    <w:rsid w:val="00CE2F96"/>
    <w:rsid w:val="00CE3162"/>
    <w:rsid w:val="00CE3FB1"/>
    <w:rsid w:val="00CE47AA"/>
    <w:rsid w:val="00CE5217"/>
    <w:rsid w:val="00CE6E3B"/>
    <w:rsid w:val="00CE71A5"/>
    <w:rsid w:val="00CE71BF"/>
    <w:rsid w:val="00CE7A05"/>
    <w:rsid w:val="00CE7D9C"/>
    <w:rsid w:val="00CF096B"/>
    <w:rsid w:val="00CF15ED"/>
    <w:rsid w:val="00CF1C5A"/>
    <w:rsid w:val="00CF20F0"/>
    <w:rsid w:val="00CF59C9"/>
    <w:rsid w:val="00CF5BEB"/>
    <w:rsid w:val="00CF6941"/>
    <w:rsid w:val="00D01835"/>
    <w:rsid w:val="00D024B1"/>
    <w:rsid w:val="00D032B1"/>
    <w:rsid w:val="00D03D1C"/>
    <w:rsid w:val="00D040BD"/>
    <w:rsid w:val="00D042D9"/>
    <w:rsid w:val="00D0478B"/>
    <w:rsid w:val="00D047D1"/>
    <w:rsid w:val="00D04B76"/>
    <w:rsid w:val="00D050EF"/>
    <w:rsid w:val="00D05218"/>
    <w:rsid w:val="00D056B4"/>
    <w:rsid w:val="00D05F9D"/>
    <w:rsid w:val="00D0749E"/>
    <w:rsid w:val="00D07962"/>
    <w:rsid w:val="00D102B3"/>
    <w:rsid w:val="00D106A4"/>
    <w:rsid w:val="00D1097B"/>
    <w:rsid w:val="00D12CEC"/>
    <w:rsid w:val="00D1343D"/>
    <w:rsid w:val="00D136C9"/>
    <w:rsid w:val="00D13C67"/>
    <w:rsid w:val="00D14499"/>
    <w:rsid w:val="00D1464F"/>
    <w:rsid w:val="00D1467A"/>
    <w:rsid w:val="00D14787"/>
    <w:rsid w:val="00D166D3"/>
    <w:rsid w:val="00D17E56"/>
    <w:rsid w:val="00D20182"/>
    <w:rsid w:val="00D20B8B"/>
    <w:rsid w:val="00D217B9"/>
    <w:rsid w:val="00D21DBB"/>
    <w:rsid w:val="00D2294E"/>
    <w:rsid w:val="00D22D01"/>
    <w:rsid w:val="00D23122"/>
    <w:rsid w:val="00D238FA"/>
    <w:rsid w:val="00D23C65"/>
    <w:rsid w:val="00D23C7A"/>
    <w:rsid w:val="00D25E20"/>
    <w:rsid w:val="00D26655"/>
    <w:rsid w:val="00D26852"/>
    <w:rsid w:val="00D26AD2"/>
    <w:rsid w:val="00D27026"/>
    <w:rsid w:val="00D273E9"/>
    <w:rsid w:val="00D275D0"/>
    <w:rsid w:val="00D30DDA"/>
    <w:rsid w:val="00D30EFA"/>
    <w:rsid w:val="00D30FAB"/>
    <w:rsid w:val="00D31C78"/>
    <w:rsid w:val="00D35361"/>
    <w:rsid w:val="00D35889"/>
    <w:rsid w:val="00D361A1"/>
    <w:rsid w:val="00D36A28"/>
    <w:rsid w:val="00D36CBE"/>
    <w:rsid w:val="00D36DEB"/>
    <w:rsid w:val="00D37113"/>
    <w:rsid w:val="00D375F1"/>
    <w:rsid w:val="00D40277"/>
    <w:rsid w:val="00D402FD"/>
    <w:rsid w:val="00D407D6"/>
    <w:rsid w:val="00D413A5"/>
    <w:rsid w:val="00D42371"/>
    <w:rsid w:val="00D44835"/>
    <w:rsid w:val="00D44905"/>
    <w:rsid w:val="00D44E14"/>
    <w:rsid w:val="00D452FF"/>
    <w:rsid w:val="00D46402"/>
    <w:rsid w:val="00D46E05"/>
    <w:rsid w:val="00D47C8C"/>
    <w:rsid w:val="00D507A8"/>
    <w:rsid w:val="00D52981"/>
    <w:rsid w:val="00D52B42"/>
    <w:rsid w:val="00D5300E"/>
    <w:rsid w:val="00D535BD"/>
    <w:rsid w:val="00D53DDD"/>
    <w:rsid w:val="00D5423D"/>
    <w:rsid w:val="00D54460"/>
    <w:rsid w:val="00D54929"/>
    <w:rsid w:val="00D5510C"/>
    <w:rsid w:val="00D56758"/>
    <w:rsid w:val="00D56FB9"/>
    <w:rsid w:val="00D5732E"/>
    <w:rsid w:val="00D57A58"/>
    <w:rsid w:val="00D57ABF"/>
    <w:rsid w:val="00D60D57"/>
    <w:rsid w:val="00D610FF"/>
    <w:rsid w:val="00D6200A"/>
    <w:rsid w:val="00D62290"/>
    <w:rsid w:val="00D62801"/>
    <w:rsid w:val="00D62B7B"/>
    <w:rsid w:val="00D63110"/>
    <w:rsid w:val="00D631BA"/>
    <w:rsid w:val="00D632D0"/>
    <w:rsid w:val="00D63374"/>
    <w:rsid w:val="00D634C4"/>
    <w:rsid w:val="00D64FAD"/>
    <w:rsid w:val="00D652C9"/>
    <w:rsid w:val="00D654A1"/>
    <w:rsid w:val="00D65912"/>
    <w:rsid w:val="00D65A80"/>
    <w:rsid w:val="00D65F2A"/>
    <w:rsid w:val="00D66393"/>
    <w:rsid w:val="00D67CC9"/>
    <w:rsid w:val="00D701AF"/>
    <w:rsid w:val="00D704B2"/>
    <w:rsid w:val="00D707E2"/>
    <w:rsid w:val="00D7116B"/>
    <w:rsid w:val="00D71CAF"/>
    <w:rsid w:val="00D724FA"/>
    <w:rsid w:val="00D72E8A"/>
    <w:rsid w:val="00D73499"/>
    <w:rsid w:val="00D73AFF"/>
    <w:rsid w:val="00D73EE6"/>
    <w:rsid w:val="00D74290"/>
    <w:rsid w:val="00D74ADB"/>
    <w:rsid w:val="00D75270"/>
    <w:rsid w:val="00D75FFC"/>
    <w:rsid w:val="00D7644F"/>
    <w:rsid w:val="00D76D08"/>
    <w:rsid w:val="00D77628"/>
    <w:rsid w:val="00D80983"/>
    <w:rsid w:val="00D8137E"/>
    <w:rsid w:val="00D8199A"/>
    <w:rsid w:val="00D81CA1"/>
    <w:rsid w:val="00D8205F"/>
    <w:rsid w:val="00D83FB1"/>
    <w:rsid w:val="00D84236"/>
    <w:rsid w:val="00D84471"/>
    <w:rsid w:val="00D85379"/>
    <w:rsid w:val="00D85FA4"/>
    <w:rsid w:val="00D8707D"/>
    <w:rsid w:val="00D8788A"/>
    <w:rsid w:val="00D90C70"/>
    <w:rsid w:val="00D91307"/>
    <w:rsid w:val="00D91E38"/>
    <w:rsid w:val="00D92A33"/>
    <w:rsid w:val="00D92BAE"/>
    <w:rsid w:val="00D92DFD"/>
    <w:rsid w:val="00D94874"/>
    <w:rsid w:val="00D95558"/>
    <w:rsid w:val="00D95AC4"/>
    <w:rsid w:val="00D96A7C"/>
    <w:rsid w:val="00D96B12"/>
    <w:rsid w:val="00D96C7A"/>
    <w:rsid w:val="00D96F49"/>
    <w:rsid w:val="00D9725B"/>
    <w:rsid w:val="00D975A6"/>
    <w:rsid w:val="00D975FE"/>
    <w:rsid w:val="00D976D4"/>
    <w:rsid w:val="00D977EC"/>
    <w:rsid w:val="00DA0322"/>
    <w:rsid w:val="00DA0AC6"/>
    <w:rsid w:val="00DA0E6E"/>
    <w:rsid w:val="00DA1E40"/>
    <w:rsid w:val="00DA1E91"/>
    <w:rsid w:val="00DA2557"/>
    <w:rsid w:val="00DA2CEC"/>
    <w:rsid w:val="00DA3968"/>
    <w:rsid w:val="00DA4170"/>
    <w:rsid w:val="00DA4235"/>
    <w:rsid w:val="00DA4274"/>
    <w:rsid w:val="00DA5C87"/>
    <w:rsid w:val="00DA7FF1"/>
    <w:rsid w:val="00DB05B0"/>
    <w:rsid w:val="00DB07B9"/>
    <w:rsid w:val="00DB1160"/>
    <w:rsid w:val="00DB22DD"/>
    <w:rsid w:val="00DB2960"/>
    <w:rsid w:val="00DB3A1B"/>
    <w:rsid w:val="00DB4436"/>
    <w:rsid w:val="00DB4979"/>
    <w:rsid w:val="00DB4A4F"/>
    <w:rsid w:val="00DB4FF0"/>
    <w:rsid w:val="00DB5046"/>
    <w:rsid w:val="00DB533A"/>
    <w:rsid w:val="00DB6994"/>
    <w:rsid w:val="00DB6A0B"/>
    <w:rsid w:val="00DB6E45"/>
    <w:rsid w:val="00DB753F"/>
    <w:rsid w:val="00DB7A35"/>
    <w:rsid w:val="00DB7E49"/>
    <w:rsid w:val="00DC0AF4"/>
    <w:rsid w:val="00DC0BD3"/>
    <w:rsid w:val="00DC0EF6"/>
    <w:rsid w:val="00DC1045"/>
    <w:rsid w:val="00DC12B8"/>
    <w:rsid w:val="00DC13B9"/>
    <w:rsid w:val="00DC1AF3"/>
    <w:rsid w:val="00DC2263"/>
    <w:rsid w:val="00DC28DE"/>
    <w:rsid w:val="00DC2CDF"/>
    <w:rsid w:val="00DC3052"/>
    <w:rsid w:val="00DC321C"/>
    <w:rsid w:val="00DC5813"/>
    <w:rsid w:val="00DC6397"/>
    <w:rsid w:val="00DC665A"/>
    <w:rsid w:val="00DC68C4"/>
    <w:rsid w:val="00DC6DCC"/>
    <w:rsid w:val="00DC72A4"/>
    <w:rsid w:val="00DC7876"/>
    <w:rsid w:val="00DC7D2C"/>
    <w:rsid w:val="00DC7DB3"/>
    <w:rsid w:val="00DD0A41"/>
    <w:rsid w:val="00DD0AE9"/>
    <w:rsid w:val="00DD181D"/>
    <w:rsid w:val="00DD1CA0"/>
    <w:rsid w:val="00DD23AF"/>
    <w:rsid w:val="00DD2DB9"/>
    <w:rsid w:val="00DD3C0D"/>
    <w:rsid w:val="00DD3EC5"/>
    <w:rsid w:val="00DD4287"/>
    <w:rsid w:val="00DD47E5"/>
    <w:rsid w:val="00DD4806"/>
    <w:rsid w:val="00DD6232"/>
    <w:rsid w:val="00DD643F"/>
    <w:rsid w:val="00DD678A"/>
    <w:rsid w:val="00DD77AC"/>
    <w:rsid w:val="00DD7AEB"/>
    <w:rsid w:val="00DE2118"/>
    <w:rsid w:val="00DE243F"/>
    <w:rsid w:val="00DE293C"/>
    <w:rsid w:val="00DE2E60"/>
    <w:rsid w:val="00DE3830"/>
    <w:rsid w:val="00DE3D54"/>
    <w:rsid w:val="00DE420E"/>
    <w:rsid w:val="00DE435E"/>
    <w:rsid w:val="00DE60DE"/>
    <w:rsid w:val="00DE64D5"/>
    <w:rsid w:val="00DE6D2D"/>
    <w:rsid w:val="00DE7F17"/>
    <w:rsid w:val="00DF03B0"/>
    <w:rsid w:val="00DF066B"/>
    <w:rsid w:val="00DF0BF9"/>
    <w:rsid w:val="00DF0D29"/>
    <w:rsid w:val="00DF2B33"/>
    <w:rsid w:val="00DF2E0F"/>
    <w:rsid w:val="00DF2F6A"/>
    <w:rsid w:val="00DF3A45"/>
    <w:rsid w:val="00DF4277"/>
    <w:rsid w:val="00DF43D6"/>
    <w:rsid w:val="00DF47C4"/>
    <w:rsid w:val="00DF5FF5"/>
    <w:rsid w:val="00DF613F"/>
    <w:rsid w:val="00DF6D9D"/>
    <w:rsid w:val="00DF7011"/>
    <w:rsid w:val="00E00A68"/>
    <w:rsid w:val="00E011B1"/>
    <w:rsid w:val="00E01474"/>
    <w:rsid w:val="00E015E6"/>
    <w:rsid w:val="00E017FA"/>
    <w:rsid w:val="00E01958"/>
    <w:rsid w:val="00E0211B"/>
    <w:rsid w:val="00E0322D"/>
    <w:rsid w:val="00E052FA"/>
    <w:rsid w:val="00E05769"/>
    <w:rsid w:val="00E05A4E"/>
    <w:rsid w:val="00E06E4F"/>
    <w:rsid w:val="00E06F48"/>
    <w:rsid w:val="00E10C75"/>
    <w:rsid w:val="00E10F9B"/>
    <w:rsid w:val="00E13017"/>
    <w:rsid w:val="00E13966"/>
    <w:rsid w:val="00E14D2A"/>
    <w:rsid w:val="00E1553D"/>
    <w:rsid w:val="00E15EA4"/>
    <w:rsid w:val="00E15F43"/>
    <w:rsid w:val="00E17BBD"/>
    <w:rsid w:val="00E17C49"/>
    <w:rsid w:val="00E20CEA"/>
    <w:rsid w:val="00E218A0"/>
    <w:rsid w:val="00E22FE9"/>
    <w:rsid w:val="00E23016"/>
    <w:rsid w:val="00E2326E"/>
    <w:rsid w:val="00E24835"/>
    <w:rsid w:val="00E25F49"/>
    <w:rsid w:val="00E26D4B"/>
    <w:rsid w:val="00E27117"/>
    <w:rsid w:val="00E274ED"/>
    <w:rsid w:val="00E27554"/>
    <w:rsid w:val="00E30216"/>
    <w:rsid w:val="00E30A51"/>
    <w:rsid w:val="00E30BC3"/>
    <w:rsid w:val="00E323E7"/>
    <w:rsid w:val="00E33013"/>
    <w:rsid w:val="00E33302"/>
    <w:rsid w:val="00E3343D"/>
    <w:rsid w:val="00E339FC"/>
    <w:rsid w:val="00E33F0E"/>
    <w:rsid w:val="00E340DA"/>
    <w:rsid w:val="00E34116"/>
    <w:rsid w:val="00E34251"/>
    <w:rsid w:val="00E343E0"/>
    <w:rsid w:val="00E34E5F"/>
    <w:rsid w:val="00E34E92"/>
    <w:rsid w:val="00E36CFB"/>
    <w:rsid w:val="00E3732B"/>
    <w:rsid w:val="00E37410"/>
    <w:rsid w:val="00E4032B"/>
    <w:rsid w:val="00E40A92"/>
    <w:rsid w:val="00E40EBC"/>
    <w:rsid w:val="00E43A18"/>
    <w:rsid w:val="00E44A04"/>
    <w:rsid w:val="00E44B1F"/>
    <w:rsid w:val="00E44F29"/>
    <w:rsid w:val="00E461C9"/>
    <w:rsid w:val="00E47C6A"/>
    <w:rsid w:val="00E50700"/>
    <w:rsid w:val="00E5083D"/>
    <w:rsid w:val="00E5227F"/>
    <w:rsid w:val="00E525F1"/>
    <w:rsid w:val="00E52F85"/>
    <w:rsid w:val="00E53B4A"/>
    <w:rsid w:val="00E546F8"/>
    <w:rsid w:val="00E55682"/>
    <w:rsid w:val="00E55DF1"/>
    <w:rsid w:val="00E55DFA"/>
    <w:rsid w:val="00E55E7E"/>
    <w:rsid w:val="00E5651B"/>
    <w:rsid w:val="00E56ECB"/>
    <w:rsid w:val="00E57803"/>
    <w:rsid w:val="00E57DC6"/>
    <w:rsid w:val="00E60C00"/>
    <w:rsid w:val="00E627E9"/>
    <w:rsid w:val="00E62B3A"/>
    <w:rsid w:val="00E62DA9"/>
    <w:rsid w:val="00E639AB"/>
    <w:rsid w:val="00E644BC"/>
    <w:rsid w:val="00E6478C"/>
    <w:rsid w:val="00E64B40"/>
    <w:rsid w:val="00E66936"/>
    <w:rsid w:val="00E66AD9"/>
    <w:rsid w:val="00E67D7B"/>
    <w:rsid w:val="00E708A6"/>
    <w:rsid w:val="00E72315"/>
    <w:rsid w:val="00E72483"/>
    <w:rsid w:val="00E73296"/>
    <w:rsid w:val="00E7374F"/>
    <w:rsid w:val="00E7525E"/>
    <w:rsid w:val="00E755DD"/>
    <w:rsid w:val="00E75608"/>
    <w:rsid w:val="00E76188"/>
    <w:rsid w:val="00E76393"/>
    <w:rsid w:val="00E7703D"/>
    <w:rsid w:val="00E77C38"/>
    <w:rsid w:val="00E77C3F"/>
    <w:rsid w:val="00E77DE7"/>
    <w:rsid w:val="00E806DD"/>
    <w:rsid w:val="00E82912"/>
    <w:rsid w:val="00E8318D"/>
    <w:rsid w:val="00E834DB"/>
    <w:rsid w:val="00E850AF"/>
    <w:rsid w:val="00E860B6"/>
    <w:rsid w:val="00E87551"/>
    <w:rsid w:val="00E87DEF"/>
    <w:rsid w:val="00E9072A"/>
    <w:rsid w:val="00E90737"/>
    <w:rsid w:val="00E91851"/>
    <w:rsid w:val="00E918D8"/>
    <w:rsid w:val="00E93086"/>
    <w:rsid w:val="00E940A6"/>
    <w:rsid w:val="00E94523"/>
    <w:rsid w:val="00E94650"/>
    <w:rsid w:val="00E94A16"/>
    <w:rsid w:val="00E951A8"/>
    <w:rsid w:val="00E95608"/>
    <w:rsid w:val="00E95822"/>
    <w:rsid w:val="00E95BE8"/>
    <w:rsid w:val="00EA1A98"/>
    <w:rsid w:val="00EA207C"/>
    <w:rsid w:val="00EA254B"/>
    <w:rsid w:val="00EA2AA6"/>
    <w:rsid w:val="00EA3394"/>
    <w:rsid w:val="00EA37EF"/>
    <w:rsid w:val="00EA3F3A"/>
    <w:rsid w:val="00EA47EF"/>
    <w:rsid w:val="00EA53F0"/>
    <w:rsid w:val="00EA6848"/>
    <w:rsid w:val="00EA687D"/>
    <w:rsid w:val="00EA6B90"/>
    <w:rsid w:val="00EA7395"/>
    <w:rsid w:val="00EA7D7F"/>
    <w:rsid w:val="00EB07EF"/>
    <w:rsid w:val="00EB0ADA"/>
    <w:rsid w:val="00EB1BF7"/>
    <w:rsid w:val="00EB1DC5"/>
    <w:rsid w:val="00EB1DC8"/>
    <w:rsid w:val="00EB21DB"/>
    <w:rsid w:val="00EB259B"/>
    <w:rsid w:val="00EB36A8"/>
    <w:rsid w:val="00EB40C9"/>
    <w:rsid w:val="00EB4BE3"/>
    <w:rsid w:val="00EB5914"/>
    <w:rsid w:val="00EB668A"/>
    <w:rsid w:val="00EB6B58"/>
    <w:rsid w:val="00EC036C"/>
    <w:rsid w:val="00EC0998"/>
    <w:rsid w:val="00EC0A2A"/>
    <w:rsid w:val="00EC1A86"/>
    <w:rsid w:val="00EC3998"/>
    <w:rsid w:val="00EC3E06"/>
    <w:rsid w:val="00EC4004"/>
    <w:rsid w:val="00EC4063"/>
    <w:rsid w:val="00EC46DD"/>
    <w:rsid w:val="00EC483B"/>
    <w:rsid w:val="00EC5808"/>
    <w:rsid w:val="00EC5C62"/>
    <w:rsid w:val="00EC6E71"/>
    <w:rsid w:val="00EC788A"/>
    <w:rsid w:val="00EC78BC"/>
    <w:rsid w:val="00EC7E6A"/>
    <w:rsid w:val="00ED009E"/>
    <w:rsid w:val="00ED0233"/>
    <w:rsid w:val="00ED0237"/>
    <w:rsid w:val="00ED0337"/>
    <w:rsid w:val="00ED0C91"/>
    <w:rsid w:val="00ED1222"/>
    <w:rsid w:val="00ED1EB0"/>
    <w:rsid w:val="00ED2399"/>
    <w:rsid w:val="00ED240F"/>
    <w:rsid w:val="00ED2ADA"/>
    <w:rsid w:val="00ED2E7E"/>
    <w:rsid w:val="00ED437B"/>
    <w:rsid w:val="00ED4419"/>
    <w:rsid w:val="00ED55C8"/>
    <w:rsid w:val="00ED67CB"/>
    <w:rsid w:val="00ED7CBD"/>
    <w:rsid w:val="00EE1187"/>
    <w:rsid w:val="00EE127D"/>
    <w:rsid w:val="00EE140B"/>
    <w:rsid w:val="00EE140F"/>
    <w:rsid w:val="00EE1D7D"/>
    <w:rsid w:val="00EE311E"/>
    <w:rsid w:val="00EE324C"/>
    <w:rsid w:val="00EE3C06"/>
    <w:rsid w:val="00EE3D79"/>
    <w:rsid w:val="00EE502B"/>
    <w:rsid w:val="00EE5B04"/>
    <w:rsid w:val="00EE6925"/>
    <w:rsid w:val="00EE6EDB"/>
    <w:rsid w:val="00EE7F88"/>
    <w:rsid w:val="00EF011F"/>
    <w:rsid w:val="00EF02CD"/>
    <w:rsid w:val="00EF0717"/>
    <w:rsid w:val="00EF0C77"/>
    <w:rsid w:val="00EF121E"/>
    <w:rsid w:val="00EF146B"/>
    <w:rsid w:val="00EF21D3"/>
    <w:rsid w:val="00EF2FB2"/>
    <w:rsid w:val="00EF3AE0"/>
    <w:rsid w:val="00EF4B6D"/>
    <w:rsid w:val="00EF5A46"/>
    <w:rsid w:val="00EF5C06"/>
    <w:rsid w:val="00EF6E94"/>
    <w:rsid w:val="00EF6F49"/>
    <w:rsid w:val="00EF7D73"/>
    <w:rsid w:val="00F013D7"/>
    <w:rsid w:val="00F02E3D"/>
    <w:rsid w:val="00F02F23"/>
    <w:rsid w:val="00F04C39"/>
    <w:rsid w:val="00F04E8E"/>
    <w:rsid w:val="00F0586A"/>
    <w:rsid w:val="00F06A95"/>
    <w:rsid w:val="00F06D1B"/>
    <w:rsid w:val="00F06EAE"/>
    <w:rsid w:val="00F0716D"/>
    <w:rsid w:val="00F07528"/>
    <w:rsid w:val="00F07580"/>
    <w:rsid w:val="00F10210"/>
    <w:rsid w:val="00F102C2"/>
    <w:rsid w:val="00F10CD0"/>
    <w:rsid w:val="00F11E14"/>
    <w:rsid w:val="00F131A6"/>
    <w:rsid w:val="00F132FA"/>
    <w:rsid w:val="00F13547"/>
    <w:rsid w:val="00F13787"/>
    <w:rsid w:val="00F13CDF"/>
    <w:rsid w:val="00F1405C"/>
    <w:rsid w:val="00F14BF1"/>
    <w:rsid w:val="00F163B1"/>
    <w:rsid w:val="00F209B4"/>
    <w:rsid w:val="00F21C88"/>
    <w:rsid w:val="00F22EC1"/>
    <w:rsid w:val="00F2372F"/>
    <w:rsid w:val="00F23ED7"/>
    <w:rsid w:val="00F23FD6"/>
    <w:rsid w:val="00F2508B"/>
    <w:rsid w:val="00F25460"/>
    <w:rsid w:val="00F25C35"/>
    <w:rsid w:val="00F27755"/>
    <w:rsid w:val="00F3006B"/>
    <w:rsid w:val="00F32AEB"/>
    <w:rsid w:val="00F3330F"/>
    <w:rsid w:val="00F33731"/>
    <w:rsid w:val="00F3487B"/>
    <w:rsid w:val="00F34F3D"/>
    <w:rsid w:val="00F354FE"/>
    <w:rsid w:val="00F36316"/>
    <w:rsid w:val="00F3664F"/>
    <w:rsid w:val="00F36CBC"/>
    <w:rsid w:val="00F3731C"/>
    <w:rsid w:val="00F37D2B"/>
    <w:rsid w:val="00F404D6"/>
    <w:rsid w:val="00F40694"/>
    <w:rsid w:val="00F408A8"/>
    <w:rsid w:val="00F4110A"/>
    <w:rsid w:val="00F4212F"/>
    <w:rsid w:val="00F42761"/>
    <w:rsid w:val="00F43913"/>
    <w:rsid w:val="00F43B2E"/>
    <w:rsid w:val="00F4412F"/>
    <w:rsid w:val="00F44365"/>
    <w:rsid w:val="00F44533"/>
    <w:rsid w:val="00F449BF"/>
    <w:rsid w:val="00F44CF5"/>
    <w:rsid w:val="00F44F47"/>
    <w:rsid w:val="00F45598"/>
    <w:rsid w:val="00F45A82"/>
    <w:rsid w:val="00F45C1F"/>
    <w:rsid w:val="00F462ED"/>
    <w:rsid w:val="00F4746F"/>
    <w:rsid w:val="00F50031"/>
    <w:rsid w:val="00F500F3"/>
    <w:rsid w:val="00F50494"/>
    <w:rsid w:val="00F514C2"/>
    <w:rsid w:val="00F514E9"/>
    <w:rsid w:val="00F51BF8"/>
    <w:rsid w:val="00F51DE5"/>
    <w:rsid w:val="00F523F9"/>
    <w:rsid w:val="00F52CE5"/>
    <w:rsid w:val="00F52D13"/>
    <w:rsid w:val="00F5314F"/>
    <w:rsid w:val="00F53371"/>
    <w:rsid w:val="00F54989"/>
    <w:rsid w:val="00F55607"/>
    <w:rsid w:val="00F55E5A"/>
    <w:rsid w:val="00F55EFA"/>
    <w:rsid w:val="00F56046"/>
    <w:rsid w:val="00F56176"/>
    <w:rsid w:val="00F56EA2"/>
    <w:rsid w:val="00F57A59"/>
    <w:rsid w:val="00F57B09"/>
    <w:rsid w:val="00F62E09"/>
    <w:rsid w:val="00F63258"/>
    <w:rsid w:val="00F6398E"/>
    <w:rsid w:val="00F63E0C"/>
    <w:rsid w:val="00F65F12"/>
    <w:rsid w:val="00F661D3"/>
    <w:rsid w:val="00F6683A"/>
    <w:rsid w:val="00F66E15"/>
    <w:rsid w:val="00F6710E"/>
    <w:rsid w:val="00F67714"/>
    <w:rsid w:val="00F703B2"/>
    <w:rsid w:val="00F7049D"/>
    <w:rsid w:val="00F72D37"/>
    <w:rsid w:val="00F72F8B"/>
    <w:rsid w:val="00F73DDF"/>
    <w:rsid w:val="00F74ED4"/>
    <w:rsid w:val="00F7506C"/>
    <w:rsid w:val="00F7570E"/>
    <w:rsid w:val="00F7613D"/>
    <w:rsid w:val="00F76A5C"/>
    <w:rsid w:val="00F76DB8"/>
    <w:rsid w:val="00F770CF"/>
    <w:rsid w:val="00F77411"/>
    <w:rsid w:val="00F776D4"/>
    <w:rsid w:val="00F77CE1"/>
    <w:rsid w:val="00F81E28"/>
    <w:rsid w:val="00F822FF"/>
    <w:rsid w:val="00F82492"/>
    <w:rsid w:val="00F83411"/>
    <w:rsid w:val="00F838EF"/>
    <w:rsid w:val="00F839F0"/>
    <w:rsid w:val="00F85EDA"/>
    <w:rsid w:val="00F85F92"/>
    <w:rsid w:val="00F86C0D"/>
    <w:rsid w:val="00F87B2C"/>
    <w:rsid w:val="00F90012"/>
    <w:rsid w:val="00F903E7"/>
    <w:rsid w:val="00F908E7"/>
    <w:rsid w:val="00F90A74"/>
    <w:rsid w:val="00F90DA5"/>
    <w:rsid w:val="00F9275B"/>
    <w:rsid w:val="00F9282D"/>
    <w:rsid w:val="00F92C38"/>
    <w:rsid w:val="00F9319E"/>
    <w:rsid w:val="00F93D05"/>
    <w:rsid w:val="00F93D66"/>
    <w:rsid w:val="00F93E7E"/>
    <w:rsid w:val="00F93FCB"/>
    <w:rsid w:val="00F95462"/>
    <w:rsid w:val="00F956CD"/>
    <w:rsid w:val="00F95821"/>
    <w:rsid w:val="00F958A1"/>
    <w:rsid w:val="00F95C0D"/>
    <w:rsid w:val="00F95CC6"/>
    <w:rsid w:val="00F964A8"/>
    <w:rsid w:val="00F9686D"/>
    <w:rsid w:val="00F96ED3"/>
    <w:rsid w:val="00FA0459"/>
    <w:rsid w:val="00FA0AAD"/>
    <w:rsid w:val="00FA129E"/>
    <w:rsid w:val="00FA17CA"/>
    <w:rsid w:val="00FA1F9F"/>
    <w:rsid w:val="00FA2101"/>
    <w:rsid w:val="00FA22A9"/>
    <w:rsid w:val="00FA2EB2"/>
    <w:rsid w:val="00FA399A"/>
    <w:rsid w:val="00FA3BF6"/>
    <w:rsid w:val="00FA3FBC"/>
    <w:rsid w:val="00FA41D5"/>
    <w:rsid w:val="00FA4DF7"/>
    <w:rsid w:val="00FA5501"/>
    <w:rsid w:val="00FA6FE8"/>
    <w:rsid w:val="00FB0503"/>
    <w:rsid w:val="00FB0590"/>
    <w:rsid w:val="00FB1280"/>
    <w:rsid w:val="00FB2EC9"/>
    <w:rsid w:val="00FB3204"/>
    <w:rsid w:val="00FB3CE2"/>
    <w:rsid w:val="00FB3F9E"/>
    <w:rsid w:val="00FB6A99"/>
    <w:rsid w:val="00FB71D0"/>
    <w:rsid w:val="00FC1D36"/>
    <w:rsid w:val="00FC2B6B"/>
    <w:rsid w:val="00FC2D81"/>
    <w:rsid w:val="00FC32AF"/>
    <w:rsid w:val="00FC32C5"/>
    <w:rsid w:val="00FC37F6"/>
    <w:rsid w:val="00FC4BF0"/>
    <w:rsid w:val="00FC54D2"/>
    <w:rsid w:val="00FC551A"/>
    <w:rsid w:val="00FC5B83"/>
    <w:rsid w:val="00FC614A"/>
    <w:rsid w:val="00FD1E5A"/>
    <w:rsid w:val="00FD20A4"/>
    <w:rsid w:val="00FD2F94"/>
    <w:rsid w:val="00FD3396"/>
    <w:rsid w:val="00FD4EF9"/>
    <w:rsid w:val="00FD5BC5"/>
    <w:rsid w:val="00FD6AAE"/>
    <w:rsid w:val="00FD6E45"/>
    <w:rsid w:val="00FD6F94"/>
    <w:rsid w:val="00FD74DD"/>
    <w:rsid w:val="00FD756D"/>
    <w:rsid w:val="00FD7AA8"/>
    <w:rsid w:val="00FE0969"/>
    <w:rsid w:val="00FE16A9"/>
    <w:rsid w:val="00FE1FA8"/>
    <w:rsid w:val="00FE2251"/>
    <w:rsid w:val="00FE2649"/>
    <w:rsid w:val="00FE427B"/>
    <w:rsid w:val="00FE4CD8"/>
    <w:rsid w:val="00FE5651"/>
    <w:rsid w:val="00FE592E"/>
    <w:rsid w:val="00FE5FDA"/>
    <w:rsid w:val="00FE60E2"/>
    <w:rsid w:val="00FE6562"/>
    <w:rsid w:val="00FE66C8"/>
    <w:rsid w:val="00FE677E"/>
    <w:rsid w:val="00FE7D93"/>
    <w:rsid w:val="00FF08F6"/>
    <w:rsid w:val="00FF08FE"/>
    <w:rsid w:val="00FF0FDE"/>
    <w:rsid w:val="00FF223F"/>
    <w:rsid w:val="00FF24D0"/>
    <w:rsid w:val="00FF2D52"/>
    <w:rsid w:val="00FF44C6"/>
    <w:rsid w:val="00FF5BAD"/>
    <w:rsid w:val="00FF5ECE"/>
    <w:rsid w:val="00FF73F6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157F21"/>
  <w15:docId w15:val="{63CF58E4-EB32-41C7-8EAF-1D5DB371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29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91375"/>
    <w:pPr>
      <w:keepNext/>
      <w:pageBreakBefore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416F"/>
    <w:pPr>
      <w:keepNext/>
      <w:numPr>
        <w:numId w:val="4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C3416F"/>
    <w:pPr>
      <w:numPr>
        <w:ilvl w:val="1"/>
      </w:numPr>
      <w:spacing w:before="360"/>
      <w:outlineLvl w:val="2"/>
    </w:pPr>
    <w:rPr>
      <w:bCs w:val="0"/>
      <w:sz w:val="24"/>
      <w:szCs w:val="24"/>
    </w:rPr>
  </w:style>
  <w:style w:type="paragraph" w:styleId="4">
    <w:name w:val="heading 4"/>
    <w:basedOn w:val="3"/>
    <w:next w:val="a"/>
    <w:qFormat/>
    <w:rsid w:val="006D2794"/>
    <w:pPr>
      <w:numPr>
        <w:ilvl w:val="2"/>
      </w:numPr>
      <w:tabs>
        <w:tab w:val="clear" w:pos="2127"/>
        <w:tab w:val="num" w:pos="1701"/>
      </w:tabs>
      <w:ind w:left="1701"/>
      <w:outlineLvl w:val="3"/>
    </w:pPr>
  </w:style>
  <w:style w:type="paragraph" w:styleId="5">
    <w:name w:val="heading 5"/>
    <w:basedOn w:val="a"/>
    <w:next w:val="a"/>
    <w:qFormat/>
    <w:rsid w:val="00791375"/>
    <w:pPr>
      <w:numPr>
        <w:ilvl w:val="4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4"/>
    </w:pPr>
    <w:rPr>
      <w:rFonts w:ascii="Arial" w:hAnsi="Arial" w:cs="Arial"/>
      <w:sz w:val="22"/>
      <w:szCs w:val="22"/>
      <w:lang w:val="en-US"/>
    </w:rPr>
  </w:style>
  <w:style w:type="paragraph" w:styleId="6">
    <w:name w:val="heading 6"/>
    <w:basedOn w:val="a"/>
    <w:next w:val="a"/>
    <w:qFormat/>
    <w:rsid w:val="00791375"/>
    <w:pPr>
      <w:numPr>
        <w:ilvl w:val="5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5"/>
    </w:pPr>
    <w:rPr>
      <w:i/>
      <w:iCs/>
      <w:sz w:val="22"/>
      <w:szCs w:val="22"/>
      <w:lang w:val="en-US"/>
    </w:rPr>
  </w:style>
  <w:style w:type="paragraph" w:styleId="7">
    <w:name w:val="heading 7"/>
    <w:basedOn w:val="a"/>
    <w:next w:val="a"/>
    <w:qFormat/>
    <w:rsid w:val="00791375"/>
    <w:pPr>
      <w:numPr>
        <w:ilvl w:val="6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6"/>
    </w:pPr>
    <w:rPr>
      <w:rFonts w:ascii="Arial" w:hAnsi="Arial" w:cs="Arial"/>
      <w:sz w:val="20"/>
      <w:szCs w:val="20"/>
      <w:lang w:val="en-US"/>
    </w:rPr>
  </w:style>
  <w:style w:type="paragraph" w:styleId="8">
    <w:name w:val="heading 8"/>
    <w:basedOn w:val="a"/>
    <w:next w:val="a"/>
    <w:qFormat/>
    <w:rsid w:val="00791375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791375"/>
    <w:pPr>
      <w:numPr>
        <w:ilvl w:val="8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1375"/>
    <w:rPr>
      <w:rFonts w:ascii="Times New Roman CYR" w:hAnsi="Times New Roman CYR"/>
      <w:lang w:val="x-none" w:eastAsia="x-none"/>
    </w:rPr>
  </w:style>
  <w:style w:type="paragraph" w:customStyle="1" w:styleId="a5">
    <w:name w:val="Таблица (форматы)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a6">
    <w:name w:val="Таблица (примеры)"/>
    <w:basedOn w:val="a5"/>
    <w:rsid w:val="00791375"/>
    <w:pPr>
      <w:spacing w:before="0" w:after="0"/>
    </w:pPr>
    <w:rPr>
      <w:rFonts w:ascii="Times New Roman" w:hAnsi="Times New Roman"/>
      <w:b/>
      <w:bCs/>
    </w:rPr>
  </w:style>
  <w:style w:type="paragraph" w:customStyle="1" w:styleId="a7">
    <w:name w:val="поле"/>
    <w:basedOn w:val="a3"/>
    <w:next w:val="a3"/>
    <w:rsid w:val="00791375"/>
    <w:pPr>
      <w:keepNext/>
      <w:spacing w:before="240"/>
      <w:ind w:firstLine="709"/>
    </w:pPr>
    <w:rPr>
      <w:rFonts w:ascii="Times New Roman" w:hAnsi="Times New Roman"/>
      <w:b/>
      <w:bCs/>
    </w:rPr>
  </w:style>
  <w:style w:type="paragraph" w:customStyle="1" w:styleId="a8">
    <w:name w:val="пример"/>
    <w:basedOn w:val="a"/>
    <w:next w:val="a"/>
    <w:rsid w:val="00791375"/>
    <w:rPr>
      <w:rFonts w:ascii="Courier New" w:hAnsi="Courier New" w:cs="Courier New"/>
      <w:sz w:val="22"/>
      <w:szCs w:val="22"/>
    </w:rPr>
  </w:style>
  <w:style w:type="paragraph" w:styleId="a9">
    <w:name w:val="Body Text"/>
    <w:basedOn w:val="a"/>
    <w:rsid w:val="00791375"/>
    <w:pPr>
      <w:jc w:val="center"/>
    </w:pPr>
    <w:rPr>
      <w:b/>
      <w:bCs/>
      <w:sz w:val="32"/>
      <w:szCs w:val="32"/>
    </w:rPr>
  </w:style>
  <w:style w:type="paragraph" w:styleId="11">
    <w:name w:val="toc 1"/>
    <w:basedOn w:val="21"/>
    <w:next w:val="a"/>
    <w:autoRedefine/>
    <w:uiPriority w:val="39"/>
    <w:qFormat/>
    <w:rsid w:val="00AA6945"/>
    <w:pPr>
      <w:spacing w:before="360"/>
    </w:pPr>
    <w:rPr>
      <w:caps/>
      <w:szCs w:val="24"/>
    </w:rPr>
  </w:style>
  <w:style w:type="paragraph" w:styleId="21">
    <w:name w:val="toc 2"/>
    <w:basedOn w:val="aa"/>
    <w:next w:val="a"/>
    <w:autoRedefine/>
    <w:uiPriority w:val="39"/>
    <w:qFormat/>
    <w:rsid w:val="00AA6945"/>
    <w:pPr>
      <w:tabs>
        <w:tab w:val="clear" w:pos="4153"/>
        <w:tab w:val="clear" w:pos="8306"/>
      </w:tabs>
      <w:spacing w:before="240" w:after="0"/>
    </w:pPr>
    <w:rPr>
      <w:b/>
      <w:bCs/>
      <w:szCs w:val="20"/>
    </w:rPr>
  </w:style>
  <w:style w:type="paragraph" w:styleId="ab">
    <w:name w:val="List Bullet"/>
    <w:basedOn w:val="a"/>
    <w:autoRedefine/>
    <w:rsid w:val="00791375"/>
    <w:pPr>
      <w:ind w:left="1440"/>
    </w:pPr>
    <w:rPr>
      <w:rFonts w:ascii="Times New Roman CYR" w:hAnsi="Times New Roman CYR" w:cs="Times New Roman CYR"/>
      <w:sz w:val="20"/>
      <w:szCs w:val="20"/>
    </w:rPr>
  </w:style>
  <w:style w:type="paragraph" w:styleId="aa">
    <w:name w:val="header"/>
    <w:basedOn w:val="a"/>
    <w:link w:val="ac"/>
    <w:uiPriority w:val="99"/>
    <w:rsid w:val="00791375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uiPriority w:val="99"/>
    <w:rsid w:val="00791375"/>
    <w:pPr>
      <w:tabs>
        <w:tab w:val="center" w:pos="4153"/>
        <w:tab w:val="right" w:pos="8306"/>
      </w:tabs>
    </w:pPr>
  </w:style>
  <w:style w:type="paragraph" w:customStyle="1" w:styleId="22">
    <w:name w:val="Стиль2"/>
    <w:basedOn w:val="a"/>
    <w:next w:val="a"/>
    <w:rsid w:val="00791375"/>
    <w:pPr>
      <w:tabs>
        <w:tab w:val="left" w:pos="144"/>
        <w:tab w:val="left" w:pos="360"/>
        <w:tab w:val="left" w:pos="2736"/>
      </w:tabs>
      <w:spacing w:before="240" w:after="60"/>
      <w:ind w:left="1440" w:hanging="1440"/>
    </w:pPr>
    <w:rPr>
      <w:rFonts w:ascii="TimesET" w:hAnsi="TimesET"/>
      <w:b/>
      <w:bCs/>
    </w:rPr>
  </w:style>
  <w:style w:type="paragraph" w:styleId="31">
    <w:name w:val="Body Text Indent 3"/>
    <w:basedOn w:val="a"/>
    <w:rsid w:val="00791375"/>
    <w:pPr>
      <w:tabs>
        <w:tab w:val="left" w:pos="0"/>
      </w:tabs>
      <w:ind w:firstLine="851"/>
    </w:pPr>
    <w:rPr>
      <w:rFonts w:ascii="Times New Roman CYR" w:hAnsi="Times New Roman CYR" w:cs="Times New Roman CYR"/>
      <w:sz w:val="22"/>
      <w:szCs w:val="22"/>
    </w:rPr>
  </w:style>
  <w:style w:type="paragraph" w:customStyle="1" w:styleId="32">
    <w:name w:val="Стиль3"/>
    <w:basedOn w:val="a"/>
    <w:next w:val="22"/>
    <w:rsid w:val="00791375"/>
    <w:pPr>
      <w:tabs>
        <w:tab w:val="decimal" w:pos="144"/>
        <w:tab w:val="left" w:pos="2736"/>
      </w:tabs>
      <w:spacing w:before="60" w:after="60"/>
      <w:ind w:left="1440"/>
    </w:pPr>
    <w:rPr>
      <w:rFonts w:ascii="TimesET" w:hAnsi="TimesET"/>
      <w:sz w:val="22"/>
      <w:szCs w:val="22"/>
    </w:rPr>
  </w:style>
  <w:style w:type="paragraph" w:customStyle="1" w:styleId="40">
    <w:name w:val="Стиль4"/>
    <w:basedOn w:val="22"/>
    <w:next w:val="32"/>
    <w:rsid w:val="00791375"/>
    <w:rPr>
      <w:sz w:val="22"/>
      <w:szCs w:val="22"/>
    </w:rPr>
  </w:style>
  <w:style w:type="paragraph" w:customStyle="1" w:styleId="af">
    <w:name w:val="Таблица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41">
    <w:name w:val="заголовок 4"/>
    <w:basedOn w:val="a"/>
    <w:next w:val="a"/>
    <w:rsid w:val="00791375"/>
    <w:pPr>
      <w:keepNext/>
      <w:tabs>
        <w:tab w:val="left" w:pos="144"/>
        <w:tab w:val="left" w:pos="2736"/>
      </w:tabs>
      <w:spacing w:before="240" w:after="60"/>
    </w:pPr>
    <w:rPr>
      <w:rFonts w:ascii="Arial" w:hAnsi="Arial" w:cs="Arial"/>
      <w:b/>
      <w:bCs/>
    </w:rPr>
  </w:style>
  <w:style w:type="character" w:styleId="af0">
    <w:name w:val="page number"/>
    <w:basedOn w:val="a0"/>
    <w:rsid w:val="00791375"/>
  </w:style>
  <w:style w:type="paragraph" w:customStyle="1" w:styleId="1">
    <w:name w:val="Стиль1"/>
    <w:basedOn w:val="8"/>
    <w:next w:val="a"/>
    <w:rsid w:val="00791375"/>
    <w:pPr>
      <w:numPr>
        <w:numId w:val="1"/>
      </w:numPr>
      <w:tabs>
        <w:tab w:val="left" w:pos="567"/>
        <w:tab w:val="left" w:pos="2736"/>
      </w:tabs>
      <w:ind w:left="284"/>
      <w:outlineLvl w:val="9"/>
    </w:pPr>
    <w:rPr>
      <w:rFonts w:ascii="Times New Roman" w:hAnsi="Times New Roman" w:cs="Times New Roman"/>
      <w:b/>
      <w:bCs/>
      <w:i w:val="0"/>
      <w:iCs w:val="0"/>
      <w:sz w:val="28"/>
      <w:szCs w:val="28"/>
      <w:lang w:val="en-US"/>
    </w:rPr>
  </w:style>
  <w:style w:type="paragraph" w:customStyle="1" w:styleId="33">
    <w:name w:val="?????3"/>
    <w:basedOn w:val="a"/>
    <w:next w:val="a"/>
    <w:rsid w:val="00791375"/>
    <w:pPr>
      <w:tabs>
        <w:tab w:val="decimal" w:pos="144"/>
        <w:tab w:val="left" w:pos="2736"/>
      </w:tabs>
      <w:spacing w:before="60" w:after="60"/>
      <w:ind w:left="1440"/>
    </w:pPr>
    <w:rPr>
      <w:sz w:val="22"/>
      <w:szCs w:val="22"/>
    </w:rPr>
  </w:style>
  <w:style w:type="paragraph" w:customStyle="1" w:styleId="12">
    <w:name w:val="заголовок 1"/>
    <w:basedOn w:val="a"/>
    <w:next w:val="a"/>
    <w:rsid w:val="00791375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customStyle="1" w:styleId="af1">
    <w:name w:val="???????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styleId="23">
    <w:name w:val="Body Text Indent 2"/>
    <w:basedOn w:val="a"/>
    <w:rsid w:val="00791375"/>
    <w:pPr>
      <w:shd w:val="clear" w:color="auto" w:fill="CCCCCC"/>
      <w:ind w:left="2127" w:firstLine="720"/>
    </w:pPr>
    <w:rPr>
      <w:i/>
      <w:iCs/>
    </w:rPr>
  </w:style>
  <w:style w:type="character" w:styleId="af2">
    <w:name w:val="Hyperlink"/>
    <w:uiPriority w:val="99"/>
    <w:rsid w:val="00791375"/>
    <w:rPr>
      <w:color w:val="0000FF"/>
      <w:u w:val="single"/>
    </w:rPr>
  </w:style>
  <w:style w:type="character" w:styleId="af3">
    <w:name w:val="FollowedHyperlink"/>
    <w:rsid w:val="00791375"/>
    <w:rPr>
      <w:color w:val="800080"/>
      <w:u w:val="single"/>
    </w:rPr>
  </w:style>
  <w:style w:type="paragraph" w:customStyle="1" w:styleId="ConsNormal">
    <w:name w:val="ConsNormal"/>
    <w:rsid w:val="007913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13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91375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mphasis"/>
    <w:qFormat/>
    <w:rsid w:val="00791375"/>
    <w:rPr>
      <w:rFonts w:ascii="Times" w:hAnsi="Times" w:cs="Times"/>
      <w:b/>
      <w:bCs/>
      <w:color w:val="auto"/>
      <w:spacing w:val="-10"/>
      <w:sz w:val="24"/>
      <w:szCs w:val="24"/>
      <w:u w:val="single"/>
    </w:rPr>
  </w:style>
  <w:style w:type="paragraph" w:customStyle="1" w:styleId="34">
    <w:name w:val="заголовок 3"/>
    <w:basedOn w:val="a"/>
    <w:next w:val="a"/>
    <w:rsid w:val="00791375"/>
    <w:pPr>
      <w:keepNext/>
      <w:tabs>
        <w:tab w:val="left" w:pos="851"/>
        <w:tab w:val="left" w:pos="2410"/>
      </w:tabs>
      <w:spacing w:before="240" w:after="60"/>
      <w:ind w:left="1134" w:right="272"/>
    </w:pPr>
    <w:rPr>
      <w:rFonts w:ascii="Arial" w:eastAsia="MS Mincho" w:hAnsi="Arial"/>
      <w:lang w:val="en-US" w:eastAsia="en-US"/>
    </w:rPr>
  </w:style>
  <w:style w:type="paragraph" w:customStyle="1" w:styleId="Address">
    <w:name w:val="Address"/>
    <w:basedOn w:val="a9"/>
    <w:rsid w:val="00791375"/>
    <w:pPr>
      <w:keepLines/>
      <w:tabs>
        <w:tab w:val="left" w:pos="2410"/>
      </w:tabs>
      <w:ind w:left="1134" w:right="272"/>
      <w:jc w:val="both"/>
    </w:pPr>
    <w:rPr>
      <w:rFonts w:eastAsia="MS Mincho"/>
      <w:spacing w:val="-5"/>
      <w:sz w:val="24"/>
      <w:szCs w:val="24"/>
      <w:lang w:eastAsia="en-US"/>
    </w:rPr>
  </w:style>
  <w:style w:type="paragraph" w:styleId="af5">
    <w:name w:val="Plain Text"/>
    <w:basedOn w:val="a"/>
    <w:rsid w:val="00791375"/>
    <w:pPr>
      <w:tabs>
        <w:tab w:val="left" w:pos="851"/>
        <w:tab w:val="left" w:pos="2410"/>
      </w:tabs>
      <w:ind w:left="1134" w:right="272"/>
    </w:pPr>
    <w:rPr>
      <w:rFonts w:ascii="Courier New" w:eastAsia="MS Mincho" w:hAnsi="Courier New"/>
      <w:sz w:val="20"/>
      <w:szCs w:val="20"/>
      <w:lang w:eastAsia="en-US"/>
    </w:rPr>
  </w:style>
  <w:style w:type="paragraph" w:styleId="af6">
    <w:name w:val="Balloon Text"/>
    <w:basedOn w:val="a"/>
    <w:link w:val="af7"/>
    <w:rsid w:val="00410F7E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10F7E"/>
    <w:rPr>
      <w:rFonts w:ascii="Tahoma" w:hAnsi="Tahoma" w:cs="Tahoma"/>
      <w:sz w:val="16"/>
      <w:szCs w:val="16"/>
    </w:rPr>
  </w:style>
  <w:style w:type="paragraph" w:styleId="af8">
    <w:name w:val="TOC Heading"/>
    <w:basedOn w:val="10"/>
    <w:next w:val="a"/>
    <w:uiPriority w:val="39"/>
    <w:semiHidden/>
    <w:unhideWhenUsed/>
    <w:qFormat/>
    <w:rsid w:val="005111C0"/>
    <w:pPr>
      <w:keepLines/>
      <w:pageBreakBefore w:val="0"/>
      <w:spacing w:before="480" w:after="0"/>
      <w:jc w:val="left"/>
      <w:outlineLvl w:val="9"/>
    </w:pPr>
    <w:rPr>
      <w:rFonts w:ascii="Cambria" w:hAnsi="Cambria" w:cs="Times New Roman"/>
      <w:color w:val="365F91"/>
      <w:kern w:val="0"/>
    </w:rPr>
  </w:style>
  <w:style w:type="paragraph" w:styleId="35">
    <w:name w:val="toc 3"/>
    <w:basedOn w:val="a"/>
    <w:next w:val="a"/>
    <w:autoRedefine/>
    <w:uiPriority w:val="39"/>
    <w:qFormat/>
    <w:rsid w:val="00AA6945"/>
    <w:pPr>
      <w:spacing w:after="0"/>
      <w:ind w:left="240"/>
    </w:pPr>
    <w:rPr>
      <w:szCs w:val="20"/>
    </w:rPr>
  </w:style>
  <w:style w:type="paragraph" w:styleId="42">
    <w:name w:val="toc 4"/>
    <w:basedOn w:val="a"/>
    <w:next w:val="a"/>
    <w:autoRedefine/>
    <w:uiPriority w:val="39"/>
    <w:unhideWhenUsed/>
    <w:rsid w:val="00531784"/>
    <w:pPr>
      <w:spacing w:after="0"/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5111C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111C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111C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5111C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5111C0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styleId="af9">
    <w:name w:val="annotation reference"/>
    <w:rsid w:val="001C0387"/>
    <w:rPr>
      <w:sz w:val="16"/>
      <w:szCs w:val="16"/>
    </w:rPr>
  </w:style>
  <w:style w:type="paragraph" w:styleId="afa">
    <w:name w:val="annotation text"/>
    <w:basedOn w:val="a"/>
    <w:link w:val="afb"/>
    <w:rsid w:val="001C038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1C0387"/>
  </w:style>
  <w:style w:type="paragraph" w:styleId="afc">
    <w:name w:val="annotation subject"/>
    <w:basedOn w:val="afa"/>
    <w:next w:val="afa"/>
    <w:link w:val="afd"/>
    <w:rsid w:val="001C0387"/>
    <w:rPr>
      <w:b/>
      <w:bCs/>
      <w:lang w:val="x-none" w:eastAsia="x-none"/>
    </w:rPr>
  </w:style>
  <w:style w:type="character" w:customStyle="1" w:styleId="afd">
    <w:name w:val="Тема примечания Знак"/>
    <w:link w:val="afc"/>
    <w:rsid w:val="001C0387"/>
    <w:rPr>
      <w:b/>
      <w:bCs/>
    </w:rPr>
  </w:style>
  <w:style w:type="table" w:styleId="afe">
    <w:name w:val="Table Grid"/>
    <w:basedOn w:val="a1"/>
    <w:uiPriority w:val="59"/>
    <w:rsid w:val="006D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B9048B"/>
    <w:rPr>
      <w:rFonts w:ascii="Times New Roman CYR" w:hAnsi="Times New Roman CYR" w:cs="Times New Roman CYR"/>
      <w:sz w:val="24"/>
      <w:szCs w:val="24"/>
    </w:rPr>
  </w:style>
  <w:style w:type="paragraph" w:styleId="aff">
    <w:name w:val="Revision"/>
    <w:hidden/>
    <w:uiPriority w:val="99"/>
    <w:semiHidden/>
    <w:rsid w:val="001E3902"/>
    <w:rPr>
      <w:sz w:val="24"/>
      <w:szCs w:val="24"/>
    </w:rPr>
  </w:style>
  <w:style w:type="paragraph" w:styleId="aff0">
    <w:name w:val="List Paragraph"/>
    <w:basedOn w:val="a"/>
    <w:uiPriority w:val="34"/>
    <w:qFormat/>
    <w:rsid w:val="000C0EC3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caption"/>
    <w:basedOn w:val="a"/>
    <w:next w:val="a"/>
    <w:unhideWhenUsed/>
    <w:qFormat/>
    <w:rsid w:val="00551B1A"/>
    <w:rPr>
      <w:b/>
      <w:bCs/>
      <w:sz w:val="20"/>
      <w:szCs w:val="20"/>
    </w:rPr>
  </w:style>
  <w:style w:type="character" w:customStyle="1" w:styleId="30">
    <w:name w:val="Заголовок 3 Знак"/>
    <w:link w:val="3"/>
    <w:rsid w:val="00C3416F"/>
    <w:rPr>
      <w:b/>
      <w:iCs/>
      <w:sz w:val="24"/>
      <w:szCs w:val="24"/>
    </w:rPr>
  </w:style>
  <w:style w:type="character" w:customStyle="1" w:styleId="ac">
    <w:name w:val="Верхний колонтитул Знак"/>
    <w:basedOn w:val="a0"/>
    <w:link w:val="aa"/>
    <w:uiPriority w:val="99"/>
    <w:rsid w:val="008A3740"/>
    <w:rPr>
      <w:sz w:val="24"/>
      <w:szCs w:val="24"/>
    </w:rPr>
  </w:style>
  <w:style w:type="paragraph" w:customStyle="1" w:styleId="aff2">
    <w:name w:val="Поле в таблице"/>
    <w:basedOn w:val="a"/>
    <w:link w:val="aff3"/>
    <w:qFormat/>
    <w:rsid w:val="008C3673"/>
    <w:pPr>
      <w:ind w:firstLine="33"/>
      <w:jc w:val="center"/>
    </w:pPr>
  </w:style>
  <w:style w:type="paragraph" w:customStyle="1" w:styleId="aff4">
    <w:name w:val="Текст в таблице"/>
    <w:basedOn w:val="a"/>
    <w:link w:val="aff5"/>
    <w:qFormat/>
    <w:rsid w:val="003A7DB6"/>
    <w:pPr>
      <w:spacing w:after="0"/>
      <w:ind w:firstLine="0"/>
    </w:pPr>
    <w:rPr>
      <w:lang w:val="en-US"/>
    </w:rPr>
  </w:style>
  <w:style w:type="character" w:customStyle="1" w:styleId="aff3">
    <w:name w:val="Поле в таблице Знак"/>
    <w:basedOn w:val="a0"/>
    <w:link w:val="aff2"/>
    <w:rsid w:val="008C3673"/>
    <w:rPr>
      <w:sz w:val="24"/>
      <w:szCs w:val="24"/>
    </w:rPr>
  </w:style>
  <w:style w:type="character" w:customStyle="1" w:styleId="aff5">
    <w:name w:val="Текст в таблице Знак"/>
    <w:basedOn w:val="a0"/>
    <w:link w:val="aff4"/>
    <w:rsid w:val="003A7DB6"/>
    <w:rPr>
      <w:sz w:val="24"/>
      <w:szCs w:val="24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FE264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416F"/>
    <w:rPr>
      <w:b/>
      <w:bCs/>
      <w:iCs/>
      <w:sz w:val="28"/>
      <w:szCs w:val="28"/>
    </w:rPr>
  </w:style>
  <w:style w:type="paragraph" w:styleId="aff6">
    <w:name w:val="footnote text"/>
    <w:basedOn w:val="a"/>
    <w:link w:val="aff7"/>
    <w:rsid w:val="000C3F8F"/>
    <w:pPr>
      <w:spacing w:after="0" w:line="240" w:lineRule="auto"/>
    </w:pPr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0C3F8F"/>
  </w:style>
  <w:style w:type="character" w:styleId="aff8">
    <w:name w:val="footnote reference"/>
    <w:basedOn w:val="a0"/>
    <w:rsid w:val="000C3F8F"/>
    <w:rPr>
      <w:vertAlign w:val="superscript"/>
    </w:rPr>
  </w:style>
  <w:style w:type="paragraph" w:customStyle="1" w:styleId="ConsPlusNormal">
    <w:name w:val="ConsPlusNormal"/>
    <w:rsid w:val="00F770C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770CF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16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8609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83682ABEAD4252D91CEBB6981B59AF257E7F00F13A9994E0AFEF4DC62p1M9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83682ABEAD4252D91CEBB6981B59AF257EEF10A13A0994E0AFEF4DC62p1M9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83682ABEAD4252D91CEBB6981B59AF257EEFC0214AA994E0AFEF4DC62p1M9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52FAE4783B54C87C032B15FF8A851" ma:contentTypeVersion="1" ma:contentTypeDescription="Создание документа." ma:contentTypeScope="" ma:versionID="010a618a64360359b97abe3d261e6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358073ea71743665a0b7905d68c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9CE3-575F-4229-B225-9BD62C73F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9CE86-9AC0-4172-BBE0-B833035EB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512705-1DC6-4079-A85F-277DA0E278D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A5EC54-29FD-4692-B2B2-C48F1109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207</Pages>
  <Words>34432</Words>
  <Characters>196268</Characters>
  <Application>Microsoft Office Word</Application>
  <DocSecurity>0</DocSecurity>
  <Lines>1635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 атрибутный состав сообщений ISO20022</vt:lpstr>
    </vt:vector>
  </TitlesOfParts>
  <Company>Hewlett-Packard Company</Company>
  <LinksUpToDate>false</LinksUpToDate>
  <CharactersWithSpaces>230240</CharactersWithSpaces>
  <SharedDoc>false</SharedDoc>
  <HLinks>
    <vt:vector size="156" baseType="variant">
      <vt:variant>
        <vt:i4>589834</vt:i4>
      </vt:variant>
      <vt:variant>
        <vt:i4>159</vt:i4>
      </vt:variant>
      <vt:variant>
        <vt:i4>0</vt:i4>
      </vt:variant>
      <vt:variant>
        <vt:i4>5</vt:i4>
      </vt:variant>
      <vt:variant>
        <vt:lpwstr>http://www.nsd.ru/ru/</vt:lpwstr>
      </vt:variant>
      <vt:variant>
        <vt:lpwstr/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_Toc480413572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_Toc480413571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_Toc480413570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_Toc480413569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_Toc480413568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_Toc480413567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_Toc480413566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_Toc480413565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_Toc480413564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_Toc480413563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_Toc480413562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_Toc480413561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_Toc480413560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_Toc480413559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_Toc480413558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_Toc480413557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_Toc480413556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_Toc480413555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_Toc480413554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_Toc480413553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_Toc480413552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_Toc480413551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_Toc480413550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_Toc480413549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_Toc480413548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 атрибутный состав сообщений ISO20022</dc:title>
  <dc:creator>vakaliuk@nsd.ru</dc:creator>
  <dc:description>Приняты правки после согласования с бизнесом</dc:description>
  <cp:lastModifiedBy>Изм.36_Вакалюк_</cp:lastModifiedBy>
  <cp:revision>21</cp:revision>
  <cp:lastPrinted>2014-04-22T11:27:00Z</cp:lastPrinted>
  <dcterms:created xsi:type="dcterms:W3CDTF">2022-08-15T06:34:00Z</dcterms:created>
  <dcterms:modified xsi:type="dcterms:W3CDTF">2023-01-12T08:11:00Z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0x0101004B752FAE4783B54C87C032B15FF8A851</vt:lpwstr>
  </property>
  <property fmtid="{D5CDD505-2E9C-101B-9397-08002B2CF9AE}" pid="3" name="docUserName">
    <vt:lpwstr>Изм.6_Вакалюк_</vt:lpwstr>
  </property>
  <property fmtid="{D5CDD505-2E9C-101B-9397-08002B2CF9AE}" pid="4" name="docUserInit">
    <vt:lpwstr>№6_ВИ</vt:lpwstr>
  </property>
</Properties>
</file>