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9CC0A" w14:textId="4FC9102F" w:rsidR="0050092F" w:rsidRPr="0099143A" w:rsidRDefault="00D83B27" w:rsidP="00A97920">
      <w:pPr>
        <w:ind w:firstLine="4820"/>
        <w:rPr>
          <w:rFonts w:ascii="Times New Roman" w:hAnsi="Times New Roman" w:cs="Times New Roman"/>
          <w:sz w:val="24"/>
          <w:szCs w:val="24"/>
        </w:rPr>
      </w:pPr>
      <w:bookmarkStart w:id="0" w:name="_Toc53416577"/>
      <w:r w:rsidRPr="0099143A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33F587FB" w14:textId="335379BC" w:rsidR="00D83B27" w:rsidRPr="0099143A" w:rsidRDefault="00D83B27" w:rsidP="0050092F">
      <w:pPr>
        <w:ind w:left="4820"/>
        <w:rPr>
          <w:rFonts w:ascii="Times New Roman" w:hAnsi="Times New Roman" w:cs="Times New Roman"/>
          <w:sz w:val="24"/>
          <w:szCs w:val="24"/>
        </w:rPr>
      </w:pPr>
      <w:r w:rsidRPr="0099143A">
        <w:rPr>
          <w:rFonts w:ascii="Times New Roman" w:hAnsi="Times New Roman" w:cs="Times New Roman"/>
          <w:sz w:val="24"/>
          <w:szCs w:val="24"/>
        </w:rPr>
        <w:t>к Договору об оказании услуг сервис-бюро Системы передачи финансовых сообщений Банка России</w:t>
      </w:r>
      <w:bookmarkEnd w:id="0"/>
      <w:r w:rsidRPr="009914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6E74D5" w14:textId="77777777" w:rsidR="00D83B27" w:rsidRPr="0099143A" w:rsidRDefault="00D83B27" w:rsidP="0050092F">
      <w:pPr>
        <w:spacing w:after="0"/>
        <w:rPr>
          <w:rFonts w:ascii="Times New Roman" w:hAnsi="Times New Roman" w:cs="Times New Roman"/>
          <w:b/>
          <w:sz w:val="24"/>
        </w:rPr>
      </w:pPr>
    </w:p>
    <w:p w14:paraId="4185089D" w14:textId="77777777" w:rsidR="008B64D5" w:rsidRPr="0099143A" w:rsidRDefault="008B64D5" w:rsidP="0050092F">
      <w:pPr>
        <w:spacing w:after="0"/>
        <w:rPr>
          <w:rFonts w:ascii="Times New Roman" w:hAnsi="Times New Roman" w:cs="Times New Roman"/>
          <w:b/>
          <w:sz w:val="24"/>
        </w:rPr>
      </w:pPr>
    </w:p>
    <w:p w14:paraId="27A844FB" w14:textId="77777777" w:rsidR="008B64D5" w:rsidRPr="0099143A" w:rsidRDefault="008B64D5" w:rsidP="0050092F">
      <w:pPr>
        <w:spacing w:after="0"/>
        <w:rPr>
          <w:rFonts w:ascii="Times New Roman" w:hAnsi="Times New Roman" w:cs="Times New Roman"/>
          <w:b/>
          <w:sz w:val="24"/>
        </w:rPr>
      </w:pPr>
    </w:p>
    <w:p w14:paraId="7D6B11C5" w14:textId="77777777" w:rsidR="008B64D5" w:rsidRPr="0099143A" w:rsidRDefault="008B64D5" w:rsidP="0050092F">
      <w:pPr>
        <w:spacing w:after="0"/>
        <w:rPr>
          <w:rFonts w:ascii="Times New Roman" w:hAnsi="Times New Roman" w:cs="Times New Roman"/>
          <w:b/>
          <w:sz w:val="24"/>
        </w:rPr>
      </w:pPr>
    </w:p>
    <w:p w14:paraId="0F95A270" w14:textId="77777777" w:rsidR="008B64D5" w:rsidRPr="0099143A" w:rsidRDefault="008B64D5" w:rsidP="0050092F">
      <w:pPr>
        <w:spacing w:after="0"/>
        <w:rPr>
          <w:rFonts w:ascii="Times New Roman" w:hAnsi="Times New Roman" w:cs="Times New Roman"/>
          <w:b/>
          <w:sz w:val="24"/>
        </w:rPr>
      </w:pPr>
    </w:p>
    <w:p w14:paraId="7A855D81" w14:textId="77777777" w:rsidR="008B64D5" w:rsidRPr="0099143A" w:rsidRDefault="008B64D5" w:rsidP="0050092F">
      <w:pPr>
        <w:spacing w:after="0"/>
        <w:rPr>
          <w:rFonts w:ascii="Times New Roman" w:hAnsi="Times New Roman" w:cs="Times New Roman"/>
          <w:b/>
          <w:sz w:val="24"/>
        </w:rPr>
      </w:pPr>
    </w:p>
    <w:p w14:paraId="69610E41" w14:textId="77777777" w:rsidR="008B64D5" w:rsidRPr="0099143A" w:rsidRDefault="008B64D5" w:rsidP="0050092F">
      <w:pPr>
        <w:spacing w:after="0"/>
        <w:rPr>
          <w:rFonts w:ascii="Times New Roman" w:hAnsi="Times New Roman" w:cs="Times New Roman"/>
          <w:b/>
          <w:sz w:val="24"/>
        </w:rPr>
      </w:pPr>
    </w:p>
    <w:p w14:paraId="4B6CBF23" w14:textId="77777777" w:rsidR="008B64D5" w:rsidRPr="0099143A" w:rsidRDefault="008B64D5" w:rsidP="0050092F">
      <w:pPr>
        <w:spacing w:after="0"/>
        <w:rPr>
          <w:rFonts w:ascii="Times New Roman" w:hAnsi="Times New Roman" w:cs="Times New Roman"/>
          <w:b/>
          <w:sz w:val="24"/>
        </w:rPr>
      </w:pPr>
    </w:p>
    <w:p w14:paraId="25ED6E4B" w14:textId="1D5BDCC4" w:rsidR="008B64D5" w:rsidRDefault="008B64D5" w:rsidP="0050092F">
      <w:pPr>
        <w:spacing w:after="0"/>
        <w:rPr>
          <w:rFonts w:ascii="Times New Roman" w:hAnsi="Times New Roman" w:cs="Times New Roman"/>
          <w:b/>
          <w:sz w:val="24"/>
        </w:rPr>
      </w:pPr>
    </w:p>
    <w:p w14:paraId="6830FA2E" w14:textId="77777777" w:rsidR="00A97920" w:rsidRPr="0099143A" w:rsidRDefault="00A97920" w:rsidP="0050092F">
      <w:pPr>
        <w:spacing w:after="0"/>
        <w:rPr>
          <w:rFonts w:ascii="Times New Roman" w:hAnsi="Times New Roman" w:cs="Times New Roman"/>
          <w:b/>
          <w:sz w:val="24"/>
        </w:rPr>
      </w:pPr>
    </w:p>
    <w:p w14:paraId="20ACFF27" w14:textId="77777777" w:rsidR="008B64D5" w:rsidRPr="0099143A" w:rsidRDefault="008B64D5" w:rsidP="0050092F">
      <w:pPr>
        <w:spacing w:after="0"/>
        <w:rPr>
          <w:rFonts w:ascii="Times New Roman" w:hAnsi="Times New Roman" w:cs="Times New Roman"/>
          <w:b/>
          <w:sz w:val="24"/>
        </w:rPr>
      </w:pPr>
    </w:p>
    <w:p w14:paraId="27C52EB8" w14:textId="77777777" w:rsidR="008B64D5" w:rsidRPr="0099143A" w:rsidRDefault="008B64D5" w:rsidP="0050092F">
      <w:pPr>
        <w:spacing w:after="0"/>
        <w:rPr>
          <w:rFonts w:ascii="Times New Roman" w:hAnsi="Times New Roman" w:cs="Times New Roman"/>
          <w:b/>
          <w:sz w:val="24"/>
        </w:rPr>
      </w:pPr>
    </w:p>
    <w:p w14:paraId="529E217C" w14:textId="54D98BCA" w:rsidR="008B64D5" w:rsidRPr="0099143A" w:rsidRDefault="00D83B27" w:rsidP="00D83B2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9143A">
        <w:rPr>
          <w:rFonts w:ascii="Times New Roman" w:hAnsi="Times New Roman" w:cs="Times New Roman"/>
          <w:b/>
          <w:sz w:val="24"/>
        </w:rPr>
        <w:t>ПРАВИЛА ОКАЗАНИЯ УСЛУГ СЕРВИС-БЮРО СИСТЕМЫ ПЕРЕДАЧИ ФИНАНСОВЫХ СООБЩЕНИЙ БАНКА РОССИИ</w:t>
      </w:r>
    </w:p>
    <w:p w14:paraId="17776751" w14:textId="77777777" w:rsidR="00D83B27" w:rsidRPr="0099143A" w:rsidRDefault="008B64D5" w:rsidP="008B64D5">
      <w:pPr>
        <w:rPr>
          <w:rFonts w:ascii="Times New Roman" w:hAnsi="Times New Roman" w:cs="Times New Roman"/>
          <w:b/>
          <w:sz w:val="24"/>
        </w:rPr>
      </w:pPr>
      <w:r w:rsidRPr="0099143A">
        <w:rPr>
          <w:rFonts w:ascii="Times New Roman" w:hAnsi="Times New Roman" w:cs="Times New Roman"/>
          <w:b/>
          <w:sz w:val="24"/>
        </w:rPr>
        <w:br w:type="page"/>
      </w: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84274409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C43E83B" w14:textId="77777777" w:rsidR="00A97920" w:rsidRPr="007F5403" w:rsidRDefault="00CB01BC" w:rsidP="000633A8">
          <w:pPr>
            <w:pStyle w:val="a9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9143A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Оглавление</w:t>
          </w:r>
          <w:r w:rsidR="0052619B" w:rsidRPr="0099143A">
            <w:rPr>
              <w:rFonts w:ascii="Times New Roman" w:hAnsi="Times New Roman" w:cs="Times New Roman"/>
              <w:color w:val="auto"/>
              <w:sz w:val="24"/>
              <w:szCs w:val="24"/>
            </w:rPr>
            <w:t>:</w:t>
          </w:r>
          <w:r w:rsidRPr="007F540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7F5403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7F540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</w:p>
        <w:p w14:paraId="7430CD83" w14:textId="07A3B6A9" w:rsidR="00A97920" w:rsidRPr="007F5403" w:rsidRDefault="00A97920">
          <w:pPr>
            <w:pStyle w:val="23"/>
            <w:tabs>
              <w:tab w:val="left" w:pos="660"/>
              <w:tab w:val="right" w:leader="dot" w:pos="934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0062652" w:history="1">
            <w:r w:rsidRPr="007F5403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Pr="007F540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Pr="007F5403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Термины и определения</w:t>
            </w:r>
            <w:r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_Toc60062652 \h </w:instrText>
            </w:r>
            <w:r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490FA2" w14:textId="4D3BF126" w:rsidR="00A97920" w:rsidRPr="007F5403" w:rsidRDefault="007F5403">
          <w:pPr>
            <w:pStyle w:val="23"/>
            <w:tabs>
              <w:tab w:val="left" w:pos="660"/>
              <w:tab w:val="right" w:leader="dot" w:pos="934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0062653" w:history="1">
            <w:r w:rsidR="00A97920" w:rsidRPr="007F5403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A97920" w:rsidRPr="007F540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A97920" w:rsidRPr="007F5403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Основные положения</w:t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_Toc60062653 \h </w:instrText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E962D7" w14:textId="2BFCE41B" w:rsidR="00A97920" w:rsidRPr="007F5403" w:rsidRDefault="007F5403">
          <w:pPr>
            <w:pStyle w:val="23"/>
            <w:tabs>
              <w:tab w:val="left" w:pos="660"/>
              <w:tab w:val="right" w:leader="dot" w:pos="934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0062654" w:history="1">
            <w:r w:rsidR="00A97920" w:rsidRPr="007F5403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A97920" w:rsidRPr="007F540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A97920" w:rsidRPr="007F5403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Порядок заключения Договора</w:t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_Toc60062654 \h </w:instrText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81934C" w14:textId="723EF97E" w:rsidR="00A97920" w:rsidRPr="007F5403" w:rsidRDefault="007F5403">
          <w:pPr>
            <w:pStyle w:val="23"/>
            <w:tabs>
              <w:tab w:val="left" w:pos="660"/>
              <w:tab w:val="right" w:leader="dot" w:pos="934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0062655" w:history="1">
            <w:r w:rsidR="00A97920" w:rsidRPr="007F5403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="00A97920" w:rsidRPr="007F540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A97920" w:rsidRPr="007F5403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Порядок взаимодействия Сторон</w:t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_Toc60062655 \h </w:instrText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FC7F23" w14:textId="4FB213DE" w:rsidR="00A97920" w:rsidRPr="007F5403" w:rsidRDefault="007F5403">
          <w:pPr>
            <w:pStyle w:val="23"/>
            <w:tabs>
              <w:tab w:val="left" w:pos="660"/>
              <w:tab w:val="right" w:leader="dot" w:pos="934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0062656" w:history="1">
            <w:r w:rsidR="00A97920" w:rsidRPr="007F5403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  <w:r w:rsidR="00A97920" w:rsidRPr="007F540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A97920" w:rsidRPr="007F5403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Порядок оплаты услуг</w:t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_Toc60062656 \h </w:instrText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A62D5A" w14:textId="08F4AF67" w:rsidR="00A97920" w:rsidRPr="007F5403" w:rsidRDefault="007F5403">
          <w:pPr>
            <w:pStyle w:val="23"/>
            <w:tabs>
              <w:tab w:val="left" w:pos="660"/>
              <w:tab w:val="right" w:leader="dot" w:pos="934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0062657" w:history="1">
            <w:r w:rsidR="00A97920" w:rsidRPr="007F5403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6.</w:t>
            </w:r>
            <w:r w:rsidR="00A97920" w:rsidRPr="007F540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A97920" w:rsidRPr="007F5403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Ответственность Сторон</w:t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_Toc60062657 \h </w:instrText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26D0BA" w14:textId="43F01E46" w:rsidR="00A97920" w:rsidRPr="007F5403" w:rsidRDefault="007F5403">
          <w:pPr>
            <w:pStyle w:val="23"/>
            <w:tabs>
              <w:tab w:val="left" w:pos="660"/>
              <w:tab w:val="right" w:leader="dot" w:pos="934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0062658" w:history="1">
            <w:r w:rsidR="00A97920" w:rsidRPr="007F5403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7.</w:t>
            </w:r>
            <w:r w:rsidR="00A97920" w:rsidRPr="007F540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A97920" w:rsidRPr="007F5403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Обстоятельства непреодолимой силы (форс-мажор)</w:t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_Toc60062658 \h </w:instrText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22534D" w14:textId="3FC06DD2" w:rsidR="00A97920" w:rsidRPr="007F5403" w:rsidRDefault="007F5403">
          <w:pPr>
            <w:pStyle w:val="23"/>
            <w:tabs>
              <w:tab w:val="left" w:pos="660"/>
              <w:tab w:val="right" w:leader="dot" w:pos="934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0062659" w:history="1">
            <w:r w:rsidR="00A97920" w:rsidRPr="007F5403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8.</w:t>
            </w:r>
            <w:r w:rsidR="00A97920" w:rsidRPr="007F540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A97920" w:rsidRPr="007F5403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Антикоррупционная оговорка</w:t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_Toc60062659 \h </w:instrText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E281BE" w14:textId="4DFF67CC" w:rsidR="00A97920" w:rsidRPr="007F5403" w:rsidRDefault="007F5403">
          <w:pPr>
            <w:pStyle w:val="23"/>
            <w:tabs>
              <w:tab w:val="left" w:pos="660"/>
              <w:tab w:val="right" w:leader="dot" w:pos="934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0062660" w:history="1">
            <w:r w:rsidR="00A97920" w:rsidRPr="007F5403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9.</w:t>
            </w:r>
            <w:r w:rsidR="00A97920" w:rsidRPr="007F540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A97920" w:rsidRPr="007F5403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Персональные данные</w:t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_Toc60062660 \h </w:instrText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984EE3" w14:textId="3D3BA4EC" w:rsidR="00A97920" w:rsidRPr="007F5403" w:rsidRDefault="007F5403">
          <w:pPr>
            <w:pStyle w:val="23"/>
            <w:tabs>
              <w:tab w:val="left" w:pos="880"/>
              <w:tab w:val="right" w:leader="dot" w:pos="934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0062661" w:history="1">
            <w:r w:rsidR="00A97920" w:rsidRPr="007F5403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10.</w:t>
            </w:r>
            <w:r w:rsidR="00A97920" w:rsidRPr="007F540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A97920" w:rsidRPr="007F5403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Конфиденциальность</w:t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_Toc60062661 \h </w:instrText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170D6B" w14:textId="3F232BD4" w:rsidR="00A97920" w:rsidRPr="007F5403" w:rsidRDefault="007F5403">
          <w:pPr>
            <w:pStyle w:val="23"/>
            <w:tabs>
              <w:tab w:val="left" w:pos="880"/>
              <w:tab w:val="right" w:leader="dot" w:pos="934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0062662" w:history="1">
            <w:r w:rsidR="00A97920" w:rsidRPr="007F5403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11.</w:t>
            </w:r>
            <w:r w:rsidR="00A97920" w:rsidRPr="007F540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A97920" w:rsidRPr="007F5403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Срок действия и расторжение Договора</w:t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_Toc60062662 \h </w:instrText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6A8921" w14:textId="10164F54" w:rsidR="00A97920" w:rsidRPr="007F5403" w:rsidRDefault="007F5403">
          <w:pPr>
            <w:pStyle w:val="23"/>
            <w:tabs>
              <w:tab w:val="left" w:pos="880"/>
              <w:tab w:val="right" w:leader="dot" w:pos="934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0062663" w:history="1">
            <w:r w:rsidR="00A97920" w:rsidRPr="007F5403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12.</w:t>
            </w:r>
            <w:r w:rsidR="00A97920" w:rsidRPr="007F540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A97920" w:rsidRPr="007F5403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Порядок разрешения споров</w:t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_Toc60062663 \h </w:instrText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1B86DC" w14:textId="5F1918C5" w:rsidR="00A97920" w:rsidRPr="007F5403" w:rsidRDefault="007F5403">
          <w:pPr>
            <w:pStyle w:val="23"/>
            <w:tabs>
              <w:tab w:val="left" w:pos="880"/>
              <w:tab w:val="right" w:leader="dot" w:pos="934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0062664" w:history="1">
            <w:r w:rsidR="00A97920" w:rsidRPr="007F5403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13.</w:t>
            </w:r>
            <w:r w:rsidR="00A97920" w:rsidRPr="007F540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A97920" w:rsidRPr="007F5403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Заключительные условия</w:t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_Toc60062664 \h </w:instrText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1197E3" w14:textId="53491B74" w:rsidR="00A97920" w:rsidRPr="007F5403" w:rsidRDefault="007F5403">
          <w:pPr>
            <w:pStyle w:val="23"/>
            <w:tabs>
              <w:tab w:val="right" w:leader="dot" w:pos="934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0062665" w:history="1">
            <w:r w:rsidR="00A97920" w:rsidRPr="007F5403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Приложение 1</w:t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_Toc60062665 \h </w:instrText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FCC3DE" w14:textId="136A1A96" w:rsidR="00A97920" w:rsidRPr="007F5403" w:rsidRDefault="007F5403">
          <w:pPr>
            <w:pStyle w:val="23"/>
            <w:tabs>
              <w:tab w:val="right" w:leader="dot" w:pos="934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0062666" w:history="1">
            <w:r w:rsidR="00A97920" w:rsidRPr="007F5403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Приложение 2</w:t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_Toc60062666 \h </w:instrText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F304C7" w14:textId="04E0EDBC" w:rsidR="00A97920" w:rsidRPr="007F5403" w:rsidRDefault="007F5403">
          <w:pPr>
            <w:pStyle w:val="23"/>
            <w:tabs>
              <w:tab w:val="right" w:leader="dot" w:pos="934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0062667" w:history="1">
            <w:r w:rsidR="00A97920" w:rsidRPr="007F5403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Приложение 3</w:t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_Toc60062667 \h </w:instrText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0AF3B3" w14:textId="74624AEE" w:rsidR="00A97920" w:rsidRPr="007F5403" w:rsidRDefault="007F5403">
          <w:pPr>
            <w:pStyle w:val="23"/>
            <w:tabs>
              <w:tab w:val="right" w:leader="dot" w:pos="934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0062668" w:history="1">
            <w:r w:rsidR="00A97920" w:rsidRPr="007F5403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Приложение 4</w:t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_Toc60062668 \h </w:instrText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33F6B6" w14:textId="1FA196D8" w:rsidR="00A97920" w:rsidRPr="007F5403" w:rsidRDefault="007F5403">
          <w:pPr>
            <w:pStyle w:val="23"/>
            <w:tabs>
              <w:tab w:val="right" w:leader="dot" w:pos="934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0062669" w:history="1">
            <w:r w:rsidR="00A97920" w:rsidRPr="007F5403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Приложение 5</w:t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_Toc60062669 \h </w:instrText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8C9868" w14:textId="1D47ED75" w:rsidR="00A97920" w:rsidRPr="007F5403" w:rsidRDefault="007F5403">
          <w:pPr>
            <w:pStyle w:val="23"/>
            <w:tabs>
              <w:tab w:val="right" w:leader="dot" w:pos="934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0062670" w:history="1">
            <w:r w:rsidR="00A97920" w:rsidRPr="007F5403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Приложение 6</w:t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_Toc60062670 \h </w:instrText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EBFA405" w14:textId="6577CDEA" w:rsidR="00A97920" w:rsidRPr="007F5403" w:rsidRDefault="007F5403">
          <w:pPr>
            <w:pStyle w:val="23"/>
            <w:tabs>
              <w:tab w:val="right" w:leader="dot" w:pos="934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0062671" w:history="1">
            <w:r w:rsidR="00A97920" w:rsidRPr="007F5403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Приложение 7</w:t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_Toc60062671 \h </w:instrText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="00A97920" w:rsidRPr="007F54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5E7230A" w14:textId="77777777" w:rsidR="00CB01BC" w:rsidRPr="0099143A" w:rsidRDefault="00CB01BC" w:rsidP="008B64D5">
          <w:pPr>
            <w:pStyle w:val="11"/>
            <w:tabs>
              <w:tab w:val="right" w:leader="dot" w:pos="9346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r w:rsidRPr="007F5403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14:paraId="2F37F5CC" w14:textId="77777777" w:rsidR="004D41F3" w:rsidRPr="0099143A" w:rsidRDefault="004D41F3">
      <w:pPr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99143A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0DD71AC" w14:textId="77777777" w:rsidR="004D41F3" w:rsidRPr="0099143A" w:rsidRDefault="00CB01BC" w:rsidP="0099143A">
      <w:pPr>
        <w:pStyle w:val="2"/>
        <w:keepNext w:val="0"/>
        <w:keepLines w:val="0"/>
        <w:widowControl w:val="0"/>
        <w:numPr>
          <w:ilvl w:val="0"/>
          <w:numId w:val="1"/>
        </w:numPr>
        <w:spacing w:before="0" w:line="240" w:lineRule="auto"/>
        <w:ind w:left="851" w:hanging="851"/>
        <w:rPr>
          <w:rFonts w:ascii="Times New Roman" w:hAnsi="Times New Roman" w:cs="Times New Roman"/>
        </w:rPr>
      </w:pPr>
      <w:bookmarkStart w:id="1" w:name="_Toc53750725"/>
      <w:bookmarkStart w:id="2" w:name="_Toc60062652"/>
      <w:r w:rsidRPr="0099143A">
        <w:rPr>
          <w:rFonts w:ascii="Times New Roman" w:hAnsi="Times New Roman" w:cs="Times New Roman"/>
        </w:rPr>
        <w:lastRenderedPageBreak/>
        <w:t>Термины и определения</w:t>
      </w:r>
      <w:bookmarkEnd w:id="1"/>
      <w:bookmarkEnd w:id="2"/>
    </w:p>
    <w:p w14:paraId="1A5E8FCE" w14:textId="74D1E146" w:rsidR="00FE5640" w:rsidRPr="0099143A" w:rsidRDefault="00FE5640" w:rsidP="0099143A">
      <w:pPr>
        <w:pStyle w:val="aa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9143A">
        <w:rPr>
          <w:rFonts w:ascii="Times New Roman" w:hAnsi="Times New Roman" w:cs="Times New Roman"/>
          <w:b/>
          <w:sz w:val="24"/>
          <w:szCs w:val="24"/>
        </w:rPr>
        <w:t>Акт готовности</w:t>
      </w:r>
      <w:r w:rsidRPr="0099143A">
        <w:rPr>
          <w:rFonts w:ascii="Times New Roman" w:hAnsi="Times New Roman" w:cs="Times New Roman"/>
          <w:sz w:val="24"/>
          <w:szCs w:val="24"/>
        </w:rPr>
        <w:t xml:space="preserve"> – Акт готовности передачи </w:t>
      </w:r>
      <w:r w:rsidR="002773CD" w:rsidRPr="0099143A">
        <w:rPr>
          <w:rFonts w:ascii="Times New Roman" w:hAnsi="Times New Roman" w:cs="Times New Roman"/>
          <w:sz w:val="24"/>
          <w:szCs w:val="24"/>
        </w:rPr>
        <w:t xml:space="preserve">электронных </w:t>
      </w:r>
      <w:r w:rsidRPr="0099143A">
        <w:rPr>
          <w:rFonts w:ascii="Times New Roman" w:hAnsi="Times New Roman" w:cs="Times New Roman"/>
          <w:sz w:val="24"/>
          <w:szCs w:val="24"/>
        </w:rPr>
        <w:t xml:space="preserve">сообщений через </w:t>
      </w:r>
      <w:r w:rsidR="002773CD" w:rsidRPr="0099143A">
        <w:rPr>
          <w:rFonts w:ascii="Times New Roman" w:hAnsi="Times New Roman" w:cs="Times New Roman"/>
          <w:sz w:val="24"/>
          <w:szCs w:val="24"/>
        </w:rPr>
        <w:br/>
      </w:r>
      <w:r w:rsidRPr="0099143A">
        <w:rPr>
          <w:rFonts w:ascii="Times New Roman" w:hAnsi="Times New Roman" w:cs="Times New Roman"/>
          <w:sz w:val="24"/>
          <w:szCs w:val="24"/>
        </w:rPr>
        <w:t>Сервис-бюро</w:t>
      </w:r>
      <w:r w:rsidR="00335F66" w:rsidRPr="0099143A">
        <w:rPr>
          <w:rFonts w:ascii="Times New Roman" w:hAnsi="Times New Roman" w:cs="Times New Roman"/>
          <w:sz w:val="24"/>
          <w:szCs w:val="24"/>
        </w:rPr>
        <w:t xml:space="preserve"> по форме П</w:t>
      </w:r>
      <w:r w:rsidR="000633A8" w:rsidRPr="0099143A">
        <w:rPr>
          <w:rFonts w:ascii="Times New Roman" w:hAnsi="Times New Roman" w:cs="Times New Roman"/>
          <w:sz w:val="24"/>
          <w:szCs w:val="24"/>
        </w:rPr>
        <w:t>риложени</w:t>
      </w:r>
      <w:r w:rsidR="00335F66" w:rsidRPr="0099143A">
        <w:rPr>
          <w:rFonts w:ascii="Times New Roman" w:hAnsi="Times New Roman" w:cs="Times New Roman"/>
          <w:sz w:val="24"/>
          <w:szCs w:val="24"/>
        </w:rPr>
        <w:t>я</w:t>
      </w:r>
      <w:r w:rsidR="000633A8" w:rsidRPr="0099143A">
        <w:rPr>
          <w:rFonts w:ascii="Times New Roman" w:hAnsi="Times New Roman" w:cs="Times New Roman"/>
          <w:sz w:val="24"/>
          <w:szCs w:val="24"/>
        </w:rPr>
        <w:t xml:space="preserve"> 2</w:t>
      </w:r>
      <w:r w:rsidRPr="0099143A">
        <w:rPr>
          <w:rFonts w:ascii="Times New Roman" w:hAnsi="Times New Roman" w:cs="Times New Roman"/>
          <w:sz w:val="24"/>
          <w:szCs w:val="24"/>
        </w:rPr>
        <w:t xml:space="preserve"> к Правилам.</w:t>
      </w:r>
    </w:p>
    <w:p w14:paraId="38BF8DC8" w14:textId="748A6932" w:rsidR="007E7A7E" w:rsidRPr="0099143A" w:rsidRDefault="007E7A7E" w:rsidP="0099143A">
      <w:pPr>
        <w:pStyle w:val="aa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9143A">
        <w:rPr>
          <w:rFonts w:ascii="Times New Roman" w:hAnsi="Times New Roman" w:cs="Times New Roman"/>
          <w:b/>
          <w:sz w:val="24"/>
          <w:szCs w:val="24"/>
        </w:rPr>
        <w:t>Акт соблюдения требований ИБ</w:t>
      </w:r>
      <w:r w:rsidRPr="0099143A">
        <w:rPr>
          <w:rFonts w:ascii="Times New Roman" w:hAnsi="Times New Roman" w:cs="Times New Roman"/>
          <w:sz w:val="24"/>
          <w:szCs w:val="24"/>
        </w:rPr>
        <w:t xml:space="preserve"> – Акт о соблюдении Клиентом требований по информационной безопасности</w:t>
      </w:r>
      <w:r w:rsidR="00335F66" w:rsidRPr="0099143A">
        <w:rPr>
          <w:rFonts w:ascii="Times New Roman" w:hAnsi="Times New Roman" w:cs="Times New Roman"/>
          <w:sz w:val="24"/>
          <w:szCs w:val="24"/>
        </w:rPr>
        <w:t xml:space="preserve"> по форме Приложения 4 к Правилам</w:t>
      </w:r>
      <w:r w:rsidRPr="0099143A">
        <w:rPr>
          <w:rFonts w:ascii="Times New Roman" w:hAnsi="Times New Roman" w:cs="Times New Roman"/>
          <w:sz w:val="24"/>
          <w:szCs w:val="24"/>
        </w:rPr>
        <w:t>.</w:t>
      </w:r>
    </w:p>
    <w:p w14:paraId="27AEF11F" w14:textId="4102C012" w:rsidR="000633A8" w:rsidRPr="0099143A" w:rsidRDefault="000633A8" w:rsidP="0099143A">
      <w:pPr>
        <w:pStyle w:val="aa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9143A">
        <w:rPr>
          <w:rFonts w:ascii="Times New Roman" w:hAnsi="Times New Roman" w:cs="Times New Roman"/>
          <w:b/>
          <w:sz w:val="24"/>
          <w:szCs w:val="24"/>
        </w:rPr>
        <w:t xml:space="preserve">Анкета </w:t>
      </w:r>
      <w:r w:rsidRPr="0099143A">
        <w:rPr>
          <w:rFonts w:ascii="Times New Roman" w:hAnsi="Times New Roman" w:cs="Times New Roman"/>
          <w:sz w:val="24"/>
          <w:szCs w:val="24"/>
        </w:rPr>
        <w:t xml:space="preserve">– Анкета </w:t>
      </w:r>
      <w:r w:rsidR="002773CD" w:rsidRPr="0099143A">
        <w:rPr>
          <w:rFonts w:ascii="Times New Roman" w:hAnsi="Times New Roman" w:cs="Times New Roman"/>
          <w:sz w:val="24"/>
          <w:szCs w:val="24"/>
        </w:rPr>
        <w:t xml:space="preserve">пользователя </w:t>
      </w:r>
      <w:r w:rsidRPr="0099143A">
        <w:rPr>
          <w:rFonts w:ascii="Times New Roman" w:hAnsi="Times New Roman" w:cs="Times New Roman"/>
          <w:sz w:val="24"/>
          <w:szCs w:val="24"/>
        </w:rPr>
        <w:t>Системы передачи финансовых сообщений Банка России</w:t>
      </w:r>
      <w:r w:rsidR="00335F66" w:rsidRPr="0099143A">
        <w:rPr>
          <w:rFonts w:ascii="Times New Roman" w:hAnsi="Times New Roman" w:cs="Times New Roman"/>
          <w:sz w:val="24"/>
          <w:szCs w:val="24"/>
        </w:rPr>
        <w:t xml:space="preserve"> по форме Приложения 1</w:t>
      </w:r>
      <w:r w:rsidR="006D395F" w:rsidRPr="0099143A">
        <w:rPr>
          <w:rFonts w:ascii="Times New Roman" w:hAnsi="Times New Roman" w:cs="Times New Roman"/>
          <w:sz w:val="24"/>
          <w:szCs w:val="24"/>
        </w:rPr>
        <w:t xml:space="preserve"> </w:t>
      </w:r>
      <w:r w:rsidRPr="0099143A">
        <w:rPr>
          <w:rFonts w:ascii="Times New Roman" w:hAnsi="Times New Roman" w:cs="Times New Roman"/>
          <w:sz w:val="24"/>
          <w:szCs w:val="24"/>
        </w:rPr>
        <w:t>к Правилам.</w:t>
      </w:r>
    </w:p>
    <w:p w14:paraId="7D650654" w14:textId="77777777" w:rsidR="005B5161" w:rsidRPr="0099143A" w:rsidRDefault="005B5161" w:rsidP="0099143A">
      <w:pPr>
        <w:pStyle w:val="aa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9143A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99143A">
        <w:rPr>
          <w:rFonts w:ascii="Times New Roman" w:hAnsi="Times New Roman" w:cs="Times New Roman"/>
          <w:sz w:val="24"/>
          <w:szCs w:val="24"/>
        </w:rPr>
        <w:t xml:space="preserve"> – Договор об оказании услуг сервис-бюро Системы передачи финансовых сообщений Банка России.</w:t>
      </w:r>
    </w:p>
    <w:p w14:paraId="27B0BD14" w14:textId="114AAEAB" w:rsidR="00DC5F86" w:rsidRPr="0099143A" w:rsidRDefault="00DC5F86" w:rsidP="0099143A">
      <w:pPr>
        <w:pStyle w:val="aa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9143A">
        <w:rPr>
          <w:rFonts w:ascii="Times New Roman" w:hAnsi="Times New Roman" w:cs="Times New Roman"/>
          <w:b/>
          <w:sz w:val="24"/>
          <w:szCs w:val="24"/>
        </w:rPr>
        <w:t>Договор ЭДО</w:t>
      </w:r>
      <w:r w:rsidRPr="0099143A">
        <w:rPr>
          <w:rFonts w:ascii="Times New Roman" w:hAnsi="Times New Roman" w:cs="Times New Roman"/>
          <w:sz w:val="24"/>
          <w:szCs w:val="24"/>
        </w:rPr>
        <w:t xml:space="preserve"> – Договор об обмене электронными документами</w:t>
      </w:r>
      <w:r w:rsidR="0059193E">
        <w:rPr>
          <w:rFonts w:ascii="Times New Roman" w:hAnsi="Times New Roman" w:cs="Times New Roman"/>
          <w:sz w:val="24"/>
          <w:szCs w:val="24"/>
        </w:rPr>
        <w:t>, заключенный между НРД и Клиентом</w:t>
      </w:r>
      <w:r w:rsidRPr="0099143A">
        <w:rPr>
          <w:rFonts w:ascii="Times New Roman" w:hAnsi="Times New Roman" w:cs="Times New Roman"/>
          <w:sz w:val="24"/>
          <w:szCs w:val="24"/>
        </w:rPr>
        <w:t>.</w:t>
      </w:r>
    </w:p>
    <w:p w14:paraId="425265C8" w14:textId="58848AD1" w:rsidR="001F07C9" w:rsidRPr="0099143A" w:rsidRDefault="001F07C9" w:rsidP="0099143A">
      <w:pPr>
        <w:pStyle w:val="aa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9143A">
        <w:rPr>
          <w:rFonts w:ascii="Times New Roman" w:hAnsi="Times New Roman" w:cs="Times New Roman"/>
          <w:b/>
          <w:sz w:val="24"/>
          <w:szCs w:val="24"/>
        </w:rPr>
        <w:t>Клиент</w:t>
      </w:r>
      <w:r w:rsidR="00101B6C" w:rsidRPr="0099143A">
        <w:rPr>
          <w:rFonts w:ascii="Times New Roman" w:hAnsi="Times New Roman" w:cs="Times New Roman"/>
          <w:sz w:val="24"/>
          <w:szCs w:val="24"/>
        </w:rPr>
        <w:t xml:space="preserve"> – </w:t>
      </w:r>
      <w:r w:rsidRPr="0099143A">
        <w:rPr>
          <w:rFonts w:ascii="Times New Roman" w:hAnsi="Times New Roman" w:cs="Times New Roman"/>
          <w:sz w:val="24"/>
          <w:szCs w:val="24"/>
        </w:rPr>
        <w:t>юридическое лицо, заключившее с Сервис-бюро Договор.</w:t>
      </w:r>
    </w:p>
    <w:p w14:paraId="3774B663" w14:textId="1C9D8EDC" w:rsidR="003562A3" w:rsidRPr="0099143A" w:rsidRDefault="003562A3" w:rsidP="0099143A">
      <w:pPr>
        <w:pStyle w:val="aa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9143A">
        <w:rPr>
          <w:rFonts w:ascii="Times New Roman" w:hAnsi="Times New Roman" w:cs="Times New Roman"/>
          <w:b/>
          <w:sz w:val="24"/>
          <w:szCs w:val="24"/>
        </w:rPr>
        <w:t xml:space="preserve">Лицензионный договор </w:t>
      </w:r>
      <w:r w:rsidRPr="0099143A">
        <w:rPr>
          <w:rFonts w:ascii="Times New Roman" w:hAnsi="Times New Roman" w:cs="Times New Roman"/>
          <w:sz w:val="24"/>
          <w:szCs w:val="24"/>
        </w:rPr>
        <w:t>– лицензионный договор, в соответствии с которым НРД предоставляет лицензиату право использования программного обеспечения «Терминал транзита»</w:t>
      </w:r>
      <w:r w:rsidR="00BD30A2">
        <w:rPr>
          <w:rFonts w:ascii="Times New Roman" w:hAnsi="Times New Roman" w:cs="Times New Roman"/>
          <w:sz w:val="24"/>
          <w:szCs w:val="24"/>
        </w:rPr>
        <w:t xml:space="preserve"> или программного обеспечения «Терминал транзита. Модуль мультибанк»</w:t>
      </w:r>
      <w:r w:rsidRPr="0099143A">
        <w:rPr>
          <w:rFonts w:ascii="Times New Roman" w:hAnsi="Times New Roman" w:cs="Times New Roman"/>
          <w:sz w:val="24"/>
          <w:szCs w:val="24"/>
        </w:rPr>
        <w:t>.</w:t>
      </w:r>
    </w:p>
    <w:p w14:paraId="6E17885D" w14:textId="77777777" w:rsidR="001F07C9" w:rsidRPr="0099143A" w:rsidRDefault="001F07C9" w:rsidP="0099143A">
      <w:pPr>
        <w:pStyle w:val="aa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9143A">
        <w:rPr>
          <w:rFonts w:ascii="Times New Roman" w:hAnsi="Times New Roman" w:cs="Times New Roman"/>
          <w:b/>
          <w:sz w:val="24"/>
          <w:szCs w:val="24"/>
        </w:rPr>
        <w:t>НРД</w:t>
      </w:r>
      <w:r w:rsidRPr="0099143A">
        <w:rPr>
          <w:rFonts w:ascii="Times New Roman" w:hAnsi="Times New Roman" w:cs="Times New Roman"/>
          <w:sz w:val="24"/>
          <w:szCs w:val="24"/>
        </w:rPr>
        <w:t xml:space="preserve"> – Небанковая кредитная организация акционерное общество «Национальный расчетный депозитарий» (НКО АО НРД).</w:t>
      </w:r>
    </w:p>
    <w:p w14:paraId="17D74868" w14:textId="75A6C8F9" w:rsidR="001A09E6" w:rsidRPr="0099143A" w:rsidRDefault="001A09E6" w:rsidP="0099143A">
      <w:pPr>
        <w:pStyle w:val="aa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9143A">
        <w:rPr>
          <w:rFonts w:ascii="Times New Roman" w:hAnsi="Times New Roman" w:cs="Times New Roman"/>
          <w:b/>
          <w:sz w:val="24"/>
          <w:szCs w:val="24"/>
        </w:rPr>
        <w:t>Пользователь СПФС</w:t>
      </w:r>
      <w:r w:rsidRPr="0099143A">
        <w:rPr>
          <w:rFonts w:ascii="Times New Roman" w:hAnsi="Times New Roman" w:cs="Times New Roman"/>
          <w:sz w:val="24"/>
          <w:szCs w:val="24"/>
        </w:rPr>
        <w:t xml:space="preserve"> </w:t>
      </w:r>
      <w:r w:rsidR="0059193E" w:rsidRPr="0099143A">
        <w:rPr>
          <w:rFonts w:ascii="Times New Roman" w:hAnsi="Times New Roman" w:cs="Times New Roman"/>
          <w:sz w:val="24"/>
          <w:szCs w:val="24"/>
        </w:rPr>
        <w:t>–</w:t>
      </w:r>
      <w:r w:rsidRPr="0099143A">
        <w:rPr>
          <w:rFonts w:ascii="Times New Roman" w:hAnsi="Times New Roman" w:cs="Times New Roman"/>
          <w:sz w:val="24"/>
          <w:szCs w:val="24"/>
        </w:rPr>
        <w:t xml:space="preserve"> участник обмена, чьи реквизиты включены в Справочник пользователей СПФС.</w:t>
      </w:r>
    </w:p>
    <w:p w14:paraId="3901718F" w14:textId="5995E705" w:rsidR="005B5161" w:rsidRPr="0099143A" w:rsidRDefault="005B5161" w:rsidP="0099143A">
      <w:pPr>
        <w:pStyle w:val="aa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9143A">
        <w:rPr>
          <w:rFonts w:ascii="Times New Roman" w:hAnsi="Times New Roman" w:cs="Times New Roman"/>
          <w:b/>
          <w:sz w:val="24"/>
          <w:szCs w:val="24"/>
        </w:rPr>
        <w:t>Правила</w:t>
      </w:r>
      <w:r w:rsidRPr="0099143A">
        <w:rPr>
          <w:rFonts w:ascii="Times New Roman" w:hAnsi="Times New Roman" w:cs="Times New Roman"/>
          <w:sz w:val="24"/>
          <w:szCs w:val="24"/>
        </w:rPr>
        <w:t xml:space="preserve"> – настоящие Правила оказания услуг сервис-бюро Системы передачи фи</w:t>
      </w:r>
      <w:r w:rsidR="004D41F3" w:rsidRPr="0099143A">
        <w:rPr>
          <w:rFonts w:ascii="Times New Roman" w:hAnsi="Times New Roman" w:cs="Times New Roman"/>
          <w:sz w:val="24"/>
          <w:szCs w:val="24"/>
        </w:rPr>
        <w:t>нансовых сооб</w:t>
      </w:r>
      <w:r w:rsidR="007D4673" w:rsidRPr="0099143A">
        <w:rPr>
          <w:rFonts w:ascii="Times New Roman" w:hAnsi="Times New Roman" w:cs="Times New Roman"/>
          <w:sz w:val="24"/>
          <w:szCs w:val="24"/>
        </w:rPr>
        <w:t>щений Банка России, являющиеся П</w:t>
      </w:r>
      <w:r w:rsidR="004D41F3" w:rsidRPr="0099143A">
        <w:rPr>
          <w:rFonts w:ascii="Times New Roman" w:hAnsi="Times New Roman" w:cs="Times New Roman"/>
          <w:sz w:val="24"/>
          <w:szCs w:val="24"/>
        </w:rPr>
        <w:t>риложением 1 к Договору.</w:t>
      </w:r>
    </w:p>
    <w:p w14:paraId="076E4223" w14:textId="48F96AB5" w:rsidR="00083A18" w:rsidRPr="0099143A" w:rsidRDefault="00083A18" w:rsidP="00FD0855">
      <w:pPr>
        <w:pStyle w:val="aa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9143A">
        <w:rPr>
          <w:rFonts w:ascii="Times New Roman" w:hAnsi="Times New Roman" w:cs="Times New Roman"/>
          <w:b/>
          <w:sz w:val="24"/>
          <w:szCs w:val="24"/>
        </w:rPr>
        <w:t>Правила ЭДО</w:t>
      </w:r>
      <w:r w:rsidR="000633A8" w:rsidRPr="0099143A">
        <w:rPr>
          <w:rFonts w:ascii="Times New Roman" w:hAnsi="Times New Roman" w:cs="Times New Roman"/>
          <w:sz w:val="24"/>
          <w:szCs w:val="24"/>
        </w:rPr>
        <w:t xml:space="preserve"> – </w:t>
      </w:r>
      <w:r w:rsidR="007D4673" w:rsidRPr="0099143A">
        <w:rPr>
          <w:rFonts w:ascii="Times New Roman" w:hAnsi="Times New Roman" w:cs="Times New Roman"/>
          <w:sz w:val="24"/>
          <w:szCs w:val="24"/>
        </w:rPr>
        <w:t>Правила электронного документооборота НКО АО НРД.</w:t>
      </w:r>
    </w:p>
    <w:p w14:paraId="124742B4" w14:textId="4974943A" w:rsidR="001F07C9" w:rsidRPr="0099143A" w:rsidRDefault="001F07C9" w:rsidP="0099143A">
      <w:pPr>
        <w:pStyle w:val="aa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9143A">
        <w:rPr>
          <w:rFonts w:ascii="Times New Roman" w:hAnsi="Times New Roman" w:cs="Times New Roman"/>
          <w:b/>
          <w:sz w:val="24"/>
          <w:szCs w:val="24"/>
        </w:rPr>
        <w:t>Сервис-бюро</w:t>
      </w:r>
      <w:r w:rsidR="00D16D33" w:rsidRPr="00991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874" w:rsidRPr="0099143A">
        <w:rPr>
          <w:rFonts w:ascii="Times New Roman" w:hAnsi="Times New Roman" w:cs="Times New Roman"/>
          <w:sz w:val="24"/>
          <w:szCs w:val="24"/>
        </w:rPr>
        <w:t>– НРД, являющ</w:t>
      </w:r>
      <w:r w:rsidR="0059193E">
        <w:rPr>
          <w:rFonts w:ascii="Times New Roman" w:hAnsi="Times New Roman" w:cs="Times New Roman"/>
          <w:sz w:val="24"/>
          <w:szCs w:val="24"/>
        </w:rPr>
        <w:t>и</w:t>
      </w:r>
      <w:r w:rsidR="00333874" w:rsidRPr="0099143A">
        <w:rPr>
          <w:rFonts w:ascii="Times New Roman" w:hAnsi="Times New Roman" w:cs="Times New Roman"/>
          <w:sz w:val="24"/>
          <w:szCs w:val="24"/>
        </w:rPr>
        <w:t>йся П</w:t>
      </w:r>
      <w:r w:rsidRPr="0099143A">
        <w:rPr>
          <w:rFonts w:ascii="Times New Roman" w:hAnsi="Times New Roman" w:cs="Times New Roman"/>
          <w:sz w:val="24"/>
          <w:szCs w:val="24"/>
        </w:rPr>
        <w:t>ользователем СПФС и имеющий на основании договора, заключенного с Банком России, право передачи финансовой информации третьих лиц с использованием СПФС.</w:t>
      </w:r>
    </w:p>
    <w:p w14:paraId="52D6B10E" w14:textId="32E50F89" w:rsidR="00854A3E" w:rsidRPr="0099143A" w:rsidRDefault="00854A3E" w:rsidP="0099143A">
      <w:pPr>
        <w:pStyle w:val="aa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9143A">
        <w:rPr>
          <w:rFonts w:ascii="Times New Roman" w:hAnsi="Times New Roman" w:cs="Times New Roman"/>
          <w:b/>
          <w:sz w:val="24"/>
          <w:szCs w:val="24"/>
        </w:rPr>
        <w:t>СПФС</w:t>
      </w:r>
      <w:r w:rsidR="00101B6C" w:rsidRPr="0099143A">
        <w:rPr>
          <w:rFonts w:ascii="Times New Roman" w:hAnsi="Times New Roman" w:cs="Times New Roman"/>
          <w:sz w:val="24"/>
          <w:szCs w:val="24"/>
        </w:rPr>
        <w:t xml:space="preserve"> – </w:t>
      </w:r>
      <w:r w:rsidRPr="0099143A">
        <w:rPr>
          <w:rFonts w:ascii="Times New Roman" w:hAnsi="Times New Roman" w:cs="Times New Roman"/>
          <w:sz w:val="24"/>
          <w:szCs w:val="24"/>
        </w:rPr>
        <w:t>Система передачи финансовых сообщений Банка России.</w:t>
      </w:r>
    </w:p>
    <w:p w14:paraId="115352BC" w14:textId="4FE06015" w:rsidR="002A40E9" w:rsidRPr="0099143A" w:rsidRDefault="002A40E9" w:rsidP="0099143A">
      <w:pPr>
        <w:pStyle w:val="aa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9143A">
        <w:rPr>
          <w:rFonts w:ascii="Times New Roman" w:hAnsi="Times New Roman" w:cs="Times New Roman"/>
          <w:b/>
          <w:sz w:val="24"/>
          <w:szCs w:val="24"/>
        </w:rPr>
        <w:t>Список уполномоченных представителей</w:t>
      </w:r>
      <w:r w:rsidR="00D16D33" w:rsidRPr="0099143A">
        <w:rPr>
          <w:rFonts w:ascii="Times New Roman" w:hAnsi="Times New Roman" w:cs="Times New Roman"/>
          <w:b/>
          <w:sz w:val="24"/>
          <w:szCs w:val="24"/>
        </w:rPr>
        <w:t xml:space="preserve"> Клиента</w:t>
      </w:r>
      <w:r w:rsidRPr="0099143A">
        <w:rPr>
          <w:rFonts w:ascii="Times New Roman" w:hAnsi="Times New Roman" w:cs="Times New Roman"/>
          <w:sz w:val="24"/>
          <w:szCs w:val="24"/>
        </w:rPr>
        <w:t xml:space="preserve"> – Список уполномоченных представителей</w:t>
      </w:r>
      <w:r w:rsidR="00D16D33" w:rsidRPr="0099143A">
        <w:rPr>
          <w:rFonts w:ascii="Times New Roman" w:hAnsi="Times New Roman" w:cs="Times New Roman"/>
          <w:sz w:val="24"/>
          <w:szCs w:val="24"/>
        </w:rPr>
        <w:t xml:space="preserve"> Клиента</w:t>
      </w:r>
      <w:r w:rsidRPr="0099143A">
        <w:rPr>
          <w:rFonts w:ascii="Times New Roman" w:hAnsi="Times New Roman" w:cs="Times New Roman"/>
          <w:sz w:val="24"/>
          <w:szCs w:val="24"/>
        </w:rPr>
        <w:t xml:space="preserve">, </w:t>
      </w:r>
      <w:r w:rsidR="001F07C9" w:rsidRPr="0099143A">
        <w:rPr>
          <w:rFonts w:ascii="Times New Roman" w:hAnsi="Times New Roman" w:cs="Times New Roman"/>
          <w:sz w:val="24"/>
          <w:szCs w:val="24"/>
        </w:rPr>
        <w:t>являющийся</w:t>
      </w:r>
      <w:r w:rsidR="003319DB">
        <w:rPr>
          <w:rFonts w:ascii="Times New Roman" w:hAnsi="Times New Roman" w:cs="Times New Roman"/>
          <w:sz w:val="24"/>
          <w:szCs w:val="24"/>
        </w:rPr>
        <w:t xml:space="preserve"> Приложение</w:t>
      </w:r>
      <w:r w:rsidR="008305B1">
        <w:rPr>
          <w:rFonts w:ascii="Times New Roman" w:hAnsi="Times New Roman" w:cs="Times New Roman"/>
          <w:sz w:val="24"/>
          <w:szCs w:val="24"/>
        </w:rPr>
        <w:t>м</w:t>
      </w:r>
      <w:r w:rsidR="003319DB">
        <w:rPr>
          <w:rFonts w:ascii="Times New Roman" w:hAnsi="Times New Roman" w:cs="Times New Roman"/>
          <w:sz w:val="24"/>
          <w:szCs w:val="24"/>
        </w:rPr>
        <w:t xml:space="preserve"> 3 к Договору,</w:t>
      </w:r>
      <w:r w:rsidR="001F07C9" w:rsidRPr="0099143A">
        <w:rPr>
          <w:rFonts w:ascii="Times New Roman" w:hAnsi="Times New Roman" w:cs="Times New Roman"/>
          <w:sz w:val="24"/>
          <w:szCs w:val="24"/>
        </w:rPr>
        <w:t xml:space="preserve"> </w:t>
      </w:r>
      <w:r w:rsidR="003319DB">
        <w:rPr>
          <w:rFonts w:ascii="Times New Roman" w:hAnsi="Times New Roman" w:cs="Times New Roman"/>
          <w:sz w:val="24"/>
          <w:szCs w:val="24"/>
        </w:rPr>
        <w:t xml:space="preserve">по </w:t>
      </w:r>
      <w:r w:rsidR="00050EAD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7D4673" w:rsidRPr="0099143A">
        <w:rPr>
          <w:rFonts w:ascii="Times New Roman" w:hAnsi="Times New Roman" w:cs="Times New Roman"/>
          <w:sz w:val="24"/>
          <w:szCs w:val="24"/>
        </w:rPr>
        <w:t>П</w:t>
      </w:r>
      <w:r w:rsidR="001F07C9" w:rsidRPr="0099143A">
        <w:rPr>
          <w:rFonts w:ascii="Times New Roman" w:hAnsi="Times New Roman" w:cs="Times New Roman"/>
          <w:sz w:val="24"/>
          <w:szCs w:val="24"/>
        </w:rPr>
        <w:t>риложени</w:t>
      </w:r>
      <w:r w:rsidR="003319DB">
        <w:rPr>
          <w:rFonts w:ascii="Times New Roman" w:hAnsi="Times New Roman" w:cs="Times New Roman"/>
          <w:sz w:val="24"/>
          <w:szCs w:val="24"/>
        </w:rPr>
        <w:t>я</w:t>
      </w:r>
      <w:r w:rsidR="001F07C9" w:rsidRPr="0099143A">
        <w:rPr>
          <w:rFonts w:ascii="Times New Roman" w:hAnsi="Times New Roman" w:cs="Times New Roman"/>
          <w:sz w:val="24"/>
          <w:szCs w:val="24"/>
        </w:rPr>
        <w:t xml:space="preserve"> </w:t>
      </w:r>
      <w:r w:rsidR="00707BA2" w:rsidRPr="0099143A">
        <w:rPr>
          <w:rFonts w:ascii="Times New Roman" w:hAnsi="Times New Roman" w:cs="Times New Roman"/>
          <w:sz w:val="24"/>
          <w:szCs w:val="24"/>
        </w:rPr>
        <w:t>7</w:t>
      </w:r>
      <w:r w:rsidR="001F07C9" w:rsidRPr="0099143A">
        <w:rPr>
          <w:rFonts w:ascii="Times New Roman" w:hAnsi="Times New Roman" w:cs="Times New Roman"/>
          <w:sz w:val="24"/>
          <w:szCs w:val="24"/>
        </w:rPr>
        <w:t xml:space="preserve"> к </w:t>
      </w:r>
      <w:r w:rsidR="00071498" w:rsidRPr="0099143A">
        <w:rPr>
          <w:rFonts w:ascii="Times New Roman" w:hAnsi="Times New Roman" w:cs="Times New Roman"/>
          <w:sz w:val="24"/>
          <w:szCs w:val="24"/>
        </w:rPr>
        <w:t>Правилам</w:t>
      </w:r>
      <w:r w:rsidRPr="0099143A">
        <w:rPr>
          <w:rFonts w:ascii="Times New Roman" w:hAnsi="Times New Roman" w:cs="Times New Roman"/>
          <w:sz w:val="24"/>
          <w:szCs w:val="24"/>
        </w:rPr>
        <w:t>.</w:t>
      </w:r>
    </w:p>
    <w:p w14:paraId="423E10DD" w14:textId="558D8CF8" w:rsidR="006A5744" w:rsidRPr="0099143A" w:rsidRDefault="006A5744" w:rsidP="0099143A">
      <w:pPr>
        <w:pStyle w:val="aa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9143A">
        <w:rPr>
          <w:rFonts w:ascii="Times New Roman" w:hAnsi="Times New Roman" w:cs="Times New Roman"/>
          <w:b/>
          <w:sz w:val="24"/>
          <w:szCs w:val="24"/>
        </w:rPr>
        <w:t>Сайт НРД</w:t>
      </w:r>
      <w:r w:rsidR="00101B6C" w:rsidRPr="0099143A">
        <w:rPr>
          <w:rFonts w:ascii="Times New Roman" w:hAnsi="Times New Roman" w:cs="Times New Roman"/>
          <w:sz w:val="24"/>
          <w:szCs w:val="24"/>
        </w:rPr>
        <w:t xml:space="preserve"> – </w:t>
      </w:r>
      <w:r w:rsidR="00F00D8C">
        <w:rPr>
          <w:rFonts w:ascii="Times New Roman" w:hAnsi="Times New Roman" w:cs="Times New Roman"/>
          <w:sz w:val="24"/>
          <w:szCs w:val="24"/>
        </w:rPr>
        <w:t xml:space="preserve">официальный </w:t>
      </w:r>
      <w:r w:rsidR="002773CD" w:rsidRPr="0099143A">
        <w:rPr>
          <w:rFonts w:ascii="Times New Roman" w:hAnsi="Times New Roman" w:cs="Times New Roman"/>
          <w:sz w:val="24"/>
          <w:szCs w:val="24"/>
        </w:rPr>
        <w:t xml:space="preserve">сайт НРД </w:t>
      </w:r>
      <w:r w:rsidR="002773CD" w:rsidRPr="0099143A">
        <w:rPr>
          <w:rFonts w:ascii="Times New Roman" w:hAnsi="Times New Roman" w:cs="Times New Roman"/>
          <w:iCs/>
          <w:sz w:val="24"/>
          <w:szCs w:val="24"/>
        </w:rPr>
        <w:t xml:space="preserve">в сети «Интернет» </w:t>
      </w:r>
      <w:r w:rsidR="002773CD" w:rsidRPr="0099143A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2773CD" w:rsidRPr="0099143A">
        <w:rPr>
          <w:rFonts w:ascii="Times New Roman" w:hAnsi="Times New Roman" w:cs="Times New Roman"/>
          <w:iCs/>
          <w:sz w:val="24"/>
          <w:szCs w:val="24"/>
        </w:rPr>
        <w:t>www.nsd.ru.</w:t>
      </w:r>
    </w:p>
    <w:p w14:paraId="4499B84F" w14:textId="2B4A8E87" w:rsidR="00854A3E" w:rsidRPr="0099143A" w:rsidRDefault="00854A3E" w:rsidP="0099143A">
      <w:pPr>
        <w:pStyle w:val="aa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9143A">
        <w:rPr>
          <w:rFonts w:ascii="Times New Roman" w:hAnsi="Times New Roman" w:cs="Times New Roman"/>
          <w:b/>
          <w:sz w:val="24"/>
          <w:szCs w:val="24"/>
        </w:rPr>
        <w:t>Справочник пользователей СПФС</w:t>
      </w:r>
      <w:r w:rsidR="00101B6C" w:rsidRPr="0099143A">
        <w:rPr>
          <w:rFonts w:ascii="Times New Roman" w:hAnsi="Times New Roman" w:cs="Times New Roman"/>
          <w:sz w:val="24"/>
          <w:szCs w:val="24"/>
        </w:rPr>
        <w:t xml:space="preserve"> – </w:t>
      </w:r>
      <w:r w:rsidRPr="0099143A">
        <w:rPr>
          <w:rFonts w:ascii="Times New Roman" w:hAnsi="Times New Roman" w:cs="Times New Roman"/>
          <w:sz w:val="24"/>
          <w:szCs w:val="24"/>
        </w:rPr>
        <w:t xml:space="preserve">справочник, содержащий реквизиты пользователей </w:t>
      </w:r>
      <w:r w:rsidR="006D395F" w:rsidRPr="0099143A">
        <w:rPr>
          <w:rFonts w:ascii="Times New Roman" w:hAnsi="Times New Roman" w:cs="Times New Roman"/>
          <w:sz w:val="24"/>
          <w:szCs w:val="24"/>
        </w:rPr>
        <w:t>СПФС</w:t>
      </w:r>
      <w:r w:rsidRPr="0099143A">
        <w:rPr>
          <w:rFonts w:ascii="Times New Roman" w:hAnsi="Times New Roman" w:cs="Times New Roman"/>
          <w:sz w:val="24"/>
          <w:szCs w:val="24"/>
        </w:rPr>
        <w:t>, которые используются при проведении контроля при обмене через СПФС.</w:t>
      </w:r>
    </w:p>
    <w:p w14:paraId="58408983" w14:textId="2B9926BD" w:rsidR="001F07C9" w:rsidRPr="0099143A" w:rsidRDefault="001F07C9" w:rsidP="0099143A">
      <w:pPr>
        <w:pStyle w:val="aa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9143A">
        <w:rPr>
          <w:rFonts w:ascii="Times New Roman" w:hAnsi="Times New Roman" w:cs="Times New Roman"/>
          <w:b/>
          <w:sz w:val="24"/>
          <w:szCs w:val="24"/>
        </w:rPr>
        <w:t>Тарифы НРД</w:t>
      </w:r>
      <w:r w:rsidR="00101B6C" w:rsidRPr="0099143A">
        <w:rPr>
          <w:rFonts w:ascii="Times New Roman" w:hAnsi="Times New Roman" w:cs="Times New Roman"/>
          <w:sz w:val="24"/>
          <w:szCs w:val="24"/>
        </w:rPr>
        <w:t xml:space="preserve"> – </w:t>
      </w:r>
      <w:r w:rsidRPr="0099143A">
        <w:rPr>
          <w:rFonts w:ascii="Times New Roman" w:hAnsi="Times New Roman" w:cs="Times New Roman"/>
          <w:sz w:val="24"/>
          <w:szCs w:val="24"/>
        </w:rPr>
        <w:t>Тарифы на услуги сервис-бюро Системы передачи финансовых сооб</w:t>
      </w:r>
      <w:r w:rsidR="007D4673" w:rsidRPr="0099143A">
        <w:rPr>
          <w:rFonts w:ascii="Times New Roman" w:hAnsi="Times New Roman" w:cs="Times New Roman"/>
          <w:sz w:val="24"/>
          <w:szCs w:val="24"/>
        </w:rPr>
        <w:t>щений Банка России, являющиеся П</w:t>
      </w:r>
      <w:r w:rsidRPr="0099143A">
        <w:rPr>
          <w:rFonts w:ascii="Times New Roman" w:hAnsi="Times New Roman" w:cs="Times New Roman"/>
          <w:sz w:val="24"/>
          <w:szCs w:val="24"/>
        </w:rPr>
        <w:t>риложением 2 к Договору.</w:t>
      </w:r>
    </w:p>
    <w:p w14:paraId="3EE84620" w14:textId="295736B7" w:rsidR="00576F63" w:rsidRPr="0099143A" w:rsidRDefault="00576F63" w:rsidP="00176F83">
      <w:pPr>
        <w:pStyle w:val="aa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9143A">
        <w:rPr>
          <w:rFonts w:ascii="Times New Roman" w:hAnsi="Times New Roman" w:cs="Times New Roman"/>
          <w:b/>
          <w:sz w:val="24"/>
          <w:szCs w:val="24"/>
        </w:rPr>
        <w:t>УИС</w:t>
      </w:r>
      <w:r w:rsidRPr="0099143A">
        <w:rPr>
          <w:rFonts w:ascii="Times New Roman" w:hAnsi="Times New Roman" w:cs="Times New Roman"/>
          <w:sz w:val="24"/>
          <w:szCs w:val="24"/>
        </w:rPr>
        <w:t xml:space="preserve"> – уникальный идентификатор составителя, присва</w:t>
      </w:r>
      <w:r w:rsidR="00335F66" w:rsidRPr="0099143A">
        <w:rPr>
          <w:rFonts w:ascii="Times New Roman" w:hAnsi="Times New Roman" w:cs="Times New Roman"/>
          <w:sz w:val="24"/>
          <w:szCs w:val="24"/>
        </w:rPr>
        <w:t>ивае</w:t>
      </w:r>
      <w:r w:rsidRPr="0099143A">
        <w:rPr>
          <w:rFonts w:ascii="Times New Roman" w:hAnsi="Times New Roman" w:cs="Times New Roman"/>
          <w:sz w:val="24"/>
          <w:szCs w:val="24"/>
        </w:rPr>
        <w:t xml:space="preserve">мый Банком России. </w:t>
      </w:r>
    </w:p>
    <w:p w14:paraId="7E949C03" w14:textId="7DD5982D" w:rsidR="00F00D8C" w:rsidRPr="00F00D8C" w:rsidRDefault="00F00D8C" w:rsidP="00176F83">
      <w:pPr>
        <w:pStyle w:val="aa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F00D8C">
        <w:rPr>
          <w:rFonts w:ascii="Times New Roman" w:hAnsi="Times New Roman" w:cs="Times New Roman"/>
          <w:b/>
          <w:sz w:val="24"/>
          <w:szCs w:val="24"/>
        </w:rPr>
        <w:t>Учетные документы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0D8C">
        <w:rPr>
          <w:rFonts w:ascii="Times New Roman" w:hAnsi="Times New Roman" w:cs="Times New Roman"/>
          <w:sz w:val="24"/>
          <w:szCs w:val="24"/>
        </w:rPr>
        <w:t>– первичные учетные документы (счета, документы об оказанных услугах, иные документы, предусмотренные законодательством Российской Федерации или Договором), формы и документы налогового учета при наличии (счета-фактуры, корректировочные счета-фактуры)</w:t>
      </w:r>
    </w:p>
    <w:p w14:paraId="6FD703CD" w14:textId="6DD2D965" w:rsidR="0046188A" w:rsidRPr="0099143A" w:rsidRDefault="00D83B27" w:rsidP="00176F83">
      <w:pPr>
        <w:pStyle w:val="aa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9143A">
        <w:rPr>
          <w:rFonts w:ascii="Times New Roman" w:hAnsi="Times New Roman" w:cs="Times New Roman"/>
          <w:iCs/>
          <w:sz w:val="24"/>
          <w:szCs w:val="24"/>
        </w:rPr>
        <w:t>Иные термины</w:t>
      </w:r>
      <w:r w:rsidR="0046188A" w:rsidRPr="0099143A">
        <w:rPr>
          <w:rFonts w:ascii="Times New Roman" w:hAnsi="Times New Roman" w:cs="Times New Roman"/>
          <w:iCs/>
          <w:sz w:val="24"/>
          <w:szCs w:val="24"/>
        </w:rPr>
        <w:t xml:space="preserve"> использ</w:t>
      </w:r>
      <w:r w:rsidRPr="0099143A">
        <w:rPr>
          <w:rFonts w:ascii="Times New Roman" w:hAnsi="Times New Roman" w:cs="Times New Roman"/>
          <w:iCs/>
          <w:sz w:val="24"/>
          <w:szCs w:val="24"/>
        </w:rPr>
        <w:t>уются в значениях</w:t>
      </w:r>
      <w:r w:rsidR="0046188A" w:rsidRPr="0099143A">
        <w:rPr>
          <w:rFonts w:ascii="Times New Roman" w:hAnsi="Times New Roman" w:cs="Times New Roman"/>
          <w:iCs/>
          <w:sz w:val="24"/>
          <w:szCs w:val="24"/>
        </w:rPr>
        <w:t>, установленн</w:t>
      </w:r>
      <w:r w:rsidR="00D16D33" w:rsidRPr="0099143A">
        <w:rPr>
          <w:rFonts w:ascii="Times New Roman" w:hAnsi="Times New Roman" w:cs="Times New Roman"/>
          <w:iCs/>
          <w:sz w:val="24"/>
          <w:szCs w:val="24"/>
        </w:rPr>
        <w:t>ых</w:t>
      </w:r>
      <w:r w:rsidR="0046188A" w:rsidRPr="0099143A">
        <w:rPr>
          <w:rFonts w:ascii="Times New Roman" w:hAnsi="Times New Roman" w:cs="Times New Roman"/>
          <w:iCs/>
          <w:sz w:val="24"/>
          <w:szCs w:val="24"/>
        </w:rPr>
        <w:t xml:space="preserve"> законодательством Российской Федерации</w:t>
      </w:r>
      <w:r w:rsidR="00F00D8C">
        <w:rPr>
          <w:rFonts w:ascii="Times New Roman" w:hAnsi="Times New Roman" w:cs="Times New Roman"/>
          <w:iCs/>
          <w:sz w:val="24"/>
          <w:szCs w:val="24"/>
        </w:rPr>
        <w:t>,</w:t>
      </w:r>
      <w:r w:rsidR="0046188A" w:rsidRPr="0099143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00D8C" w:rsidRPr="00F00D8C">
        <w:rPr>
          <w:rFonts w:ascii="Times New Roman" w:hAnsi="Times New Roman" w:cs="Times New Roman"/>
          <w:iCs/>
          <w:sz w:val="24"/>
          <w:szCs w:val="24"/>
        </w:rPr>
        <w:t xml:space="preserve">нормативными правовыми актами, нормативными актами </w:t>
      </w:r>
      <w:r w:rsidR="00F00D8C" w:rsidRPr="00F00D8C">
        <w:rPr>
          <w:rFonts w:ascii="Times New Roman" w:hAnsi="Times New Roman" w:cs="Times New Roman"/>
          <w:iCs/>
          <w:sz w:val="24"/>
          <w:szCs w:val="24"/>
        </w:rPr>
        <w:lastRenderedPageBreak/>
        <w:t>Банка России, Договором ЭДО</w:t>
      </w:r>
      <w:r w:rsidR="00083A18" w:rsidRPr="0099143A">
        <w:rPr>
          <w:rFonts w:ascii="Times New Roman" w:hAnsi="Times New Roman" w:cs="Times New Roman"/>
          <w:iCs/>
          <w:sz w:val="24"/>
          <w:szCs w:val="24"/>
        </w:rPr>
        <w:t>.</w:t>
      </w:r>
    </w:p>
    <w:p w14:paraId="26B9C8EF" w14:textId="77777777" w:rsidR="00CB01BC" w:rsidRPr="0099143A" w:rsidRDefault="00D83B27" w:rsidP="0099143A">
      <w:pPr>
        <w:pStyle w:val="2"/>
        <w:keepNext w:val="0"/>
        <w:keepLines w:val="0"/>
        <w:widowControl w:val="0"/>
        <w:numPr>
          <w:ilvl w:val="0"/>
          <w:numId w:val="1"/>
        </w:numPr>
        <w:spacing w:before="0" w:line="240" w:lineRule="auto"/>
        <w:ind w:left="851" w:hanging="851"/>
        <w:rPr>
          <w:rFonts w:ascii="Times New Roman" w:hAnsi="Times New Roman" w:cs="Times New Roman"/>
        </w:rPr>
      </w:pPr>
      <w:bookmarkStart w:id="3" w:name="_Toc53750726"/>
      <w:bookmarkStart w:id="4" w:name="_Toc60062653"/>
      <w:r w:rsidRPr="0099143A">
        <w:rPr>
          <w:rFonts w:ascii="Times New Roman" w:hAnsi="Times New Roman" w:cs="Times New Roman"/>
        </w:rPr>
        <w:t>Основные</w:t>
      </w:r>
      <w:r w:rsidR="00CB01BC" w:rsidRPr="0099143A">
        <w:rPr>
          <w:rFonts w:ascii="Times New Roman" w:hAnsi="Times New Roman" w:cs="Times New Roman"/>
        </w:rPr>
        <w:t xml:space="preserve"> положения</w:t>
      </w:r>
      <w:bookmarkEnd w:id="3"/>
      <w:bookmarkEnd w:id="4"/>
    </w:p>
    <w:p w14:paraId="405E3D3C" w14:textId="77777777" w:rsidR="00993465" w:rsidRPr="0099143A" w:rsidRDefault="00BE2F1B" w:rsidP="0099143A">
      <w:pPr>
        <w:pStyle w:val="aa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iCs/>
          <w:sz w:val="24"/>
          <w:szCs w:val="24"/>
        </w:rPr>
      </w:pPr>
      <w:r w:rsidRPr="0099143A">
        <w:rPr>
          <w:rFonts w:ascii="Times New Roman" w:hAnsi="Times New Roman" w:cs="Times New Roman"/>
          <w:iCs/>
          <w:sz w:val="24"/>
          <w:szCs w:val="24"/>
        </w:rPr>
        <w:t>Правила определяют</w:t>
      </w:r>
      <w:r w:rsidR="00A70D1B" w:rsidRPr="0099143A">
        <w:rPr>
          <w:rFonts w:ascii="Times New Roman" w:hAnsi="Times New Roman" w:cs="Times New Roman"/>
          <w:iCs/>
          <w:sz w:val="24"/>
          <w:szCs w:val="24"/>
        </w:rPr>
        <w:t xml:space="preserve"> порядок и условия</w:t>
      </w:r>
      <w:r w:rsidR="004D41F3" w:rsidRPr="0099143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93465" w:rsidRPr="0099143A">
        <w:rPr>
          <w:rFonts w:ascii="Times New Roman" w:hAnsi="Times New Roman" w:cs="Times New Roman"/>
          <w:iCs/>
          <w:sz w:val="24"/>
          <w:szCs w:val="24"/>
        </w:rPr>
        <w:t>оказания услуг Сервис-бюро.</w:t>
      </w:r>
    </w:p>
    <w:p w14:paraId="7A5FFA6A" w14:textId="194F4714" w:rsidR="00A70D1B" w:rsidRPr="0099143A" w:rsidRDefault="00A70D1B" w:rsidP="0099143A">
      <w:pPr>
        <w:pStyle w:val="aa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9143A">
        <w:rPr>
          <w:rFonts w:ascii="Times New Roman" w:hAnsi="Times New Roman" w:cs="Times New Roman"/>
          <w:iCs/>
          <w:sz w:val="24"/>
          <w:szCs w:val="24"/>
        </w:rPr>
        <w:t>Услуги С</w:t>
      </w:r>
      <w:r w:rsidR="001F7B3C" w:rsidRPr="0099143A">
        <w:rPr>
          <w:rFonts w:ascii="Times New Roman" w:hAnsi="Times New Roman" w:cs="Times New Roman"/>
          <w:iCs/>
          <w:sz w:val="24"/>
          <w:szCs w:val="24"/>
        </w:rPr>
        <w:t>ервис-бюро включают в себя обеспечение обмена электронными сообщения</w:t>
      </w:r>
      <w:r w:rsidR="0059523E" w:rsidRPr="0099143A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1F7B3C" w:rsidRPr="0099143A">
        <w:rPr>
          <w:rFonts w:ascii="Times New Roman" w:hAnsi="Times New Roman" w:cs="Times New Roman"/>
          <w:sz w:val="24"/>
          <w:szCs w:val="24"/>
        </w:rPr>
        <w:t>между Клиентом и</w:t>
      </w:r>
      <w:r w:rsidR="00D16D33" w:rsidRPr="0099143A">
        <w:rPr>
          <w:rFonts w:ascii="Times New Roman" w:hAnsi="Times New Roman" w:cs="Times New Roman"/>
          <w:sz w:val="24"/>
          <w:szCs w:val="24"/>
        </w:rPr>
        <w:t xml:space="preserve"> Пользователями СПФС, заключающе</w:t>
      </w:r>
      <w:r w:rsidR="001F7B3C" w:rsidRPr="0099143A">
        <w:rPr>
          <w:rFonts w:ascii="Times New Roman" w:hAnsi="Times New Roman" w:cs="Times New Roman"/>
          <w:sz w:val="24"/>
          <w:szCs w:val="24"/>
        </w:rPr>
        <w:t>еся в:</w:t>
      </w:r>
    </w:p>
    <w:p w14:paraId="4F16A99F" w14:textId="77777777" w:rsidR="00A70D1B" w:rsidRPr="0099143A" w:rsidRDefault="00A70D1B" w:rsidP="0099143A">
      <w:pPr>
        <w:pStyle w:val="aa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iCs/>
          <w:sz w:val="24"/>
          <w:szCs w:val="24"/>
        </w:rPr>
      </w:pPr>
      <w:r w:rsidRPr="0099143A">
        <w:rPr>
          <w:rFonts w:ascii="Times New Roman" w:hAnsi="Times New Roman" w:cs="Times New Roman"/>
          <w:iCs/>
          <w:sz w:val="24"/>
          <w:szCs w:val="24"/>
        </w:rPr>
        <w:t>прием</w:t>
      </w:r>
      <w:r w:rsidR="001F7B3C" w:rsidRPr="0099143A">
        <w:rPr>
          <w:rFonts w:ascii="Times New Roman" w:hAnsi="Times New Roman" w:cs="Times New Roman"/>
          <w:iCs/>
          <w:sz w:val="24"/>
          <w:szCs w:val="24"/>
        </w:rPr>
        <w:t>е</w:t>
      </w:r>
      <w:r w:rsidRPr="0099143A">
        <w:rPr>
          <w:rFonts w:ascii="Times New Roman" w:hAnsi="Times New Roman" w:cs="Times New Roman"/>
          <w:iCs/>
          <w:sz w:val="24"/>
          <w:szCs w:val="24"/>
        </w:rPr>
        <w:t xml:space="preserve"> от Клиента Пакетов транзитных электронных документов;</w:t>
      </w:r>
    </w:p>
    <w:p w14:paraId="33760F01" w14:textId="77777777" w:rsidR="00A70D1B" w:rsidRPr="0099143A" w:rsidRDefault="001F7B3C" w:rsidP="0099143A">
      <w:pPr>
        <w:pStyle w:val="aa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iCs/>
          <w:sz w:val="24"/>
          <w:szCs w:val="24"/>
        </w:rPr>
      </w:pPr>
      <w:r w:rsidRPr="0099143A">
        <w:rPr>
          <w:rFonts w:ascii="Times New Roman" w:hAnsi="Times New Roman" w:cs="Times New Roman"/>
          <w:iCs/>
          <w:sz w:val="24"/>
          <w:szCs w:val="24"/>
        </w:rPr>
        <w:t>передаче</w:t>
      </w:r>
      <w:r w:rsidR="00A70D1B" w:rsidRPr="0099143A">
        <w:rPr>
          <w:rFonts w:ascii="Times New Roman" w:hAnsi="Times New Roman" w:cs="Times New Roman"/>
          <w:iCs/>
          <w:sz w:val="24"/>
          <w:szCs w:val="24"/>
        </w:rPr>
        <w:t xml:space="preserve"> Электронных сообщени</w:t>
      </w:r>
      <w:r w:rsidRPr="0099143A">
        <w:rPr>
          <w:rFonts w:ascii="Times New Roman" w:hAnsi="Times New Roman" w:cs="Times New Roman"/>
          <w:iCs/>
          <w:sz w:val="24"/>
          <w:szCs w:val="24"/>
        </w:rPr>
        <w:t>й</w:t>
      </w:r>
      <w:r w:rsidR="00A70D1B" w:rsidRPr="0099143A">
        <w:rPr>
          <w:rFonts w:ascii="Times New Roman" w:hAnsi="Times New Roman" w:cs="Times New Roman"/>
          <w:iCs/>
          <w:sz w:val="24"/>
          <w:szCs w:val="24"/>
        </w:rPr>
        <w:t xml:space="preserve">, содержащихся в Пакетах транзитных электронных документов, полученных от Клиента, </w:t>
      </w:r>
      <w:r w:rsidR="00AD2C14" w:rsidRPr="0099143A">
        <w:rPr>
          <w:rFonts w:ascii="Times New Roman" w:hAnsi="Times New Roman" w:cs="Times New Roman"/>
          <w:iCs/>
          <w:sz w:val="24"/>
          <w:szCs w:val="24"/>
        </w:rPr>
        <w:t>Пользователям СПФС через</w:t>
      </w:r>
      <w:r w:rsidR="00900B73" w:rsidRPr="0099143A">
        <w:rPr>
          <w:rFonts w:ascii="Times New Roman" w:hAnsi="Times New Roman" w:cs="Times New Roman"/>
          <w:iCs/>
          <w:sz w:val="24"/>
          <w:szCs w:val="24"/>
        </w:rPr>
        <w:t xml:space="preserve"> СПФС в соответствии с нормативными актами Банка России и договором об обмене электронными сообщениями, заключе</w:t>
      </w:r>
      <w:r w:rsidR="004D41F3" w:rsidRPr="0099143A">
        <w:rPr>
          <w:rFonts w:ascii="Times New Roman" w:hAnsi="Times New Roman" w:cs="Times New Roman"/>
          <w:iCs/>
          <w:sz w:val="24"/>
          <w:szCs w:val="24"/>
        </w:rPr>
        <w:t xml:space="preserve">нными между </w:t>
      </w:r>
      <w:r w:rsidR="00576F63" w:rsidRPr="0099143A">
        <w:rPr>
          <w:rFonts w:ascii="Times New Roman" w:hAnsi="Times New Roman" w:cs="Times New Roman"/>
          <w:iCs/>
          <w:sz w:val="24"/>
          <w:szCs w:val="24"/>
        </w:rPr>
        <w:t>Сервис-бюро</w:t>
      </w:r>
      <w:r w:rsidR="004D41F3" w:rsidRPr="0099143A">
        <w:rPr>
          <w:rFonts w:ascii="Times New Roman" w:hAnsi="Times New Roman" w:cs="Times New Roman"/>
          <w:iCs/>
          <w:sz w:val="24"/>
          <w:szCs w:val="24"/>
        </w:rPr>
        <w:t xml:space="preserve"> и Банком России;</w:t>
      </w:r>
    </w:p>
    <w:p w14:paraId="532A75D3" w14:textId="77777777" w:rsidR="001F7B3C" w:rsidRPr="0099143A" w:rsidRDefault="00A70D1B" w:rsidP="0099143A">
      <w:pPr>
        <w:pStyle w:val="aa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iCs/>
          <w:sz w:val="24"/>
          <w:szCs w:val="24"/>
        </w:rPr>
      </w:pPr>
      <w:r w:rsidRPr="0099143A">
        <w:rPr>
          <w:rFonts w:ascii="Times New Roman" w:hAnsi="Times New Roman" w:cs="Times New Roman"/>
          <w:iCs/>
          <w:sz w:val="24"/>
          <w:szCs w:val="24"/>
        </w:rPr>
        <w:t>прием</w:t>
      </w:r>
      <w:r w:rsidR="001F7B3C" w:rsidRPr="0099143A">
        <w:rPr>
          <w:rFonts w:ascii="Times New Roman" w:hAnsi="Times New Roman" w:cs="Times New Roman"/>
          <w:iCs/>
          <w:sz w:val="24"/>
          <w:szCs w:val="24"/>
        </w:rPr>
        <w:t>е</w:t>
      </w:r>
      <w:r w:rsidRPr="0099143A">
        <w:rPr>
          <w:rFonts w:ascii="Times New Roman" w:hAnsi="Times New Roman" w:cs="Times New Roman"/>
          <w:iCs/>
          <w:sz w:val="24"/>
          <w:szCs w:val="24"/>
        </w:rPr>
        <w:t xml:space="preserve"> из СПФС Электронных сообщений, получателем которых является Клиент</w:t>
      </w:r>
      <w:r w:rsidR="004D41F3" w:rsidRPr="0099143A">
        <w:rPr>
          <w:rFonts w:ascii="Times New Roman" w:hAnsi="Times New Roman" w:cs="Times New Roman"/>
          <w:iCs/>
          <w:sz w:val="24"/>
          <w:szCs w:val="24"/>
        </w:rPr>
        <w:t>;</w:t>
      </w:r>
    </w:p>
    <w:p w14:paraId="1EF6FF0A" w14:textId="77777777" w:rsidR="00A70D1B" w:rsidRPr="0099143A" w:rsidRDefault="00A70D1B" w:rsidP="0099143A">
      <w:pPr>
        <w:pStyle w:val="aa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9143A">
        <w:rPr>
          <w:rFonts w:ascii="Times New Roman" w:hAnsi="Times New Roman" w:cs="Times New Roman"/>
          <w:iCs/>
          <w:sz w:val="24"/>
          <w:szCs w:val="24"/>
        </w:rPr>
        <w:t>передач</w:t>
      </w:r>
      <w:r w:rsidR="00083A18" w:rsidRPr="0099143A">
        <w:rPr>
          <w:rFonts w:ascii="Times New Roman" w:hAnsi="Times New Roman" w:cs="Times New Roman"/>
          <w:iCs/>
          <w:sz w:val="24"/>
          <w:szCs w:val="24"/>
        </w:rPr>
        <w:t>у</w:t>
      </w:r>
      <w:r w:rsidR="001F7B3C" w:rsidRPr="0099143A">
        <w:rPr>
          <w:rFonts w:ascii="Times New Roman" w:hAnsi="Times New Roman" w:cs="Times New Roman"/>
          <w:iCs/>
          <w:sz w:val="24"/>
          <w:szCs w:val="24"/>
        </w:rPr>
        <w:t xml:space="preserve"> по</w:t>
      </w:r>
      <w:r w:rsidR="001F7B3C" w:rsidRPr="0099143A">
        <w:rPr>
          <w:rFonts w:ascii="Times New Roman" w:hAnsi="Times New Roman" w:cs="Times New Roman"/>
          <w:sz w:val="24"/>
          <w:szCs w:val="24"/>
        </w:rPr>
        <w:t>лученных из СПФС Электронных сообщений</w:t>
      </w:r>
      <w:r w:rsidR="004D41F3" w:rsidRPr="0099143A">
        <w:rPr>
          <w:rFonts w:ascii="Times New Roman" w:hAnsi="Times New Roman" w:cs="Times New Roman"/>
          <w:sz w:val="24"/>
          <w:szCs w:val="24"/>
        </w:rPr>
        <w:t xml:space="preserve"> Клиенту.</w:t>
      </w:r>
    </w:p>
    <w:p w14:paraId="04A2DEE1" w14:textId="77777777" w:rsidR="00A70D1B" w:rsidRPr="0099143A" w:rsidRDefault="001F7B3C" w:rsidP="0099143A">
      <w:pPr>
        <w:pStyle w:val="aa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9143A">
        <w:rPr>
          <w:rFonts w:ascii="Times New Roman" w:hAnsi="Times New Roman" w:cs="Times New Roman"/>
          <w:sz w:val="24"/>
          <w:szCs w:val="24"/>
        </w:rPr>
        <w:t>В рамках оказания услуг Сервис-бюро также обеспечивает:</w:t>
      </w:r>
    </w:p>
    <w:p w14:paraId="774D12B6" w14:textId="77777777" w:rsidR="0071481C" w:rsidRPr="0099143A" w:rsidRDefault="001F7B3C" w:rsidP="0099143A">
      <w:pPr>
        <w:pStyle w:val="aa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9143A">
        <w:rPr>
          <w:rFonts w:ascii="Times New Roman" w:hAnsi="Times New Roman" w:cs="Times New Roman"/>
          <w:iCs/>
          <w:sz w:val="24"/>
          <w:szCs w:val="24"/>
        </w:rPr>
        <w:t>внесения</w:t>
      </w:r>
      <w:r w:rsidRPr="0099143A">
        <w:rPr>
          <w:rFonts w:ascii="Times New Roman" w:hAnsi="Times New Roman" w:cs="Times New Roman"/>
          <w:sz w:val="24"/>
          <w:szCs w:val="24"/>
        </w:rPr>
        <w:t xml:space="preserve"> сведений в Справочник пользователей СПФС; </w:t>
      </w:r>
    </w:p>
    <w:p w14:paraId="62D3BA10" w14:textId="77777777" w:rsidR="001F7B3C" w:rsidRPr="0099143A" w:rsidRDefault="001F7B3C" w:rsidP="0099143A">
      <w:pPr>
        <w:pStyle w:val="aa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9143A">
        <w:rPr>
          <w:rFonts w:ascii="Times New Roman" w:hAnsi="Times New Roman" w:cs="Times New Roman"/>
          <w:sz w:val="24"/>
          <w:szCs w:val="24"/>
        </w:rPr>
        <w:t>ведение архивов сообщений, переданных/полученных через СПФС.</w:t>
      </w:r>
    </w:p>
    <w:p w14:paraId="6F95F205" w14:textId="3192B4AA" w:rsidR="00576F63" w:rsidRPr="0099143A" w:rsidRDefault="000870C8" w:rsidP="0099143A">
      <w:pPr>
        <w:pStyle w:val="2"/>
        <w:keepNext w:val="0"/>
        <w:keepLines w:val="0"/>
        <w:widowControl w:val="0"/>
        <w:numPr>
          <w:ilvl w:val="0"/>
          <w:numId w:val="1"/>
        </w:numPr>
        <w:spacing w:before="0" w:line="240" w:lineRule="auto"/>
        <w:ind w:left="851" w:hanging="851"/>
        <w:rPr>
          <w:rFonts w:ascii="Times New Roman" w:hAnsi="Times New Roman" w:cs="Times New Roman"/>
        </w:rPr>
      </w:pPr>
      <w:bookmarkStart w:id="5" w:name="_Toc53326739"/>
      <w:bookmarkStart w:id="6" w:name="_Toc53750727"/>
      <w:bookmarkStart w:id="7" w:name="_Toc60062654"/>
      <w:bookmarkStart w:id="8" w:name="_Ref48640334"/>
      <w:bookmarkStart w:id="9" w:name="_Ref53137150"/>
      <w:r w:rsidRPr="0099143A">
        <w:rPr>
          <w:rFonts w:ascii="Times New Roman" w:hAnsi="Times New Roman" w:cs="Times New Roman"/>
        </w:rPr>
        <w:t xml:space="preserve">Порядок </w:t>
      </w:r>
      <w:r w:rsidR="00576F63" w:rsidRPr="0099143A">
        <w:rPr>
          <w:rFonts w:ascii="Times New Roman" w:hAnsi="Times New Roman" w:cs="Times New Roman"/>
        </w:rPr>
        <w:t>заключения Договора</w:t>
      </w:r>
      <w:bookmarkEnd w:id="5"/>
      <w:bookmarkEnd w:id="6"/>
      <w:bookmarkEnd w:id="7"/>
    </w:p>
    <w:p w14:paraId="66728D78" w14:textId="77777777" w:rsidR="00576F63" w:rsidRPr="0099143A" w:rsidRDefault="00576F63" w:rsidP="0099143A">
      <w:pPr>
        <w:pStyle w:val="aa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9143A">
        <w:rPr>
          <w:rFonts w:ascii="Times New Roman" w:hAnsi="Times New Roman" w:cs="Times New Roman"/>
          <w:sz w:val="24"/>
          <w:szCs w:val="24"/>
        </w:rPr>
        <w:t>Сервис-бюро заключает Договор с юридическими лицами:</w:t>
      </w:r>
    </w:p>
    <w:p w14:paraId="53AA24E9" w14:textId="77777777" w:rsidR="00576F63" w:rsidRPr="0099143A" w:rsidRDefault="00576F63" w:rsidP="0099143A">
      <w:pPr>
        <w:pStyle w:val="aa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9143A">
        <w:rPr>
          <w:rFonts w:ascii="Times New Roman" w:hAnsi="Times New Roman" w:cs="Times New Roman"/>
          <w:sz w:val="24"/>
          <w:szCs w:val="24"/>
        </w:rPr>
        <w:t>в отношении которых от Банка России получено уведомление о возможности включения в Справочник пользователей СПФС в качестве клиента сервис-бюро;</w:t>
      </w:r>
    </w:p>
    <w:p w14:paraId="4156E333" w14:textId="77777777" w:rsidR="00576F63" w:rsidRPr="0099143A" w:rsidRDefault="00576F63" w:rsidP="0099143A">
      <w:pPr>
        <w:pStyle w:val="aa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9143A">
        <w:rPr>
          <w:rFonts w:ascii="Times New Roman" w:hAnsi="Times New Roman" w:cs="Times New Roman"/>
          <w:sz w:val="24"/>
          <w:szCs w:val="24"/>
        </w:rPr>
        <w:t>заключившими с Сервис-бюро Договор ЭДО;</w:t>
      </w:r>
    </w:p>
    <w:p w14:paraId="53579AFA" w14:textId="7824B79A" w:rsidR="00CA30C4" w:rsidRPr="0099143A" w:rsidRDefault="00576F63" w:rsidP="0099143A">
      <w:pPr>
        <w:pStyle w:val="aa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9143A">
        <w:rPr>
          <w:rFonts w:ascii="Times New Roman" w:hAnsi="Times New Roman" w:cs="Times New Roman"/>
          <w:sz w:val="24"/>
          <w:szCs w:val="24"/>
        </w:rPr>
        <w:t>заключившими с Сервис</w:t>
      </w:r>
      <w:r w:rsidR="003562A3" w:rsidRPr="0099143A">
        <w:rPr>
          <w:rFonts w:ascii="Times New Roman" w:hAnsi="Times New Roman" w:cs="Times New Roman"/>
          <w:sz w:val="24"/>
          <w:szCs w:val="24"/>
        </w:rPr>
        <w:t>-бюро Л</w:t>
      </w:r>
      <w:r w:rsidRPr="0099143A">
        <w:rPr>
          <w:rFonts w:ascii="Times New Roman" w:hAnsi="Times New Roman" w:cs="Times New Roman"/>
          <w:sz w:val="24"/>
          <w:szCs w:val="24"/>
        </w:rPr>
        <w:t>ицензионный договор.</w:t>
      </w:r>
    </w:p>
    <w:p w14:paraId="181874F8" w14:textId="3C171C7F" w:rsidR="00CA30C4" w:rsidRPr="0099143A" w:rsidRDefault="00CA30C4" w:rsidP="0099143A">
      <w:pPr>
        <w:pStyle w:val="aa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9143A">
        <w:rPr>
          <w:rFonts w:ascii="Times New Roman" w:hAnsi="Times New Roman" w:cs="Times New Roman"/>
          <w:sz w:val="24"/>
          <w:szCs w:val="24"/>
        </w:rPr>
        <w:t xml:space="preserve">предоставившими документы в соответствии с </w:t>
      </w:r>
      <w:hyperlink r:id="rId8" w:history="1">
        <w:r w:rsidRPr="0099143A">
          <w:rPr>
            <w:rStyle w:val="ac"/>
            <w:rFonts w:ascii="Times New Roman" w:hAnsi="Times New Roman" w:cs="Times New Roman"/>
            <w:sz w:val="24"/>
            <w:szCs w:val="24"/>
          </w:rPr>
          <w:t>Перечнем документов, предоставляемых Клиентами-юридическими лицами в НКО АО НРД</w:t>
        </w:r>
      </w:hyperlink>
      <w:r w:rsidRPr="0099143A">
        <w:rPr>
          <w:rStyle w:val="ac"/>
          <w:rFonts w:ascii="Times New Roman" w:hAnsi="Times New Roman" w:cs="Times New Roman"/>
          <w:sz w:val="24"/>
          <w:szCs w:val="24"/>
        </w:rPr>
        <w:t>, размещенном на Сайте НРД</w:t>
      </w:r>
      <w:r w:rsidR="008305B1">
        <w:rPr>
          <w:rStyle w:val="ac"/>
          <w:rFonts w:ascii="Times New Roman" w:hAnsi="Times New Roman" w:cs="Times New Roman"/>
          <w:sz w:val="24"/>
          <w:szCs w:val="24"/>
        </w:rPr>
        <w:t>,</w:t>
      </w:r>
      <w:r w:rsidR="00A36566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="00A36566" w:rsidRPr="003C3711">
        <w:rPr>
          <w:rFonts w:ascii="Times New Roman" w:hAnsi="Times New Roman" w:cs="Times New Roman"/>
          <w:sz w:val="24"/>
          <w:szCs w:val="24"/>
        </w:rPr>
        <w:t>а также</w:t>
      </w:r>
      <w:r w:rsidR="008305B1" w:rsidRPr="003C3711">
        <w:rPr>
          <w:rFonts w:ascii="Times New Roman" w:hAnsi="Times New Roman" w:cs="Times New Roman"/>
          <w:sz w:val="24"/>
          <w:szCs w:val="24"/>
        </w:rPr>
        <w:t xml:space="preserve"> Список уполномоченных представителей Клиента</w:t>
      </w:r>
      <w:r w:rsidRPr="0099143A">
        <w:rPr>
          <w:rFonts w:ascii="Times New Roman" w:hAnsi="Times New Roman" w:cs="Times New Roman"/>
          <w:sz w:val="24"/>
          <w:szCs w:val="24"/>
        </w:rPr>
        <w:t>. Если юридическое лицо ранее предоставило комплект документов в соответствии с Перечнем документов, юридическому лицу необходимо предоставить только те документы и (или) изменения к ним, которые не были предоставлены ранее.</w:t>
      </w:r>
    </w:p>
    <w:p w14:paraId="4AB13899" w14:textId="5B614611" w:rsidR="00576F63" w:rsidRPr="00BD30A2" w:rsidRDefault="00576F63" w:rsidP="0099143A">
      <w:pPr>
        <w:pStyle w:val="aa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10" w:name="_Ref53145256"/>
      <w:r w:rsidRPr="00BD30A2">
        <w:rPr>
          <w:rFonts w:ascii="Times New Roman" w:hAnsi="Times New Roman" w:cs="Times New Roman"/>
          <w:sz w:val="24"/>
          <w:szCs w:val="24"/>
        </w:rPr>
        <w:t>Для получения</w:t>
      </w:r>
      <w:r w:rsidR="001C5C04" w:rsidRPr="00BD30A2">
        <w:rPr>
          <w:rFonts w:ascii="Times New Roman" w:hAnsi="Times New Roman" w:cs="Times New Roman"/>
          <w:sz w:val="24"/>
          <w:szCs w:val="24"/>
        </w:rPr>
        <w:t xml:space="preserve"> уведомления Банка России о </w:t>
      </w:r>
      <w:r w:rsidRPr="00BD30A2">
        <w:rPr>
          <w:rFonts w:ascii="Times New Roman" w:hAnsi="Times New Roman" w:cs="Times New Roman"/>
          <w:sz w:val="24"/>
          <w:szCs w:val="24"/>
        </w:rPr>
        <w:t xml:space="preserve">возможности включения </w:t>
      </w:r>
      <w:r w:rsidR="001C5C04" w:rsidRPr="00BD30A2">
        <w:rPr>
          <w:rFonts w:ascii="Times New Roman" w:hAnsi="Times New Roman" w:cs="Times New Roman"/>
          <w:sz w:val="24"/>
          <w:szCs w:val="24"/>
        </w:rPr>
        <w:t xml:space="preserve">юридического лица </w:t>
      </w:r>
      <w:r w:rsidRPr="00BD30A2">
        <w:rPr>
          <w:rFonts w:ascii="Times New Roman" w:hAnsi="Times New Roman" w:cs="Times New Roman"/>
          <w:sz w:val="24"/>
          <w:szCs w:val="24"/>
        </w:rPr>
        <w:t xml:space="preserve">в Справочник пользователей СПФС, </w:t>
      </w:r>
      <w:r w:rsidR="001C5C04" w:rsidRPr="00BD30A2">
        <w:rPr>
          <w:rFonts w:ascii="Times New Roman" w:hAnsi="Times New Roman" w:cs="Times New Roman"/>
          <w:sz w:val="24"/>
          <w:szCs w:val="24"/>
        </w:rPr>
        <w:t>юридическое лицо</w:t>
      </w:r>
      <w:r w:rsidRPr="00BD30A2">
        <w:rPr>
          <w:rFonts w:ascii="Times New Roman" w:hAnsi="Times New Roman" w:cs="Times New Roman"/>
          <w:sz w:val="24"/>
          <w:szCs w:val="24"/>
        </w:rPr>
        <w:t xml:space="preserve"> предоставляет в НРД:</w:t>
      </w:r>
      <w:bookmarkEnd w:id="10"/>
      <w:r w:rsidRPr="00BD30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D52305" w14:textId="75DE32FD" w:rsidR="00576F63" w:rsidRPr="00BD30A2" w:rsidRDefault="00576F63" w:rsidP="0099143A">
      <w:pPr>
        <w:pStyle w:val="aa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D30A2">
        <w:rPr>
          <w:rFonts w:ascii="Times New Roman" w:hAnsi="Times New Roman" w:cs="Times New Roman"/>
          <w:sz w:val="24"/>
          <w:szCs w:val="24"/>
        </w:rPr>
        <w:t>Анкету</w:t>
      </w:r>
      <w:r w:rsidR="00CA30C4" w:rsidRPr="00BD30A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0AAD3DB4" w14:textId="23DCD854" w:rsidR="00576F63" w:rsidRPr="00BD30A2" w:rsidRDefault="00576F63" w:rsidP="0099143A">
      <w:pPr>
        <w:pStyle w:val="aa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D30A2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59523E" w:rsidRPr="00BD30A2">
        <w:rPr>
          <w:rFonts w:ascii="Times New Roman" w:hAnsi="Times New Roman" w:cs="Times New Roman"/>
          <w:sz w:val="24"/>
          <w:szCs w:val="24"/>
        </w:rPr>
        <w:t>документов, запрашиваемых Банком России.</w:t>
      </w:r>
    </w:p>
    <w:p w14:paraId="26364272" w14:textId="77425FB7" w:rsidR="00576F63" w:rsidRPr="00BD30A2" w:rsidRDefault="00576F63" w:rsidP="0099143A">
      <w:pPr>
        <w:pStyle w:val="aa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D30A2">
        <w:rPr>
          <w:rFonts w:ascii="Times New Roman" w:hAnsi="Times New Roman" w:cs="Times New Roman"/>
          <w:sz w:val="24"/>
          <w:szCs w:val="24"/>
        </w:rPr>
        <w:t xml:space="preserve">Предоставляя </w:t>
      </w:r>
      <w:r w:rsidR="00333874" w:rsidRPr="00BD30A2">
        <w:rPr>
          <w:rFonts w:ascii="Times New Roman" w:hAnsi="Times New Roman" w:cs="Times New Roman"/>
          <w:sz w:val="24"/>
          <w:szCs w:val="24"/>
        </w:rPr>
        <w:t>НРД</w:t>
      </w:r>
      <w:r w:rsidRPr="00BD30A2">
        <w:rPr>
          <w:rFonts w:ascii="Times New Roman" w:hAnsi="Times New Roman" w:cs="Times New Roman"/>
          <w:sz w:val="24"/>
          <w:szCs w:val="24"/>
        </w:rPr>
        <w:t xml:space="preserve"> Анкету</w:t>
      </w:r>
      <w:r w:rsidR="00333874" w:rsidRPr="00BD30A2">
        <w:rPr>
          <w:rFonts w:ascii="Times New Roman" w:hAnsi="Times New Roman" w:cs="Times New Roman"/>
          <w:sz w:val="24"/>
          <w:szCs w:val="24"/>
        </w:rPr>
        <w:t>,</w:t>
      </w:r>
      <w:r w:rsidRPr="00BD30A2">
        <w:rPr>
          <w:rFonts w:ascii="Times New Roman" w:hAnsi="Times New Roman" w:cs="Times New Roman"/>
          <w:sz w:val="24"/>
          <w:szCs w:val="24"/>
        </w:rPr>
        <w:t xml:space="preserve"> </w:t>
      </w:r>
      <w:r w:rsidR="00690353" w:rsidRPr="00BD30A2">
        <w:rPr>
          <w:rFonts w:ascii="Times New Roman" w:hAnsi="Times New Roman" w:cs="Times New Roman"/>
          <w:sz w:val="24"/>
          <w:szCs w:val="24"/>
        </w:rPr>
        <w:t>юридическое лицо</w:t>
      </w:r>
      <w:r w:rsidRPr="00BD30A2">
        <w:rPr>
          <w:rFonts w:ascii="Times New Roman" w:hAnsi="Times New Roman" w:cs="Times New Roman"/>
          <w:sz w:val="24"/>
          <w:szCs w:val="24"/>
        </w:rPr>
        <w:t xml:space="preserve"> подтверждает, что информация, указанная в Анкете, является достоверной и может быть использована для включения в Справочник пользователей СПФС в случае заключения Договора. </w:t>
      </w:r>
    </w:p>
    <w:p w14:paraId="2F51E780" w14:textId="0367C4C6" w:rsidR="00576F63" w:rsidRPr="00BD30A2" w:rsidRDefault="00576F63" w:rsidP="0099143A">
      <w:pPr>
        <w:pStyle w:val="aa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D30A2">
        <w:rPr>
          <w:rFonts w:ascii="Times New Roman" w:hAnsi="Times New Roman" w:cs="Times New Roman"/>
          <w:sz w:val="24"/>
          <w:szCs w:val="24"/>
        </w:rPr>
        <w:t xml:space="preserve">НРД в течение </w:t>
      </w:r>
      <w:r w:rsidR="002564F9" w:rsidRPr="00BD30A2">
        <w:rPr>
          <w:rFonts w:ascii="Times New Roman" w:hAnsi="Times New Roman" w:cs="Times New Roman"/>
          <w:sz w:val="24"/>
          <w:szCs w:val="24"/>
        </w:rPr>
        <w:t>5</w:t>
      </w:r>
      <w:r w:rsidRPr="00BD30A2">
        <w:rPr>
          <w:rFonts w:ascii="Times New Roman" w:hAnsi="Times New Roman" w:cs="Times New Roman"/>
          <w:sz w:val="24"/>
          <w:szCs w:val="24"/>
        </w:rPr>
        <w:t xml:space="preserve"> (</w:t>
      </w:r>
      <w:r w:rsidR="00CA30C4" w:rsidRPr="00BD30A2">
        <w:rPr>
          <w:rFonts w:ascii="Times New Roman" w:hAnsi="Times New Roman" w:cs="Times New Roman"/>
          <w:sz w:val="24"/>
          <w:szCs w:val="24"/>
        </w:rPr>
        <w:t>пяти</w:t>
      </w:r>
      <w:r w:rsidRPr="00BD30A2">
        <w:rPr>
          <w:rFonts w:ascii="Times New Roman" w:hAnsi="Times New Roman" w:cs="Times New Roman"/>
          <w:sz w:val="24"/>
          <w:szCs w:val="24"/>
        </w:rPr>
        <w:t>) рабочих дней, исчисляемых с даты получения</w:t>
      </w:r>
      <w:r w:rsidR="0050092F" w:rsidRPr="00BD30A2">
        <w:rPr>
          <w:rFonts w:ascii="Times New Roman" w:hAnsi="Times New Roman" w:cs="Times New Roman"/>
          <w:sz w:val="24"/>
          <w:szCs w:val="24"/>
        </w:rPr>
        <w:t xml:space="preserve"> полного комплекта </w:t>
      </w:r>
      <w:r w:rsidRPr="00BD30A2">
        <w:rPr>
          <w:rFonts w:ascii="Times New Roman" w:hAnsi="Times New Roman" w:cs="Times New Roman"/>
          <w:sz w:val="24"/>
          <w:szCs w:val="24"/>
        </w:rPr>
        <w:t xml:space="preserve">документов, указанного в подпунктах пункта </w:t>
      </w:r>
      <w:r w:rsidRPr="00BD30A2">
        <w:rPr>
          <w:rFonts w:ascii="Times New Roman" w:hAnsi="Times New Roman" w:cs="Times New Roman"/>
          <w:sz w:val="24"/>
          <w:szCs w:val="24"/>
        </w:rPr>
        <w:fldChar w:fldCharType="begin"/>
      </w:r>
      <w:r w:rsidRPr="00BD30A2">
        <w:rPr>
          <w:rFonts w:ascii="Times New Roman" w:hAnsi="Times New Roman" w:cs="Times New Roman"/>
          <w:sz w:val="24"/>
          <w:szCs w:val="24"/>
        </w:rPr>
        <w:instrText xml:space="preserve"> REF _Ref53145256 \r \h  \* MERGEFORMAT </w:instrText>
      </w:r>
      <w:r w:rsidRPr="00BD30A2">
        <w:rPr>
          <w:rFonts w:ascii="Times New Roman" w:hAnsi="Times New Roman" w:cs="Times New Roman"/>
          <w:sz w:val="24"/>
          <w:szCs w:val="24"/>
        </w:rPr>
      </w:r>
      <w:r w:rsidRPr="00BD30A2">
        <w:rPr>
          <w:rFonts w:ascii="Times New Roman" w:hAnsi="Times New Roman" w:cs="Times New Roman"/>
          <w:sz w:val="24"/>
          <w:szCs w:val="24"/>
        </w:rPr>
        <w:fldChar w:fldCharType="separate"/>
      </w:r>
      <w:r w:rsidR="00390435">
        <w:rPr>
          <w:rFonts w:ascii="Times New Roman" w:hAnsi="Times New Roman" w:cs="Times New Roman"/>
          <w:sz w:val="24"/>
          <w:szCs w:val="24"/>
        </w:rPr>
        <w:t>3.2</w:t>
      </w:r>
      <w:r w:rsidRPr="00BD30A2">
        <w:rPr>
          <w:rFonts w:ascii="Times New Roman" w:hAnsi="Times New Roman" w:cs="Times New Roman"/>
          <w:sz w:val="24"/>
          <w:szCs w:val="24"/>
        </w:rPr>
        <w:fldChar w:fldCharType="end"/>
      </w:r>
      <w:r w:rsidRPr="00BD30A2">
        <w:rPr>
          <w:rFonts w:ascii="Times New Roman" w:hAnsi="Times New Roman" w:cs="Times New Roman"/>
          <w:sz w:val="24"/>
          <w:szCs w:val="24"/>
        </w:rPr>
        <w:t xml:space="preserve"> Правил, передает полученные сведения и документы </w:t>
      </w:r>
      <w:r w:rsidR="003562A3" w:rsidRPr="00BD30A2">
        <w:rPr>
          <w:rFonts w:ascii="Times New Roman" w:hAnsi="Times New Roman" w:cs="Times New Roman"/>
          <w:sz w:val="24"/>
          <w:szCs w:val="24"/>
        </w:rPr>
        <w:t xml:space="preserve">на рассмотрение </w:t>
      </w:r>
      <w:r w:rsidRPr="00BD30A2">
        <w:rPr>
          <w:rFonts w:ascii="Times New Roman" w:hAnsi="Times New Roman" w:cs="Times New Roman"/>
          <w:sz w:val="24"/>
          <w:szCs w:val="24"/>
        </w:rPr>
        <w:t>в Банк России.</w:t>
      </w:r>
      <w:r w:rsidR="003562A3" w:rsidRPr="00BD30A2">
        <w:rPr>
          <w:rFonts w:ascii="Times New Roman" w:hAnsi="Times New Roman" w:cs="Times New Roman"/>
          <w:sz w:val="24"/>
          <w:szCs w:val="24"/>
        </w:rPr>
        <w:t xml:space="preserve"> Срок рассмотрения </w:t>
      </w:r>
      <w:r w:rsidR="00C561BF" w:rsidRPr="00BD30A2">
        <w:rPr>
          <w:rFonts w:ascii="Times New Roman" w:hAnsi="Times New Roman" w:cs="Times New Roman"/>
          <w:sz w:val="24"/>
          <w:szCs w:val="24"/>
        </w:rPr>
        <w:t>устанавливается Банк</w:t>
      </w:r>
      <w:r w:rsidR="003562A3" w:rsidRPr="00BD30A2">
        <w:rPr>
          <w:rFonts w:ascii="Times New Roman" w:hAnsi="Times New Roman" w:cs="Times New Roman"/>
          <w:sz w:val="24"/>
          <w:szCs w:val="24"/>
        </w:rPr>
        <w:t>ом</w:t>
      </w:r>
      <w:r w:rsidR="00C561BF" w:rsidRPr="00BD30A2"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BD30A2">
        <w:rPr>
          <w:rFonts w:ascii="Times New Roman" w:hAnsi="Times New Roman" w:cs="Times New Roman"/>
          <w:sz w:val="24"/>
          <w:szCs w:val="24"/>
        </w:rPr>
        <w:t>.</w:t>
      </w:r>
    </w:p>
    <w:p w14:paraId="742AE134" w14:textId="7E31D0A9" w:rsidR="00576F63" w:rsidRPr="00BD30A2" w:rsidRDefault="00576F63" w:rsidP="0099143A">
      <w:pPr>
        <w:pStyle w:val="aa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D30A2">
        <w:rPr>
          <w:rFonts w:ascii="Times New Roman" w:hAnsi="Times New Roman" w:cs="Times New Roman"/>
          <w:sz w:val="24"/>
          <w:szCs w:val="24"/>
        </w:rPr>
        <w:t xml:space="preserve">При получении от Банка России </w:t>
      </w:r>
      <w:r w:rsidR="00C561BF" w:rsidRPr="00BD30A2">
        <w:rPr>
          <w:rFonts w:ascii="Times New Roman" w:hAnsi="Times New Roman" w:cs="Times New Roman"/>
          <w:sz w:val="24"/>
          <w:szCs w:val="24"/>
        </w:rPr>
        <w:t>уведомлени</w:t>
      </w:r>
      <w:r w:rsidR="003562A3" w:rsidRPr="00BD30A2">
        <w:rPr>
          <w:rFonts w:ascii="Times New Roman" w:hAnsi="Times New Roman" w:cs="Times New Roman"/>
          <w:sz w:val="24"/>
          <w:szCs w:val="24"/>
        </w:rPr>
        <w:t>я</w:t>
      </w:r>
      <w:r w:rsidR="00C561BF" w:rsidRPr="00BD30A2">
        <w:rPr>
          <w:rFonts w:ascii="Times New Roman" w:hAnsi="Times New Roman" w:cs="Times New Roman"/>
          <w:sz w:val="24"/>
          <w:szCs w:val="24"/>
        </w:rPr>
        <w:t xml:space="preserve"> </w:t>
      </w:r>
      <w:r w:rsidRPr="00BD30A2">
        <w:rPr>
          <w:rFonts w:ascii="Times New Roman" w:hAnsi="Times New Roman" w:cs="Times New Roman"/>
          <w:sz w:val="24"/>
          <w:szCs w:val="24"/>
        </w:rPr>
        <w:t xml:space="preserve">НРД уведомляет о нем </w:t>
      </w:r>
      <w:r w:rsidR="003562A3" w:rsidRPr="00BD30A2">
        <w:rPr>
          <w:rFonts w:ascii="Times New Roman" w:hAnsi="Times New Roman" w:cs="Times New Roman"/>
          <w:sz w:val="24"/>
          <w:szCs w:val="24"/>
        </w:rPr>
        <w:t xml:space="preserve">представителя </w:t>
      </w:r>
      <w:r w:rsidR="003562A3" w:rsidRPr="00BD30A2">
        <w:rPr>
          <w:rFonts w:ascii="Times New Roman" w:hAnsi="Times New Roman" w:cs="Times New Roman"/>
          <w:sz w:val="24"/>
          <w:szCs w:val="24"/>
        </w:rPr>
        <w:lastRenderedPageBreak/>
        <w:t>юридического лица</w:t>
      </w:r>
      <w:r w:rsidRPr="00BD30A2">
        <w:rPr>
          <w:rFonts w:ascii="Times New Roman" w:hAnsi="Times New Roman" w:cs="Times New Roman"/>
          <w:sz w:val="24"/>
          <w:szCs w:val="24"/>
        </w:rPr>
        <w:t xml:space="preserve">, </w:t>
      </w:r>
      <w:r w:rsidR="003562A3" w:rsidRPr="00BD30A2">
        <w:rPr>
          <w:rFonts w:ascii="Times New Roman" w:hAnsi="Times New Roman" w:cs="Times New Roman"/>
          <w:sz w:val="24"/>
          <w:szCs w:val="24"/>
        </w:rPr>
        <w:t>сведения</w:t>
      </w:r>
      <w:r w:rsidRPr="00BD30A2">
        <w:rPr>
          <w:rFonts w:ascii="Times New Roman" w:hAnsi="Times New Roman" w:cs="Times New Roman"/>
          <w:sz w:val="24"/>
          <w:szCs w:val="24"/>
        </w:rPr>
        <w:t xml:space="preserve"> о котором содержатся в Анкете.</w:t>
      </w:r>
    </w:p>
    <w:p w14:paraId="7EC71F13" w14:textId="509DB546" w:rsidR="00C561BF" w:rsidRPr="00BD30A2" w:rsidRDefault="003562A3" w:rsidP="0099143A">
      <w:pPr>
        <w:pStyle w:val="aa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D30A2">
        <w:rPr>
          <w:rFonts w:ascii="Times New Roman" w:hAnsi="Times New Roman" w:cs="Times New Roman"/>
          <w:sz w:val="24"/>
          <w:szCs w:val="24"/>
        </w:rPr>
        <w:t xml:space="preserve">В случае получения уведомления о возможности включения юридического лица </w:t>
      </w:r>
      <w:r w:rsidR="00E9646B" w:rsidRPr="00BD30A2">
        <w:rPr>
          <w:rFonts w:ascii="Times New Roman" w:hAnsi="Times New Roman" w:cs="Times New Roman"/>
          <w:sz w:val="24"/>
          <w:szCs w:val="24"/>
        </w:rPr>
        <w:t>в Справочник</w:t>
      </w:r>
      <w:r w:rsidRPr="00BD30A2">
        <w:rPr>
          <w:rFonts w:ascii="Times New Roman" w:hAnsi="Times New Roman" w:cs="Times New Roman"/>
          <w:sz w:val="24"/>
          <w:szCs w:val="24"/>
        </w:rPr>
        <w:t xml:space="preserve"> пользователей СПФС в качестве клиента сервис-бюро Стороны приступают </w:t>
      </w:r>
      <w:r w:rsidR="00C561BF" w:rsidRPr="00BD30A2">
        <w:rPr>
          <w:rFonts w:ascii="Times New Roman" w:hAnsi="Times New Roman" w:cs="Times New Roman"/>
          <w:sz w:val="24"/>
          <w:szCs w:val="24"/>
        </w:rPr>
        <w:t xml:space="preserve">к </w:t>
      </w:r>
      <w:r w:rsidRPr="00BD30A2">
        <w:rPr>
          <w:rFonts w:ascii="Times New Roman" w:hAnsi="Times New Roman" w:cs="Times New Roman"/>
          <w:sz w:val="24"/>
          <w:szCs w:val="24"/>
        </w:rPr>
        <w:t xml:space="preserve">переговорам о </w:t>
      </w:r>
      <w:r w:rsidR="00C561BF" w:rsidRPr="00BD30A2">
        <w:rPr>
          <w:rFonts w:ascii="Times New Roman" w:hAnsi="Times New Roman" w:cs="Times New Roman"/>
          <w:sz w:val="24"/>
          <w:szCs w:val="24"/>
        </w:rPr>
        <w:t>заключени</w:t>
      </w:r>
      <w:r w:rsidRPr="00BD30A2">
        <w:rPr>
          <w:rFonts w:ascii="Times New Roman" w:hAnsi="Times New Roman" w:cs="Times New Roman"/>
          <w:sz w:val="24"/>
          <w:szCs w:val="24"/>
        </w:rPr>
        <w:t>и Д</w:t>
      </w:r>
      <w:r w:rsidR="00C561BF" w:rsidRPr="00BD30A2">
        <w:rPr>
          <w:rFonts w:ascii="Times New Roman" w:hAnsi="Times New Roman" w:cs="Times New Roman"/>
          <w:sz w:val="24"/>
          <w:szCs w:val="24"/>
        </w:rPr>
        <w:t>оговоров ЭДО</w:t>
      </w:r>
      <w:r w:rsidRPr="00BD30A2">
        <w:rPr>
          <w:rFonts w:ascii="Times New Roman" w:hAnsi="Times New Roman" w:cs="Times New Roman"/>
          <w:sz w:val="24"/>
          <w:szCs w:val="24"/>
        </w:rPr>
        <w:t>, Лицензионного договора</w:t>
      </w:r>
      <w:r w:rsidR="00C561BF" w:rsidRPr="00BD30A2">
        <w:rPr>
          <w:rFonts w:ascii="Times New Roman" w:hAnsi="Times New Roman" w:cs="Times New Roman"/>
          <w:sz w:val="24"/>
          <w:szCs w:val="24"/>
        </w:rPr>
        <w:t xml:space="preserve"> и Договора.</w:t>
      </w:r>
    </w:p>
    <w:p w14:paraId="64357C83" w14:textId="08378D7F" w:rsidR="003456FC" w:rsidRPr="00BD30A2" w:rsidRDefault="000870C8" w:rsidP="0099143A">
      <w:pPr>
        <w:pStyle w:val="2"/>
        <w:keepNext w:val="0"/>
        <w:keepLines w:val="0"/>
        <w:widowControl w:val="0"/>
        <w:numPr>
          <w:ilvl w:val="0"/>
          <w:numId w:val="1"/>
        </w:numPr>
        <w:spacing w:before="0" w:line="240" w:lineRule="auto"/>
        <w:ind w:left="851" w:hanging="851"/>
        <w:rPr>
          <w:rFonts w:ascii="Times New Roman" w:hAnsi="Times New Roman" w:cs="Times New Roman"/>
        </w:rPr>
      </w:pPr>
      <w:bookmarkStart w:id="11" w:name="_Toc53750728"/>
      <w:bookmarkStart w:id="12" w:name="_Toc60062655"/>
      <w:bookmarkEnd w:id="8"/>
      <w:bookmarkEnd w:id="9"/>
      <w:r w:rsidRPr="00BD30A2">
        <w:rPr>
          <w:rFonts w:ascii="Times New Roman" w:hAnsi="Times New Roman" w:cs="Times New Roman"/>
        </w:rPr>
        <w:t xml:space="preserve">Порядок </w:t>
      </w:r>
      <w:r w:rsidR="003562A3" w:rsidRPr="00BD30A2">
        <w:rPr>
          <w:rFonts w:ascii="Times New Roman" w:hAnsi="Times New Roman" w:cs="Times New Roman"/>
        </w:rPr>
        <w:t>взаимодействия Ст</w:t>
      </w:r>
      <w:r w:rsidR="00E9646B" w:rsidRPr="00BD30A2">
        <w:rPr>
          <w:rFonts w:ascii="Times New Roman" w:hAnsi="Times New Roman" w:cs="Times New Roman"/>
        </w:rPr>
        <w:t>орон</w:t>
      </w:r>
      <w:bookmarkEnd w:id="11"/>
      <w:bookmarkEnd w:id="12"/>
    </w:p>
    <w:p w14:paraId="72F6A71F" w14:textId="1B061297" w:rsidR="00083A18" w:rsidRPr="005F6CAA" w:rsidRDefault="00083A18" w:rsidP="0099143A">
      <w:pPr>
        <w:pStyle w:val="aa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</w:t>
      </w:r>
      <w:r w:rsidR="00330412" w:rsidRPr="00BD3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BD3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330412" w:rsidRPr="00BD3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четырнадцати)</w:t>
      </w:r>
      <w:r w:rsidRPr="00BD3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рабочих дней с даты заключения Договора </w:t>
      </w:r>
      <w:r w:rsidR="000647EA" w:rsidRPr="00BD3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Сервис-бюро </w:t>
      </w:r>
      <w:r w:rsidRPr="005F6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обеспечивает внесение сведений о Клиенте </w:t>
      </w:r>
      <w:r w:rsidR="00222155" w:rsidRPr="005F6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Справочник пользователей СП</w:t>
      </w:r>
      <w:r w:rsidRPr="005F6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ФС</w:t>
      </w:r>
      <w:r w:rsidR="009447B7" w:rsidRPr="005F6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Срок может быть увеличен в случае </w:t>
      </w:r>
      <w:r w:rsidR="00BD30A2" w:rsidRPr="005F6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 дополнительных запросов и (или) рекомендаций Банка России</w:t>
      </w:r>
      <w:r w:rsidRPr="005F6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FE88138" w14:textId="139FE581" w:rsidR="00E9646B" w:rsidRPr="0099143A" w:rsidRDefault="00E9646B" w:rsidP="0099143A">
      <w:pPr>
        <w:pStyle w:val="aa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14 (четырнадцати) рабочих дней с даты заключения Договора Стороны осуществляю</w:t>
      </w:r>
      <w:r w:rsidR="00B7199C" w:rsidRPr="00BD3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проверку соблюдения Клиентом Т</w:t>
      </w:r>
      <w:r w:rsidRPr="00BD3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ребований по информационной безопасности, являющихся Приложением</w:t>
      </w:r>
      <w:r w:rsidRPr="00991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к Правилам, и тестовые испытания с </w:t>
      </w:r>
      <w:r w:rsidRPr="0099143A">
        <w:rPr>
          <w:rFonts w:ascii="Times New Roman" w:hAnsi="Times New Roman" w:cs="Times New Roman"/>
          <w:sz w:val="24"/>
          <w:szCs w:val="24"/>
        </w:rPr>
        <w:t xml:space="preserve">целью подтверждения отладки электронного взаимодействия между Сторонами. </w:t>
      </w:r>
    </w:p>
    <w:p w14:paraId="6BCC1017" w14:textId="0A63B8C8" w:rsidR="00E9646B" w:rsidRPr="0099143A" w:rsidRDefault="00E9646B" w:rsidP="0099143A">
      <w:pPr>
        <w:pStyle w:val="aa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13" w:name="_Ref53748255"/>
      <w:r w:rsidRPr="0099143A">
        <w:rPr>
          <w:rFonts w:ascii="Times New Roman" w:hAnsi="Times New Roman" w:cs="Times New Roman"/>
          <w:sz w:val="24"/>
          <w:szCs w:val="24"/>
        </w:rPr>
        <w:t xml:space="preserve">По результатам прохождения проверки соблюдения требований по информационной безопасности и тестовых испытаний Сторонами составляются Акт готовности и Акт соблюдения требований ИБ. </w:t>
      </w:r>
      <w:r w:rsidRPr="00991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Сервис-бюро обеспечивает сохранения </w:t>
      </w:r>
      <w:r w:rsidR="00A0613C" w:rsidRPr="00991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r w:rsidRPr="00991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613C" w:rsidRPr="00991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актов </w:t>
      </w:r>
      <w:r w:rsidRPr="00991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5 (пяти) лет.</w:t>
      </w:r>
      <w:bookmarkEnd w:id="13"/>
    </w:p>
    <w:p w14:paraId="258E2E64" w14:textId="4FFE5513" w:rsidR="00A0613C" w:rsidRPr="0099143A" w:rsidRDefault="00E9646B" w:rsidP="0099143A">
      <w:pPr>
        <w:pStyle w:val="aa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91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последующем проверка требований по информационной безопасности проводится </w:t>
      </w:r>
      <w:r w:rsidR="00707BA2" w:rsidRPr="00991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Клиентом самостоятельно </w:t>
      </w:r>
      <w:r w:rsidR="00A0613C" w:rsidRPr="00991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ежегодно.</w:t>
      </w:r>
      <w:r w:rsidR="00DF1058" w:rsidRPr="0099143A">
        <w:rPr>
          <w:rFonts w:ascii="Times New Roman" w:hAnsi="Times New Roman" w:cs="Times New Roman"/>
          <w:sz w:val="24"/>
          <w:szCs w:val="24"/>
        </w:rPr>
        <w:t xml:space="preserve"> Результат проверки оформляется Акт</w:t>
      </w:r>
      <w:r w:rsidR="00B7199C">
        <w:rPr>
          <w:rFonts w:ascii="Times New Roman" w:hAnsi="Times New Roman" w:cs="Times New Roman"/>
          <w:sz w:val="24"/>
          <w:szCs w:val="24"/>
        </w:rPr>
        <w:t>ом</w:t>
      </w:r>
      <w:r w:rsidR="00DF1058" w:rsidRPr="0099143A">
        <w:rPr>
          <w:rFonts w:ascii="Times New Roman" w:hAnsi="Times New Roman" w:cs="Times New Roman"/>
          <w:sz w:val="24"/>
          <w:szCs w:val="24"/>
        </w:rPr>
        <w:t xml:space="preserve"> проведения контроля выполнения требований к обеспечению информационной безопасности при обмене сообщениями с Сервис-бюро СПФС </w:t>
      </w:r>
      <w:r w:rsidR="00B7199C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="00DF1058" w:rsidRPr="0099143A">
        <w:rPr>
          <w:rFonts w:ascii="Times New Roman" w:hAnsi="Times New Roman" w:cs="Times New Roman"/>
          <w:sz w:val="24"/>
          <w:szCs w:val="24"/>
        </w:rPr>
        <w:t>Приложени</w:t>
      </w:r>
      <w:r w:rsidR="00B7199C">
        <w:rPr>
          <w:rFonts w:ascii="Times New Roman" w:hAnsi="Times New Roman" w:cs="Times New Roman"/>
          <w:sz w:val="24"/>
          <w:szCs w:val="24"/>
        </w:rPr>
        <w:t>я</w:t>
      </w:r>
      <w:r w:rsidR="00DF1058" w:rsidRPr="0099143A">
        <w:rPr>
          <w:rFonts w:ascii="Times New Roman" w:hAnsi="Times New Roman" w:cs="Times New Roman"/>
          <w:sz w:val="24"/>
          <w:szCs w:val="24"/>
        </w:rPr>
        <w:t xml:space="preserve"> 6 к Правилам, либо Отчет</w:t>
      </w:r>
      <w:r w:rsidR="00B7199C">
        <w:rPr>
          <w:rFonts w:ascii="Times New Roman" w:hAnsi="Times New Roman" w:cs="Times New Roman"/>
          <w:sz w:val="24"/>
          <w:szCs w:val="24"/>
        </w:rPr>
        <w:t>ом</w:t>
      </w:r>
      <w:r w:rsidR="00DF1058" w:rsidRPr="0099143A">
        <w:rPr>
          <w:rFonts w:ascii="Times New Roman" w:hAnsi="Times New Roman" w:cs="Times New Roman"/>
          <w:sz w:val="24"/>
          <w:szCs w:val="24"/>
        </w:rPr>
        <w:t xml:space="preserve"> о результатах оценки соответствия ЗИ участка СПФС в соответствии с Национальным стандартом Российской Федерации ГОСТ Р 57580.2-2018 «Безопасность финансовых (банковских) операций. Защита информации финансовых организаций. Методика оценки соответствия», утвержденным приказом Федерального агентства по техническому регулированию и метрологии от 28 марта 2018 года № 156-ст «Об утверждении национального стандарта Российской Федерации» (М., ФГУП «Стандартинформ», 2018</w:t>
      </w:r>
      <w:r w:rsidR="00390435">
        <w:rPr>
          <w:rFonts w:ascii="Times New Roman" w:hAnsi="Times New Roman" w:cs="Times New Roman"/>
          <w:sz w:val="24"/>
          <w:szCs w:val="24"/>
        </w:rPr>
        <w:t>)</w:t>
      </w:r>
      <w:r w:rsidR="00DF1058" w:rsidRPr="0099143A">
        <w:rPr>
          <w:rFonts w:ascii="Times New Roman" w:hAnsi="Times New Roman" w:cs="Times New Roman"/>
          <w:sz w:val="24"/>
          <w:szCs w:val="24"/>
        </w:rPr>
        <w:t>.</w:t>
      </w:r>
    </w:p>
    <w:p w14:paraId="67D4C033" w14:textId="3A9E188B" w:rsidR="00DF1058" w:rsidRPr="0099143A" w:rsidRDefault="00DF1058" w:rsidP="0099143A">
      <w:pPr>
        <w:pStyle w:val="aa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9143A">
        <w:rPr>
          <w:rFonts w:ascii="Times New Roman" w:hAnsi="Times New Roman" w:cs="Times New Roman"/>
          <w:sz w:val="24"/>
          <w:szCs w:val="24"/>
        </w:rPr>
        <w:t xml:space="preserve">Клиент </w:t>
      </w:r>
      <w:r w:rsidR="00B7199C">
        <w:rPr>
          <w:rFonts w:ascii="Times New Roman" w:hAnsi="Times New Roman" w:cs="Times New Roman"/>
          <w:sz w:val="24"/>
          <w:szCs w:val="24"/>
        </w:rPr>
        <w:t>обязан хранить</w:t>
      </w:r>
      <w:r w:rsidRPr="0099143A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B7199C">
        <w:rPr>
          <w:rFonts w:ascii="Times New Roman" w:hAnsi="Times New Roman" w:cs="Times New Roman"/>
          <w:sz w:val="24"/>
          <w:szCs w:val="24"/>
        </w:rPr>
        <w:t>ы</w:t>
      </w:r>
      <w:r w:rsidRPr="0099143A">
        <w:rPr>
          <w:rFonts w:ascii="Times New Roman" w:hAnsi="Times New Roman" w:cs="Times New Roman"/>
          <w:sz w:val="24"/>
          <w:szCs w:val="24"/>
        </w:rPr>
        <w:t xml:space="preserve"> ежегодной проверки не менее 5 (пяти) лет и </w:t>
      </w:r>
      <w:r w:rsidR="00B7199C">
        <w:rPr>
          <w:rFonts w:ascii="Times New Roman" w:hAnsi="Times New Roman" w:cs="Times New Roman"/>
          <w:sz w:val="24"/>
          <w:szCs w:val="24"/>
        </w:rPr>
        <w:t xml:space="preserve"> </w:t>
      </w:r>
      <w:r w:rsidRPr="0099143A">
        <w:rPr>
          <w:rFonts w:ascii="Times New Roman" w:hAnsi="Times New Roman" w:cs="Times New Roman"/>
          <w:sz w:val="24"/>
          <w:szCs w:val="24"/>
        </w:rPr>
        <w:t xml:space="preserve"> предостав</w:t>
      </w:r>
      <w:r w:rsidR="00B7199C">
        <w:rPr>
          <w:rFonts w:ascii="Times New Roman" w:hAnsi="Times New Roman" w:cs="Times New Roman"/>
          <w:sz w:val="24"/>
          <w:szCs w:val="24"/>
        </w:rPr>
        <w:t>лять</w:t>
      </w:r>
      <w:r w:rsidRPr="0099143A">
        <w:rPr>
          <w:rFonts w:ascii="Times New Roman" w:hAnsi="Times New Roman" w:cs="Times New Roman"/>
          <w:sz w:val="24"/>
          <w:szCs w:val="24"/>
        </w:rPr>
        <w:t xml:space="preserve"> их Сервис-бюро по соответствующему запросу.</w:t>
      </w:r>
    </w:p>
    <w:p w14:paraId="6549DC56" w14:textId="7FE3BAD5" w:rsidR="00DF1058" w:rsidRPr="009447B7" w:rsidRDefault="00DF1058" w:rsidP="0099143A">
      <w:pPr>
        <w:pStyle w:val="aa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9143A">
        <w:rPr>
          <w:rFonts w:ascii="Times New Roman" w:hAnsi="Times New Roman" w:cs="Times New Roman"/>
          <w:sz w:val="24"/>
          <w:szCs w:val="24"/>
        </w:rPr>
        <w:t xml:space="preserve">Сервис-бюро СПФС оставляет за собой право на проведение проверки соблюдения </w:t>
      </w:r>
      <w:r w:rsidRPr="009447B7">
        <w:rPr>
          <w:rFonts w:ascii="Times New Roman" w:hAnsi="Times New Roman" w:cs="Times New Roman"/>
          <w:sz w:val="24"/>
          <w:szCs w:val="24"/>
        </w:rPr>
        <w:t xml:space="preserve">Клиентом </w:t>
      </w:r>
      <w:r w:rsidR="00B7199C" w:rsidRPr="009447B7">
        <w:rPr>
          <w:rFonts w:ascii="Times New Roman" w:hAnsi="Times New Roman" w:cs="Times New Roman"/>
          <w:sz w:val="24"/>
          <w:szCs w:val="24"/>
        </w:rPr>
        <w:t>Т</w:t>
      </w:r>
      <w:r w:rsidRPr="009447B7">
        <w:rPr>
          <w:rFonts w:ascii="Times New Roman" w:hAnsi="Times New Roman" w:cs="Times New Roman"/>
          <w:sz w:val="24"/>
          <w:szCs w:val="24"/>
        </w:rPr>
        <w:t xml:space="preserve">ребований по информационной безопасности </w:t>
      </w:r>
      <w:r w:rsidR="00B7199C" w:rsidRPr="009447B7">
        <w:rPr>
          <w:rFonts w:ascii="Times New Roman" w:hAnsi="Times New Roman" w:cs="Times New Roman"/>
          <w:sz w:val="24"/>
          <w:szCs w:val="24"/>
        </w:rPr>
        <w:t>путем</w:t>
      </w:r>
      <w:r w:rsidRPr="009447B7">
        <w:rPr>
          <w:rFonts w:ascii="Times New Roman" w:hAnsi="Times New Roman" w:cs="Times New Roman"/>
          <w:sz w:val="24"/>
          <w:szCs w:val="24"/>
        </w:rPr>
        <w:t xml:space="preserve"> документарной или выездной проверки в течение всего срока действия Договора.</w:t>
      </w:r>
    </w:p>
    <w:p w14:paraId="0DA920F2" w14:textId="22D1CA47" w:rsidR="00A0613C" w:rsidRPr="009447B7" w:rsidRDefault="00A0613C" w:rsidP="0099143A">
      <w:pPr>
        <w:pStyle w:val="aa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Электронных сообщений в промышленной среде (контуре):</w:t>
      </w:r>
    </w:p>
    <w:p w14:paraId="760C99DB" w14:textId="4A2EF2C7" w:rsidR="00A0613C" w:rsidRPr="009447B7" w:rsidRDefault="00A0613C" w:rsidP="0099143A">
      <w:pPr>
        <w:pStyle w:val="aa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возможна только при условии включения Клиента в Справочник пользователе</w:t>
      </w:r>
      <w:r w:rsidR="00507F82" w:rsidRPr="009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СПФС, присвоения Клиенту УИС,</w:t>
      </w:r>
      <w:r w:rsidRPr="009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подписания Сторонами актов, указанных в пункте </w:t>
      </w:r>
      <w:r w:rsidRPr="009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REF _Ref53748255 \r \h </w:instrText>
      </w:r>
      <w:r w:rsidR="0099143A" w:rsidRPr="009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\* MERGEFORMAT </w:instrText>
      </w:r>
      <w:r w:rsidRPr="009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r>
      <w:r w:rsidRPr="009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390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</w:t>
      </w:r>
      <w:r w:rsidRPr="009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9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</w:t>
      </w:r>
      <w:r w:rsidR="00507F82" w:rsidRPr="009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соблюдения Клиентом </w:t>
      </w:r>
      <w:r w:rsidR="009447B7" w:rsidRPr="009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</w:t>
      </w:r>
      <w:r w:rsidRPr="009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14:paraId="6E1FB5D5" w14:textId="5FEC8C23" w:rsidR="00A0613C" w:rsidRPr="009447B7" w:rsidRDefault="00A0613C" w:rsidP="0099143A">
      <w:pPr>
        <w:pStyle w:val="aa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начинается не ранее даты, указанной в Акте готовности.</w:t>
      </w:r>
    </w:p>
    <w:p w14:paraId="0114349E" w14:textId="77777777" w:rsidR="000C36B7" w:rsidRPr="0099143A" w:rsidRDefault="000C36B7" w:rsidP="0099143A">
      <w:pPr>
        <w:pStyle w:val="aa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 Пакетами транзитных электронных сообщений, содержащих Электронные сообщения для передачи через/поступивших из СПФС, осуществляется Сторонами в порядке Транзита электронных документов через СЭД НРД, установленном Договором ЭДО</w:t>
      </w:r>
      <w:r w:rsidRPr="00991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(Приложением 4 к Правилам ЭДО), с учетом особенностей, предусмотренных Приложением 5 к Правилам.</w:t>
      </w:r>
    </w:p>
    <w:p w14:paraId="7F3354C1" w14:textId="062D6DE9" w:rsidR="000C36B7" w:rsidRPr="0099143A" w:rsidRDefault="000C36B7" w:rsidP="0099143A">
      <w:pPr>
        <w:pStyle w:val="aa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Конфиденциальность и неизменность Электронных сообщений, содержащихся в </w:t>
      </w:r>
      <w:r w:rsidRPr="00991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Пакете транзитных электронных сообщений, обеспечивается Клиентом их шифрованием с использованием СКПЭП получателя-Пользователя СПФС. </w:t>
      </w:r>
    </w:p>
    <w:p w14:paraId="29268109" w14:textId="77777777" w:rsidR="000C36B7" w:rsidRPr="0099143A" w:rsidRDefault="000C36B7" w:rsidP="0099143A">
      <w:pPr>
        <w:pStyle w:val="aa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формирования и (или) обмена Электронными сообщения могут устанавливаться эксплуатационно-технической документацией, предоставляемой Сервис-бюро. </w:t>
      </w:r>
    </w:p>
    <w:p w14:paraId="24DE3F89" w14:textId="06223236" w:rsidR="00A0613C" w:rsidRPr="0099143A" w:rsidRDefault="00E9646B" w:rsidP="0099143A">
      <w:pPr>
        <w:pStyle w:val="aa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9143A">
        <w:rPr>
          <w:rFonts w:ascii="Times New Roman" w:hAnsi="Times New Roman" w:cs="Times New Roman"/>
          <w:sz w:val="24"/>
          <w:szCs w:val="24"/>
        </w:rPr>
        <w:t>Клиент обязан</w:t>
      </w:r>
      <w:r w:rsidR="00A0613C" w:rsidRPr="0099143A">
        <w:rPr>
          <w:rFonts w:ascii="Times New Roman" w:hAnsi="Times New Roman" w:cs="Times New Roman"/>
          <w:sz w:val="24"/>
          <w:szCs w:val="24"/>
        </w:rPr>
        <w:t>:</w:t>
      </w:r>
    </w:p>
    <w:p w14:paraId="31D79239" w14:textId="1E4D39C9" w:rsidR="00A0613C" w:rsidRPr="00562842" w:rsidRDefault="00A0613C" w:rsidP="0099143A">
      <w:pPr>
        <w:pStyle w:val="aa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_Ref53748767"/>
      <w:r w:rsidRPr="00991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уведомлять Сервис-бюро о случаях невозможности обмена Пакетами транзитных электронных документов/Электронных сообщений (передачи и (или) получения), </w:t>
      </w:r>
      <w:r w:rsidRPr="00562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возникновении ошибок при обработке Пакетов транзитных электронных документов/Электронных сообщений по следующему адресу электронной почты: </w:t>
      </w:r>
      <w:r w:rsidR="00F97C14" w:rsidRPr="0056284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soed</w:t>
      </w:r>
      <w:r w:rsidR="00F97C14" w:rsidRPr="00562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r w:rsidR="00F97C14" w:rsidRPr="0056284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nsd</w:t>
      </w:r>
      <w:r w:rsidR="00F97C14" w:rsidRPr="00562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97C14" w:rsidRPr="0056284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r w:rsidRPr="00562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End w:id="14"/>
    </w:p>
    <w:p w14:paraId="69217E86" w14:textId="1D8AC611" w:rsidR="00A0613C" w:rsidRPr="00562842" w:rsidRDefault="00A0613C" w:rsidP="0099143A">
      <w:pPr>
        <w:pStyle w:val="aa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_Ref53748768"/>
      <w:r w:rsidRPr="00562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уведомлять Сервис-бюро о выявленных инцидентах, связанных с нарушениями требований по информационной безопасности, путем направления сообщения на адрес электронной почты: </w:t>
      </w:r>
      <w:r w:rsidR="00F97C14" w:rsidRPr="0056284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soed</w:t>
      </w:r>
      <w:r w:rsidR="00F97C14" w:rsidRPr="00562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r w:rsidR="00F97C14" w:rsidRPr="0056284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nsd</w:t>
      </w:r>
      <w:r w:rsidR="00F97C14" w:rsidRPr="00562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97C14" w:rsidRPr="0056284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r w:rsidRPr="00562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результатам уведомления уполномоченные представители Сторон принимают решения о действиях Сторон для устранения и (или) минимизации негативных последствий возникшего инцидента.</w:t>
      </w:r>
      <w:bookmarkEnd w:id="15"/>
      <w:r w:rsidRPr="00562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174B94F" w14:textId="59C62072" w:rsidR="00E9646B" w:rsidRPr="00562842" w:rsidRDefault="00E9646B" w:rsidP="0099143A">
      <w:pPr>
        <w:pStyle w:val="aa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назначить лиц, уполномоченных направлять в Сервис-бюро уведомления,</w:t>
      </w:r>
      <w:r w:rsidR="000C36B7" w:rsidRPr="00562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указанные в подпунктах </w:t>
      </w:r>
      <w:r w:rsidR="000C36B7" w:rsidRPr="00562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0C36B7" w:rsidRPr="00562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REF _Ref53748767 \r \h </w:instrText>
      </w:r>
      <w:r w:rsidR="0099143A" w:rsidRPr="00562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\* MERGEFORMAT </w:instrText>
      </w:r>
      <w:r w:rsidR="000C36B7" w:rsidRPr="00562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r>
      <w:r w:rsidR="000C36B7" w:rsidRPr="00562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390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4.11.1</w:t>
      </w:r>
      <w:r w:rsidR="000C36B7" w:rsidRPr="00562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="000C36B7" w:rsidRPr="00562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C36B7" w:rsidRPr="00562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0C36B7" w:rsidRPr="00562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REF _Ref53748768 \r \h </w:instrText>
      </w:r>
      <w:r w:rsidR="0099143A" w:rsidRPr="00562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\* MERGEFORMAT </w:instrText>
      </w:r>
      <w:r w:rsidR="000C36B7" w:rsidRPr="00562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r>
      <w:r w:rsidR="000C36B7" w:rsidRPr="00562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390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4.11.2</w:t>
      </w:r>
      <w:r w:rsidR="000C36B7" w:rsidRPr="00562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="00850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</w:t>
      </w:r>
      <w:r w:rsidR="000C36B7" w:rsidRPr="00562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62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предоставить</w:t>
      </w:r>
      <w:r w:rsidR="000C36B7" w:rsidRPr="00562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сведения о них в Сервис-бюро</w:t>
      </w:r>
      <w:r w:rsidRPr="00562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36B7" w:rsidRPr="00562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562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</w:t>
      </w:r>
      <w:r w:rsidR="000C36B7" w:rsidRPr="00562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</w:t>
      </w:r>
      <w:r w:rsidRPr="00562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уполномоченных представителей </w:t>
      </w:r>
      <w:r w:rsidR="00AC28CC" w:rsidRPr="00562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Клиента одновременно с заключением Договора</w:t>
      </w:r>
      <w:r w:rsidR="000C36B7" w:rsidRPr="00562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C28CC" w:rsidRPr="00562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2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изменения уполномоченных лиц и (или) сведений о них, Клиент обязан предоставить Сервис-бюро обновленный Список уполномоченных представителей Клиента в порядке, определенном пунктом </w:t>
      </w:r>
      <w:r w:rsidRPr="00562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562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REF _Ref53326529 \r \h </w:instrText>
      </w:r>
      <w:r w:rsidR="00A0613C" w:rsidRPr="00562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\* MERGEFORMAT </w:instrText>
      </w:r>
      <w:r w:rsidRPr="00562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r>
      <w:r w:rsidRPr="00562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390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13.2</w:t>
      </w:r>
      <w:r w:rsidRPr="00562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562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Правил.</w:t>
      </w:r>
    </w:p>
    <w:p w14:paraId="6CD8866A" w14:textId="3BDE81E2" w:rsidR="00A0613C" w:rsidRPr="00562842" w:rsidRDefault="00A0613C" w:rsidP="0099143A">
      <w:pPr>
        <w:pStyle w:val="aa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передаваемые и получаемые Электронные сообщения на отсутствие вредоносного кода.</w:t>
      </w:r>
    </w:p>
    <w:p w14:paraId="4553239D" w14:textId="797F73D8" w:rsidR="00AD105F" w:rsidRPr="005F6CAA" w:rsidRDefault="00CD6BCC" w:rsidP="0099143A">
      <w:pPr>
        <w:pStyle w:val="aa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Клиент вправе приостановить информационный обмен путем направления соответствующего заявления</w:t>
      </w:r>
      <w:r w:rsidR="00734151" w:rsidRPr="00562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562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Сервис-бюро на следующий </w:t>
      </w:r>
      <w:r w:rsidR="00734151" w:rsidRPr="00562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электронной почты: </w:t>
      </w:r>
      <w:r w:rsidR="00F97C14" w:rsidRPr="0056284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soed</w:t>
      </w:r>
      <w:r w:rsidR="00F97C14" w:rsidRPr="00562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r w:rsidR="00F97C14" w:rsidRPr="0056284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nsd</w:t>
      </w:r>
      <w:r w:rsidR="00F97C14" w:rsidRPr="00562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97C14" w:rsidRPr="0056284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r w:rsidR="00734151" w:rsidRPr="00562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Сервис-бюро обрабатывает поступившие заявление и обеспечивает приостановку информационного</w:t>
      </w:r>
      <w:r w:rsidR="00734151" w:rsidRPr="005F6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обмена </w:t>
      </w:r>
      <w:r w:rsidR="006F5791" w:rsidRPr="005F6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34151" w:rsidRPr="005F6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рабочего дня, следующего за днем получения заявления.</w:t>
      </w:r>
    </w:p>
    <w:p w14:paraId="51EBAAB8" w14:textId="352220D8" w:rsidR="000C36B7" w:rsidRPr="005F6CAA" w:rsidRDefault="000C36B7" w:rsidP="0099143A">
      <w:pPr>
        <w:pStyle w:val="aa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5F6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Сервис-бюро обязано </w:t>
      </w:r>
      <w:r w:rsidR="009F1C84" w:rsidRPr="005F6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уведомлять</w:t>
      </w:r>
      <w:r w:rsidRPr="005F6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Клиента о возникновении/прекращении обстоятельств, препятствующих обмену путем публикации сведений об этом на Сайте НРД. Сервис-бюро обязано принимать меры по обеспечению оперативного восстановления обмена.</w:t>
      </w:r>
    </w:p>
    <w:p w14:paraId="49994568" w14:textId="2C2026EC" w:rsidR="000C36B7" w:rsidRPr="0099143A" w:rsidRDefault="009F1C84" w:rsidP="0099143A">
      <w:pPr>
        <w:pStyle w:val="aa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Сервис-бюро вправе приостанавливать оказание услуг Клиенту на время проведения профилактических, тестовых и других регламентных работ. О дате</w:t>
      </w:r>
      <w:r w:rsidR="000C36B7" w:rsidRPr="005F6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врем</w:t>
      </w:r>
      <w:r w:rsidRPr="005F6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</w:t>
      </w:r>
      <w:r w:rsidR="000C36B7" w:rsidRPr="005F6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начала и окончания планируемых работ</w:t>
      </w:r>
      <w:r w:rsidRPr="005F6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Сервис-бюро уведомляет Клиента</w:t>
      </w:r>
      <w:r w:rsidR="000C36B7" w:rsidRPr="005F6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позднее, чем за 2 (два) рабочих дня до начала </w:t>
      </w:r>
      <w:r w:rsidRPr="005F6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проведения </w:t>
      </w:r>
      <w:r w:rsidR="000C36B7" w:rsidRPr="005F6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 публикации сведений об этом на Сайте НРД. При этом приостановка предоставления услуг, связанная с выполнением таких работ, не считается перерывами</w:t>
      </w:r>
      <w:r w:rsidR="000C36B7" w:rsidRPr="00991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предоставлении услуг. </w:t>
      </w:r>
    </w:p>
    <w:p w14:paraId="58D97B27" w14:textId="663655B8" w:rsidR="001E4FC0" w:rsidRPr="0099143A" w:rsidRDefault="0052619B" w:rsidP="0099143A">
      <w:pPr>
        <w:pStyle w:val="2"/>
        <w:keepNext w:val="0"/>
        <w:keepLines w:val="0"/>
        <w:widowControl w:val="0"/>
        <w:numPr>
          <w:ilvl w:val="0"/>
          <w:numId w:val="1"/>
        </w:numPr>
        <w:spacing w:before="0" w:line="240" w:lineRule="auto"/>
        <w:ind w:left="851" w:hanging="851"/>
        <w:rPr>
          <w:rFonts w:ascii="Times New Roman" w:hAnsi="Times New Roman" w:cs="Times New Roman"/>
        </w:rPr>
      </w:pPr>
      <w:bookmarkStart w:id="16" w:name="_Toc60062656"/>
      <w:bookmarkStart w:id="17" w:name="_Toc53750729"/>
      <w:r w:rsidRPr="0099143A">
        <w:rPr>
          <w:rFonts w:ascii="Times New Roman" w:hAnsi="Times New Roman" w:cs="Times New Roman"/>
        </w:rPr>
        <w:t>П</w:t>
      </w:r>
      <w:r w:rsidR="001E4FC0" w:rsidRPr="0099143A">
        <w:rPr>
          <w:rFonts w:ascii="Times New Roman" w:hAnsi="Times New Roman" w:cs="Times New Roman"/>
        </w:rPr>
        <w:t>орядок оплаты услуг</w:t>
      </w:r>
      <w:bookmarkEnd w:id="16"/>
      <w:r w:rsidR="001E4FC0" w:rsidRPr="0099143A">
        <w:rPr>
          <w:rFonts w:ascii="Times New Roman" w:hAnsi="Times New Roman" w:cs="Times New Roman"/>
        </w:rPr>
        <w:t xml:space="preserve"> </w:t>
      </w:r>
      <w:bookmarkEnd w:id="17"/>
    </w:p>
    <w:p w14:paraId="55404286" w14:textId="3CDF9BF5" w:rsidR="00F00D8C" w:rsidRDefault="00F00D8C" w:rsidP="0099143A">
      <w:pPr>
        <w:pStyle w:val="aa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Клиент </w:t>
      </w:r>
      <w:r w:rsidR="00B24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 опла</w:t>
      </w:r>
      <w:r w:rsidR="00050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чивать</w:t>
      </w:r>
      <w:r w:rsidR="00B24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 Сервис-бюро в порядке, установленном Договором, и в размере, установленном Тарифами НРД.</w:t>
      </w:r>
    </w:p>
    <w:p w14:paraId="2A566EDF" w14:textId="21A86BE7" w:rsidR="00A33FCB" w:rsidRPr="0099143A" w:rsidRDefault="001F31EF" w:rsidP="0099143A">
      <w:pPr>
        <w:pStyle w:val="aa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Оплата </w:t>
      </w:r>
      <w:r w:rsidR="00FF42A2" w:rsidRPr="00991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 Сервис-бюро </w:t>
      </w:r>
      <w:r w:rsidRPr="00991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производится ежемесячно в соответствии с</w:t>
      </w:r>
      <w:r w:rsidR="00FF42A2" w:rsidRPr="00991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Тарифами </w:t>
      </w:r>
      <w:r w:rsidRPr="00991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НРД, дейс</w:t>
      </w:r>
      <w:r w:rsidR="00AB1003" w:rsidRPr="00991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твующими на дату оказания услуг</w:t>
      </w:r>
      <w:r w:rsidR="00A33FCB" w:rsidRPr="00991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начиная с даты начала обмена, </w:t>
      </w:r>
      <w:r w:rsidR="00A33FCB" w:rsidRPr="00991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указанной Сторонами в Акте готовности.</w:t>
      </w:r>
    </w:p>
    <w:p w14:paraId="76E8E920" w14:textId="77777777" w:rsidR="003752EE" w:rsidRPr="0099143A" w:rsidRDefault="003752EE" w:rsidP="0099143A">
      <w:pPr>
        <w:pStyle w:val="aa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43A">
        <w:rPr>
          <w:rFonts w:ascii="Times New Roman" w:eastAsia="Times New Roman" w:hAnsi="Times New Roman" w:cs="Times New Roman"/>
          <w:sz w:val="24"/>
          <w:szCs w:val="24"/>
        </w:rPr>
        <w:t xml:space="preserve">В стоимость Услуг не включен налог на добавленную стоимость, который оплачивается Клиентом сверх стоимости Услуг в размере, установленном законодательством Российской Федерации. </w:t>
      </w:r>
    </w:p>
    <w:p w14:paraId="74A5B737" w14:textId="096745B2" w:rsidR="001F31EF" w:rsidRPr="0099143A" w:rsidRDefault="001F31EF" w:rsidP="0099143A">
      <w:pPr>
        <w:pStyle w:val="aa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Сервис-бюро </w:t>
      </w:r>
      <w:r w:rsidR="00B24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выставляет счет и предоставляет иные Учетные документы </w:t>
      </w:r>
      <w:r w:rsidRPr="00991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позднее 5 (пятого) рабочего дня месяца, следующего </w:t>
      </w:r>
      <w:r w:rsidR="00B24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Pr="00991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расчетным.</w:t>
      </w:r>
    </w:p>
    <w:p w14:paraId="5AF7D0F7" w14:textId="2CBD4294" w:rsidR="00B24F52" w:rsidRDefault="00B24F52" w:rsidP="00B24F52">
      <w:pPr>
        <w:pStyle w:val="aa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Учетные документы предоставляются Клиенту:</w:t>
      </w:r>
    </w:p>
    <w:p w14:paraId="420D2C83" w14:textId="4B0546D4" w:rsidR="00B24F52" w:rsidRPr="00B24F52" w:rsidRDefault="00B24F52" w:rsidP="00B24F52">
      <w:pPr>
        <w:pStyle w:val="aa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виде электронных документов по Каналам информационного взаимодействия, предусмотренным Договором ЭДО и предназначенным для указанных целей. При этом оригиналы Учетных документов на бумажном носите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 предоставляются в офисе НРД. При необходимости </w:t>
      </w:r>
      <w:r w:rsidR="00050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Сервис-бюро</w:t>
      </w:r>
      <w:r w:rsidRPr="00B24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направить оригиналы Учетных документов по почтовому адресу; </w:t>
      </w:r>
    </w:p>
    <w:p w14:paraId="0E716F91" w14:textId="6F4A3522" w:rsidR="00B24F52" w:rsidRPr="00B24F52" w:rsidRDefault="00B24F52" w:rsidP="00B24F52">
      <w:pPr>
        <w:pStyle w:val="aa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отсутствии электронного документооборота между Сторонами – в виде документо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 бумажном носителе в офисе НРД. При необходимости </w:t>
      </w:r>
      <w:r w:rsidR="00050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Сервис-бюро</w:t>
      </w:r>
      <w:r w:rsidRPr="00B24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направить оригиналы Учетных документов по почтовому адресу;</w:t>
      </w:r>
    </w:p>
    <w:p w14:paraId="73AFF444" w14:textId="15ADBA0B" w:rsidR="00B24F52" w:rsidRPr="00B24F52" w:rsidRDefault="00B24F52" w:rsidP="00B24F52">
      <w:pPr>
        <w:pStyle w:val="aa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_Ref59030968"/>
      <w:r w:rsidRPr="00B24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подключения обмена Учетными документами через информационную систему, оператор которой соответствует требованиям ФНС России, - в порядке, предусмотренном Договором ЭДО.</w:t>
      </w:r>
      <w:bookmarkEnd w:id="18"/>
    </w:p>
    <w:p w14:paraId="52C265DC" w14:textId="7DA71363" w:rsidR="00B24F52" w:rsidRPr="00B24F52" w:rsidRDefault="00B24F52" w:rsidP="00B24F52">
      <w:pPr>
        <w:pStyle w:val="aa"/>
        <w:widowControl w:val="0"/>
        <w:numPr>
          <w:ilvl w:val="1"/>
          <w:numId w:val="1"/>
        </w:numPr>
        <w:spacing w:after="120" w:line="240" w:lineRule="auto"/>
        <w:ind w:hanging="792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подключения обмена, преду</w:t>
      </w:r>
      <w:r w:rsidR="00050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смотренного пунктом </w:t>
      </w:r>
      <w:r w:rsidR="00050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050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REF _Ref59030968 \r \h </w:instrText>
      </w:r>
      <w:r w:rsidR="00050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r>
      <w:r w:rsidR="00050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050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5.5.3</w:t>
      </w:r>
      <w:r w:rsidR="00050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="00050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</w:t>
      </w:r>
      <w:r w:rsidRPr="00B24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Стороны осуществляют его на условиях, предусмотренных Договором ЭДО. При этом иные способы направления Учетных документов больше не применяются.</w:t>
      </w:r>
    </w:p>
    <w:p w14:paraId="41D6756B" w14:textId="6203EA2D" w:rsidR="00500718" w:rsidRPr="0099143A" w:rsidRDefault="00500718" w:rsidP="0099143A">
      <w:pPr>
        <w:pStyle w:val="aa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_Ref15914672"/>
      <w:bookmarkStart w:id="20" w:name="_Ref54346355"/>
      <w:r w:rsidRPr="00991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Клиент обязан оплатить счет путем перечисления денежных средств по банковским реквизитам НРД, указанным в счете, </w:t>
      </w:r>
      <w:r w:rsidR="00392D05" w:rsidRPr="00991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позднее 20 </w:t>
      </w:r>
      <w:r w:rsidR="00B24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(двадцатого) </w:t>
      </w:r>
      <w:r w:rsidR="00392D05" w:rsidRPr="00991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 месяца, следующего за расчетным</w:t>
      </w:r>
      <w:r w:rsidRPr="00991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End w:id="19"/>
      <w:bookmarkEnd w:id="20"/>
      <w:r w:rsidRPr="00991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5D219D9" w14:textId="6F83BE27" w:rsidR="00C3330D" w:rsidRPr="0099143A" w:rsidRDefault="00C3330D" w:rsidP="0099143A">
      <w:pPr>
        <w:pStyle w:val="aa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несоблюдении срока оплаты,</w:t>
      </w:r>
      <w:r w:rsidR="00B24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1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Сервис-бюро вправе потребовать уплаты неустойки в размере 1 (одного) процента от несвоевременно оплаченной суммы за каждый день просрочки, но не более 10 (десяти) процентов от указанной суммы. </w:t>
      </w:r>
    </w:p>
    <w:p w14:paraId="38364C56" w14:textId="6A4C4F7D" w:rsidR="00C3330D" w:rsidRPr="0099143A" w:rsidRDefault="00C3330D" w:rsidP="0099143A">
      <w:pPr>
        <w:pStyle w:val="aa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нарушения срока оплаты</w:t>
      </w:r>
      <w:r w:rsidR="00B24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1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чем на один календарный месяц Сервис-бюро вправе:</w:t>
      </w:r>
    </w:p>
    <w:p w14:paraId="161B430E" w14:textId="77777777" w:rsidR="00C3330D" w:rsidRPr="0099143A" w:rsidRDefault="00C3330D" w:rsidP="0099143A">
      <w:pPr>
        <w:pStyle w:val="aa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приостановить оказание услуг;</w:t>
      </w:r>
    </w:p>
    <w:p w14:paraId="2EE83253" w14:textId="77777777" w:rsidR="00C3330D" w:rsidRPr="00416600" w:rsidRDefault="00C3330D" w:rsidP="0099143A">
      <w:pPr>
        <w:pStyle w:val="aa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потребовать оплаты путем внесения авансовых платежей и не оказывать услуги, если внесенный авансовый платеж не достаточен.</w:t>
      </w:r>
    </w:p>
    <w:p w14:paraId="47AB8F42" w14:textId="77777777" w:rsidR="0052619B" w:rsidRPr="0099143A" w:rsidRDefault="0052619B" w:rsidP="0099143A">
      <w:pPr>
        <w:pStyle w:val="2"/>
        <w:keepNext w:val="0"/>
        <w:keepLines w:val="0"/>
        <w:widowControl w:val="0"/>
        <w:numPr>
          <w:ilvl w:val="0"/>
          <w:numId w:val="1"/>
        </w:numPr>
        <w:spacing w:before="0" w:line="240" w:lineRule="auto"/>
        <w:ind w:left="851" w:hanging="851"/>
        <w:rPr>
          <w:rFonts w:ascii="Times New Roman" w:hAnsi="Times New Roman" w:cs="Times New Roman"/>
        </w:rPr>
      </w:pPr>
      <w:bookmarkStart w:id="21" w:name="_Toc53750730"/>
      <w:bookmarkStart w:id="22" w:name="_Toc60062657"/>
      <w:r w:rsidRPr="0099143A">
        <w:rPr>
          <w:rFonts w:ascii="Times New Roman" w:hAnsi="Times New Roman" w:cs="Times New Roman"/>
        </w:rPr>
        <w:t>Ответственность Сторон</w:t>
      </w:r>
      <w:bookmarkEnd w:id="21"/>
      <w:bookmarkEnd w:id="22"/>
    </w:p>
    <w:p w14:paraId="1BA3ADAC" w14:textId="5364DF55" w:rsidR="007B4FAF" w:rsidRPr="00E63457" w:rsidRDefault="007B4FAF" w:rsidP="0099143A">
      <w:pPr>
        <w:pStyle w:val="aa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несут ответственность за неисполнение или ненадлежащее исполнение возложенных на них обязательств в соответствии с законодательством Российской Федерации.</w:t>
      </w:r>
    </w:p>
    <w:p w14:paraId="5FD8900D" w14:textId="0099B0AF" w:rsidR="00C40F03" w:rsidRPr="00E63457" w:rsidRDefault="00C40F03" w:rsidP="0099143A">
      <w:pPr>
        <w:pStyle w:val="aa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Сервис-бюро не несет ответственности за невозможность </w:t>
      </w:r>
      <w:r w:rsidRPr="00E63457">
        <w:rPr>
          <w:rFonts w:ascii="Times New Roman" w:hAnsi="Times New Roman" w:cs="Times New Roman"/>
          <w:iCs/>
          <w:sz w:val="24"/>
          <w:szCs w:val="24"/>
        </w:rPr>
        <w:t>обеспечение обмена электронными сообщения</w:t>
      </w:r>
      <w:r w:rsidRPr="00E63457">
        <w:rPr>
          <w:rFonts w:ascii="Times New Roman" w:hAnsi="Times New Roman" w:cs="Times New Roman"/>
          <w:sz w:val="24"/>
          <w:szCs w:val="24"/>
        </w:rPr>
        <w:t xml:space="preserve"> между Клиентом и Пользователями СПФС, возникшую из-за сбоев в СПФС</w:t>
      </w:r>
      <w:r w:rsidR="00416600" w:rsidRPr="00E63457">
        <w:rPr>
          <w:rFonts w:ascii="Times New Roman" w:hAnsi="Times New Roman" w:cs="Times New Roman"/>
          <w:sz w:val="24"/>
          <w:szCs w:val="24"/>
        </w:rPr>
        <w:t xml:space="preserve"> или нарушения Клиентом установленных Правилами требований</w:t>
      </w:r>
      <w:r w:rsidRPr="00E63457">
        <w:rPr>
          <w:rFonts w:ascii="Times New Roman" w:hAnsi="Times New Roman" w:cs="Times New Roman"/>
          <w:sz w:val="24"/>
          <w:szCs w:val="24"/>
        </w:rPr>
        <w:t>.</w:t>
      </w:r>
    </w:p>
    <w:p w14:paraId="764D924F" w14:textId="77777777" w:rsidR="007B4FAF" w:rsidRPr="00E63457" w:rsidRDefault="00C235CD" w:rsidP="0099143A">
      <w:pPr>
        <w:pStyle w:val="aa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Клиент несет ответственность</w:t>
      </w:r>
      <w:r w:rsidR="00333874" w:rsidRPr="00E63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18F2E660" w14:textId="5C86E576" w:rsidR="00C235CD" w:rsidRPr="00E63457" w:rsidRDefault="00C235CD" w:rsidP="0099143A">
      <w:pPr>
        <w:pStyle w:val="aa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содержание любого передаваемого </w:t>
      </w:r>
      <w:r w:rsidR="006F5791" w:rsidRPr="00E63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 </w:t>
      </w:r>
      <w:r w:rsidRPr="00E63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Сервис-бюро Электронного сообщени</w:t>
      </w:r>
      <w:r w:rsidR="006F5791" w:rsidRPr="00E63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7B4FAF" w:rsidRPr="00E63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том числе </w:t>
      </w:r>
      <w:r w:rsidR="00E63457" w:rsidRPr="00E63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реквизиты </w:t>
      </w:r>
      <w:r w:rsidR="007B4FAF" w:rsidRPr="00E63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получателе</w:t>
      </w:r>
      <w:r w:rsidR="00E63457" w:rsidRPr="00E63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7B4FAF" w:rsidRPr="00E63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-Пользователей СПФС;</w:t>
      </w:r>
    </w:p>
    <w:p w14:paraId="397CA626" w14:textId="77777777" w:rsidR="007B4FAF" w:rsidRPr="0099143A" w:rsidRDefault="007B4FAF" w:rsidP="0099143A">
      <w:pPr>
        <w:pStyle w:val="aa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обеспечение соблюдения требований по информационной безопасности, </w:t>
      </w:r>
      <w:r w:rsidRPr="00E63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предусмотренных Правилами</w:t>
      </w:r>
      <w:r w:rsidRPr="00991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5D123B3" w14:textId="77777777" w:rsidR="00C3330D" w:rsidRPr="0099143A" w:rsidRDefault="00C3330D" w:rsidP="0099143A">
      <w:pPr>
        <w:pStyle w:val="aa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Договор будет признан незаключенным или недействительным в связи с отсутствием у Стороны необходимых для его заключения разрешений и согласований (если они необходимы), такая Сторона обязана возместить понесенные другой Стороной убытки.</w:t>
      </w:r>
    </w:p>
    <w:p w14:paraId="657AE3F8" w14:textId="77777777" w:rsidR="0052619B" w:rsidRPr="0099143A" w:rsidRDefault="0052619B" w:rsidP="0099143A">
      <w:pPr>
        <w:pStyle w:val="2"/>
        <w:keepNext w:val="0"/>
        <w:keepLines w:val="0"/>
        <w:widowControl w:val="0"/>
        <w:numPr>
          <w:ilvl w:val="0"/>
          <w:numId w:val="1"/>
        </w:numPr>
        <w:spacing w:before="0" w:line="240" w:lineRule="auto"/>
        <w:ind w:left="851" w:hanging="851"/>
        <w:rPr>
          <w:rFonts w:ascii="Times New Roman" w:hAnsi="Times New Roman" w:cs="Times New Roman"/>
        </w:rPr>
      </w:pPr>
      <w:bookmarkStart w:id="23" w:name="_Toc53750731"/>
      <w:bookmarkStart w:id="24" w:name="_Toc60062658"/>
      <w:r w:rsidRPr="0099143A">
        <w:rPr>
          <w:rFonts w:ascii="Times New Roman" w:hAnsi="Times New Roman" w:cs="Times New Roman"/>
        </w:rPr>
        <w:t>Обстоятельства непреодолимой силы (форс-мажор)</w:t>
      </w:r>
      <w:bookmarkEnd w:id="23"/>
      <w:bookmarkEnd w:id="24"/>
    </w:p>
    <w:p w14:paraId="36888905" w14:textId="77777777" w:rsidR="00FF42A2" w:rsidRPr="0099143A" w:rsidRDefault="0052619B" w:rsidP="0099143A">
      <w:pPr>
        <w:pStyle w:val="aa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освобождаются от ответственности за неисполнение своих обязательств по Договору, если это неисполнение явилось следствием обстоятельств непреодолимой силы: сбоев, неисправностей и отказов оборудования, контроль над которыми не осуществляют Стороны; сбоев, неисправностей и отказов систем связи, энергоснабжения и других систем жизнеобеспечения, которые Стороны не могли предвидеть или предотвратить,</w:t>
      </w:r>
      <w:bookmarkStart w:id="25" w:name="_GoBack"/>
      <w:bookmarkEnd w:id="25"/>
      <w:r w:rsidRPr="00991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иных чрезвычайных обстоятельств.</w:t>
      </w:r>
    </w:p>
    <w:p w14:paraId="2EFD5C2F" w14:textId="77777777" w:rsidR="0052619B" w:rsidRPr="0099143A" w:rsidRDefault="0052619B" w:rsidP="0099143A">
      <w:pPr>
        <w:pStyle w:val="aa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Сторона, для которой стало невозможным исполнение своих обязательств из-за обстоятельств непреодолимой силы обязана сообщить другой Стороне об их возникновении/прекращении.</w:t>
      </w:r>
    </w:p>
    <w:p w14:paraId="48C648F8" w14:textId="7D21CA2A" w:rsidR="007B4FAF" w:rsidRPr="0099143A" w:rsidRDefault="007B4FAF" w:rsidP="0099143A">
      <w:pPr>
        <w:pStyle w:val="2"/>
        <w:keepNext w:val="0"/>
        <w:keepLines w:val="0"/>
        <w:widowControl w:val="0"/>
        <w:numPr>
          <w:ilvl w:val="0"/>
          <w:numId w:val="1"/>
        </w:numPr>
        <w:spacing w:before="0" w:line="240" w:lineRule="auto"/>
        <w:ind w:left="851" w:hanging="851"/>
        <w:rPr>
          <w:rFonts w:ascii="Times New Roman" w:hAnsi="Times New Roman" w:cs="Times New Roman"/>
        </w:rPr>
      </w:pPr>
      <w:bookmarkStart w:id="26" w:name="_Toc53750732"/>
      <w:bookmarkStart w:id="27" w:name="_Toc60062659"/>
      <w:r w:rsidRPr="0099143A">
        <w:rPr>
          <w:rFonts w:ascii="Times New Roman" w:hAnsi="Times New Roman" w:cs="Times New Roman"/>
        </w:rPr>
        <w:t>Антикоррупционн</w:t>
      </w:r>
      <w:r w:rsidR="008B3376" w:rsidRPr="0099143A">
        <w:rPr>
          <w:rFonts w:ascii="Times New Roman" w:hAnsi="Times New Roman" w:cs="Times New Roman"/>
        </w:rPr>
        <w:t>ая оговорка</w:t>
      </w:r>
      <w:bookmarkEnd w:id="26"/>
      <w:bookmarkEnd w:id="27"/>
    </w:p>
    <w:p w14:paraId="79EA4063" w14:textId="77777777" w:rsidR="007B4FAF" w:rsidRPr="0099143A" w:rsidRDefault="007B4FAF" w:rsidP="0099143A">
      <w:pPr>
        <w:pStyle w:val="aa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Сторонами в соответствии с законодательством Российской Федерации разработаны и применяются меры по предупреждению и противодействию коррупции. Стороны не осуществляют действия, квалифицируемые законодательством Российской Федерации как дача и (или) получение взятки, коммерческий подкуп, не выплачивают и не предлагают выплатить какие-либо денежные средства или ценности,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целей, а также не предпринимают иные действия, нарушающие требования законодательства Российской Федерации о противодействии коррупции.</w:t>
      </w:r>
    </w:p>
    <w:p w14:paraId="2AB4FE31" w14:textId="77777777" w:rsidR="007B4FAF" w:rsidRPr="0099143A" w:rsidRDefault="007B4FAF" w:rsidP="0099143A">
      <w:pPr>
        <w:pStyle w:val="2"/>
        <w:keepNext w:val="0"/>
        <w:keepLines w:val="0"/>
        <w:widowControl w:val="0"/>
        <w:numPr>
          <w:ilvl w:val="0"/>
          <w:numId w:val="1"/>
        </w:numPr>
        <w:spacing w:before="0" w:line="240" w:lineRule="auto"/>
        <w:ind w:left="851" w:hanging="851"/>
        <w:rPr>
          <w:rFonts w:ascii="Times New Roman" w:hAnsi="Times New Roman" w:cs="Times New Roman"/>
        </w:rPr>
      </w:pPr>
      <w:bookmarkStart w:id="28" w:name="_Toc53750733"/>
      <w:bookmarkStart w:id="29" w:name="_Toc60062660"/>
      <w:r w:rsidRPr="0099143A">
        <w:rPr>
          <w:rFonts w:ascii="Times New Roman" w:hAnsi="Times New Roman" w:cs="Times New Roman"/>
        </w:rPr>
        <w:t>Персональные данные</w:t>
      </w:r>
      <w:bookmarkEnd w:id="28"/>
      <w:bookmarkEnd w:id="29"/>
    </w:p>
    <w:p w14:paraId="7C886AC0" w14:textId="35D27595" w:rsidR="007B4FAF" w:rsidRPr="0099143A" w:rsidRDefault="007B4FAF" w:rsidP="0099143A">
      <w:pPr>
        <w:pStyle w:val="aa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передачи одной Стороной другой Стороне персональных данных при заключении и исполнении </w:t>
      </w:r>
      <w:r w:rsidR="007F5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Pr="00991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передающая Сторона обязана обладать правом на их передачу другой Стороне, а принимающая Сторона обязана обеспечить их конфиденциальность и осуществлять их обработку в соответствии с принципами и условиями, предусмотренными законодательством Российской Федерации. При получении мотивированного запроса Стороны другая Сторона обязана предоставить в течение 3 (трех) рабочих дней со дня его получения письменное подтверждение:</w:t>
      </w:r>
    </w:p>
    <w:p w14:paraId="1874367F" w14:textId="77777777" w:rsidR="007B4FAF" w:rsidRPr="0099143A" w:rsidRDefault="007B4FAF" w:rsidP="0099143A">
      <w:pPr>
        <w:pStyle w:val="aa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обработки персональных данных;</w:t>
      </w:r>
    </w:p>
    <w:p w14:paraId="3D5B6B99" w14:textId="77777777" w:rsidR="007B4FAF" w:rsidRPr="0099143A" w:rsidRDefault="007B4FAF" w:rsidP="0099143A">
      <w:pPr>
        <w:pStyle w:val="aa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на их передачу другой Стороне (в том числе подтверждение уведомления субъекта об обработке его персональных данных);</w:t>
      </w:r>
    </w:p>
    <w:p w14:paraId="773B8EAA" w14:textId="77777777" w:rsidR="007B4FAF" w:rsidRPr="0099143A" w:rsidRDefault="007B4FAF" w:rsidP="0099143A">
      <w:pPr>
        <w:pStyle w:val="aa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их конфиденциальности.</w:t>
      </w:r>
    </w:p>
    <w:p w14:paraId="42DD17E7" w14:textId="77777777" w:rsidR="00927DB2" w:rsidRPr="0099143A" w:rsidRDefault="00927DB2" w:rsidP="0099143A">
      <w:pPr>
        <w:pStyle w:val="2"/>
        <w:keepNext w:val="0"/>
        <w:keepLines w:val="0"/>
        <w:widowControl w:val="0"/>
        <w:numPr>
          <w:ilvl w:val="0"/>
          <w:numId w:val="1"/>
        </w:numPr>
        <w:spacing w:before="0" w:line="240" w:lineRule="auto"/>
        <w:ind w:left="851" w:hanging="851"/>
        <w:rPr>
          <w:rFonts w:ascii="Times New Roman" w:hAnsi="Times New Roman" w:cs="Times New Roman"/>
        </w:rPr>
      </w:pPr>
      <w:bookmarkStart w:id="30" w:name="_Toc53750734"/>
      <w:bookmarkStart w:id="31" w:name="_Toc60062661"/>
      <w:r w:rsidRPr="0099143A">
        <w:rPr>
          <w:rFonts w:ascii="Times New Roman" w:hAnsi="Times New Roman" w:cs="Times New Roman"/>
        </w:rPr>
        <w:t>Конфиденциальность</w:t>
      </w:r>
      <w:bookmarkEnd w:id="30"/>
      <w:bookmarkEnd w:id="31"/>
    </w:p>
    <w:p w14:paraId="36EAD468" w14:textId="44DB6711" w:rsidR="00927DB2" w:rsidRPr="0099143A" w:rsidRDefault="00927DB2" w:rsidP="0099143A">
      <w:pPr>
        <w:pStyle w:val="aa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Сторона не вправе раскрывать третьим лицам информацию, которой Стороны обмениваются при заключении Договора и (или) которая стала известна Стороне в процессе исполнения Договора, без предварительного письменного согласия другой Стороны, за исключением случаев, предусмотренных законодательством Российской Федерации и</w:t>
      </w:r>
      <w:r w:rsidR="00B24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991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Правилами, а также предпринимать меры для охраны такой информации. </w:t>
      </w:r>
    </w:p>
    <w:p w14:paraId="69E36B4D" w14:textId="77777777" w:rsidR="00927DB2" w:rsidRPr="0099143A" w:rsidRDefault="00927DB2" w:rsidP="0099143A">
      <w:pPr>
        <w:pStyle w:val="aa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Сторона вправе раскрывать третьим лицам, привлекаемым для исполнения обязанностей по Договору, информацию, которой Стороны обмениваются при заключении и исполнении Договора, без предварительного письменного согласия другой Стороны. Раскрытие Стороной конфиденциальной информации третьему лицу возможно только на условиях, аналогичных изложенным в настоящем разделе Правил.</w:t>
      </w:r>
    </w:p>
    <w:p w14:paraId="54985ACA" w14:textId="77777777" w:rsidR="007B4FAF" w:rsidRPr="0099143A" w:rsidRDefault="007B4FAF" w:rsidP="0099143A">
      <w:pPr>
        <w:pStyle w:val="2"/>
        <w:keepNext w:val="0"/>
        <w:keepLines w:val="0"/>
        <w:widowControl w:val="0"/>
        <w:numPr>
          <w:ilvl w:val="0"/>
          <w:numId w:val="1"/>
        </w:numPr>
        <w:spacing w:before="0" w:line="240" w:lineRule="auto"/>
        <w:ind w:left="851" w:hanging="851"/>
        <w:rPr>
          <w:rFonts w:ascii="Times New Roman" w:hAnsi="Times New Roman" w:cs="Times New Roman"/>
        </w:rPr>
      </w:pPr>
      <w:bookmarkStart w:id="32" w:name="_Toc53750735"/>
      <w:bookmarkStart w:id="33" w:name="_Toc60062662"/>
      <w:r w:rsidRPr="0099143A">
        <w:rPr>
          <w:rFonts w:ascii="Times New Roman" w:hAnsi="Times New Roman" w:cs="Times New Roman"/>
        </w:rPr>
        <w:t>Срок действия и расторжение Договора</w:t>
      </w:r>
      <w:bookmarkEnd w:id="32"/>
      <w:bookmarkEnd w:id="33"/>
      <w:r w:rsidRPr="0099143A">
        <w:rPr>
          <w:rFonts w:ascii="Times New Roman" w:hAnsi="Times New Roman" w:cs="Times New Roman"/>
        </w:rPr>
        <w:t xml:space="preserve"> </w:t>
      </w:r>
    </w:p>
    <w:p w14:paraId="73DFCDD9" w14:textId="77777777" w:rsidR="007B4FAF" w:rsidRPr="0099143A" w:rsidRDefault="007B4FAF" w:rsidP="0099143A">
      <w:pPr>
        <w:pStyle w:val="aa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 считается заключенным с даты </w:t>
      </w:r>
      <w:r w:rsidR="008C7B2E" w:rsidRPr="00991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подписания и</w:t>
      </w:r>
      <w:r w:rsidRPr="00991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действует до</w:t>
      </w:r>
      <w:r w:rsidR="008C7B2E" w:rsidRPr="00991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31 декабря года (включительно), в котором он был заключен</w:t>
      </w:r>
      <w:r w:rsidRPr="00991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Договор считается продленным на каждый последующий календарный год, если ни одна из Сторон за 1 (один) месяц до истечения каждого календарного года не предоставит другой Стороне письменное уведомление об отказе от продления Договора. </w:t>
      </w:r>
    </w:p>
    <w:p w14:paraId="4689F081" w14:textId="77777777" w:rsidR="00C40F03" w:rsidRPr="0099143A" w:rsidRDefault="007B4FAF" w:rsidP="0099143A">
      <w:pPr>
        <w:pStyle w:val="aa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может быть расторгнут по соглашению Сторон, а также в одностороннем внесудебном порядке по инициативе любой Стороны.</w:t>
      </w:r>
    </w:p>
    <w:p w14:paraId="622D4A9F" w14:textId="62E556BE" w:rsidR="007B4FAF" w:rsidRPr="005F6CAA" w:rsidRDefault="00C40F03" w:rsidP="0099143A">
      <w:pPr>
        <w:pStyle w:val="aa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43A">
        <w:rPr>
          <w:rFonts w:ascii="Times New Roman" w:hAnsi="Times New Roman" w:cs="Times New Roman"/>
          <w:iCs/>
          <w:sz w:val="24"/>
          <w:szCs w:val="24"/>
        </w:rPr>
        <w:t xml:space="preserve">При расторжении Договора по инициативе одной из Сторон Договор считается расторгнутым по </w:t>
      </w:r>
      <w:r w:rsidRPr="005F6CAA">
        <w:rPr>
          <w:rFonts w:ascii="Times New Roman" w:hAnsi="Times New Roman" w:cs="Times New Roman"/>
          <w:iCs/>
          <w:sz w:val="24"/>
          <w:szCs w:val="24"/>
        </w:rPr>
        <w:t>истечении 10 (десяти) календарных дней с даты направления/получения НРД уведомления о расторжении Договора.</w:t>
      </w:r>
    </w:p>
    <w:p w14:paraId="7E94A088" w14:textId="77777777" w:rsidR="007B4FAF" w:rsidRPr="0099143A" w:rsidRDefault="007B4FAF" w:rsidP="0099143A">
      <w:pPr>
        <w:pStyle w:val="aa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об отказе от продления Договора или о расторжении Договора вручается представителю Стороны или направляется регистрируемым почтовым отправлением по почтовому адресу Стороны. Почтовый адр</w:t>
      </w:r>
      <w:r w:rsidR="008C7B2E" w:rsidRPr="00991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 НРД размещен на официальном С</w:t>
      </w:r>
      <w:r w:rsidRPr="00991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айте НРД.</w:t>
      </w:r>
    </w:p>
    <w:p w14:paraId="26DF7B64" w14:textId="77777777" w:rsidR="007B4FAF" w:rsidRPr="0099143A" w:rsidRDefault="007B4FAF" w:rsidP="0099143A">
      <w:pPr>
        <w:pStyle w:val="aa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Прекращение (расторжение) Договора не освобождает Стороны от исполнения обязательств, которые возникли до даты прекращения (расторжения) Договора.</w:t>
      </w:r>
    </w:p>
    <w:p w14:paraId="5C91276F" w14:textId="77777777" w:rsidR="00927DB2" w:rsidRPr="0099143A" w:rsidRDefault="00927DB2" w:rsidP="0099143A">
      <w:pPr>
        <w:pStyle w:val="2"/>
        <w:keepNext w:val="0"/>
        <w:keepLines w:val="0"/>
        <w:widowControl w:val="0"/>
        <w:numPr>
          <w:ilvl w:val="0"/>
          <w:numId w:val="1"/>
        </w:numPr>
        <w:spacing w:before="0" w:line="240" w:lineRule="auto"/>
        <w:ind w:left="851" w:hanging="851"/>
        <w:rPr>
          <w:rFonts w:ascii="Times New Roman" w:hAnsi="Times New Roman" w:cs="Times New Roman"/>
        </w:rPr>
      </w:pPr>
      <w:bookmarkStart w:id="34" w:name="_Toc53750736"/>
      <w:bookmarkStart w:id="35" w:name="_Toc60062663"/>
      <w:r w:rsidRPr="0099143A">
        <w:rPr>
          <w:rFonts w:ascii="Times New Roman" w:hAnsi="Times New Roman" w:cs="Times New Roman"/>
        </w:rPr>
        <w:t>Порядок разрешения споров</w:t>
      </w:r>
      <w:bookmarkEnd w:id="34"/>
      <w:bookmarkEnd w:id="35"/>
    </w:p>
    <w:p w14:paraId="47A2A2D1" w14:textId="77777777" w:rsidR="00927DB2" w:rsidRPr="0099143A" w:rsidRDefault="00927DB2" w:rsidP="0099143A">
      <w:pPr>
        <w:pStyle w:val="aa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противоречия, возникающие при исполнении Договора или связанные с ним, Стороны разрешают с соблюдением претензионного порядка. Сторона, которой заявлена претензия, обязана в течение 5 (пяти) рабочих дней со дня получения ее оригинала представить ответ на претензию путем вручения представителю другой Стороны или направления регистрируемого почтового отправления по адресу места нахождения другой Стороны, указанному в едином государственном реестре юридических лиц (указанном в ином официальном источниках, если Сторонами договора – нерезидент Российской Федерации). Непредставление ответа на претензию в указанный срок рассматривается как отказ в ее удовлетворении.</w:t>
      </w:r>
    </w:p>
    <w:p w14:paraId="454D0F6E" w14:textId="77777777" w:rsidR="00927DB2" w:rsidRPr="0099143A" w:rsidRDefault="00927DB2" w:rsidP="0099143A">
      <w:pPr>
        <w:pStyle w:val="2"/>
        <w:keepNext w:val="0"/>
        <w:keepLines w:val="0"/>
        <w:widowControl w:val="0"/>
        <w:numPr>
          <w:ilvl w:val="0"/>
          <w:numId w:val="1"/>
        </w:numPr>
        <w:spacing w:before="0" w:line="240" w:lineRule="auto"/>
        <w:ind w:left="851" w:hanging="851"/>
        <w:rPr>
          <w:rFonts w:ascii="Times New Roman" w:hAnsi="Times New Roman" w:cs="Times New Roman"/>
        </w:rPr>
      </w:pPr>
      <w:bookmarkStart w:id="36" w:name="_Toc53750737"/>
      <w:bookmarkStart w:id="37" w:name="_Toc60062664"/>
      <w:r w:rsidRPr="0099143A">
        <w:rPr>
          <w:rFonts w:ascii="Times New Roman" w:hAnsi="Times New Roman" w:cs="Times New Roman"/>
        </w:rPr>
        <w:t>Заключительные условия</w:t>
      </w:r>
      <w:bookmarkEnd w:id="36"/>
      <w:bookmarkEnd w:id="37"/>
    </w:p>
    <w:p w14:paraId="3855D131" w14:textId="77777777" w:rsidR="00927DB2" w:rsidRPr="0099143A" w:rsidRDefault="00927DB2" w:rsidP="0099143A">
      <w:pPr>
        <w:pStyle w:val="aa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43A">
        <w:rPr>
          <w:rFonts w:ascii="Times New Roman" w:hAnsi="Times New Roman" w:cs="Times New Roman"/>
          <w:iCs/>
          <w:sz w:val="24"/>
          <w:szCs w:val="24"/>
        </w:rPr>
        <w:t>Правом</w:t>
      </w:r>
      <w:r w:rsidRPr="00991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подлежащим применению к </w:t>
      </w:r>
      <w:r w:rsidR="00F232E5" w:rsidRPr="00991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отношениям Сторон</w:t>
      </w:r>
      <w:r w:rsidRPr="00991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является российское право.</w:t>
      </w:r>
    </w:p>
    <w:p w14:paraId="4F4723A9" w14:textId="0C8B78CC" w:rsidR="00927DB2" w:rsidRPr="0099143A" w:rsidRDefault="00927DB2" w:rsidP="0099143A">
      <w:pPr>
        <w:pStyle w:val="aa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" w:name="_Ref53326529"/>
      <w:r w:rsidRPr="00991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информационных писем, уведомлений, предусмотренных настоящими Правилами, осуществляется Клиентом с адресов электронной почты, сведения о которых содержатся в Списке уполномоченных представителей.</w:t>
      </w:r>
      <w:bookmarkEnd w:id="38"/>
    </w:p>
    <w:p w14:paraId="772FE295" w14:textId="77777777" w:rsidR="0052619B" w:rsidRPr="0099143A" w:rsidRDefault="0052619B" w:rsidP="0099143A">
      <w:pPr>
        <w:pStyle w:val="aa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Сторона</w:t>
      </w:r>
      <w:r w:rsidRPr="0099143A">
        <w:rPr>
          <w:rFonts w:ascii="Times New Roman" w:hAnsi="Times New Roman" w:cs="Times New Roman"/>
          <w:iCs/>
          <w:sz w:val="24"/>
          <w:szCs w:val="24"/>
        </w:rPr>
        <w:t xml:space="preserve"> обязана уведомлять другую Сторону об изменении адреса места нахождения, почтового адреса и банковских реквизитов в срок не позднее 3 (трех) рабочих дней с даты таких изменений. </w:t>
      </w:r>
      <w:r w:rsidR="00927DB2" w:rsidRPr="0099143A">
        <w:rPr>
          <w:rFonts w:ascii="Times New Roman" w:hAnsi="Times New Roman" w:cs="Times New Roman"/>
          <w:iCs/>
          <w:sz w:val="24"/>
          <w:szCs w:val="24"/>
        </w:rPr>
        <w:t xml:space="preserve">Сервис-бюро уведомляет Клиента </w:t>
      </w:r>
      <w:r w:rsidRPr="0099143A">
        <w:rPr>
          <w:rFonts w:ascii="Times New Roman" w:hAnsi="Times New Roman" w:cs="Times New Roman"/>
          <w:iCs/>
          <w:sz w:val="24"/>
          <w:szCs w:val="24"/>
        </w:rPr>
        <w:t xml:space="preserve">о таких изменениях путем размещения изменений на </w:t>
      </w:r>
      <w:r w:rsidR="008C7B2E" w:rsidRPr="0099143A">
        <w:rPr>
          <w:rFonts w:ascii="Times New Roman" w:hAnsi="Times New Roman" w:cs="Times New Roman"/>
          <w:iCs/>
          <w:sz w:val="24"/>
          <w:szCs w:val="24"/>
        </w:rPr>
        <w:t>С</w:t>
      </w:r>
      <w:r w:rsidRPr="0099143A">
        <w:rPr>
          <w:rFonts w:ascii="Times New Roman" w:hAnsi="Times New Roman" w:cs="Times New Roman"/>
          <w:iCs/>
          <w:sz w:val="24"/>
          <w:szCs w:val="24"/>
        </w:rPr>
        <w:t>айте</w:t>
      </w:r>
      <w:r w:rsidR="008C7B2E" w:rsidRPr="0099143A">
        <w:rPr>
          <w:rFonts w:ascii="Times New Roman" w:hAnsi="Times New Roman" w:cs="Times New Roman"/>
          <w:iCs/>
          <w:sz w:val="24"/>
          <w:szCs w:val="24"/>
        </w:rPr>
        <w:t xml:space="preserve"> НРД</w:t>
      </w:r>
      <w:r w:rsidRPr="0099143A">
        <w:rPr>
          <w:rFonts w:ascii="Times New Roman" w:hAnsi="Times New Roman" w:cs="Times New Roman"/>
          <w:iCs/>
          <w:sz w:val="24"/>
          <w:szCs w:val="24"/>
        </w:rPr>
        <w:t>.</w:t>
      </w:r>
    </w:p>
    <w:p w14:paraId="3950AC50" w14:textId="77777777" w:rsidR="00C7513D" w:rsidRPr="0099143A" w:rsidRDefault="00C7513D">
      <w:pPr>
        <w:rPr>
          <w:rFonts w:ascii="Times New Roman" w:hAnsi="Times New Roman" w:cs="Times New Roman"/>
          <w:sz w:val="24"/>
          <w:szCs w:val="24"/>
        </w:rPr>
      </w:pPr>
      <w:r w:rsidRPr="0099143A">
        <w:rPr>
          <w:rFonts w:ascii="Times New Roman" w:hAnsi="Times New Roman" w:cs="Times New Roman"/>
          <w:sz w:val="24"/>
          <w:szCs w:val="24"/>
        </w:rPr>
        <w:br w:type="page"/>
      </w:r>
    </w:p>
    <w:p w14:paraId="66EF5C91" w14:textId="499AA6A5" w:rsidR="00FE5640" w:rsidRPr="0099143A" w:rsidRDefault="00EC5435" w:rsidP="005A1827">
      <w:pPr>
        <w:pStyle w:val="2"/>
        <w:keepNext w:val="0"/>
        <w:keepLines w:val="0"/>
        <w:widowControl w:val="0"/>
        <w:spacing w:before="0" w:after="0" w:line="240" w:lineRule="auto"/>
        <w:ind w:left="4820"/>
        <w:rPr>
          <w:rFonts w:ascii="Times New Roman" w:hAnsi="Times New Roman" w:cs="Times New Roman"/>
          <w:b w:val="0"/>
        </w:rPr>
      </w:pPr>
      <w:bookmarkStart w:id="39" w:name="_Toc53750738"/>
      <w:bookmarkStart w:id="40" w:name="_Toc60062665"/>
      <w:r w:rsidRPr="0099143A">
        <w:rPr>
          <w:rFonts w:ascii="Times New Roman" w:hAnsi="Times New Roman" w:cs="Times New Roman"/>
          <w:b w:val="0"/>
        </w:rPr>
        <w:lastRenderedPageBreak/>
        <w:t xml:space="preserve">Приложение </w:t>
      </w:r>
      <w:r w:rsidR="00F232E5" w:rsidRPr="0099143A">
        <w:rPr>
          <w:rFonts w:ascii="Times New Roman" w:hAnsi="Times New Roman" w:cs="Times New Roman"/>
          <w:b w:val="0"/>
        </w:rPr>
        <w:t>1</w:t>
      </w:r>
      <w:bookmarkEnd w:id="39"/>
      <w:bookmarkEnd w:id="40"/>
    </w:p>
    <w:p w14:paraId="07BF08E9" w14:textId="4CF7DE7C" w:rsidR="00FE5640" w:rsidRPr="0099143A" w:rsidRDefault="00FE5640" w:rsidP="005A1827">
      <w:pPr>
        <w:spacing w:before="240"/>
        <w:ind w:left="4820"/>
        <w:rPr>
          <w:rFonts w:ascii="Times New Roman" w:hAnsi="Times New Roman" w:cs="Times New Roman"/>
          <w:sz w:val="24"/>
          <w:szCs w:val="24"/>
        </w:rPr>
      </w:pPr>
      <w:r w:rsidRPr="0099143A">
        <w:rPr>
          <w:rFonts w:ascii="Times New Roman" w:hAnsi="Times New Roman" w:cs="Times New Roman"/>
          <w:sz w:val="24"/>
          <w:szCs w:val="24"/>
        </w:rPr>
        <w:t xml:space="preserve">к Правилам оказания услуг сервис-бюро </w:t>
      </w:r>
      <w:r w:rsidR="005A1827" w:rsidRPr="0099143A">
        <w:rPr>
          <w:rFonts w:ascii="Times New Roman" w:hAnsi="Times New Roman" w:cs="Times New Roman"/>
          <w:sz w:val="24"/>
          <w:szCs w:val="24"/>
        </w:rPr>
        <w:br/>
      </w:r>
      <w:r w:rsidRPr="0099143A">
        <w:rPr>
          <w:rFonts w:ascii="Times New Roman" w:hAnsi="Times New Roman" w:cs="Times New Roman"/>
          <w:sz w:val="24"/>
          <w:szCs w:val="24"/>
        </w:rPr>
        <w:t>Системы передачи финансовых сообщений Банка России</w:t>
      </w:r>
    </w:p>
    <w:p w14:paraId="437E74E3" w14:textId="5C1F0D04" w:rsidR="000633A8" w:rsidRPr="0099143A" w:rsidRDefault="000633A8" w:rsidP="007D4673">
      <w:pPr>
        <w:shd w:val="clear" w:color="auto" w:fill="FFFFFF" w:themeFill="background1"/>
        <w:spacing w:before="240"/>
        <w:ind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43A">
        <w:rPr>
          <w:rFonts w:ascii="Times New Roman" w:hAnsi="Times New Roman" w:cs="Times New Roman"/>
          <w:b/>
          <w:sz w:val="24"/>
          <w:szCs w:val="24"/>
        </w:rPr>
        <w:t xml:space="preserve">Анкета </w:t>
      </w:r>
      <w:r w:rsidR="007D4673" w:rsidRPr="0099143A">
        <w:rPr>
          <w:rFonts w:ascii="Times New Roman" w:hAnsi="Times New Roman" w:cs="Times New Roman"/>
          <w:b/>
          <w:sz w:val="24"/>
          <w:szCs w:val="24"/>
        </w:rPr>
        <w:t>п</w:t>
      </w:r>
      <w:r w:rsidR="002773CD" w:rsidRPr="0099143A">
        <w:rPr>
          <w:rFonts w:ascii="Times New Roman" w:hAnsi="Times New Roman" w:cs="Times New Roman"/>
          <w:b/>
          <w:sz w:val="24"/>
          <w:szCs w:val="24"/>
        </w:rPr>
        <w:t>ользователя</w:t>
      </w:r>
      <w:r w:rsidR="007D4673" w:rsidRPr="0099143A">
        <w:rPr>
          <w:rFonts w:ascii="Times New Roman" w:hAnsi="Times New Roman" w:cs="Times New Roman"/>
          <w:b/>
          <w:sz w:val="24"/>
          <w:szCs w:val="24"/>
        </w:rPr>
        <w:br/>
      </w:r>
      <w:r w:rsidRPr="0099143A">
        <w:rPr>
          <w:rFonts w:ascii="Times New Roman" w:hAnsi="Times New Roman" w:cs="Times New Roman"/>
          <w:b/>
          <w:sz w:val="24"/>
          <w:szCs w:val="24"/>
        </w:rPr>
        <w:t>Системы передачи финансовых с</w:t>
      </w:r>
      <w:r w:rsidR="007D4673" w:rsidRPr="0099143A">
        <w:rPr>
          <w:rFonts w:ascii="Times New Roman" w:hAnsi="Times New Roman" w:cs="Times New Roman"/>
          <w:b/>
          <w:sz w:val="24"/>
          <w:szCs w:val="24"/>
        </w:rPr>
        <w:t>ообщений Банка России</w:t>
      </w:r>
    </w:p>
    <w:tbl>
      <w:tblPr>
        <w:tblStyle w:val="a8"/>
        <w:tblW w:w="9072" w:type="dxa"/>
        <w:tblLook w:val="04A0" w:firstRow="1" w:lastRow="0" w:firstColumn="1" w:lastColumn="0" w:noHBand="0" w:noVBand="1"/>
      </w:tblPr>
      <w:tblGrid>
        <w:gridCol w:w="5104"/>
        <w:gridCol w:w="3968"/>
      </w:tblGrid>
      <w:tr w:rsidR="000633A8" w:rsidRPr="0099143A" w14:paraId="5805A4BA" w14:textId="77777777" w:rsidTr="00CA30C4"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5570FCA" w14:textId="256A2761" w:rsidR="000633A8" w:rsidRPr="0099143A" w:rsidRDefault="000633A8" w:rsidP="00B7199C">
            <w:pPr>
              <w:pStyle w:val="aa"/>
              <w:numPr>
                <w:ilvl w:val="0"/>
                <w:numId w:val="24"/>
              </w:numPr>
              <w:shd w:val="clear" w:color="auto" w:fill="FFFFFF" w:themeFill="background1"/>
              <w:tabs>
                <w:tab w:val="left" w:pos="325"/>
              </w:tabs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3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организации</w:t>
            </w:r>
          </w:p>
        </w:tc>
      </w:tr>
      <w:tr w:rsidR="000633A8" w:rsidRPr="0099143A" w14:paraId="482200CC" w14:textId="77777777" w:rsidTr="00CA30C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8D666F" w14:textId="77777777" w:rsidR="000633A8" w:rsidRPr="0099143A" w:rsidRDefault="000633A8" w:rsidP="009F1C8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9143A">
              <w:rPr>
                <w:rFonts w:ascii="Times New Roman" w:hAnsi="Times New Roman" w:cs="Times New Roman"/>
                <w:sz w:val="24"/>
                <w:szCs w:val="24"/>
              </w:rPr>
              <w:t>Полное фирменное наименование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9F9BA0" w14:textId="77777777" w:rsidR="000633A8" w:rsidRPr="0099143A" w:rsidRDefault="000633A8" w:rsidP="00CA30C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A8" w:rsidRPr="0099143A" w14:paraId="6FCF05F6" w14:textId="77777777" w:rsidTr="00CA30C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56A60" w14:textId="77777777" w:rsidR="000633A8" w:rsidRPr="0099143A" w:rsidRDefault="000633A8" w:rsidP="00CA30C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9143A">
              <w:rPr>
                <w:rFonts w:ascii="Times New Roman" w:hAnsi="Times New Roman" w:cs="Times New Roman"/>
                <w:sz w:val="24"/>
                <w:szCs w:val="24"/>
              </w:rPr>
              <w:t>Сокращенное фирменное наименование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EBDAB" w14:textId="77777777" w:rsidR="000633A8" w:rsidRPr="0099143A" w:rsidRDefault="000633A8" w:rsidP="00CA30C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A8" w:rsidRPr="0099143A" w14:paraId="34F0BBE1" w14:textId="77777777" w:rsidTr="00CA30C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249B16" w14:textId="77777777" w:rsidR="000633A8" w:rsidRPr="0099143A" w:rsidRDefault="000633A8" w:rsidP="00CA30C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9143A">
              <w:rPr>
                <w:rFonts w:ascii="Times New Roman" w:hAnsi="Times New Roman" w:cs="Times New Roman"/>
                <w:sz w:val="24"/>
                <w:szCs w:val="24"/>
              </w:rPr>
              <w:t>Страна регистрации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E8A69" w14:textId="77777777" w:rsidR="000633A8" w:rsidRPr="0099143A" w:rsidRDefault="000633A8" w:rsidP="00CA30C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A8" w:rsidRPr="0099143A" w14:paraId="0ED1FE12" w14:textId="77777777" w:rsidTr="00CA30C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4897F" w14:textId="77777777" w:rsidR="000633A8" w:rsidRPr="0099143A" w:rsidRDefault="000633A8" w:rsidP="00CA30C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9143A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FB900C" w14:textId="77777777" w:rsidR="000633A8" w:rsidRPr="0099143A" w:rsidRDefault="000633A8" w:rsidP="00CA30C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A8" w:rsidRPr="0099143A" w14:paraId="52F4C7E3" w14:textId="77777777" w:rsidTr="00CA30C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CA69F" w14:textId="77777777" w:rsidR="000633A8" w:rsidRPr="0099143A" w:rsidRDefault="000633A8" w:rsidP="00CA30C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3A">
              <w:rPr>
                <w:rFonts w:ascii="Times New Roman" w:hAnsi="Times New Roman" w:cs="Times New Roman"/>
                <w:sz w:val="24"/>
                <w:szCs w:val="24"/>
              </w:rPr>
              <w:t>SWIFT BIC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60F06F" w14:textId="77777777" w:rsidR="000633A8" w:rsidRPr="0099143A" w:rsidRDefault="000633A8" w:rsidP="00CA30C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A52915" w14:textId="77777777" w:rsidR="000633A8" w:rsidRPr="0099143A" w:rsidRDefault="000633A8" w:rsidP="000633A8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109"/>
        <w:gridCol w:w="3963"/>
      </w:tblGrid>
      <w:tr w:rsidR="000633A8" w:rsidRPr="0099143A" w14:paraId="3E5F5372" w14:textId="77777777" w:rsidTr="00CA30C4"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225C765" w14:textId="5837B1C1" w:rsidR="000633A8" w:rsidRPr="0099143A" w:rsidRDefault="000633A8" w:rsidP="00B7199C">
            <w:pPr>
              <w:pStyle w:val="aa"/>
              <w:numPr>
                <w:ilvl w:val="0"/>
                <w:numId w:val="24"/>
              </w:numPr>
              <w:shd w:val="clear" w:color="auto" w:fill="FFFFFF" w:themeFill="background1"/>
              <w:tabs>
                <w:tab w:val="left" w:pos="325"/>
              </w:tabs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3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счетах организации в российских банках</w:t>
            </w:r>
          </w:p>
        </w:tc>
      </w:tr>
      <w:tr w:rsidR="000633A8" w:rsidRPr="0099143A" w14:paraId="5F69B17F" w14:textId="77777777" w:rsidTr="00CA30C4"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110983" w14:textId="77777777" w:rsidR="000633A8" w:rsidRPr="0099143A" w:rsidRDefault="000633A8" w:rsidP="009F1C8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9143A">
              <w:rPr>
                <w:rFonts w:ascii="Times New Roman" w:hAnsi="Times New Roman" w:cs="Times New Roman"/>
                <w:sz w:val="24"/>
                <w:szCs w:val="24"/>
              </w:rPr>
              <w:t>Наличие счета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A6E346" w14:textId="77777777" w:rsidR="000633A8" w:rsidRPr="0099143A" w:rsidRDefault="000633A8" w:rsidP="00CA30C4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43A">
              <w:rPr>
                <w:rFonts w:ascii="Times New Roman" w:hAnsi="Times New Roman" w:cs="Times New Roman"/>
                <w:i/>
                <w:sz w:val="18"/>
                <w:szCs w:val="18"/>
              </w:rPr>
              <w:t>да/нет</w:t>
            </w:r>
          </w:p>
        </w:tc>
      </w:tr>
      <w:tr w:rsidR="000633A8" w:rsidRPr="0099143A" w14:paraId="28CADD2A" w14:textId="77777777" w:rsidTr="00CA30C4"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B3065" w14:textId="77777777" w:rsidR="000633A8" w:rsidRPr="0099143A" w:rsidRDefault="000633A8" w:rsidP="00CA30C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9143A">
              <w:rPr>
                <w:rFonts w:ascii="Times New Roman" w:hAnsi="Times New Roman" w:cs="Times New Roman"/>
                <w:sz w:val="24"/>
                <w:szCs w:val="24"/>
              </w:rPr>
              <w:t>Тип счета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C9C09" w14:textId="77777777" w:rsidR="000633A8" w:rsidRPr="0099143A" w:rsidRDefault="000633A8" w:rsidP="00CA30C4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43A">
              <w:rPr>
                <w:rFonts w:ascii="Times New Roman" w:hAnsi="Times New Roman" w:cs="Times New Roman"/>
                <w:i/>
                <w:sz w:val="18"/>
                <w:szCs w:val="18"/>
              </w:rPr>
              <w:t>при наличии</w:t>
            </w:r>
          </w:p>
        </w:tc>
      </w:tr>
      <w:tr w:rsidR="000633A8" w:rsidRPr="0099143A" w14:paraId="7EC551DF" w14:textId="77777777" w:rsidTr="00CA30C4"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34A36" w14:textId="77777777" w:rsidR="000633A8" w:rsidRPr="0099143A" w:rsidRDefault="000633A8" w:rsidP="00CA30C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9143A">
              <w:rPr>
                <w:rFonts w:ascii="Times New Roman" w:hAnsi="Times New Roman" w:cs="Times New Roman"/>
                <w:sz w:val="24"/>
                <w:szCs w:val="24"/>
              </w:rPr>
              <w:t>Сведения о банке, в котором открыт счет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2A4B3" w14:textId="77777777" w:rsidR="000633A8" w:rsidRPr="0099143A" w:rsidRDefault="000633A8" w:rsidP="00CA30C4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9143A">
              <w:rPr>
                <w:rFonts w:ascii="Times New Roman" w:hAnsi="Times New Roman" w:cs="Times New Roman"/>
                <w:i/>
                <w:sz w:val="18"/>
                <w:szCs w:val="18"/>
              </w:rPr>
              <w:t>при наличии</w:t>
            </w:r>
          </w:p>
        </w:tc>
      </w:tr>
      <w:tr w:rsidR="000633A8" w:rsidRPr="0099143A" w14:paraId="12E9C1B2" w14:textId="77777777" w:rsidTr="000633A8">
        <w:tc>
          <w:tcPr>
            <w:tcW w:w="510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2E2D91C" w14:textId="77777777" w:rsidR="000633A8" w:rsidRPr="0099143A" w:rsidRDefault="000633A8" w:rsidP="000633A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3B0062E" w14:textId="77777777" w:rsidR="000633A8" w:rsidRPr="0099143A" w:rsidRDefault="000633A8" w:rsidP="000633A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A8" w:rsidRPr="0099143A" w14:paraId="3C01C71F" w14:textId="77777777" w:rsidTr="00CA30C4"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CB878DF" w14:textId="24360407" w:rsidR="000633A8" w:rsidRPr="0099143A" w:rsidRDefault="000633A8" w:rsidP="00B7199C">
            <w:pPr>
              <w:pStyle w:val="aa"/>
              <w:numPr>
                <w:ilvl w:val="0"/>
                <w:numId w:val="24"/>
              </w:numPr>
              <w:shd w:val="clear" w:color="auto" w:fill="FFFFFF" w:themeFill="background1"/>
              <w:tabs>
                <w:tab w:val="left" w:pos="325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Контактная информация </w:t>
            </w:r>
            <w:r w:rsidR="008B3376" w:rsidRPr="0099143A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представителя</w:t>
            </w:r>
          </w:p>
        </w:tc>
      </w:tr>
      <w:tr w:rsidR="000633A8" w:rsidRPr="0099143A" w14:paraId="79FC010D" w14:textId="77777777" w:rsidTr="00CA30C4"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0CE60" w14:textId="77777777" w:rsidR="000633A8" w:rsidRPr="0099143A" w:rsidRDefault="000633A8" w:rsidP="009F1C8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9143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39F1BE" w14:textId="77777777" w:rsidR="000633A8" w:rsidRPr="0099143A" w:rsidRDefault="000633A8" w:rsidP="00CA30C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A8" w:rsidRPr="0099143A" w14:paraId="6FC2C064" w14:textId="77777777" w:rsidTr="00CA30C4"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159D1" w14:textId="77777777" w:rsidR="000633A8" w:rsidRPr="0099143A" w:rsidRDefault="000633A8" w:rsidP="00CA30C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9143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F77C6" w14:textId="77777777" w:rsidR="000633A8" w:rsidRPr="0099143A" w:rsidRDefault="000633A8" w:rsidP="00CA30C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A8" w:rsidRPr="0099143A" w14:paraId="3979364E" w14:textId="77777777" w:rsidTr="00CA30C4"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5BB7E3" w14:textId="77777777" w:rsidR="000633A8" w:rsidRPr="0099143A" w:rsidRDefault="000633A8" w:rsidP="00CA30C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9143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A472B" w14:textId="77777777" w:rsidR="000633A8" w:rsidRPr="0099143A" w:rsidRDefault="000633A8" w:rsidP="00CA30C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3A8" w:rsidRPr="0099143A" w14:paraId="140A023C" w14:textId="77777777" w:rsidTr="00CA30C4"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52793" w14:textId="77777777" w:rsidR="000633A8" w:rsidRPr="0099143A" w:rsidRDefault="000633A8" w:rsidP="00CA30C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9143A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C190D" w14:textId="77777777" w:rsidR="000633A8" w:rsidRPr="0099143A" w:rsidRDefault="000633A8" w:rsidP="00CA30C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046AAC" w14:textId="77777777" w:rsidR="000633A8" w:rsidRPr="0099143A" w:rsidRDefault="000633A8" w:rsidP="000633A8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109"/>
        <w:gridCol w:w="3963"/>
      </w:tblGrid>
      <w:tr w:rsidR="000633A8" w:rsidRPr="0099143A" w14:paraId="288625B6" w14:textId="77777777" w:rsidTr="009F1C84"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77D2F23" w14:textId="77777777" w:rsidR="000633A8" w:rsidRPr="0099143A" w:rsidRDefault="000633A8" w:rsidP="00B7199C">
            <w:pPr>
              <w:pStyle w:val="aa"/>
              <w:numPr>
                <w:ilvl w:val="0"/>
                <w:numId w:val="24"/>
              </w:numPr>
              <w:shd w:val="clear" w:color="auto" w:fill="FFFFFF" w:themeFill="background1"/>
              <w:tabs>
                <w:tab w:val="left" w:pos="325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3A">
              <w:rPr>
                <w:rFonts w:ascii="Times New Roman" w:hAnsi="Times New Roman" w:cs="Times New Roman"/>
                <w:b/>
                <w:sz w:val="24"/>
                <w:szCs w:val="24"/>
              </w:rPr>
              <w:t>Иная информация</w:t>
            </w:r>
          </w:p>
        </w:tc>
      </w:tr>
      <w:tr w:rsidR="000633A8" w:rsidRPr="0099143A" w14:paraId="7F9C958E" w14:textId="77777777" w:rsidTr="009F1C84"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18258" w14:textId="77777777" w:rsidR="000633A8" w:rsidRPr="0099143A" w:rsidRDefault="000633A8" w:rsidP="009F1C8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9143A">
              <w:rPr>
                <w:rFonts w:ascii="Times New Roman" w:hAnsi="Times New Roman" w:cs="Times New Roman"/>
                <w:sz w:val="24"/>
                <w:szCs w:val="24"/>
              </w:rPr>
              <w:t>Предпочтительный язык общения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251E5" w14:textId="77777777" w:rsidR="000633A8" w:rsidRPr="0099143A" w:rsidRDefault="000633A8" w:rsidP="009F1C8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EA2CD8" w14:textId="26CC160A" w:rsidR="000633A8" w:rsidRPr="0099143A" w:rsidRDefault="000633A8" w:rsidP="009F1C84">
      <w:pPr>
        <w:spacing w:before="240"/>
        <w:ind w:right="142"/>
        <w:jc w:val="both"/>
        <w:rPr>
          <w:rFonts w:ascii="Times New Roman" w:hAnsi="Times New Roman" w:cs="Times New Roman"/>
          <w:i/>
        </w:rPr>
      </w:pPr>
      <w:r w:rsidRPr="0099143A">
        <w:rPr>
          <w:rFonts w:ascii="Times New Roman" w:hAnsi="Times New Roman" w:cs="Times New Roman"/>
          <w:i/>
        </w:rPr>
        <w:t xml:space="preserve">Подписанием настоящей анкеты я соглашаюсь с предоставлением НКО АО НРД </w:t>
      </w:r>
      <w:r w:rsidRPr="0099143A">
        <w:rPr>
          <w:rFonts w:ascii="Times New Roman" w:hAnsi="Times New Roman" w:cs="Times New Roman"/>
          <w:i/>
        </w:rPr>
        <w:br/>
        <w:t>(ОГРН 1027739132563) права на обработку моих персональных данных, указанных в анкете</w:t>
      </w:r>
      <w:r w:rsidR="00C3330D" w:rsidRPr="0099143A">
        <w:rPr>
          <w:rFonts w:ascii="Times New Roman" w:hAnsi="Times New Roman" w:cs="Times New Roman"/>
          <w:i/>
        </w:rPr>
        <w:t>;</w:t>
      </w:r>
      <w:r w:rsidRPr="0099143A">
        <w:rPr>
          <w:rFonts w:ascii="Times New Roman" w:hAnsi="Times New Roman" w:cs="Times New Roman"/>
          <w:i/>
        </w:rPr>
        <w:t xml:space="preserve">  подтверждаю наличие у меня права на предоставление НРД согласия на обработку персональных данных, указанных в анкете, в том числе на их передачу в Центральный Банк Российской Федерации, в целях получения </w:t>
      </w:r>
      <w:r w:rsidR="00CA30C4" w:rsidRPr="0099143A">
        <w:rPr>
          <w:rFonts w:ascii="Times New Roman" w:hAnsi="Times New Roman" w:cs="Times New Roman"/>
          <w:i/>
        </w:rPr>
        <w:t>уведомления</w:t>
      </w:r>
      <w:r w:rsidRPr="0099143A">
        <w:rPr>
          <w:rFonts w:ascii="Times New Roman" w:hAnsi="Times New Roman" w:cs="Times New Roman"/>
          <w:i/>
        </w:rPr>
        <w:t xml:space="preserve"> о возможности включения организации в состав пользователей Системы передачи финансовых сообщений Банка России в качестве клиента сервис-бюро.</w:t>
      </w:r>
    </w:p>
    <w:tbl>
      <w:tblPr>
        <w:tblStyle w:val="a8"/>
        <w:tblW w:w="921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8"/>
        <w:gridCol w:w="3140"/>
        <w:gridCol w:w="2976"/>
      </w:tblGrid>
      <w:tr w:rsidR="000633A8" w:rsidRPr="0099143A" w14:paraId="6CCDE819" w14:textId="77777777" w:rsidTr="000633A8">
        <w:tc>
          <w:tcPr>
            <w:tcW w:w="3098" w:type="dxa"/>
          </w:tcPr>
          <w:p w14:paraId="6CC6FCEF" w14:textId="77777777" w:rsidR="000633A8" w:rsidRPr="0099143A" w:rsidRDefault="000633A8" w:rsidP="000633A8">
            <w:pPr>
              <w:spacing w:before="24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143A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14:paraId="28E24BF2" w14:textId="77777777" w:rsidR="000633A8" w:rsidRPr="0099143A" w:rsidRDefault="000633A8" w:rsidP="000633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99143A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</w:t>
            </w:r>
          </w:p>
        </w:tc>
        <w:tc>
          <w:tcPr>
            <w:tcW w:w="3140" w:type="dxa"/>
          </w:tcPr>
          <w:p w14:paraId="0C885BB5" w14:textId="77777777" w:rsidR="000633A8" w:rsidRPr="0099143A" w:rsidRDefault="000633A8" w:rsidP="000633A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9143A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14:paraId="6632EB98" w14:textId="77777777" w:rsidR="000633A8" w:rsidRPr="0099143A" w:rsidRDefault="000633A8" w:rsidP="00063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3A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976" w:type="dxa"/>
          </w:tcPr>
          <w:p w14:paraId="4A8512F0" w14:textId="77777777" w:rsidR="000633A8" w:rsidRPr="0099143A" w:rsidRDefault="000633A8" w:rsidP="000633A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9143A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14:paraId="6E347087" w14:textId="77777777" w:rsidR="000633A8" w:rsidRPr="0099143A" w:rsidRDefault="000633A8" w:rsidP="000633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99143A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(ФИО)</w:t>
            </w:r>
          </w:p>
        </w:tc>
      </w:tr>
    </w:tbl>
    <w:p w14:paraId="71A644E0" w14:textId="77777777" w:rsidR="0050092F" w:rsidRPr="0099143A" w:rsidRDefault="0050092F">
      <w:pPr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99143A">
        <w:rPr>
          <w:rFonts w:ascii="Times New Roman" w:hAnsi="Times New Roman" w:cs="Times New Roman"/>
          <w:b/>
        </w:rPr>
        <w:br w:type="page"/>
      </w:r>
    </w:p>
    <w:p w14:paraId="12AD2D14" w14:textId="4547633C" w:rsidR="000633A8" w:rsidRPr="0099143A" w:rsidRDefault="000633A8" w:rsidP="005A1827">
      <w:pPr>
        <w:pStyle w:val="2"/>
        <w:keepNext w:val="0"/>
        <w:keepLines w:val="0"/>
        <w:widowControl w:val="0"/>
        <w:spacing w:before="0" w:after="0" w:line="240" w:lineRule="auto"/>
        <w:ind w:left="4820"/>
        <w:rPr>
          <w:rFonts w:ascii="Times New Roman" w:hAnsi="Times New Roman" w:cs="Times New Roman"/>
          <w:b w:val="0"/>
        </w:rPr>
      </w:pPr>
      <w:bookmarkStart w:id="41" w:name="_Toc53750739"/>
      <w:bookmarkStart w:id="42" w:name="_Toc60062666"/>
      <w:r w:rsidRPr="0099143A">
        <w:rPr>
          <w:rFonts w:ascii="Times New Roman" w:hAnsi="Times New Roman" w:cs="Times New Roman"/>
          <w:b w:val="0"/>
        </w:rPr>
        <w:lastRenderedPageBreak/>
        <w:t>Приложение 2</w:t>
      </w:r>
      <w:bookmarkEnd w:id="41"/>
      <w:bookmarkEnd w:id="42"/>
    </w:p>
    <w:p w14:paraId="18A71ABB" w14:textId="5EB6CA70" w:rsidR="000633A8" w:rsidRPr="0099143A" w:rsidRDefault="000633A8" w:rsidP="005A1827">
      <w:pPr>
        <w:spacing w:before="240"/>
        <w:ind w:left="4820"/>
        <w:rPr>
          <w:rFonts w:ascii="Times New Roman" w:hAnsi="Times New Roman" w:cs="Times New Roman"/>
          <w:sz w:val="24"/>
          <w:szCs w:val="24"/>
        </w:rPr>
      </w:pPr>
      <w:r w:rsidRPr="0099143A">
        <w:rPr>
          <w:rFonts w:ascii="Times New Roman" w:hAnsi="Times New Roman" w:cs="Times New Roman"/>
          <w:sz w:val="24"/>
          <w:szCs w:val="24"/>
        </w:rPr>
        <w:t>к Правилам оказания услуг сервис-бюро Системы передачи финансовых сообщений Банка России</w:t>
      </w:r>
    </w:p>
    <w:p w14:paraId="5DB92FD4" w14:textId="6F9275A9" w:rsidR="00FE5640" w:rsidRPr="0099143A" w:rsidRDefault="00FE5640" w:rsidP="00B7199C">
      <w:pPr>
        <w:rPr>
          <w:rFonts w:ascii="Times New Roman" w:eastAsia="Tahoma" w:hAnsi="Times New Roman" w:cs="Times New Roman"/>
          <w:sz w:val="24"/>
          <w:szCs w:val="24"/>
          <w:u w:val="single"/>
        </w:rPr>
      </w:pPr>
      <w:r w:rsidRPr="0099143A">
        <w:rPr>
          <w:rFonts w:ascii="Times New Roman" w:eastAsia="Tahoma" w:hAnsi="Times New Roman" w:cs="Times New Roman"/>
          <w:sz w:val="24"/>
          <w:szCs w:val="24"/>
          <w:u w:val="single"/>
        </w:rPr>
        <w:t>Ф</w:t>
      </w:r>
      <w:r w:rsidR="00B7199C">
        <w:rPr>
          <w:rFonts w:ascii="Times New Roman" w:eastAsia="Tahoma" w:hAnsi="Times New Roman" w:cs="Times New Roman"/>
          <w:sz w:val="24"/>
          <w:szCs w:val="24"/>
          <w:u w:val="single"/>
        </w:rPr>
        <w:t>ОРМА</w:t>
      </w:r>
    </w:p>
    <w:p w14:paraId="246CC530" w14:textId="4F23C813" w:rsidR="00FE5640" w:rsidRPr="0099143A" w:rsidRDefault="00FE5640" w:rsidP="000633A8">
      <w:pPr>
        <w:pStyle w:val="af6"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  <w:r w:rsidRPr="0099143A">
        <w:rPr>
          <w:rFonts w:ascii="Times New Roman" w:eastAsia="Tahoma" w:hAnsi="Times New Roman" w:cs="Times New Roman"/>
          <w:b/>
          <w:sz w:val="24"/>
          <w:szCs w:val="24"/>
        </w:rPr>
        <w:t>Акт готовности</w:t>
      </w:r>
      <w:r w:rsidR="001C5C04" w:rsidRPr="0099143A">
        <w:rPr>
          <w:rFonts w:ascii="Times New Roman" w:eastAsia="Tahoma" w:hAnsi="Times New Roman" w:cs="Times New Roman"/>
          <w:b/>
          <w:sz w:val="24"/>
          <w:szCs w:val="24"/>
        </w:rPr>
        <w:br/>
      </w:r>
      <w:r w:rsidRPr="0099143A">
        <w:rPr>
          <w:rFonts w:ascii="Times New Roman" w:eastAsia="Tahoma" w:hAnsi="Times New Roman" w:cs="Times New Roman"/>
          <w:b/>
          <w:sz w:val="24"/>
          <w:szCs w:val="24"/>
        </w:rPr>
        <w:t xml:space="preserve">передачи </w:t>
      </w:r>
      <w:r w:rsidR="00C3330D" w:rsidRPr="0099143A">
        <w:rPr>
          <w:rFonts w:ascii="Times New Roman" w:eastAsia="Tahoma" w:hAnsi="Times New Roman" w:cs="Times New Roman"/>
          <w:b/>
          <w:sz w:val="24"/>
          <w:szCs w:val="24"/>
        </w:rPr>
        <w:t xml:space="preserve">электронных </w:t>
      </w:r>
      <w:r w:rsidRPr="0099143A">
        <w:rPr>
          <w:rFonts w:ascii="Times New Roman" w:eastAsia="Tahoma" w:hAnsi="Times New Roman" w:cs="Times New Roman"/>
          <w:b/>
          <w:sz w:val="24"/>
          <w:szCs w:val="24"/>
        </w:rPr>
        <w:t>сообщений через Сервис-бюро</w:t>
      </w:r>
    </w:p>
    <w:p w14:paraId="7BD58EDC" w14:textId="77777777" w:rsidR="00FE5640" w:rsidRPr="0099143A" w:rsidRDefault="000633A8" w:rsidP="00FE5640">
      <w:pPr>
        <w:rPr>
          <w:rFonts w:ascii="Times New Roman" w:hAnsi="Times New Roman" w:cs="Times New Roman"/>
          <w:sz w:val="24"/>
          <w:szCs w:val="24"/>
        </w:rPr>
      </w:pPr>
      <w:r w:rsidRPr="0099143A">
        <w:rPr>
          <w:rFonts w:ascii="Times New Roman" w:hAnsi="Times New Roman" w:cs="Times New Roman"/>
          <w:sz w:val="24"/>
          <w:szCs w:val="24"/>
        </w:rPr>
        <w:t>Москва</w:t>
      </w:r>
      <w:r w:rsidRPr="0099143A">
        <w:rPr>
          <w:rFonts w:ascii="Times New Roman" w:hAnsi="Times New Roman" w:cs="Times New Roman"/>
          <w:sz w:val="24"/>
          <w:szCs w:val="24"/>
        </w:rPr>
        <w:tab/>
      </w:r>
      <w:r w:rsidRPr="0099143A">
        <w:rPr>
          <w:rFonts w:ascii="Times New Roman" w:hAnsi="Times New Roman" w:cs="Times New Roman"/>
          <w:sz w:val="24"/>
          <w:szCs w:val="24"/>
        </w:rPr>
        <w:tab/>
      </w:r>
      <w:r w:rsidRPr="0099143A">
        <w:rPr>
          <w:rFonts w:ascii="Times New Roman" w:hAnsi="Times New Roman" w:cs="Times New Roman"/>
          <w:sz w:val="24"/>
          <w:szCs w:val="24"/>
        </w:rPr>
        <w:tab/>
      </w:r>
      <w:r w:rsidRPr="0099143A">
        <w:rPr>
          <w:rFonts w:ascii="Times New Roman" w:hAnsi="Times New Roman" w:cs="Times New Roman"/>
          <w:sz w:val="24"/>
          <w:szCs w:val="24"/>
        </w:rPr>
        <w:tab/>
      </w:r>
      <w:r w:rsidRPr="0099143A">
        <w:rPr>
          <w:rFonts w:ascii="Times New Roman" w:hAnsi="Times New Roman" w:cs="Times New Roman"/>
          <w:sz w:val="24"/>
          <w:szCs w:val="24"/>
        </w:rPr>
        <w:tab/>
      </w:r>
      <w:r w:rsidRPr="0099143A">
        <w:rPr>
          <w:rFonts w:ascii="Times New Roman" w:hAnsi="Times New Roman" w:cs="Times New Roman"/>
          <w:sz w:val="24"/>
          <w:szCs w:val="24"/>
        </w:rPr>
        <w:tab/>
      </w:r>
      <w:r w:rsidRPr="0099143A">
        <w:rPr>
          <w:rFonts w:ascii="Times New Roman" w:hAnsi="Times New Roman" w:cs="Times New Roman"/>
          <w:sz w:val="24"/>
          <w:szCs w:val="24"/>
        </w:rPr>
        <w:tab/>
      </w:r>
      <w:r w:rsidRPr="0099143A">
        <w:rPr>
          <w:rFonts w:ascii="Times New Roman" w:hAnsi="Times New Roman" w:cs="Times New Roman"/>
          <w:sz w:val="24"/>
          <w:szCs w:val="24"/>
        </w:rPr>
        <w:tab/>
      </w:r>
      <w:r w:rsidR="00FE5640" w:rsidRPr="0099143A">
        <w:rPr>
          <w:rFonts w:ascii="Times New Roman" w:hAnsi="Times New Roman" w:cs="Times New Roman"/>
          <w:sz w:val="24"/>
          <w:szCs w:val="24"/>
        </w:rPr>
        <w:t xml:space="preserve">       «_</w:t>
      </w:r>
      <w:r w:rsidR="001C5C04" w:rsidRPr="0099143A">
        <w:rPr>
          <w:rFonts w:ascii="Times New Roman" w:hAnsi="Times New Roman" w:cs="Times New Roman"/>
          <w:sz w:val="24"/>
          <w:szCs w:val="24"/>
        </w:rPr>
        <w:t>__</w:t>
      </w:r>
      <w:r w:rsidR="00FE5640" w:rsidRPr="0099143A">
        <w:rPr>
          <w:rFonts w:ascii="Times New Roman" w:hAnsi="Times New Roman" w:cs="Times New Roman"/>
          <w:sz w:val="24"/>
          <w:szCs w:val="24"/>
        </w:rPr>
        <w:t>_»_______20__г.</w:t>
      </w:r>
    </w:p>
    <w:p w14:paraId="4AD6989D" w14:textId="17B1D042" w:rsidR="00FE5640" w:rsidRPr="0099143A" w:rsidRDefault="00FE5640" w:rsidP="00FE5640">
      <w:pPr>
        <w:jc w:val="both"/>
        <w:rPr>
          <w:rFonts w:ascii="Times New Roman" w:hAnsi="Times New Roman" w:cs="Times New Roman"/>
          <w:sz w:val="24"/>
          <w:szCs w:val="24"/>
        </w:rPr>
      </w:pPr>
      <w:r w:rsidRPr="0099143A">
        <w:rPr>
          <w:rFonts w:ascii="Times New Roman" w:eastAsia="Tahoma" w:hAnsi="Times New Roman" w:cs="Times New Roman"/>
          <w:sz w:val="24"/>
          <w:szCs w:val="24"/>
        </w:rPr>
        <w:t>Небанковская кредитная организация акционерное общество «Национальный расчетный депозитарий», имен</w:t>
      </w:r>
      <w:r w:rsidR="008C7B2E" w:rsidRPr="0099143A">
        <w:rPr>
          <w:rFonts w:ascii="Times New Roman" w:eastAsia="Tahoma" w:hAnsi="Times New Roman" w:cs="Times New Roman"/>
          <w:sz w:val="24"/>
          <w:szCs w:val="24"/>
        </w:rPr>
        <w:t>уемая в дальнейшем «Сервис-бюро</w:t>
      </w:r>
      <w:r w:rsidRPr="0099143A">
        <w:rPr>
          <w:rFonts w:ascii="Times New Roman" w:eastAsia="Tahoma" w:hAnsi="Times New Roman" w:cs="Times New Roman"/>
          <w:sz w:val="24"/>
          <w:szCs w:val="24"/>
        </w:rPr>
        <w:t>», в лице ________________________, действующего на осн</w:t>
      </w:r>
      <w:r w:rsidR="008C7B2E" w:rsidRPr="0099143A">
        <w:rPr>
          <w:rFonts w:ascii="Times New Roman" w:eastAsia="Tahoma" w:hAnsi="Times New Roman" w:cs="Times New Roman"/>
          <w:sz w:val="24"/>
          <w:szCs w:val="24"/>
        </w:rPr>
        <w:t>овании ________________________</w:t>
      </w:r>
      <w:r w:rsidRPr="0099143A">
        <w:rPr>
          <w:rFonts w:ascii="Times New Roman" w:eastAsia="Tahoma" w:hAnsi="Times New Roman" w:cs="Times New Roman"/>
          <w:sz w:val="24"/>
          <w:szCs w:val="24"/>
        </w:rPr>
        <w:t>, с одной сторо</w:t>
      </w:r>
      <w:r w:rsidR="008C7B2E" w:rsidRPr="0099143A">
        <w:rPr>
          <w:rFonts w:ascii="Times New Roman" w:eastAsia="Tahoma" w:hAnsi="Times New Roman" w:cs="Times New Roman"/>
          <w:sz w:val="24"/>
          <w:szCs w:val="24"/>
        </w:rPr>
        <w:t>ны, и ________________________,</w:t>
      </w:r>
      <w:r w:rsidRPr="0099143A">
        <w:rPr>
          <w:rFonts w:ascii="Times New Roman" w:eastAsia="Tahoma" w:hAnsi="Times New Roman" w:cs="Times New Roman"/>
          <w:sz w:val="24"/>
          <w:szCs w:val="24"/>
        </w:rPr>
        <w:t xml:space="preserve"> именуемое в дальнейшем </w:t>
      </w:r>
      <w:r w:rsidR="008C7B2E" w:rsidRPr="0099143A">
        <w:rPr>
          <w:rFonts w:ascii="Times New Roman" w:eastAsia="Tahoma" w:hAnsi="Times New Roman" w:cs="Times New Roman"/>
          <w:sz w:val="24"/>
          <w:szCs w:val="24"/>
        </w:rPr>
        <w:t>«</w:t>
      </w:r>
      <w:r w:rsidRPr="0099143A">
        <w:rPr>
          <w:rFonts w:ascii="Times New Roman" w:eastAsia="Tahoma" w:hAnsi="Times New Roman" w:cs="Times New Roman"/>
          <w:sz w:val="24"/>
          <w:szCs w:val="24"/>
        </w:rPr>
        <w:t>Клиент</w:t>
      </w:r>
      <w:r w:rsidR="008C7B2E" w:rsidRPr="0099143A">
        <w:rPr>
          <w:rFonts w:ascii="Times New Roman" w:eastAsia="Tahoma" w:hAnsi="Times New Roman" w:cs="Times New Roman"/>
          <w:sz w:val="24"/>
          <w:szCs w:val="24"/>
        </w:rPr>
        <w:t>»</w:t>
      </w:r>
      <w:r w:rsidRPr="0099143A">
        <w:rPr>
          <w:rFonts w:ascii="Times New Roman" w:eastAsia="Tahoma" w:hAnsi="Times New Roman" w:cs="Times New Roman"/>
          <w:sz w:val="24"/>
          <w:szCs w:val="24"/>
        </w:rPr>
        <w:t xml:space="preserve"> в лице ________________________,, действующей на осн</w:t>
      </w:r>
      <w:r w:rsidR="008C7B2E" w:rsidRPr="0099143A">
        <w:rPr>
          <w:rFonts w:ascii="Times New Roman" w:eastAsia="Tahoma" w:hAnsi="Times New Roman" w:cs="Times New Roman"/>
          <w:sz w:val="24"/>
          <w:szCs w:val="24"/>
        </w:rPr>
        <w:t>овании ________________________</w:t>
      </w:r>
      <w:r w:rsidRPr="0099143A">
        <w:rPr>
          <w:rFonts w:ascii="Times New Roman" w:eastAsia="Tahoma" w:hAnsi="Times New Roman" w:cs="Times New Roman"/>
          <w:sz w:val="24"/>
          <w:szCs w:val="24"/>
        </w:rPr>
        <w:t xml:space="preserve">, с другой стороны, именуемые вместе «Стороны», а по отдельности «Сторона», подписали настоящий Акт готовности передачи </w:t>
      </w:r>
      <w:r w:rsidR="00101B6C" w:rsidRPr="0099143A">
        <w:rPr>
          <w:rFonts w:ascii="Times New Roman" w:eastAsia="Tahoma" w:hAnsi="Times New Roman" w:cs="Times New Roman"/>
          <w:sz w:val="24"/>
          <w:szCs w:val="24"/>
        </w:rPr>
        <w:t>электронных</w:t>
      </w:r>
      <w:r w:rsidRPr="0099143A">
        <w:rPr>
          <w:rFonts w:ascii="Times New Roman" w:eastAsia="Tahoma" w:hAnsi="Times New Roman" w:cs="Times New Roman"/>
          <w:sz w:val="24"/>
          <w:szCs w:val="24"/>
        </w:rPr>
        <w:t xml:space="preserve"> сообщений через Сервис-бюро о нижеследующем:</w:t>
      </w:r>
    </w:p>
    <w:p w14:paraId="25A9A145" w14:textId="018C985D" w:rsidR="00FE5640" w:rsidRPr="0099143A" w:rsidRDefault="00FE5640" w:rsidP="0027615D">
      <w:pPr>
        <w:pStyle w:val="4"/>
        <w:numPr>
          <w:ilvl w:val="0"/>
          <w:numId w:val="2"/>
        </w:numPr>
        <w:shd w:val="clear" w:color="auto" w:fill="auto"/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99143A">
        <w:rPr>
          <w:rFonts w:ascii="Times New Roman" w:hAnsi="Times New Roman" w:cs="Times New Roman"/>
          <w:sz w:val="24"/>
          <w:szCs w:val="24"/>
        </w:rPr>
        <w:t xml:space="preserve">Программное обеспечение «Терминал Транзита», переданное Клиенту по лицензионному договору № ___ от __.____.____ г., для осуществления обмена </w:t>
      </w:r>
      <w:r w:rsidR="00101B6C" w:rsidRPr="0099143A">
        <w:rPr>
          <w:rFonts w:ascii="Times New Roman" w:hAnsi="Times New Roman" w:cs="Times New Roman"/>
          <w:sz w:val="24"/>
          <w:szCs w:val="24"/>
        </w:rPr>
        <w:t>электронными</w:t>
      </w:r>
      <w:r w:rsidRPr="0099143A">
        <w:rPr>
          <w:rFonts w:ascii="Times New Roman" w:hAnsi="Times New Roman" w:cs="Times New Roman"/>
          <w:sz w:val="24"/>
          <w:szCs w:val="24"/>
        </w:rPr>
        <w:t xml:space="preserve"> сообщениями через Сервис-бюро установлено.</w:t>
      </w:r>
    </w:p>
    <w:p w14:paraId="779C8C8F" w14:textId="7016A782" w:rsidR="00FE5640" w:rsidRPr="005F6CAA" w:rsidRDefault="00FE5640" w:rsidP="0027615D">
      <w:pPr>
        <w:pStyle w:val="4"/>
        <w:numPr>
          <w:ilvl w:val="0"/>
          <w:numId w:val="2"/>
        </w:numPr>
        <w:shd w:val="clear" w:color="auto" w:fill="auto"/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99143A">
        <w:rPr>
          <w:rFonts w:ascii="Times New Roman" w:hAnsi="Times New Roman" w:cs="Times New Roman"/>
          <w:sz w:val="24"/>
          <w:szCs w:val="24"/>
        </w:rPr>
        <w:t xml:space="preserve">Сторонами проведены тестовые испытания, свидетельствующие о возможности начала обмена </w:t>
      </w:r>
      <w:r w:rsidR="008C7B2E" w:rsidRPr="0099143A">
        <w:rPr>
          <w:rFonts w:ascii="Times New Roman" w:hAnsi="Times New Roman" w:cs="Times New Roman"/>
          <w:sz w:val="24"/>
          <w:szCs w:val="24"/>
        </w:rPr>
        <w:t>Пакетами транзитных электронных сообщений/Э</w:t>
      </w:r>
      <w:r w:rsidRPr="0099143A">
        <w:rPr>
          <w:rFonts w:ascii="Times New Roman" w:hAnsi="Times New Roman" w:cs="Times New Roman"/>
          <w:sz w:val="24"/>
          <w:szCs w:val="24"/>
        </w:rPr>
        <w:t xml:space="preserve">лектронными </w:t>
      </w:r>
      <w:r w:rsidR="00066FCB" w:rsidRPr="005F6CAA">
        <w:rPr>
          <w:rFonts w:ascii="Times New Roman" w:hAnsi="Times New Roman" w:cs="Times New Roman"/>
          <w:sz w:val="24"/>
          <w:szCs w:val="24"/>
        </w:rPr>
        <w:t>сообщениями в</w:t>
      </w:r>
      <w:r w:rsidRPr="005F6CAA">
        <w:rPr>
          <w:rFonts w:ascii="Times New Roman" w:hAnsi="Times New Roman" w:cs="Times New Roman"/>
          <w:sz w:val="24"/>
          <w:szCs w:val="24"/>
        </w:rPr>
        <w:t xml:space="preserve"> промышленной среде (контуре).</w:t>
      </w:r>
    </w:p>
    <w:p w14:paraId="4BC94881" w14:textId="2014F400" w:rsidR="00657697" w:rsidRPr="005F6CAA" w:rsidRDefault="00657697" w:rsidP="0027615D">
      <w:pPr>
        <w:pStyle w:val="4"/>
        <w:numPr>
          <w:ilvl w:val="0"/>
          <w:numId w:val="2"/>
        </w:numPr>
        <w:shd w:val="clear" w:color="auto" w:fill="auto"/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5F6CAA">
        <w:rPr>
          <w:rFonts w:ascii="Times New Roman" w:hAnsi="Times New Roman" w:cs="Times New Roman"/>
          <w:sz w:val="24"/>
          <w:szCs w:val="24"/>
        </w:rPr>
        <w:t>Обмен в промышленной среде (контуре) может быть начат Сторонами с ___________.</w:t>
      </w:r>
    </w:p>
    <w:p w14:paraId="03EF4EC4" w14:textId="72CC83E3" w:rsidR="00FE5640" w:rsidRDefault="00FE5640" w:rsidP="0027615D">
      <w:pPr>
        <w:pStyle w:val="4"/>
        <w:numPr>
          <w:ilvl w:val="0"/>
          <w:numId w:val="2"/>
        </w:numPr>
        <w:shd w:val="clear" w:color="auto" w:fill="auto"/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99143A">
        <w:rPr>
          <w:rFonts w:ascii="Times New Roman" w:hAnsi="Times New Roman" w:cs="Times New Roman"/>
          <w:sz w:val="24"/>
          <w:szCs w:val="24"/>
        </w:rPr>
        <w:t>Акт составлен в 2 (двух) экземплярах, имеющих равную юридическую силу, по одному экземпляру для каждой из Сторон.</w:t>
      </w:r>
    </w:p>
    <w:p w14:paraId="2AEC8617" w14:textId="77777777" w:rsidR="00B7199C" w:rsidRPr="0099143A" w:rsidRDefault="00B7199C" w:rsidP="00B7199C">
      <w:pPr>
        <w:pStyle w:val="4"/>
        <w:shd w:val="clear" w:color="auto" w:fill="auto"/>
        <w:spacing w:after="120" w:line="240" w:lineRule="auto"/>
        <w:ind w:left="851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8"/>
        <w:gridCol w:w="4678"/>
      </w:tblGrid>
      <w:tr w:rsidR="001C5C04" w:rsidRPr="0099143A" w14:paraId="1B7F7ADE" w14:textId="77777777" w:rsidTr="002F07E2">
        <w:trPr>
          <w:trHeight w:val="18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444A1CF" w14:textId="77777777" w:rsidR="001C5C04" w:rsidRPr="0099143A" w:rsidRDefault="001C5C04" w:rsidP="005F237B">
            <w:pPr>
              <w:ind w:right="3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3A">
              <w:rPr>
                <w:rFonts w:ascii="Times New Roman" w:hAnsi="Times New Roman" w:cs="Times New Roman"/>
                <w:b/>
                <w:sz w:val="24"/>
                <w:szCs w:val="24"/>
              </w:rPr>
              <w:t>Сервис-бюро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800385F" w14:textId="77777777" w:rsidR="001C5C04" w:rsidRPr="0099143A" w:rsidRDefault="001C5C04" w:rsidP="005F2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Клиент </w:t>
            </w:r>
          </w:p>
        </w:tc>
      </w:tr>
      <w:tr w:rsidR="001C5C04" w:rsidRPr="0099143A" w14:paraId="40D70538" w14:textId="77777777" w:rsidTr="002F07E2">
        <w:trPr>
          <w:trHeight w:val="18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4994EC6" w14:textId="77777777" w:rsidR="001C5C04" w:rsidRPr="0099143A" w:rsidRDefault="001C5C04" w:rsidP="005F237B">
            <w:pPr>
              <w:ind w:right="3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________________/________________/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86FB748" w14:textId="77777777" w:rsidR="001C5C04" w:rsidRPr="0099143A" w:rsidRDefault="001C5C04" w:rsidP="005F23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________________/_______________/</w:t>
            </w:r>
          </w:p>
        </w:tc>
      </w:tr>
      <w:tr w:rsidR="001C5C04" w:rsidRPr="0099143A" w14:paraId="3C3948D4" w14:textId="77777777" w:rsidTr="002F07E2">
        <w:trPr>
          <w:trHeight w:val="18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3F01ACD" w14:textId="77777777" w:rsidR="001C5C04" w:rsidRPr="0099143A" w:rsidRDefault="001C5C04" w:rsidP="005F237B">
            <w:pPr>
              <w:ind w:right="3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D40DBB2" w14:textId="77777777" w:rsidR="001C5C04" w:rsidRPr="0099143A" w:rsidRDefault="001C5C04" w:rsidP="005F23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</w:tr>
    </w:tbl>
    <w:p w14:paraId="662F0343" w14:textId="77777777" w:rsidR="006677E7" w:rsidRPr="0099143A" w:rsidRDefault="00F23C84">
      <w:pPr>
        <w:rPr>
          <w:rFonts w:ascii="Times New Roman" w:hAnsi="Times New Roman" w:cs="Times New Roman"/>
        </w:rPr>
      </w:pPr>
      <w:r w:rsidRPr="0099143A">
        <w:rPr>
          <w:rFonts w:ascii="Times New Roman" w:hAnsi="Times New Roman" w:cs="Times New Roman"/>
        </w:rPr>
        <w:br w:type="page"/>
      </w:r>
    </w:p>
    <w:p w14:paraId="349D0A2A" w14:textId="15BBC71B" w:rsidR="006677E7" w:rsidRPr="0099143A" w:rsidRDefault="006677E7" w:rsidP="005A1827">
      <w:pPr>
        <w:pStyle w:val="2"/>
        <w:keepNext w:val="0"/>
        <w:keepLines w:val="0"/>
        <w:widowControl w:val="0"/>
        <w:spacing w:before="0" w:after="0" w:line="240" w:lineRule="auto"/>
        <w:ind w:left="4820"/>
        <w:rPr>
          <w:rFonts w:ascii="Times New Roman" w:hAnsi="Times New Roman" w:cs="Times New Roman"/>
          <w:b w:val="0"/>
        </w:rPr>
      </w:pPr>
      <w:bookmarkStart w:id="43" w:name="_Toc53750740"/>
      <w:bookmarkStart w:id="44" w:name="_Toc60062667"/>
      <w:r w:rsidRPr="0099143A">
        <w:rPr>
          <w:rFonts w:ascii="Times New Roman" w:hAnsi="Times New Roman" w:cs="Times New Roman"/>
          <w:b w:val="0"/>
        </w:rPr>
        <w:lastRenderedPageBreak/>
        <w:t xml:space="preserve">Приложение </w:t>
      </w:r>
      <w:r w:rsidR="000633A8" w:rsidRPr="0099143A">
        <w:rPr>
          <w:rFonts w:ascii="Times New Roman" w:hAnsi="Times New Roman" w:cs="Times New Roman"/>
          <w:b w:val="0"/>
        </w:rPr>
        <w:t>3</w:t>
      </w:r>
      <w:bookmarkEnd w:id="43"/>
      <w:bookmarkEnd w:id="44"/>
    </w:p>
    <w:p w14:paraId="079BCB85" w14:textId="5FD20736" w:rsidR="006677E7" w:rsidRPr="0099143A" w:rsidRDefault="006677E7" w:rsidP="005A1827">
      <w:pPr>
        <w:spacing w:before="240"/>
        <w:ind w:left="4820"/>
        <w:rPr>
          <w:rFonts w:ascii="Times New Roman" w:hAnsi="Times New Roman" w:cs="Times New Roman"/>
          <w:sz w:val="24"/>
          <w:szCs w:val="24"/>
        </w:rPr>
      </w:pPr>
      <w:r w:rsidRPr="0099143A">
        <w:rPr>
          <w:rFonts w:ascii="Times New Roman" w:hAnsi="Times New Roman" w:cs="Times New Roman"/>
          <w:sz w:val="24"/>
          <w:szCs w:val="24"/>
        </w:rPr>
        <w:t>к Правилам оказания услуг сервис-бюро</w:t>
      </w:r>
      <w:r w:rsidR="005A1827" w:rsidRPr="0099143A">
        <w:rPr>
          <w:rFonts w:ascii="Times New Roman" w:hAnsi="Times New Roman" w:cs="Times New Roman"/>
          <w:sz w:val="24"/>
          <w:szCs w:val="24"/>
        </w:rPr>
        <w:t xml:space="preserve"> </w:t>
      </w:r>
      <w:r w:rsidRPr="0099143A">
        <w:rPr>
          <w:rFonts w:ascii="Times New Roman" w:hAnsi="Times New Roman" w:cs="Times New Roman"/>
          <w:sz w:val="24"/>
          <w:szCs w:val="24"/>
        </w:rPr>
        <w:t>Системы передачи финансовых сообщений Банка России</w:t>
      </w: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709"/>
        <w:gridCol w:w="2019"/>
        <w:gridCol w:w="6628"/>
      </w:tblGrid>
      <w:tr w:rsidR="006677E7" w:rsidRPr="0099143A" w14:paraId="37F5230D" w14:textId="77777777" w:rsidTr="0071481C">
        <w:trPr>
          <w:trHeight w:val="10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DB741F" w14:textId="77777777" w:rsidR="006677E7" w:rsidRPr="0099143A" w:rsidRDefault="006677E7" w:rsidP="006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2BC0D" w14:textId="27486CC5" w:rsidR="006677E7" w:rsidRPr="0099143A" w:rsidRDefault="006677E7" w:rsidP="008B3376">
            <w:pPr>
              <w:pStyle w:val="af6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99143A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Требования по информационной безопасности</w:t>
            </w:r>
          </w:p>
        </w:tc>
      </w:tr>
      <w:tr w:rsidR="006677E7" w:rsidRPr="0099143A" w14:paraId="359312CD" w14:textId="77777777" w:rsidTr="0071481C">
        <w:trPr>
          <w:trHeight w:val="10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4E8BE1" w14:textId="77777777" w:rsidR="006677E7" w:rsidRPr="0099143A" w:rsidRDefault="006677E7" w:rsidP="006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590EA1" w14:textId="77777777" w:rsidR="006677E7" w:rsidRPr="0099143A" w:rsidRDefault="006677E7" w:rsidP="008B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информационной инфраструктуры, используемые при передаче электронных сообщений, размещаются Клиентом в выделенных (отдельных) сегментах (группах сегментов) вычислительных сетей (далее - объекты информационной инфраструктуры).</w:t>
            </w:r>
          </w:p>
        </w:tc>
      </w:tr>
      <w:tr w:rsidR="006677E7" w:rsidRPr="0099143A" w14:paraId="18E083EF" w14:textId="77777777" w:rsidTr="0071481C">
        <w:trPr>
          <w:trHeight w:val="93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4513EB" w14:textId="77777777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1A0939" w14:textId="77777777" w:rsidR="006677E7" w:rsidRPr="0099143A" w:rsidRDefault="006677E7" w:rsidP="008B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объектов информационной инфраструктуры в пределах указанного сегмента (группы сегментов) вычислительных сетей Клиентом </w:t>
            </w:r>
            <w:r w:rsidRPr="00991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реализуются меры защиты информации по следующим направлениям</w:t>
            </w:r>
            <w:r w:rsidRPr="0099143A">
              <w:rPr>
                <w:rStyle w:val="af0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ootnoteReference w:id="2"/>
            </w:r>
            <w:r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6677E7" w:rsidRPr="0099143A" w14:paraId="2A8676EF" w14:textId="77777777" w:rsidTr="0071481C">
        <w:trPr>
          <w:trHeight w:val="6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323274" w14:textId="77777777" w:rsidR="006677E7" w:rsidRPr="0099143A" w:rsidRDefault="006677E7" w:rsidP="006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C679B0" w14:textId="5E4BF295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защиты информации при управлении доступом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371DFE" w14:textId="1A6AAC07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контроль использования учетных записей субъектов логического доступа;</w:t>
            </w:r>
          </w:p>
        </w:tc>
      </w:tr>
      <w:tr w:rsidR="006677E7" w:rsidRPr="0099143A" w14:paraId="6C93DC31" w14:textId="77777777" w:rsidTr="0071481C">
        <w:trPr>
          <w:trHeight w:val="6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8D8A9E" w14:textId="77777777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0B7011" w14:textId="77777777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D71D83" w14:textId="6E2B6F1B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контроль предоставления (отзыва) и блокирования логического доступа;</w:t>
            </w:r>
          </w:p>
        </w:tc>
      </w:tr>
      <w:tr w:rsidR="006677E7" w:rsidRPr="0099143A" w14:paraId="6E99B330" w14:textId="77777777" w:rsidTr="0071481C">
        <w:trPr>
          <w:trHeight w:val="9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732714" w14:textId="77777777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AF1E07" w14:textId="77777777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1FE4CE" w14:textId="7C5D773F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событий защиты информации, связанных с операциями с учетными записями и правами логического доступа, и контроль использования предоставленных прав логического доступа;</w:t>
            </w:r>
          </w:p>
        </w:tc>
      </w:tr>
      <w:tr w:rsidR="006677E7" w:rsidRPr="0099143A" w14:paraId="17ECE8B2" w14:textId="77777777" w:rsidTr="0071481C">
        <w:trPr>
          <w:trHeight w:val="3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7C1820" w14:textId="77777777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B63574" w14:textId="77777777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2D74F7" w14:textId="3F63FFAB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идентификация и аутентификация субъектов логического доступа;</w:t>
            </w:r>
          </w:p>
        </w:tc>
      </w:tr>
      <w:tr w:rsidR="006677E7" w:rsidRPr="0099143A" w14:paraId="171FE643" w14:textId="77777777" w:rsidTr="0071481C">
        <w:trPr>
          <w:trHeight w:val="6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A7BAA5" w14:textId="77777777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B03ECF" w14:textId="77777777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665035" w14:textId="536F3495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управления и организация защиты идентификационных и аутентификационных данных;</w:t>
            </w:r>
          </w:p>
        </w:tc>
      </w:tr>
      <w:tr w:rsidR="006677E7" w:rsidRPr="0099143A" w14:paraId="5D1A2F45" w14:textId="77777777" w:rsidTr="0071481C">
        <w:trPr>
          <w:trHeight w:val="6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D1461F" w14:textId="77777777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7BEC6E" w14:textId="77777777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29F148" w14:textId="52BA1E9F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авторизация (разграничение доступа) при осуществлении логического доступа;</w:t>
            </w:r>
          </w:p>
        </w:tc>
      </w:tr>
      <w:tr w:rsidR="006677E7" w:rsidRPr="0099143A" w14:paraId="1B598E66" w14:textId="77777777" w:rsidTr="0071481C">
        <w:trPr>
          <w:trHeight w:val="9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945B48" w14:textId="77777777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7EC49A" w14:textId="77777777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4933EB" w14:textId="0DECE260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событий защиты информации, связанных с идентификацией, аутентификацией и авторизацией при осуществлении логического доступа;</w:t>
            </w:r>
          </w:p>
        </w:tc>
      </w:tr>
      <w:tr w:rsidR="006677E7" w:rsidRPr="0099143A" w14:paraId="4E291772" w14:textId="77777777" w:rsidTr="0071481C">
        <w:trPr>
          <w:trHeight w:val="6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B8923B" w14:textId="77777777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CEBD99" w14:textId="77777777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4C5A18" w14:textId="205825CF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контроль физического доступа в помещения, в которых расположены объекты информационной инфраструктуры;</w:t>
            </w:r>
          </w:p>
        </w:tc>
      </w:tr>
      <w:tr w:rsidR="006677E7" w:rsidRPr="0099143A" w14:paraId="370D76DF" w14:textId="77777777" w:rsidTr="0071481C">
        <w:trPr>
          <w:trHeight w:val="3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754A41" w14:textId="77777777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AE7149" w14:textId="77777777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3CD6E9" w14:textId="64EE6209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событий, связанных с физическим доступом;</w:t>
            </w:r>
          </w:p>
        </w:tc>
      </w:tr>
      <w:tr w:rsidR="006677E7" w:rsidRPr="0099143A" w14:paraId="2BF953BD" w14:textId="77777777" w:rsidTr="0071481C">
        <w:trPr>
          <w:trHeight w:val="6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9614C4" w14:textId="77777777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A76F2F" w14:textId="77777777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611898" w14:textId="21627480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учета и контроль состава ресурсов и объектов информационной инфраструктуры;</w:t>
            </w:r>
          </w:p>
        </w:tc>
      </w:tr>
      <w:tr w:rsidR="006677E7" w:rsidRPr="0099143A" w14:paraId="147F51C0" w14:textId="77777777" w:rsidTr="0071481C">
        <w:trPr>
          <w:trHeight w:val="9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0E4F4E" w14:textId="77777777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52E6B" w14:textId="77777777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D2727F" w14:textId="2A2DFDF8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событий защиты информации, связанных с операциями по изменению состава ресурсов и объектов информационной инфраструктуры.</w:t>
            </w:r>
          </w:p>
        </w:tc>
      </w:tr>
      <w:tr w:rsidR="006677E7" w:rsidRPr="0099143A" w14:paraId="7E7972F3" w14:textId="77777777" w:rsidTr="0071481C">
        <w:trPr>
          <w:trHeight w:val="6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6FDD88" w14:textId="77777777" w:rsidR="006677E7" w:rsidRPr="0099143A" w:rsidRDefault="006677E7" w:rsidP="006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929FBF" w14:textId="77777777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072740" w14:textId="4EE979BD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сегментация и межсетевое экранирование внутренних вычислительных сетей;</w:t>
            </w:r>
          </w:p>
        </w:tc>
      </w:tr>
      <w:tr w:rsidR="006677E7" w:rsidRPr="0099143A" w14:paraId="3D228ACA" w14:textId="77777777" w:rsidTr="0071481C">
        <w:trPr>
          <w:trHeight w:val="6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3BD708" w14:textId="77777777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B50008" w14:textId="77777777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CF2099" w14:textId="4EEBE455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внутренних вычислительных сетей при взаимодействии с информационно-телекоммуникационной сетью «Интернет»;</w:t>
            </w:r>
          </w:p>
        </w:tc>
      </w:tr>
      <w:tr w:rsidR="006677E7" w:rsidRPr="0099143A" w14:paraId="606657FA" w14:textId="77777777" w:rsidTr="0071481C">
        <w:trPr>
          <w:trHeight w:val="6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332EF0" w14:textId="77777777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9C98EF" w14:textId="77777777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A3EA75" w14:textId="62173154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событий защиты информации, связанных с операциями по изменению параметров защиты вычислительных сетей;</w:t>
            </w:r>
          </w:p>
        </w:tc>
      </w:tr>
      <w:tr w:rsidR="006677E7" w:rsidRPr="0099143A" w14:paraId="37A0D2A8" w14:textId="77777777" w:rsidTr="0071481C">
        <w:trPr>
          <w:trHeight w:val="3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4A0AFB" w14:textId="77777777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940E03" w14:textId="77777777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EA3FDC" w14:textId="5BC7CC3E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 контроль содержимого сетевого трафика;</w:t>
            </w:r>
          </w:p>
        </w:tc>
      </w:tr>
      <w:tr w:rsidR="006677E7" w:rsidRPr="0099143A" w14:paraId="506AA388" w14:textId="77777777" w:rsidTr="0071481C">
        <w:trPr>
          <w:trHeight w:val="6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BE5B10" w14:textId="77777777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B83B19" w14:textId="77777777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BFF019" w14:textId="2F905735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событий защиты информации, связанных с результатами мониторинга и контроля содержимого сетевого трафика;</w:t>
            </w:r>
          </w:p>
        </w:tc>
      </w:tr>
      <w:tr w:rsidR="006677E7" w:rsidRPr="0099143A" w14:paraId="06557E3F" w14:textId="77777777" w:rsidTr="0071481C">
        <w:trPr>
          <w:trHeight w:val="6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1077F1" w14:textId="77777777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D622BA" w14:textId="77777777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FF3308" w14:textId="29449A43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информации от раскрытия и модификации при использовании беспроводных сетей;</w:t>
            </w:r>
          </w:p>
        </w:tc>
      </w:tr>
      <w:tr w:rsidR="006677E7" w:rsidRPr="0099143A" w14:paraId="0BB253BC" w14:textId="77777777" w:rsidTr="0071481C">
        <w:trPr>
          <w:trHeight w:val="6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D8DD2E" w14:textId="77777777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A9DA38" w14:textId="77777777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256C23" w14:textId="245CD29D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внутренних вычислительных сетей при использовании беспроводных сетей;</w:t>
            </w:r>
          </w:p>
        </w:tc>
      </w:tr>
      <w:tr w:rsidR="006677E7" w:rsidRPr="0099143A" w14:paraId="4CC73791" w14:textId="77777777" w:rsidTr="0071481C">
        <w:trPr>
          <w:trHeight w:val="6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42FEAE" w14:textId="77777777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313991" w14:textId="77777777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7A6025" w14:textId="5D600449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событий защиты информации, связанных с использованием беспроводных сетей.</w:t>
            </w:r>
          </w:p>
        </w:tc>
      </w:tr>
      <w:tr w:rsidR="006677E7" w:rsidRPr="0099143A" w14:paraId="4BE9E1F4" w14:textId="77777777" w:rsidTr="0071481C">
        <w:trPr>
          <w:trHeight w:val="6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ABA47F" w14:textId="77777777" w:rsidR="006677E7" w:rsidRPr="0099143A" w:rsidRDefault="006677E7" w:rsidP="006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D2686B" w14:textId="10A5809E" w:rsidR="006677E7" w:rsidRPr="0099143A" w:rsidRDefault="006677E7" w:rsidP="008B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целостности и защищенности информационной инфраструктуры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FC80E7" w14:textId="40380D60" w:rsidR="006677E7" w:rsidRPr="0099143A" w:rsidRDefault="006677E7" w:rsidP="00C4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отсутствия известных (описанных) уязвимостей защиты информации объектов информационной инфраструктуры;</w:t>
            </w:r>
          </w:p>
        </w:tc>
      </w:tr>
      <w:tr w:rsidR="006677E7" w:rsidRPr="0099143A" w14:paraId="2ED71DD9" w14:textId="77777777" w:rsidTr="0071481C">
        <w:trPr>
          <w:trHeight w:val="6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8E3048" w14:textId="77777777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DF2C32" w14:textId="77777777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AF6589" w14:textId="5A7C7F1D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контроль размещения, хранения и обновления программного обеспечения информационной инфраструктуры;</w:t>
            </w:r>
          </w:p>
        </w:tc>
      </w:tr>
      <w:tr w:rsidR="006677E7" w:rsidRPr="0099143A" w14:paraId="0A25758F" w14:textId="77777777" w:rsidTr="0071481C">
        <w:trPr>
          <w:trHeight w:val="6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A0E8F3" w14:textId="77777777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1560F4" w14:textId="77777777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357710" w14:textId="128D7096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состава и целостности программного обеспечения информационной инфраструктуры;</w:t>
            </w:r>
          </w:p>
        </w:tc>
      </w:tr>
      <w:tr w:rsidR="006677E7" w:rsidRPr="0099143A" w14:paraId="0AED6CF3" w14:textId="77777777" w:rsidTr="0071481C">
        <w:trPr>
          <w:trHeight w:val="9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1BB322" w14:textId="77777777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B4046D" w14:textId="77777777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1ACB13" w14:textId="063AA3C7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событий защиты информации, связанных с результатами контроля целостности и защищенности информационной инфраструктуры.</w:t>
            </w:r>
          </w:p>
        </w:tc>
      </w:tr>
      <w:tr w:rsidR="006677E7" w:rsidRPr="0099143A" w14:paraId="537BC533" w14:textId="77777777" w:rsidTr="0071481C">
        <w:trPr>
          <w:trHeight w:val="6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795FF9" w14:textId="77777777" w:rsidR="006677E7" w:rsidRPr="0099143A" w:rsidRDefault="006677E7" w:rsidP="006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63A80D" w14:textId="6424605B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 вредоносного кода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32D755" w14:textId="7CA043DC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эшелонированной защиты от вредоносного кода на разных уровнях информационной инфраструктуры;</w:t>
            </w:r>
          </w:p>
        </w:tc>
      </w:tr>
      <w:tr w:rsidR="006677E7" w:rsidRPr="0099143A" w14:paraId="1B2C29DC" w14:textId="77777777" w:rsidTr="0071481C">
        <w:trPr>
          <w:trHeight w:val="6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490FE4" w14:textId="77777777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F379EA" w14:textId="77777777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98E8EB" w14:textId="215E2EFA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контроль применения средств защиты от вредоносного кода;</w:t>
            </w:r>
          </w:p>
        </w:tc>
      </w:tr>
      <w:tr w:rsidR="006677E7" w:rsidRPr="0099143A" w14:paraId="1C1A2C95" w14:textId="77777777" w:rsidTr="0071481C">
        <w:trPr>
          <w:trHeight w:val="6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4E9007" w14:textId="77777777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F80B5F" w14:textId="77777777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D92981" w14:textId="6135821D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событий защиты информации, связанных с реализацией защиты от вредоносного кода.</w:t>
            </w:r>
          </w:p>
        </w:tc>
      </w:tr>
      <w:tr w:rsidR="006677E7" w:rsidRPr="0099143A" w14:paraId="5BEF6F5C" w14:textId="77777777" w:rsidTr="0071481C">
        <w:trPr>
          <w:trHeight w:val="9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2D0734" w14:textId="77777777" w:rsidR="006677E7" w:rsidRPr="0099143A" w:rsidRDefault="006677E7" w:rsidP="006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7A1CC5" w14:textId="6256413D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предотвращение утечек информации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AEAB54" w14:textId="592AB144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блокирование неразрешенных к использованию и контроль разрешенных к использованию потенциальных каналов утечки информации;</w:t>
            </w:r>
          </w:p>
        </w:tc>
      </w:tr>
      <w:tr w:rsidR="006677E7" w:rsidRPr="0099143A" w14:paraId="242EBA6F" w14:textId="77777777" w:rsidTr="0071481C">
        <w:trPr>
          <w:trHeight w:val="6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8FFEF5" w14:textId="77777777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34AB03" w14:textId="77777777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9159CC" w14:textId="3D4FB1A5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(анализ) информации, передаваемой по разрешенным к использованию потенциальным каналам утечки информации;</w:t>
            </w:r>
          </w:p>
        </w:tc>
      </w:tr>
      <w:tr w:rsidR="006677E7" w:rsidRPr="0099143A" w14:paraId="1958690F" w14:textId="77777777" w:rsidTr="0071481C">
        <w:trPr>
          <w:trHeight w:val="3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B2E734" w14:textId="77777777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5C762D" w14:textId="77777777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2E96B4" w14:textId="44F454B5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защиты машинных носителей информации;</w:t>
            </w:r>
          </w:p>
        </w:tc>
      </w:tr>
      <w:tr w:rsidR="006677E7" w:rsidRPr="0099143A" w14:paraId="62CBC413" w14:textId="77777777" w:rsidTr="0071481C">
        <w:trPr>
          <w:trHeight w:val="6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C32CFA" w14:textId="77777777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A16C6E" w14:textId="77777777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C98A4F" w14:textId="5988582C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регистрация событий защиты информации, связанных с реализацией защиты по предотвращению утечки информации.</w:t>
            </w:r>
          </w:p>
        </w:tc>
      </w:tr>
      <w:tr w:rsidR="006677E7" w:rsidRPr="0099143A" w14:paraId="516E5925" w14:textId="77777777" w:rsidTr="0071481C">
        <w:trPr>
          <w:trHeight w:val="9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2E02C4" w14:textId="77777777" w:rsidR="006677E7" w:rsidRPr="0099143A" w:rsidRDefault="006677E7" w:rsidP="006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2CE855" w14:textId="20E66BED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инцидентами </w:t>
            </w:r>
            <w:r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защиты информации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D9B12A" w14:textId="5A7A8BF9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мониторинга данных регистрации о событиях защиты информации, формируемых средствами и системами </w:t>
            </w:r>
            <w:r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защиты информации, объектами информационной инфраструктуры;</w:t>
            </w:r>
          </w:p>
        </w:tc>
      </w:tr>
      <w:tr w:rsidR="006677E7" w:rsidRPr="0099143A" w14:paraId="13CF5E4F" w14:textId="77777777" w:rsidTr="0071481C">
        <w:trPr>
          <w:trHeight w:val="6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5EC5D3" w14:textId="77777777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D7D9E9" w14:textId="77777777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CFAA92" w14:textId="6CE4BA97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защита и хранение данных регистрации о событиях защиты информации;</w:t>
            </w:r>
          </w:p>
        </w:tc>
      </w:tr>
      <w:tr w:rsidR="006677E7" w:rsidRPr="0099143A" w14:paraId="5C408AD6" w14:textId="77777777" w:rsidTr="0071481C">
        <w:trPr>
          <w:trHeight w:val="3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61CA2E" w14:textId="77777777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95F324" w14:textId="77777777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9DA145" w14:textId="16E12F30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данных регистрации о событиях защиты информации;</w:t>
            </w:r>
          </w:p>
        </w:tc>
      </w:tr>
      <w:tr w:rsidR="006677E7" w:rsidRPr="0099143A" w14:paraId="4A10E86A" w14:textId="77777777" w:rsidTr="0071481C">
        <w:trPr>
          <w:trHeight w:val="6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1B2B7B" w14:textId="77777777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5FCB33" w14:textId="77777777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03423C" w14:textId="093DE7D2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событий защиты информации, связанных с операциями по обработке данных регистрации о событиях защиты информации;</w:t>
            </w:r>
          </w:p>
        </w:tc>
      </w:tr>
      <w:tr w:rsidR="006677E7" w:rsidRPr="0099143A" w14:paraId="0947C9F3" w14:textId="77777777" w:rsidTr="0071481C">
        <w:trPr>
          <w:trHeight w:val="3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B10493" w14:textId="77777777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093B9D" w14:textId="77777777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40E96D" w14:textId="11B608F7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и регистрация инцидентов защиты информации;</w:t>
            </w:r>
          </w:p>
        </w:tc>
      </w:tr>
      <w:tr w:rsidR="006677E7" w:rsidRPr="0099143A" w14:paraId="407C067A" w14:textId="77777777" w:rsidTr="0071481C">
        <w:trPr>
          <w:trHeight w:val="3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1B3078" w14:textId="77777777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1F201F" w14:textId="77777777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200567" w14:textId="1E36C76B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реагирования на инциденты защиты информации;</w:t>
            </w:r>
          </w:p>
        </w:tc>
      </w:tr>
      <w:tr w:rsidR="006677E7" w:rsidRPr="0099143A" w14:paraId="779B1309" w14:textId="77777777" w:rsidTr="0071481C">
        <w:trPr>
          <w:trHeight w:val="6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1149CA" w14:textId="77777777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48B18F" w14:textId="77777777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D0996F" w14:textId="4BB53A92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хранения и защита информации об инцидентах защиты информации;</w:t>
            </w:r>
          </w:p>
        </w:tc>
      </w:tr>
      <w:tr w:rsidR="006677E7" w:rsidRPr="0099143A" w14:paraId="6810AA1A" w14:textId="77777777" w:rsidTr="0071481C">
        <w:trPr>
          <w:trHeight w:val="6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3626B3" w14:textId="77777777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776032" w14:textId="77777777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B2165C" w14:textId="3AAE3F60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регистрация событий защиты информации, связанных с результатами обнаружения инцидентов защиты информации и реагирования на них.</w:t>
            </w:r>
          </w:p>
        </w:tc>
      </w:tr>
      <w:tr w:rsidR="006677E7" w:rsidRPr="0099143A" w14:paraId="66CD30F0" w14:textId="77777777" w:rsidTr="00C40F03">
        <w:trPr>
          <w:trHeight w:val="6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5A89C0" w14:textId="77777777" w:rsidR="006677E7" w:rsidRPr="0099143A" w:rsidRDefault="006677E7" w:rsidP="006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637094" w14:textId="4EB28844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среды виртуализации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E2B1D5" w14:textId="75DC459E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идентификация, аутентификация, авторизация (разграничение доступа) при осуществлении логического доступа;</w:t>
            </w:r>
          </w:p>
        </w:tc>
      </w:tr>
      <w:tr w:rsidR="006677E7" w:rsidRPr="0099143A" w14:paraId="53F9F3E8" w14:textId="77777777" w:rsidTr="0071481C">
        <w:trPr>
          <w:trHeight w:val="6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DB4B11" w14:textId="77777777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DBA9E3" w14:textId="77777777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1133B7" w14:textId="7E507A0C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сегментация и межсетевое экранирование вычислительных</w:t>
            </w:r>
            <w:r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сетей</w:t>
            </w:r>
          </w:p>
        </w:tc>
      </w:tr>
      <w:tr w:rsidR="006677E7" w:rsidRPr="0099143A" w14:paraId="5791A6A0" w14:textId="77777777" w:rsidTr="0071481C">
        <w:trPr>
          <w:trHeight w:val="6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0EF1DC" w14:textId="77777777" w:rsidR="006677E7" w:rsidRPr="0099143A" w:rsidRDefault="006677E7" w:rsidP="006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6151F3" w14:textId="50A27F06" w:rsidR="006677E7" w:rsidRPr="0099143A" w:rsidRDefault="006677E7" w:rsidP="0034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информации при осуществлении удаленного логического доступа с использованием мобильных (переносных) устройств.</w:t>
            </w:r>
          </w:p>
        </w:tc>
      </w:tr>
      <w:tr w:rsidR="006677E7" w:rsidRPr="0099143A" w14:paraId="1F533288" w14:textId="77777777" w:rsidTr="009F1C84">
        <w:trPr>
          <w:trHeight w:val="9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B22FAE" w14:textId="77777777" w:rsidR="006677E7" w:rsidRPr="0099143A" w:rsidRDefault="006677E7" w:rsidP="006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13DBDABD" w14:textId="28206C20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документах, разрабатываемых Клиентом сервис-бюро, в целях обеспечения защиты информации при передаче электронных сообщений, указываются, в том числе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6344CC" w14:textId="2DBF5D2D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подготовки, обработки, передачи и хранения электронных сообщений и защищаемой информации на объектах информационной инфраструктуры;</w:t>
            </w:r>
          </w:p>
        </w:tc>
      </w:tr>
      <w:tr w:rsidR="006677E7" w:rsidRPr="0099143A" w14:paraId="54091CCC" w14:textId="77777777" w:rsidTr="0071481C">
        <w:trPr>
          <w:trHeight w:val="21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C65EF3" w14:textId="77777777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357E6C" w14:textId="77777777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3FCF86" w14:textId="54A107E7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правила применения технологических мер защиты информации, используемых для контроля целостности и подтверждения подлинности электронных сообщений на этапах их формирования (подготовки), обработки, передачи и хранения, в том числе порядок применения средств криптографической защиты информации (далее - СКЗИ) и управления ключевой информацией СКЗИ;</w:t>
            </w:r>
          </w:p>
        </w:tc>
      </w:tr>
      <w:tr w:rsidR="006677E7" w:rsidRPr="0099143A" w14:paraId="31D5EEC7" w14:textId="77777777" w:rsidTr="0071481C">
        <w:trPr>
          <w:trHeight w:val="9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A2A522" w14:textId="77777777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A60031" w14:textId="77777777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620E93" w14:textId="48FE9065" w:rsidR="006677E7" w:rsidRPr="0099143A" w:rsidRDefault="006677E7" w:rsidP="00C4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действий, направленных на обеспечение непрерывности и (или) восстановление деятельности, связанной с обменом электронными сообщениями;</w:t>
            </w:r>
          </w:p>
        </w:tc>
      </w:tr>
      <w:tr w:rsidR="006677E7" w:rsidRPr="0099143A" w14:paraId="503E09B1" w14:textId="77777777" w:rsidTr="0071481C">
        <w:trPr>
          <w:trHeight w:val="3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3605CE" w14:textId="77777777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89B4E8" w14:textId="77777777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EE18E6" w14:textId="5ECEADCD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допущенные к работе со СКЗИ;</w:t>
            </w:r>
          </w:p>
        </w:tc>
      </w:tr>
      <w:tr w:rsidR="006677E7" w:rsidRPr="0099143A" w14:paraId="0A67DA81" w14:textId="77777777" w:rsidTr="0071481C">
        <w:trPr>
          <w:trHeight w:val="6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06B8D8" w14:textId="77777777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EE25BC" w14:textId="77777777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2A9375" w14:textId="615455AD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ответственные за обеспечение функционирования и безопасности СКЗИ (ответственный пользователь СКЗИ);</w:t>
            </w:r>
          </w:p>
        </w:tc>
      </w:tr>
      <w:tr w:rsidR="006677E7" w:rsidRPr="0099143A" w14:paraId="65F2BF0A" w14:textId="77777777" w:rsidTr="0071481C">
        <w:trPr>
          <w:trHeight w:val="12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364906" w14:textId="77777777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9C53EE" w14:textId="77777777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4CA8C1" w14:textId="680871C4" w:rsidR="006677E7" w:rsidRPr="0099143A" w:rsidRDefault="006677E7" w:rsidP="00500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обладающие правами по управлению криптографическими ключами, в том числе ответственные за формирование криптографических ключей и обеспечение безопасности криптографических ключей;</w:t>
            </w:r>
          </w:p>
        </w:tc>
      </w:tr>
      <w:tr w:rsidR="006677E7" w:rsidRPr="0099143A" w14:paraId="7DE43478" w14:textId="77777777" w:rsidTr="0071481C">
        <w:trPr>
          <w:trHeight w:val="12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97D50D" w14:textId="77777777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D51535" w14:textId="77777777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9B8904" w14:textId="5CD27F8C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уполномоченные направлять заявления о выявленных инцидентах, связанных с нарушениями требований к обеспечению защиты информации при осуществлении обмена электронными сообщениями.</w:t>
            </w:r>
          </w:p>
        </w:tc>
      </w:tr>
      <w:tr w:rsidR="006677E7" w:rsidRPr="0099143A" w14:paraId="593CD298" w14:textId="77777777" w:rsidTr="009F1C84">
        <w:trPr>
          <w:trHeight w:val="13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BDCD84" w14:textId="77777777" w:rsidR="006677E7" w:rsidRPr="0099143A" w:rsidRDefault="006677E7" w:rsidP="006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A82066A" w14:textId="77777777" w:rsidR="006677E7" w:rsidRPr="0099143A" w:rsidRDefault="006677E7" w:rsidP="008B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лицах, уполномоченных направлять заявления о выявленных инцидентах, связанных с нарушениями требований к обеспечению защиты информации при осуществлении обмена электронными сообщениями, направляются Клиентом </w:t>
            </w:r>
            <w:r w:rsidR="008B64D5"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</w:t>
            </w:r>
            <w:r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ервис-бюро не позднее следующего дня после дня их назначения или изменения.</w:t>
            </w:r>
          </w:p>
        </w:tc>
      </w:tr>
      <w:tr w:rsidR="006677E7" w:rsidRPr="0099143A" w14:paraId="694F070F" w14:textId="77777777" w:rsidTr="009F1C84">
        <w:trPr>
          <w:trHeight w:val="6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67F301" w14:textId="77777777" w:rsidR="006677E7" w:rsidRPr="0099143A" w:rsidRDefault="006677E7" w:rsidP="006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7E22269" w14:textId="77777777" w:rsidR="006677E7" w:rsidRPr="0099143A" w:rsidRDefault="006677E7" w:rsidP="008B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и при</w:t>
            </w:r>
            <w:r w:rsidR="003456FC"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электронных сообщений между С</w:t>
            </w:r>
            <w:r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ервис-бюро </w:t>
            </w:r>
            <w:r w:rsidR="003456FC"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</w:t>
            </w:r>
            <w:r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лиентом осуществляется с использованием автоматизированного рабочего места обмена электронными сообщениями</w:t>
            </w:r>
            <w:r w:rsidR="003456FC"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677E7" w:rsidRPr="0099143A" w14:paraId="24B949FA" w14:textId="77777777" w:rsidTr="0071481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CEC064" w14:textId="77777777" w:rsidR="006677E7" w:rsidRPr="0099143A" w:rsidRDefault="006677E7" w:rsidP="006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1B76C0E" w14:textId="55D49C89" w:rsidR="006677E7" w:rsidRPr="0099143A" w:rsidRDefault="006677E7" w:rsidP="00C4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входящих и исходящих электр</w:t>
            </w:r>
            <w:r w:rsidR="00333874"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онных сообщений осуществляется К</w:t>
            </w:r>
            <w:r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лиентом не менее пяти лет</w:t>
            </w:r>
            <w:r w:rsidR="008418F1"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C40F03"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отправки/получения</w:t>
            </w:r>
            <w:r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677E7" w:rsidRPr="0099143A" w14:paraId="2A686794" w14:textId="77777777" w:rsidTr="0071481C">
        <w:trPr>
          <w:trHeight w:val="11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57BD14" w14:textId="77777777" w:rsidR="006677E7" w:rsidRPr="0099143A" w:rsidRDefault="006677E7" w:rsidP="006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FDB07D" w14:textId="77777777" w:rsidR="006677E7" w:rsidRPr="00E63457" w:rsidRDefault="006677E7" w:rsidP="008B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создаваемых электро</w:t>
            </w:r>
            <w:r w:rsidR="003456FC" w:rsidRPr="00E6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нных сообщений при их передаче С</w:t>
            </w:r>
            <w:r w:rsidRPr="00E6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ервис-бюро посредством формирования электронных сообщений и контроля реквизитов электронных сообщений в информационной инфраструктуре, обеспечиваемая </w:t>
            </w:r>
            <w:r w:rsidR="003456FC" w:rsidRPr="00E6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6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лиентом, реализуется с учетом следующего:</w:t>
            </w:r>
          </w:p>
        </w:tc>
      </w:tr>
      <w:tr w:rsidR="006677E7" w:rsidRPr="0099143A" w14:paraId="0C05C58F" w14:textId="77777777" w:rsidTr="009F1C84">
        <w:trPr>
          <w:trHeight w:val="10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5A6D24" w14:textId="77777777" w:rsidR="006677E7" w:rsidRPr="0099143A" w:rsidRDefault="006677E7" w:rsidP="006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2199F6B" w14:textId="77777777" w:rsidR="006677E7" w:rsidRPr="00E63457" w:rsidRDefault="006677E7" w:rsidP="008B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 формирования электронных сообщений и контур контроля реквизитов электронных сообщений в</w:t>
            </w:r>
            <w:r w:rsidR="003456FC" w:rsidRPr="00E6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информационной инфраструктуре К</w:t>
            </w:r>
            <w:r w:rsidRPr="00E6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лиента реализованы с использованием разных рабочих мест и с привлечением отдельных работников для каждого из контуров.</w:t>
            </w:r>
          </w:p>
        </w:tc>
      </w:tr>
      <w:tr w:rsidR="006677E7" w:rsidRPr="0099143A" w14:paraId="50E3CAC3" w14:textId="77777777" w:rsidTr="0071481C">
        <w:trPr>
          <w:trHeight w:val="16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78C8D4" w14:textId="77777777" w:rsidR="006677E7" w:rsidRPr="0099143A" w:rsidRDefault="006677E7" w:rsidP="006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8BD4A9A" w14:textId="77777777" w:rsidR="006677E7" w:rsidRPr="0099143A" w:rsidRDefault="006677E7" w:rsidP="008B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информационной инфраструктуры контура формирования электронных сообщений и контура контроля реквизитов электронных сообщений в информационной инфраструктуре </w:t>
            </w:r>
            <w:r w:rsidR="003456FC"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лиента размещаются в разных сегментах вычислительных сетей, в том числе реализованных с использованием технологии виртуализации. Способ допустимого информационного взаимодействия между указанными сегментами вычислительных сетей оформляется документально и согласовывается со служб</w:t>
            </w:r>
            <w:r w:rsidR="003456FC"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информационной безопасности К</w:t>
            </w:r>
            <w:r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лиента.</w:t>
            </w:r>
          </w:p>
        </w:tc>
      </w:tr>
      <w:tr w:rsidR="006677E7" w:rsidRPr="0099143A" w14:paraId="4C727313" w14:textId="77777777" w:rsidTr="00C40F03">
        <w:trPr>
          <w:trHeight w:val="46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E68C5B" w14:textId="77777777" w:rsidR="006677E7" w:rsidRPr="0099143A" w:rsidRDefault="006677E7" w:rsidP="006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A36005" w14:textId="61BB4E65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контуре формирования электронных сообщений на основе первичного документа в бумажной или электронной форме или входящего электронного сообщения осуществляются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A754F1" w14:textId="7E127203" w:rsidR="006677E7" w:rsidRPr="0099143A" w:rsidRDefault="006677E7" w:rsidP="008B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исходящего электронного сообщения, пр</w:t>
            </w:r>
            <w:r w:rsidR="003456FC"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едназначенного для направления С</w:t>
            </w:r>
            <w:r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ервис-бюро</w:t>
            </w:r>
            <w:r w:rsidR="00C40F03"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6677E7" w:rsidRPr="0099143A" w14:paraId="3832E561" w14:textId="77777777" w:rsidTr="0071481C">
        <w:trPr>
          <w:trHeight w:val="6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B56B5B" w14:textId="77777777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E45887" w14:textId="77777777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24FE0C" w14:textId="47734B11" w:rsidR="006677E7" w:rsidRPr="0099143A" w:rsidRDefault="006677E7" w:rsidP="008B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реквизитов исходящего электронного сообщения, пр</w:t>
            </w:r>
            <w:r w:rsidR="003456FC"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едназначенного для направления С</w:t>
            </w:r>
            <w:r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ервис-бюро</w:t>
            </w:r>
          </w:p>
        </w:tc>
      </w:tr>
      <w:tr w:rsidR="006677E7" w:rsidRPr="0099143A" w14:paraId="0BA31AC2" w14:textId="77777777" w:rsidTr="0071481C">
        <w:trPr>
          <w:trHeight w:val="12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969DF9" w14:textId="77777777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3703DF" w14:textId="77777777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9C2E26" w14:textId="4E5C0BDC" w:rsidR="006677E7" w:rsidRPr="0099143A" w:rsidRDefault="006677E7" w:rsidP="008B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подписание исходящего электронного сообщения, пр</w:t>
            </w:r>
            <w:r w:rsidR="003456FC"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едназначенного для направления С</w:t>
            </w:r>
            <w:r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ервис-бюро, электронной подписью, применяемой в контуре формирования электронных сообщений, при положительном результате контроля реквизитов</w:t>
            </w:r>
            <w:r w:rsidR="00C40F03"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6677E7" w:rsidRPr="0099143A" w14:paraId="5F11A8E5" w14:textId="77777777" w:rsidTr="009F1C84">
        <w:trPr>
          <w:trHeight w:val="41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464BBD" w14:textId="77777777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D43B2C" w14:textId="77777777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EED296" w14:textId="67EAD217" w:rsidR="006677E7" w:rsidRPr="0099143A" w:rsidRDefault="006677E7" w:rsidP="008B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исходящего электронного сообщения, предназначенного для направления </w:t>
            </w:r>
            <w:r w:rsidR="003456FC"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ервис-бюро, в контур контроля реквизитов электронных сообщений</w:t>
            </w:r>
            <w:r w:rsidR="00C40F03"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6677E7" w:rsidRPr="0099143A" w14:paraId="6821641E" w14:textId="77777777" w:rsidTr="009F1C84">
        <w:trPr>
          <w:trHeight w:val="12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894251" w14:textId="77777777" w:rsidR="006677E7" w:rsidRPr="0099143A" w:rsidRDefault="006677E7" w:rsidP="006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C1F133" w14:textId="4DCAD974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контуре контроля реквизитов электронных сообщений осуществляется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4EE7DA" w14:textId="47B133BE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реквизитов исходящего электронного сообщения, пр</w:t>
            </w:r>
            <w:r w:rsidR="00333874"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едназначенного для направления С</w:t>
            </w:r>
            <w:r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ервис-бюро, на соответствие реквизитам первичного документа в бумажной или электронной форме или входящего электронного сообщения;</w:t>
            </w:r>
          </w:p>
        </w:tc>
      </w:tr>
      <w:tr w:rsidR="006677E7" w:rsidRPr="0099143A" w14:paraId="576EA160" w14:textId="77777777" w:rsidTr="0071481C">
        <w:trPr>
          <w:trHeight w:val="6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0ACF81" w14:textId="77777777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C76454" w14:textId="77777777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60A389" w14:textId="4520565E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 отсутствие дублирования исходящих электронных сообщений;</w:t>
            </w:r>
          </w:p>
        </w:tc>
      </w:tr>
      <w:tr w:rsidR="006677E7" w:rsidRPr="0099143A" w14:paraId="0A08184F" w14:textId="77777777" w:rsidTr="0071481C">
        <w:trPr>
          <w:trHeight w:val="2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31BB36" w14:textId="77777777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E7F090" w14:textId="77777777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04BE60" w14:textId="31E60BC7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исходящего электронного сообщения, при положительном результате контроля реквизитов, на автоматизированное рабочее место обмена электронными сообщениями с последующим шифрованием электронных сообщений на прикладном уровне в соответствии с семиуровневой стандартной моделью взаимодействия открытых систем, определенной международным стандартом ISO/IEC 7498-1:1994 Information technology. Open Systems Interconnection. Basic R</w:t>
            </w:r>
            <w:r w:rsidR="009F1C84"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eference Model. The Basic Model.</w:t>
            </w:r>
          </w:p>
        </w:tc>
      </w:tr>
      <w:tr w:rsidR="006677E7" w:rsidRPr="0099143A" w14:paraId="42912E7C" w14:textId="77777777" w:rsidTr="0071481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994159" w14:textId="77777777" w:rsidR="006677E7" w:rsidRPr="0099143A" w:rsidRDefault="006677E7" w:rsidP="006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6CEB71" w14:textId="77777777" w:rsidR="006677E7" w:rsidRPr="0099143A" w:rsidRDefault="006677E7" w:rsidP="008B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обм</w:t>
            </w:r>
            <w:r w:rsidR="003456FC"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 электронными сообщениями с С</w:t>
            </w:r>
            <w:r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ервис-бюро</w:t>
            </w:r>
            <w:r w:rsidR="0050092F"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обеспечивается защита электронных сообщений с учетом следующего:</w:t>
            </w:r>
          </w:p>
        </w:tc>
      </w:tr>
      <w:tr w:rsidR="006677E7" w:rsidRPr="0099143A" w14:paraId="3D54B4E6" w14:textId="77777777" w:rsidTr="0071481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B11C1E" w14:textId="77777777" w:rsidR="006677E7" w:rsidRPr="0099143A" w:rsidRDefault="006677E7" w:rsidP="006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909944" w14:textId="77777777" w:rsidR="006677E7" w:rsidRPr="0099143A" w:rsidRDefault="006677E7" w:rsidP="00667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средства защиты информации, реализующие двухстороннюю аутентификацию и шифрование информации на сеансовом уровне (5 уровень) и ниже, в соответствии с эталонной моделью взаимосвязи открытых систем, определенной международным стандартом ISO/IEC 7498-1:1994 Information technology. Open Systems Interconnection. Basic Reference Model. The Basic Model.</w:t>
            </w:r>
          </w:p>
        </w:tc>
      </w:tr>
      <w:tr w:rsidR="006677E7" w:rsidRPr="0099143A" w14:paraId="54FF3B41" w14:textId="77777777" w:rsidTr="009F1C84">
        <w:trPr>
          <w:trHeight w:val="1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ACA44F" w14:textId="77777777" w:rsidR="006677E7" w:rsidRPr="0099143A" w:rsidRDefault="006677E7" w:rsidP="006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2852D9" w14:textId="77777777" w:rsidR="006677E7" w:rsidRPr="0099143A" w:rsidRDefault="006677E7" w:rsidP="008B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="003456FC"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осуществлении взаимодействия с С</w:t>
            </w:r>
            <w:r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ервис-бюро рекомендуется обеспечить взаимодействие с применением технических средств, имеющих заранее оговоренные индивидуальные дистанционно распознаваемые идентификационные признаки (1Р-адреса, DNS-имена и т.д.) с запретом возможности подключения с другими признаками.</w:t>
            </w:r>
          </w:p>
        </w:tc>
      </w:tr>
      <w:tr w:rsidR="006677E7" w:rsidRPr="0099143A" w14:paraId="0CE78324" w14:textId="77777777" w:rsidTr="0071481C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910028" w14:textId="77777777" w:rsidR="006677E7" w:rsidRPr="0099143A" w:rsidRDefault="003456FC" w:rsidP="006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14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BFECAC" w14:textId="47D02183" w:rsidR="006677E7" w:rsidRPr="0099143A" w:rsidRDefault="006677E7" w:rsidP="009F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целей анализа обеспечения защиты инфор</w:t>
            </w:r>
            <w:r w:rsidR="003456FC"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мации при осуществлении обмена К</w:t>
            </w:r>
            <w:r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лиентом (уполномоч</w:t>
            </w:r>
            <w:r w:rsidR="003456FC"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енным лицом К</w:t>
            </w:r>
            <w:r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лиента) осуществляется </w:t>
            </w:r>
            <w:r w:rsidR="009F1C84"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  <w:r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56FC"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ервис-бюро о выявленных инцидентах, связанных с нарушениями требований к обеспечению защиты информации при осуществлении обмена электронными сообщениями в течение восьми рабочих часов с момента фиксации инцидента путем направления информационного сообщения доступными способами</w:t>
            </w:r>
            <w:r w:rsidR="003456FC"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6A0F7446" w14:textId="77777777" w:rsidR="006677E7" w:rsidRPr="0099143A" w:rsidRDefault="006677E7">
      <w:pPr>
        <w:rPr>
          <w:rFonts w:ascii="Times New Roman" w:eastAsia="Tahoma" w:hAnsi="Times New Roman" w:cs="Times New Roman"/>
          <w:b/>
          <w:sz w:val="24"/>
          <w:szCs w:val="24"/>
        </w:rPr>
      </w:pPr>
      <w:r w:rsidRPr="0099143A">
        <w:rPr>
          <w:rFonts w:ascii="Times New Roman" w:eastAsia="Tahoma" w:hAnsi="Times New Roman" w:cs="Times New Roman"/>
          <w:b/>
          <w:sz w:val="24"/>
          <w:szCs w:val="24"/>
        </w:rPr>
        <w:br w:type="page"/>
      </w:r>
    </w:p>
    <w:p w14:paraId="6DEC9424" w14:textId="24B5DAB2" w:rsidR="00F23C84" w:rsidRPr="0099143A" w:rsidRDefault="00F23C84" w:rsidP="005A1827">
      <w:pPr>
        <w:pStyle w:val="2"/>
        <w:keepNext w:val="0"/>
        <w:keepLines w:val="0"/>
        <w:widowControl w:val="0"/>
        <w:spacing w:before="0" w:after="0" w:line="240" w:lineRule="auto"/>
        <w:ind w:left="4820"/>
        <w:rPr>
          <w:rFonts w:ascii="Times New Roman" w:hAnsi="Times New Roman" w:cs="Times New Roman"/>
          <w:b w:val="0"/>
        </w:rPr>
      </w:pPr>
      <w:bookmarkStart w:id="45" w:name="_Toc53750741"/>
      <w:bookmarkStart w:id="46" w:name="_Toc60062668"/>
      <w:r w:rsidRPr="0099143A">
        <w:rPr>
          <w:rFonts w:ascii="Times New Roman" w:hAnsi="Times New Roman" w:cs="Times New Roman"/>
          <w:b w:val="0"/>
        </w:rPr>
        <w:lastRenderedPageBreak/>
        <w:t xml:space="preserve">Приложение </w:t>
      </w:r>
      <w:r w:rsidR="000633A8" w:rsidRPr="0099143A">
        <w:rPr>
          <w:rFonts w:ascii="Times New Roman" w:hAnsi="Times New Roman" w:cs="Times New Roman"/>
          <w:b w:val="0"/>
        </w:rPr>
        <w:t>4</w:t>
      </w:r>
      <w:bookmarkEnd w:id="45"/>
      <w:bookmarkEnd w:id="46"/>
    </w:p>
    <w:p w14:paraId="27FC2CCE" w14:textId="6F939B81" w:rsidR="00F23C84" w:rsidRPr="0099143A" w:rsidRDefault="00F23C84" w:rsidP="005A1827">
      <w:pPr>
        <w:spacing w:before="240"/>
        <w:ind w:left="4820"/>
        <w:rPr>
          <w:rFonts w:ascii="Times New Roman" w:hAnsi="Times New Roman" w:cs="Times New Roman"/>
          <w:sz w:val="24"/>
          <w:szCs w:val="24"/>
        </w:rPr>
      </w:pPr>
      <w:r w:rsidRPr="0099143A">
        <w:rPr>
          <w:rFonts w:ascii="Times New Roman" w:hAnsi="Times New Roman" w:cs="Times New Roman"/>
          <w:sz w:val="24"/>
          <w:szCs w:val="24"/>
        </w:rPr>
        <w:t>к Правилам оказания услуг сервис-бюро</w:t>
      </w:r>
      <w:r w:rsidR="005A1827" w:rsidRPr="0099143A">
        <w:rPr>
          <w:rFonts w:ascii="Times New Roman" w:hAnsi="Times New Roman" w:cs="Times New Roman"/>
          <w:sz w:val="24"/>
          <w:szCs w:val="24"/>
        </w:rPr>
        <w:t xml:space="preserve"> </w:t>
      </w:r>
      <w:r w:rsidRPr="0099143A">
        <w:rPr>
          <w:rFonts w:ascii="Times New Roman" w:hAnsi="Times New Roman" w:cs="Times New Roman"/>
          <w:sz w:val="24"/>
          <w:szCs w:val="24"/>
        </w:rPr>
        <w:t>Системы передачи финансовых сообщений Банка России</w:t>
      </w:r>
    </w:p>
    <w:p w14:paraId="4E51F30B" w14:textId="77777777" w:rsidR="002F07E2" w:rsidRPr="0099143A" w:rsidRDefault="002F07E2" w:rsidP="002F07E2">
      <w:pPr>
        <w:rPr>
          <w:rFonts w:ascii="Times New Roman" w:eastAsia="Tahoma" w:hAnsi="Times New Roman" w:cs="Times New Roman"/>
          <w:sz w:val="24"/>
          <w:szCs w:val="24"/>
          <w:u w:val="single"/>
        </w:rPr>
      </w:pPr>
      <w:r w:rsidRPr="0099143A">
        <w:rPr>
          <w:rFonts w:ascii="Times New Roman" w:eastAsia="Tahoma" w:hAnsi="Times New Roman" w:cs="Times New Roman"/>
          <w:sz w:val="24"/>
          <w:szCs w:val="24"/>
          <w:u w:val="single"/>
        </w:rPr>
        <w:t>Ф</w:t>
      </w:r>
      <w:r>
        <w:rPr>
          <w:rFonts w:ascii="Times New Roman" w:eastAsia="Tahoma" w:hAnsi="Times New Roman" w:cs="Times New Roman"/>
          <w:sz w:val="24"/>
          <w:szCs w:val="24"/>
          <w:u w:val="single"/>
        </w:rPr>
        <w:t>ОРМА</w:t>
      </w:r>
    </w:p>
    <w:p w14:paraId="104F9AE7" w14:textId="7A2ED13A" w:rsidR="00DC5F86" w:rsidRPr="0099143A" w:rsidRDefault="008B64D5" w:rsidP="005A1827">
      <w:pPr>
        <w:pStyle w:val="af6"/>
        <w:spacing w:before="240"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  <w:r w:rsidRPr="0099143A">
        <w:rPr>
          <w:rFonts w:ascii="Times New Roman" w:eastAsia="Tahoma" w:hAnsi="Times New Roman" w:cs="Times New Roman"/>
          <w:b/>
          <w:sz w:val="24"/>
          <w:szCs w:val="24"/>
        </w:rPr>
        <w:t>Акт о соблюдении Клиентом</w:t>
      </w:r>
      <w:r w:rsidR="006677E7" w:rsidRPr="0099143A">
        <w:rPr>
          <w:rFonts w:ascii="Times New Roman" w:eastAsia="Tahoma" w:hAnsi="Times New Roman" w:cs="Times New Roman"/>
          <w:b/>
          <w:sz w:val="24"/>
          <w:szCs w:val="24"/>
        </w:rPr>
        <w:br/>
        <w:t>требований по информационной безопасности</w:t>
      </w:r>
    </w:p>
    <w:p w14:paraId="58F64F02" w14:textId="77777777" w:rsidR="000A64ED" w:rsidRPr="0099143A" w:rsidRDefault="000A64ED" w:rsidP="002A40E9">
      <w:pPr>
        <w:rPr>
          <w:rFonts w:ascii="Times New Roman" w:hAnsi="Times New Roman" w:cs="Times New Roman"/>
        </w:rPr>
      </w:pPr>
    </w:p>
    <w:tbl>
      <w:tblPr>
        <w:tblW w:w="95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3"/>
        <w:gridCol w:w="2386"/>
        <w:gridCol w:w="2387"/>
      </w:tblGrid>
      <w:tr w:rsidR="00DF1058" w:rsidRPr="0099143A" w14:paraId="56C6C949" w14:textId="77777777" w:rsidTr="0027615D"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78674B0A" w14:textId="77777777" w:rsidR="00DF1058" w:rsidRPr="0099143A" w:rsidRDefault="00DF1058" w:rsidP="0027615D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B6BEE9" w14:textId="61724F5C" w:rsidR="00DC3FDC" w:rsidRPr="00772129" w:rsidRDefault="00DC3FDC" w:rsidP="00772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DF1058" w:rsidRPr="0099143A" w14:paraId="39C03ECF" w14:textId="77777777" w:rsidTr="0027615D"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2324CACA" w14:textId="77777777" w:rsidR="00DF1058" w:rsidRPr="0099143A" w:rsidRDefault="00DF1058" w:rsidP="00276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8475FB" w14:textId="77777777" w:rsidR="00DF1058" w:rsidRPr="0099143A" w:rsidRDefault="00DF1058" w:rsidP="0027615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AF0CC7" w14:textId="77777777" w:rsidR="00DF1058" w:rsidRPr="0099143A" w:rsidRDefault="00DF1058" w:rsidP="0027615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E18BE1" w14:textId="510D44C5" w:rsidR="00DF1058" w:rsidRPr="0099143A" w:rsidRDefault="00DF1058" w:rsidP="00416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(должность)</w:t>
            </w:r>
          </w:p>
        </w:tc>
      </w:tr>
      <w:tr w:rsidR="00DF1058" w:rsidRPr="0099143A" w14:paraId="352BEAC4" w14:textId="77777777" w:rsidTr="0027615D">
        <w:trPr>
          <w:cantSplit/>
        </w:trPr>
        <w:tc>
          <w:tcPr>
            <w:tcW w:w="47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365FA5" w14:textId="77777777" w:rsidR="00DF1058" w:rsidRPr="0099143A" w:rsidRDefault="00DF1058" w:rsidP="0027615D">
            <w:pPr>
              <w:spacing w:after="0" w:line="240" w:lineRule="auto"/>
              <w:ind w:righ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14:paraId="10CA7B9A" w14:textId="77777777" w:rsidR="00DF1058" w:rsidRPr="0099143A" w:rsidRDefault="00DF1058" w:rsidP="0027615D">
            <w:pPr>
              <w:pBdr>
                <w:bottom w:val="single" w:sz="12" w:space="1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F47632" w14:textId="77777777" w:rsidR="00DF1058" w:rsidRPr="0099143A" w:rsidRDefault="00DF1058" w:rsidP="0027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914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0EF40601" w14:textId="77777777" w:rsidR="00DF1058" w:rsidRPr="0099143A" w:rsidRDefault="00DF1058" w:rsidP="0027615D">
            <w:pPr>
              <w:pBdr>
                <w:bottom w:val="single" w:sz="12" w:space="1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96FB1A" w14:textId="77777777" w:rsidR="00DF1058" w:rsidRPr="0099143A" w:rsidRDefault="00DF1058" w:rsidP="0027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914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(Фамилия И.О.)</w:t>
            </w:r>
          </w:p>
        </w:tc>
      </w:tr>
      <w:tr w:rsidR="00DF1058" w:rsidRPr="0099143A" w14:paraId="695A31A5" w14:textId="77777777" w:rsidTr="0027615D">
        <w:trPr>
          <w:cantSplit/>
        </w:trPr>
        <w:tc>
          <w:tcPr>
            <w:tcW w:w="477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DA1E44" w14:textId="77777777" w:rsidR="00DF1058" w:rsidRPr="0099143A" w:rsidRDefault="00DF1058" w:rsidP="00276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C81853" w14:textId="77777777" w:rsidR="00DF1058" w:rsidRPr="0099143A" w:rsidRDefault="00DF1058" w:rsidP="0027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</w:t>
            </w:r>
          </w:p>
        </w:tc>
      </w:tr>
      <w:tr w:rsidR="00DF1058" w:rsidRPr="0099143A" w14:paraId="62B56069" w14:textId="77777777" w:rsidTr="0027615D"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442F6CC5" w14:textId="77777777" w:rsidR="00DF1058" w:rsidRPr="0099143A" w:rsidRDefault="00DF1058" w:rsidP="0027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6C95A2" w14:textId="45D7A704" w:rsidR="00DF1058" w:rsidRPr="0099143A" w:rsidRDefault="00DF1058" w:rsidP="00416600">
            <w:pPr>
              <w:spacing w:after="0" w:line="240" w:lineRule="auto"/>
              <w:ind w:firstLine="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"____"  _____________________ 20</w:t>
            </w:r>
            <w:r w:rsidR="0041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</w:tbl>
    <w:p w14:paraId="63407FF2" w14:textId="77777777" w:rsidR="00DF1058" w:rsidRPr="0099143A" w:rsidRDefault="00DF1058" w:rsidP="00DF1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00FB04" w14:textId="42B2180A" w:rsidR="00DF1058" w:rsidRPr="00691CC9" w:rsidRDefault="00DF1058" w:rsidP="00691CC9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C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акт составлен по результатам проверки готовности к обмену электронными сообщениями (ЭС) с использованием</w:t>
      </w:r>
      <w:r w:rsidR="00691CC9" w:rsidRPr="00691C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691C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="00691CC9" w:rsidRPr="00691C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(наименование и серийные номера применяемых программных и программно-аппаратных средств)</w:t>
      </w:r>
      <w:r w:rsidR="00691C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</w:t>
      </w:r>
      <w:r w:rsidRPr="00691C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691CC9" w:rsidRPr="00691C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691CC9">
        <w:rPr>
          <w:rFonts w:ascii="Times New Roman" w:eastAsia="Times New Roman" w:hAnsi="Times New Roman" w:cs="Times New Roman"/>
          <w:sz w:val="24"/>
          <w:szCs w:val="24"/>
          <w:lang w:eastAsia="ru-RU"/>
        </w:rPr>
        <w:t>__.</w:t>
      </w:r>
    </w:p>
    <w:p w14:paraId="486F0C4B" w14:textId="56B09CC3" w:rsidR="00DF1058" w:rsidRPr="00691CC9" w:rsidRDefault="00DF1058" w:rsidP="00691CC9">
      <w:pPr>
        <w:spacing w:before="100" w:beforeAutospacing="1" w:after="12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9914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Комиссия </w:t>
      </w:r>
      <w:r w:rsidRPr="00691CC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</w:t>
      </w:r>
      <w:r w:rsidR="00691CC9" w:rsidRPr="00691C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Клиента</w:t>
      </w:r>
      <w:r w:rsidR="00691CC9" w:rsidRPr="00691CC9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</w:t>
      </w:r>
      <w:r w:rsidR="00691CC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91CC9" w:rsidRPr="00691C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______, созданная</w:t>
      </w:r>
      <w:r w:rsidRPr="00691CC9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на основании Приказа № ___ от ___________, в составе:</w:t>
      </w:r>
    </w:p>
    <w:p w14:paraId="67376FC9" w14:textId="77777777" w:rsidR="00DF1058" w:rsidRPr="0099143A" w:rsidRDefault="00DF1058" w:rsidP="00691CC9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9"/>
        <w:gridCol w:w="3218"/>
        <w:gridCol w:w="5889"/>
      </w:tblGrid>
      <w:tr w:rsidR="00DF1058" w:rsidRPr="0099143A" w14:paraId="0E02196D" w14:textId="77777777" w:rsidTr="0027615D">
        <w:tc>
          <w:tcPr>
            <w:tcW w:w="250" w:type="dxa"/>
          </w:tcPr>
          <w:p w14:paraId="54C86A5A" w14:textId="77777777" w:rsidR="00DF1058" w:rsidRPr="0099143A" w:rsidRDefault="00DF1058" w:rsidP="00691CC9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27A4F3F6" w14:textId="77777777" w:rsidR="00DF1058" w:rsidRPr="0099143A" w:rsidRDefault="00DF1058" w:rsidP="00691CC9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14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Руководитель Комиссии:</w:t>
            </w:r>
          </w:p>
        </w:tc>
        <w:tc>
          <w:tcPr>
            <w:tcW w:w="6038" w:type="dxa"/>
            <w:tcBorders>
              <w:bottom w:val="single" w:sz="4" w:space="0" w:color="auto"/>
            </w:tcBorders>
          </w:tcPr>
          <w:p w14:paraId="7E2FE21B" w14:textId="77777777" w:rsidR="00DF1058" w:rsidRPr="0099143A" w:rsidRDefault="00DF1058" w:rsidP="00691CC9">
            <w:pPr>
              <w:spacing w:before="100" w:beforeAutospacing="1" w:after="12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F1058" w:rsidRPr="0099143A" w14:paraId="20FF91FA" w14:textId="77777777" w:rsidTr="0027615D">
        <w:tc>
          <w:tcPr>
            <w:tcW w:w="250" w:type="dxa"/>
          </w:tcPr>
          <w:p w14:paraId="01962891" w14:textId="77777777" w:rsidR="00DF1058" w:rsidRPr="0099143A" w:rsidRDefault="00DF1058" w:rsidP="00691CC9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789EFE77" w14:textId="77777777" w:rsidR="00DF1058" w:rsidRPr="0099143A" w:rsidRDefault="00DF1058" w:rsidP="00691CC9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14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Члены Комиссии:</w:t>
            </w:r>
          </w:p>
        </w:tc>
        <w:tc>
          <w:tcPr>
            <w:tcW w:w="6038" w:type="dxa"/>
            <w:tcBorders>
              <w:top w:val="single" w:sz="4" w:space="0" w:color="auto"/>
              <w:bottom w:val="single" w:sz="4" w:space="0" w:color="auto"/>
            </w:tcBorders>
          </w:tcPr>
          <w:p w14:paraId="0695197D" w14:textId="77777777" w:rsidR="00DF1058" w:rsidRPr="0099143A" w:rsidRDefault="00DF1058" w:rsidP="00691CC9">
            <w:pPr>
              <w:spacing w:before="100" w:beforeAutospacing="1" w:after="12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F1058" w:rsidRPr="0099143A" w14:paraId="72FD7964" w14:textId="77777777" w:rsidTr="0027615D">
        <w:tc>
          <w:tcPr>
            <w:tcW w:w="250" w:type="dxa"/>
          </w:tcPr>
          <w:p w14:paraId="078FD4D4" w14:textId="77777777" w:rsidR="00DF1058" w:rsidRPr="0099143A" w:rsidRDefault="00DF1058" w:rsidP="00691CC9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33E4748D" w14:textId="77777777" w:rsidR="00DF1058" w:rsidRPr="0099143A" w:rsidRDefault="00DF1058" w:rsidP="00691CC9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038" w:type="dxa"/>
            <w:tcBorders>
              <w:top w:val="single" w:sz="4" w:space="0" w:color="auto"/>
              <w:bottom w:val="single" w:sz="4" w:space="0" w:color="auto"/>
            </w:tcBorders>
          </w:tcPr>
          <w:p w14:paraId="5E580D27" w14:textId="77777777" w:rsidR="00DF1058" w:rsidRPr="0099143A" w:rsidRDefault="00DF1058" w:rsidP="00691CC9">
            <w:pPr>
              <w:spacing w:before="100" w:beforeAutospacing="1" w:after="12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F1058" w:rsidRPr="0099143A" w14:paraId="5DB4DF6C" w14:textId="77777777" w:rsidTr="0027615D">
        <w:tc>
          <w:tcPr>
            <w:tcW w:w="250" w:type="dxa"/>
          </w:tcPr>
          <w:p w14:paraId="0126E492" w14:textId="77777777" w:rsidR="00DF1058" w:rsidRPr="0099143A" w:rsidRDefault="00DF1058" w:rsidP="00691CC9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4C1B769A" w14:textId="77777777" w:rsidR="00DF1058" w:rsidRPr="0099143A" w:rsidRDefault="00DF1058" w:rsidP="00691CC9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038" w:type="dxa"/>
            <w:tcBorders>
              <w:top w:val="single" w:sz="4" w:space="0" w:color="auto"/>
              <w:bottom w:val="single" w:sz="4" w:space="0" w:color="auto"/>
            </w:tcBorders>
          </w:tcPr>
          <w:p w14:paraId="54A1C950" w14:textId="77777777" w:rsidR="00DF1058" w:rsidRPr="0099143A" w:rsidRDefault="00DF1058" w:rsidP="00691CC9">
            <w:pPr>
              <w:spacing w:before="100" w:beforeAutospacing="1" w:after="12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F1058" w:rsidRPr="0099143A" w14:paraId="355D51A2" w14:textId="77777777" w:rsidTr="0027615D">
        <w:tc>
          <w:tcPr>
            <w:tcW w:w="250" w:type="dxa"/>
          </w:tcPr>
          <w:p w14:paraId="7EEC1882" w14:textId="77777777" w:rsidR="00DF1058" w:rsidRPr="0099143A" w:rsidRDefault="00DF1058" w:rsidP="00691CC9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4275311B" w14:textId="77777777" w:rsidR="00DF1058" w:rsidRPr="0099143A" w:rsidRDefault="00DF1058" w:rsidP="00691CC9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038" w:type="dxa"/>
            <w:tcBorders>
              <w:top w:val="single" w:sz="4" w:space="0" w:color="auto"/>
            </w:tcBorders>
          </w:tcPr>
          <w:p w14:paraId="24E9B8A5" w14:textId="77777777" w:rsidR="00DF1058" w:rsidRPr="0099143A" w:rsidRDefault="00DF1058" w:rsidP="00691CC9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</w:tbl>
    <w:p w14:paraId="58117676" w14:textId="77777777" w:rsidR="00DF1058" w:rsidRPr="0099143A" w:rsidRDefault="00DF1058" w:rsidP="00691CC9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9143A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провела проверку готовности к обмену ЭС с Сервис-бюро СПФС.</w:t>
      </w:r>
    </w:p>
    <w:p w14:paraId="14033FBE" w14:textId="77777777" w:rsidR="00DF1058" w:rsidRPr="0099143A" w:rsidRDefault="00DF1058" w:rsidP="00691CC9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9143A">
        <w:rPr>
          <w:rFonts w:ascii="Times New Roman" w:eastAsia="Times New Roman" w:hAnsi="Times New Roman" w:cs="Times New Roman"/>
          <w:sz w:val="24"/>
          <w:szCs w:val="28"/>
          <w:lang w:eastAsia="ru-RU"/>
        </w:rPr>
        <w:t>Комиссия установила следующее:</w:t>
      </w:r>
    </w:p>
    <w:p w14:paraId="5BB12933" w14:textId="062F251D" w:rsidR="00DF1058" w:rsidRPr="00416600" w:rsidRDefault="00DF1058" w:rsidP="00691CC9">
      <w:pPr>
        <w:pStyle w:val="aa"/>
        <w:numPr>
          <w:ilvl w:val="0"/>
          <w:numId w:val="10"/>
        </w:numPr>
        <w:spacing w:before="100" w:beforeAutospacing="1" w:after="120" w:line="240" w:lineRule="auto"/>
        <w:contextualSpacing w:val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16600">
        <w:rPr>
          <w:rFonts w:ascii="Times New Roman" w:eastAsia="Calibri" w:hAnsi="Times New Roman" w:cs="Times New Roman"/>
          <w:sz w:val="24"/>
          <w:szCs w:val="28"/>
          <w:lang w:eastAsia="ru-RU"/>
        </w:rPr>
        <w:t>Размещение и техническое состояние аппаратных, системных, сетевых и телекоммуникационных средств, а также состояние программного обеспечения автоматизированных рабочих мест соответствует рекомендациям Сервис-бюро СПФС, а именно:</w:t>
      </w:r>
    </w:p>
    <w:p w14:paraId="267DFEA7" w14:textId="6711DBC9" w:rsidR="00DF1058" w:rsidRPr="00416600" w:rsidRDefault="00DF1058" w:rsidP="00691CC9">
      <w:pPr>
        <w:numPr>
          <w:ilvl w:val="1"/>
          <w:numId w:val="10"/>
        </w:numPr>
        <w:autoSpaceDE w:val="0"/>
        <w:autoSpaceDN w:val="0"/>
        <w:spacing w:before="100" w:beforeAutospacing="1" w:after="12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166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Определен и документально зафиксирован участок платежной системы Банка России в зоне ответственности </w:t>
      </w:r>
      <w:r w:rsidRPr="00416600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_____________________</w:t>
      </w:r>
      <w:r w:rsidR="00416600" w:rsidRPr="00416600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(наименование Клиента)____________</w:t>
      </w:r>
      <w:r w:rsidR="004166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4166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приказом № ___ от _____________.</w:t>
      </w:r>
    </w:p>
    <w:p w14:paraId="4A9F05C3" w14:textId="77777777" w:rsidR="00DF1058" w:rsidRPr="0099143A" w:rsidRDefault="00DF1058" w:rsidP="00691CC9">
      <w:pPr>
        <w:numPr>
          <w:ilvl w:val="1"/>
          <w:numId w:val="10"/>
        </w:numPr>
        <w:autoSpaceDE w:val="0"/>
        <w:autoSpaceDN w:val="0"/>
        <w:spacing w:before="100" w:beforeAutospacing="1" w:after="12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9143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Аппаратные, системные, сетевые и телекоммуникационные средства АРМ обмена установлены в помещениях _____ по адресу __________, удовлетворяющих требованиям безопасности (оборудованы охранной сигнализацией, сдаются под охрану, располагаются в зоне действия системы видеонаблюдения и контроля доступа), находятся в исправном состоянии и готовы к работе.</w:t>
      </w:r>
    </w:p>
    <w:p w14:paraId="51ACF36A" w14:textId="77777777" w:rsidR="00DF1058" w:rsidRPr="0057700E" w:rsidRDefault="00DF1058" w:rsidP="00691CC9">
      <w:pPr>
        <w:numPr>
          <w:ilvl w:val="1"/>
          <w:numId w:val="10"/>
        </w:numPr>
        <w:autoSpaceDE w:val="0"/>
        <w:autoSpaceDN w:val="0"/>
        <w:spacing w:before="100" w:beforeAutospacing="1" w:after="12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9143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Необходимые программные средства обеспечения электронного документооборота, включая программно-аппаратные средства защиты от НСД  _______, средства защиты от ВВК ___________, средства криптографической защиты информации _____________ (далее - СКЗИ) на АРМ обмена установлены, их настройка произведена в соответствии с требованиями эксплуатационной документации.</w:t>
      </w:r>
    </w:p>
    <w:p w14:paraId="730300B9" w14:textId="77777777" w:rsidR="00DF1058" w:rsidRPr="0057700E" w:rsidRDefault="00DF1058" w:rsidP="00691CC9">
      <w:pPr>
        <w:numPr>
          <w:ilvl w:val="1"/>
          <w:numId w:val="10"/>
        </w:numPr>
        <w:autoSpaceDE w:val="0"/>
        <w:autoSpaceDN w:val="0"/>
        <w:spacing w:before="100" w:beforeAutospacing="1" w:after="12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9143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Резервные программные и аппаратные средства имеются и готовы к использованию.</w:t>
      </w:r>
    </w:p>
    <w:p w14:paraId="23BF5E3A" w14:textId="77777777" w:rsidR="0057700E" w:rsidRDefault="00DF1058" w:rsidP="00691CC9">
      <w:pPr>
        <w:numPr>
          <w:ilvl w:val="1"/>
          <w:numId w:val="10"/>
        </w:numPr>
        <w:autoSpaceDE w:val="0"/>
        <w:autoSpaceDN w:val="0"/>
        <w:spacing w:before="100" w:beforeAutospacing="1" w:after="12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9143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Для телекоммуникационного взаимодействия с Сервис-бюро СПФС обеспечена связь по ____________ от провайдеров ___________ (основной канал) и ________________ (резервный канал).  </w:t>
      </w:r>
    </w:p>
    <w:p w14:paraId="057168A9" w14:textId="1451DE07" w:rsidR="00DF1058" w:rsidRPr="0057700E" w:rsidRDefault="00DF1058" w:rsidP="00691CC9">
      <w:pPr>
        <w:numPr>
          <w:ilvl w:val="0"/>
          <w:numId w:val="10"/>
        </w:numPr>
        <w:autoSpaceDE w:val="0"/>
        <w:autoSpaceDN w:val="0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7700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Используется следующий вариант взаимодействия АС Клиента с АРМ обмена: ________________.</w:t>
      </w:r>
    </w:p>
    <w:p w14:paraId="6AC8BD1C" w14:textId="77777777" w:rsidR="00DF1058" w:rsidRPr="0057700E" w:rsidRDefault="00DF1058" w:rsidP="00691CC9">
      <w:pPr>
        <w:numPr>
          <w:ilvl w:val="0"/>
          <w:numId w:val="10"/>
        </w:numPr>
        <w:autoSpaceDE w:val="0"/>
        <w:autoSpaceDN w:val="0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7700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Информационная безопасность обмена ЭС обеспечивается путем применения мер и средств установленных:</w:t>
      </w:r>
    </w:p>
    <w:p w14:paraId="320BD156" w14:textId="77777777" w:rsidR="00DF1058" w:rsidRPr="0057700E" w:rsidRDefault="00DF1058" w:rsidP="00691CC9">
      <w:pPr>
        <w:numPr>
          <w:ilvl w:val="1"/>
          <w:numId w:val="10"/>
        </w:numPr>
        <w:autoSpaceDE w:val="0"/>
        <w:autoSpaceDN w:val="0"/>
        <w:spacing w:before="100" w:beforeAutospacing="1" w:after="12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7700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Объекты информационной инфраструктуры Клиента Сервис-бюро, используемые при передаче электронных сообщений, в выделенных (отдельных) сегментах (группах сегментов) вычислительных сетей (далее – объекты информационной инфраструктуры). </w:t>
      </w:r>
    </w:p>
    <w:p w14:paraId="0A6A94F4" w14:textId="77777777" w:rsidR="00DF1058" w:rsidRPr="0057700E" w:rsidRDefault="00DF1058" w:rsidP="00691CC9">
      <w:pPr>
        <w:numPr>
          <w:ilvl w:val="1"/>
          <w:numId w:val="10"/>
        </w:numPr>
        <w:autoSpaceDE w:val="0"/>
        <w:autoSpaceDN w:val="0"/>
        <w:spacing w:before="100" w:beforeAutospacing="1" w:after="12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7700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Для объектов информационной инфраструктуры в пределах указанного сегмента (группы сегментов) вычислительных сетей Клиентом Сервис-бюро реализованы меры защиты информации по следующим направлениям согласно национального стандарта Российской Федерации ГОСТ Р 57580.1-2017 «Безопасность финансовых (банковских) операций. Защита информации финансовых организаций. Базовый состав организационных и технических мер», утвержденным приказом Федерального агентства по техническому регулированию и метрологии от 8 августа 2017 года № 822-ст «Об утверждении национального стандарта Российской Федерации» (М., ФГУП «Стандартинформ», 2017): </w:t>
      </w:r>
    </w:p>
    <w:p w14:paraId="35E11DC6" w14:textId="77777777" w:rsidR="00DF1058" w:rsidRPr="0099143A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143A">
        <w:rPr>
          <w:rFonts w:ascii="Times New Roman" w:eastAsia="Calibri" w:hAnsi="Times New Roman" w:cs="Times New Roman"/>
          <w:sz w:val="24"/>
          <w:szCs w:val="28"/>
        </w:rPr>
        <w:t>обеспечение защиты информации при управлении доступом;</w:t>
      </w:r>
    </w:p>
    <w:p w14:paraId="183FF333" w14:textId="77777777" w:rsidR="00DF1058" w:rsidRPr="0099143A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143A">
        <w:rPr>
          <w:rFonts w:ascii="Times New Roman" w:eastAsia="Calibri" w:hAnsi="Times New Roman" w:cs="Times New Roman"/>
          <w:sz w:val="24"/>
          <w:szCs w:val="28"/>
        </w:rPr>
        <w:t>обеспечение защиты вычислительных сетей;</w:t>
      </w:r>
    </w:p>
    <w:p w14:paraId="68619CD4" w14:textId="77777777" w:rsidR="00DF1058" w:rsidRPr="0099143A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143A">
        <w:rPr>
          <w:rFonts w:ascii="Times New Roman" w:eastAsia="Calibri" w:hAnsi="Times New Roman" w:cs="Times New Roman"/>
          <w:sz w:val="24"/>
          <w:szCs w:val="28"/>
        </w:rPr>
        <w:t>контроль целостности и защищенности информационной инфраструктуры;</w:t>
      </w:r>
    </w:p>
    <w:p w14:paraId="03CA5ECA" w14:textId="77777777" w:rsidR="00DF1058" w:rsidRPr="0099143A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143A">
        <w:rPr>
          <w:rFonts w:ascii="Times New Roman" w:eastAsia="Calibri" w:hAnsi="Times New Roman" w:cs="Times New Roman"/>
          <w:sz w:val="24"/>
          <w:szCs w:val="28"/>
        </w:rPr>
        <w:t>защита от вредоносного кода;</w:t>
      </w:r>
    </w:p>
    <w:p w14:paraId="05A322D5" w14:textId="77777777" w:rsidR="00DF1058" w:rsidRPr="0099143A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143A">
        <w:rPr>
          <w:rFonts w:ascii="Times New Roman" w:eastAsia="Calibri" w:hAnsi="Times New Roman" w:cs="Times New Roman"/>
          <w:sz w:val="24"/>
          <w:szCs w:val="28"/>
        </w:rPr>
        <w:t>предотвращение утечек информации;</w:t>
      </w:r>
    </w:p>
    <w:p w14:paraId="5E7C08BD" w14:textId="77777777" w:rsidR="00DF1058" w:rsidRPr="0099143A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143A">
        <w:rPr>
          <w:rFonts w:ascii="Times New Roman" w:eastAsia="Calibri" w:hAnsi="Times New Roman" w:cs="Times New Roman"/>
          <w:sz w:val="24"/>
          <w:szCs w:val="28"/>
        </w:rPr>
        <w:t>управление инцидентами защиты информации;</w:t>
      </w:r>
    </w:p>
    <w:p w14:paraId="57681FD0" w14:textId="77777777" w:rsidR="00DF1058" w:rsidRPr="0099143A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143A">
        <w:rPr>
          <w:rFonts w:ascii="Times New Roman" w:eastAsia="Calibri" w:hAnsi="Times New Roman" w:cs="Times New Roman"/>
          <w:sz w:val="24"/>
          <w:szCs w:val="28"/>
        </w:rPr>
        <w:t>защита среды виртуализации;</w:t>
      </w:r>
    </w:p>
    <w:p w14:paraId="509950A5" w14:textId="77777777" w:rsidR="00DF1058" w:rsidRPr="0099143A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143A">
        <w:rPr>
          <w:rFonts w:ascii="Times New Roman" w:eastAsia="Calibri" w:hAnsi="Times New Roman" w:cs="Times New Roman"/>
          <w:sz w:val="24"/>
          <w:szCs w:val="28"/>
        </w:rPr>
        <w:t>защита информации при осуществлении удаленного логического доступа с использованием мобильных (переносных) устройств.</w:t>
      </w:r>
    </w:p>
    <w:p w14:paraId="24B79ADE" w14:textId="77777777" w:rsidR="00DF1058" w:rsidRPr="0057700E" w:rsidRDefault="00DF1058" w:rsidP="00691CC9">
      <w:pPr>
        <w:numPr>
          <w:ilvl w:val="1"/>
          <w:numId w:val="10"/>
        </w:numPr>
        <w:autoSpaceDE w:val="0"/>
        <w:autoSpaceDN w:val="0"/>
        <w:spacing w:before="100" w:beforeAutospacing="1" w:after="12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7700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 xml:space="preserve">В части обеспечения защиты информации при управлении доступом Клиентом Сервис-бюро реализованы следующие меры защиты информации: </w:t>
      </w:r>
    </w:p>
    <w:p w14:paraId="32BCF0B8" w14:textId="77777777" w:rsidR="00DF1058" w:rsidRPr="0099143A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143A">
        <w:rPr>
          <w:rFonts w:ascii="Times New Roman" w:eastAsia="Calibri" w:hAnsi="Times New Roman" w:cs="Times New Roman"/>
          <w:sz w:val="24"/>
          <w:szCs w:val="28"/>
        </w:rPr>
        <w:t xml:space="preserve">организация и контроль использования учетных записей субъектов логического доступа; </w:t>
      </w:r>
    </w:p>
    <w:p w14:paraId="156B93EB" w14:textId="77777777" w:rsidR="00DF1058" w:rsidRPr="0099143A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143A">
        <w:rPr>
          <w:rFonts w:ascii="Times New Roman" w:eastAsia="Calibri" w:hAnsi="Times New Roman" w:cs="Times New Roman"/>
          <w:sz w:val="24"/>
          <w:szCs w:val="28"/>
        </w:rPr>
        <w:t xml:space="preserve">организация и контроль предоставления (отзыва) и блокирования логического доступа; </w:t>
      </w:r>
    </w:p>
    <w:p w14:paraId="5B166660" w14:textId="77777777" w:rsidR="00DF1058" w:rsidRPr="0099143A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143A">
        <w:rPr>
          <w:rFonts w:ascii="Times New Roman" w:eastAsia="Calibri" w:hAnsi="Times New Roman" w:cs="Times New Roman"/>
          <w:sz w:val="24"/>
          <w:szCs w:val="28"/>
        </w:rPr>
        <w:t>регистрация событий защиты информации, связанных с операциями с учетными записями и правами логического доступа, и контроль использования предоставленных прав логического доступа;</w:t>
      </w:r>
    </w:p>
    <w:p w14:paraId="05626013" w14:textId="77777777" w:rsidR="00DF1058" w:rsidRPr="0099143A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143A">
        <w:rPr>
          <w:rFonts w:ascii="Times New Roman" w:eastAsia="Calibri" w:hAnsi="Times New Roman" w:cs="Times New Roman"/>
          <w:sz w:val="24"/>
          <w:szCs w:val="28"/>
        </w:rPr>
        <w:t xml:space="preserve">идентификация и аутентификация субъектов логического доступа; </w:t>
      </w:r>
    </w:p>
    <w:p w14:paraId="2A0C5B4C" w14:textId="77777777" w:rsidR="00DF1058" w:rsidRPr="0099143A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143A">
        <w:rPr>
          <w:rFonts w:ascii="Times New Roman" w:eastAsia="Calibri" w:hAnsi="Times New Roman" w:cs="Times New Roman"/>
          <w:sz w:val="24"/>
          <w:szCs w:val="28"/>
        </w:rPr>
        <w:t>организация управления и организация защиты идентификационных и аутентификационных данных;</w:t>
      </w:r>
    </w:p>
    <w:p w14:paraId="37173466" w14:textId="77777777" w:rsidR="00DF1058" w:rsidRPr="0099143A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143A">
        <w:rPr>
          <w:rFonts w:ascii="Times New Roman" w:eastAsia="Calibri" w:hAnsi="Times New Roman" w:cs="Times New Roman"/>
          <w:sz w:val="24"/>
          <w:szCs w:val="28"/>
        </w:rPr>
        <w:t xml:space="preserve">авторизация (разграничение доступа) при осуществлении логического доступа; </w:t>
      </w:r>
    </w:p>
    <w:p w14:paraId="1041F2F7" w14:textId="77777777" w:rsidR="00DF1058" w:rsidRPr="0099143A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143A">
        <w:rPr>
          <w:rFonts w:ascii="Times New Roman" w:eastAsia="Calibri" w:hAnsi="Times New Roman" w:cs="Times New Roman"/>
          <w:sz w:val="24"/>
          <w:szCs w:val="28"/>
        </w:rPr>
        <w:t xml:space="preserve">регистрация событий защиты информации, связанных с идентификацией, аутентификацией и авторизацией при осуществлении логического доступа; </w:t>
      </w:r>
    </w:p>
    <w:p w14:paraId="4D12B343" w14:textId="77777777" w:rsidR="00DF1058" w:rsidRPr="0099143A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143A">
        <w:rPr>
          <w:rFonts w:ascii="Times New Roman" w:eastAsia="Calibri" w:hAnsi="Times New Roman" w:cs="Times New Roman"/>
          <w:sz w:val="24"/>
          <w:szCs w:val="28"/>
        </w:rPr>
        <w:t>организация и контроль физического доступа в помещения, в которых расположены объекты информационной инфраструктуры;</w:t>
      </w:r>
    </w:p>
    <w:p w14:paraId="617400C2" w14:textId="77777777" w:rsidR="00DF1058" w:rsidRPr="0099143A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143A">
        <w:rPr>
          <w:rFonts w:ascii="Times New Roman" w:eastAsia="Calibri" w:hAnsi="Times New Roman" w:cs="Times New Roman"/>
          <w:sz w:val="24"/>
          <w:szCs w:val="28"/>
        </w:rPr>
        <w:t>регистрацию событий, связанных с физическим доступом;</w:t>
      </w:r>
    </w:p>
    <w:p w14:paraId="3A4DF023" w14:textId="77777777" w:rsidR="00DF1058" w:rsidRPr="0099143A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143A">
        <w:rPr>
          <w:rFonts w:ascii="Times New Roman" w:eastAsia="Calibri" w:hAnsi="Times New Roman" w:cs="Times New Roman"/>
          <w:sz w:val="24"/>
          <w:szCs w:val="28"/>
        </w:rPr>
        <w:t>организация учета и контроль состава ресурсов и объектов информационной инфраструктуры;</w:t>
      </w:r>
    </w:p>
    <w:p w14:paraId="5B024A80" w14:textId="77777777" w:rsidR="00DF1058" w:rsidRPr="0099143A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143A">
        <w:rPr>
          <w:rFonts w:ascii="Times New Roman" w:eastAsia="Calibri" w:hAnsi="Times New Roman" w:cs="Times New Roman"/>
          <w:sz w:val="24"/>
          <w:szCs w:val="28"/>
        </w:rPr>
        <w:t xml:space="preserve">регистрация событий защиты информации, связанных с операциями по изменению состава ресурсов и объектов информационной инфраструктуры. </w:t>
      </w:r>
    </w:p>
    <w:p w14:paraId="01F0FDE6" w14:textId="77777777" w:rsidR="00DF1058" w:rsidRPr="0057700E" w:rsidRDefault="00DF1058" w:rsidP="00691CC9">
      <w:pPr>
        <w:numPr>
          <w:ilvl w:val="1"/>
          <w:numId w:val="10"/>
        </w:numPr>
        <w:autoSpaceDE w:val="0"/>
        <w:autoSpaceDN w:val="0"/>
        <w:spacing w:before="100" w:beforeAutospacing="1" w:after="12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7700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части обеспечения защиты вычислительных сетей Клиентом Сервис-бюро реализованы следующие меры защиты информации: </w:t>
      </w:r>
    </w:p>
    <w:p w14:paraId="15491B87" w14:textId="77777777" w:rsidR="00DF1058" w:rsidRPr="0099143A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143A">
        <w:rPr>
          <w:rFonts w:ascii="Times New Roman" w:eastAsia="Calibri" w:hAnsi="Times New Roman" w:cs="Times New Roman"/>
          <w:sz w:val="24"/>
          <w:szCs w:val="28"/>
        </w:rPr>
        <w:t xml:space="preserve">сегментация и межсетевое экранирование внутренних вычислительных сетей; </w:t>
      </w:r>
    </w:p>
    <w:p w14:paraId="30B1BBA6" w14:textId="77777777" w:rsidR="00DF1058" w:rsidRPr="0099143A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143A">
        <w:rPr>
          <w:rFonts w:ascii="Times New Roman" w:eastAsia="Calibri" w:hAnsi="Times New Roman" w:cs="Times New Roman"/>
          <w:sz w:val="24"/>
          <w:szCs w:val="28"/>
        </w:rPr>
        <w:t xml:space="preserve">защита внутренних вычислительных сетей при взаимодействии с сетью «Интернет»; </w:t>
      </w:r>
    </w:p>
    <w:p w14:paraId="2D78A33A" w14:textId="77777777" w:rsidR="00DF1058" w:rsidRPr="0099143A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143A">
        <w:rPr>
          <w:rFonts w:ascii="Times New Roman" w:eastAsia="Calibri" w:hAnsi="Times New Roman" w:cs="Times New Roman"/>
          <w:sz w:val="24"/>
          <w:szCs w:val="28"/>
        </w:rPr>
        <w:t>регистрация событий защиты информации, связанных с операциями по изменению параметров защиты вычислительных сетей;</w:t>
      </w:r>
    </w:p>
    <w:p w14:paraId="081AAC55" w14:textId="77777777" w:rsidR="00DF1058" w:rsidRPr="0099143A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143A">
        <w:rPr>
          <w:rFonts w:ascii="Times New Roman" w:eastAsia="Calibri" w:hAnsi="Times New Roman" w:cs="Times New Roman"/>
          <w:sz w:val="24"/>
          <w:szCs w:val="28"/>
        </w:rPr>
        <w:t xml:space="preserve">мониторинг и контроль содержимого сетевого трафика; </w:t>
      </w:r>
    </w:p>
    <w:p w14:paraId="0251FE91" w14:textId="77777777" w:rsidR="00DF1058" w:rsidRPr="0099143A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143A">
        <w:rPr>
          <w:rFonts w:ascii="Times New Roman" w:eastAsia="Calibri" w:hAnsi="Times New Roman" w:cs="Times New Roman"/>
          <w:sz w:val="24"/>
          <w:szCs w:val="28"/>
        </w:rPr>
        <w:t>регистрация событий защиты информации, связанных с результатами мониторинга и контроля содержимого сетевого трафика;</w:t>
      </w:r>
    </w:p>
    <w:p w14:paraId="1E9FB14E" w14:textId="77777777" w:rsidR="00DF1058" w:rsidRPr="0099143A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143A">
        <w:rPr>
          <w:rFonts w:ascii="Times New Roman" w:eastAsia="Calibri" w:hAnsi="Times New Roman" w:cs="Times New Roman"/>
          <w:sz w:val="24"/>
          <w:szCs w:val="28"/>
        </w:rPr>
        <w:t>защита информации от раскрытия и модификации при использовании беспроводных сетей;</w:t>
      </w:r>
    </w:p>
    <w:p w14:paraId="6F61D2C1" w14:textId="77777777" w:rsidR="00DF1058" w:rsidRPr="0099143A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143A">
        <w:rPr>
          <w:rFonts w:ascii="Times New Roman" w:eastAsia="Calibri" w:hAnsi="Times New Roman" w:cs="Times New Roman"/>
          <w:sz w:val="24"/>
          <w:szCs w:val="28"/>
        </w:rPr>
        <w:t>защита внутренних вычислительных сетей при использовании беспроводных сетей;</w:t>
      </w:r>
    </w:p>
    <w:p w14:paraId="16DF29A8" w14:textId="77777777" w:rsidR="00DF1058" w:rsidRPr="0099143A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143A">
        <w:rPr>
          <w:rFonts w:ascii="Times New Roman" w:eastAsia="Calibri" w:hAnsi="Times New Roman" w:cs="Times New Roman"/>
          <w:sz w:val="24"/>
          <w:szCs w:val="28"/>
        </w:rPr>
        <w:t>регистрация событий защиты информации, связанных с использованием беспроводных сетей.</w:t>
      </w:r>
    </w:p>
    <w:p w14:paraId="0A4DC91B" w14:textId="77777777" w:rsidR="00DF1058" w:rsidRPr="0057700E" w:rsidRDefault="00DF1058" w:rsidP="00691CC9">
      <w:pPr>
        <w:numPr>
          <w:ilvl w:val="1"/>
          <w:numId w:val="10"/>
        </w:numPr>
        <w:autoSpaceDE w:val="0"/>
        <w:autoSpaceDN w:val="0"/>
        <w:spacing w:before="100" w:beforeAutospacing="1" w:after="12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7700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 xml:space="preserve">В части контроля целостности и защищенности информационной инфраструктуры Клиентом Сервис-бюро реализованы следующие меры защиты информации: </w:t>
      </w:r>
    </w:p>
    <w:p w14:paraId="6528D7B0" w14:textId="77777777" w:rsidR="00DF1058" w:rsidRPr="0099143A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143A">
        <w:rPr>
          <w:rFonts w:ascii="Times New Roman" w:eastAsia="Calibri" w:hAnsi="Times New Roman" w:cs="Times New Roman"/>
          <w:sz w:val="24"/>
          <w:szCs w:val="28"/>
        </w:rPr>
        <w:t xml:space="preserve">контроль отсутствия известных (описанных) уязвимостей защиты информации объектов информационной инфраструктуры; </w:t>
      </w:r>
    </w:p>
    <w:p w14:paraId="6AE774B2" w14:textId="77777777" w:rsidR="00DF1058" w:rsidRPr="0099143A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143A">
        <w:rPr>
          <w:rFonts w:ascii="Times New Roman" w:eastAsia="Calibri" w:hAnsi="Times New Roman" w:cs="Times New Roman"/>
          <w:sz w:val="24"/>
          <w:szCs w:val="28"/>
        </w:rPr>
        <w:t>организация и контроль размещения, хранения и обновления программного обеспечения информационной инфраструктуры;</w:t>
      </w:r>
    </w:p>
    <w:p w14:paraId="4C74B0DF" w14:textId="77777777" w:rsidR="00DF1058" w:rsidRPr="0099143A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143A">
        <w:rPr>
          <w:rFonts w:ascii="Times New Roman" w:eastAsia="Calibri" w:hAnsi="Times New Roman" w:cs="Times New Roman"/>
          <w:sz w:val="24"/>
          <w:szCs w:val="28"/>
        </w:rPr>
        <w:t>контроль состава и целостности ПО информационной инфраструктуры;</w:t>
      </w:r>
    </w:p>
    <w:p w14:paraId="33B23D8B" w14:textId="77777777" w:rsidR="00DF1058" w:rsidRPr="0099143A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143A">
        <w:rPr>
          <w:rFonts w:ascii="Times New Roman" w:eastAsia="Calibri" w:hAnsi="Times New Roman" w:cs="Times New Roman"/>
          <w:sz w:val="24"/>
          <w:szCs w:val="28"/>
        </w:rPr>
        <w:t xml:space="preserve">регистрация событий защиты информации, связанных с результатами контроля целостности и защищенности информационной инфраструктуры. </w:t>
      </w:r>
    </w:p>
    <w:p w14:paraId="57EFD1DD" w14:textId="77777777" w:rsidR="00DF1058" w:rsidRPr="0057700E" w:rsidRDefault="00DF1058" w:rsidP="00691CC9">
      <w:pPr>
        <w:numPr>
          <w:ilvl w:val="1"/>
          <w:numId w:val="10"/>
        </w:numPr>
        <w:autoSpaceDE w:val="0"/>
        <w:autoSpaceDN w:val="0"/>
        <w:spacing w:before="100" w:beforeAutospacing="1" w:after="12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7700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части защиты от вредоносного кода Клиентом Сервис-бюро реализованы следующие меры защиты информации: </w:t>
      </w:r>
    </w:p>
    <w:p w14:paraId="2652F95B" w14:textId="77777777" w:rsidR="00DF1058" w:rsidRPr="0099143A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143A">
        <w:rPr>
          <w:rFonts w:ascii="Times New Roman" w:eastAsia="Calibri" w:hAnsi="Times New Roman" w:cs="Times New Roman"/>
          <w:sz w:val="24"/>
          <w:szCs w:val="28"/>
        </w:rPr>
        <w:t>организация эшелонированной защиты от вредоносного кода на разных уровнях информационной инфраструктуры;</w:t>
      </w:r>
    </w:p>
    <w:p w14:paraId="5834EB61" w14:textId="77777777" w:rsidR="00DF1058" w:rsidRPr="0099143A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143A">
        <w:rPr>
          <w:rFonts w:ascii="Times New Roman" w:eastAsia="Calibri" w:hAnsi="Times New Roman" w:cs="Times New Roman"/>
          <w:sz w:val="24"/>
          <w:szCs w:val="28"/>
        </w:rPr>
        <w:t>организация и контроль применения средств защиты от вредоносного кода;</w:t>
      </w:r>
    </w:p>
    <w:p w14:paraId="0136C17B" w14:textId="77777777" w:rsidR="00DF1058" w:rsidRPr="0099143A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143A">
        <w:rPr>
          <w:rFonts w:ascii="Times New Roman" w:eastAsia="Calibri" w:hAnsi="Times New Roman" w:cs="Times New Roman"/>
          <w:sz w:val="24"/>
          <w:szCs w:val="28"/>
        </w:rPr>
        <w:t xml:space="preserve">регистрация событий защиты информации, связанных с реализацией защиты от вредоносного кода. </w:t>
      </w:r>
    </w:p>
    <w:p w14:paraId="2CA94BF9" w14:textId="77777777" w:rsidR="00DF1058" w:rsidRPr="0057700E" w:rsidRDefault="00DF1058" w:rsidP="00691CC9">
      <w:pPr>
        <w:numPr>
          <w:ilvl w:val="1"/>
          <w:numId w:val="10"/>
        </w:numPr>
        <w:autoSpaceDE w:val="0"/>
        <w:autoSpaceDN w:val="0"/>
        <w:spacing w:before="100" w:beforeAutospacing="1" w:after="12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7700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части предотвращения утечек информации Клиентом Сервис-бюро реализованы следующие меры защиты информации: </w:t>
      </w:r>
    </w:p>
    <w:p w14:paraId="75D46373" w14:textId="77777777" w:rsidR="00DF1058" w:rsidRPr="0099143A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143A">
        <w:rPr>
          <w:rFonts w:ascii="Times New Roman" w:eastAsia="Calibri" w:hAnsi="Times New Roman" w:cs="Times New Roman"/>
          <w:sz w:val="24"/>
          <w:szCs w:val="28"/>
        </w:rPr>
        <w:t>блокирование неразрешенных к использованию и контроль разрешенных к использованию потенциальных каналов утечки информации;</w:t>
      </w:r>
    </w:p>
    <w:p w14:paraId="6FF82FDE" w14:textId="77777777" w:rsidR="00DF1058" w:rsidRPr="0099143A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143A">
        <w:rPr>
          <w:rFonts w:ascii="Times New Roman" w:eastAsia="Calibri" w:hAnsi="Times New Roman" w:cs="Times New Roman"/>
          <w:sz w:val="24"/>
          <w:szCs w:val="28"/>
        </w:rPr>
        <w:t xml:space="preserve">контроль (анализ) информации, передаваемой по разрешенным к использованию потенциальным каналам утечки информации; </w:t>
      </w:r>
    </w:p>
    <w:p w14:paraId="1F514E43" w14:textId="77777777" w:rsidR="00DF1058" w:rsidRPr="0099143A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143A">
        <w:rPr>
          <w:rFonts w:ascii="Times New Roman" w:eastAsia="Calibri" w:hAnsi="Times New Roman" w:cs="Times New Roman"/>
          <w:sz w:val="24"/>
          <w:szCs w:val="28"/>
        </w:rPr>
        <w:t xml:space="preserve">организация защиты машинных носителей информации; </w:t>
      </w:r>
    </w:p>
    <w:p w14:paraId="0D342880" w14:textId="77777777" w:rsidR="00DF1058" w:rsidRPr="0099143A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143A">
        <w:rPr>
          <w:rFonts w:ascii="Times New Roman" w:eastAsia="Calibri" w:hAnsi="Times New Roman" w:cs="Times New Roman"/>
          <w:sz w:val="24"/>
          <w:szCs w:val="28"/>
        </w:rPr>
        <w:t xml:space="preserve">регистрация событий защиты информации, связанных с реализацией защиты по предотвращению утечки информации. </w:t>
      </w:r>
    </w:p>
    <w:p w14:paraId="250266E8" w14:textId="77777777" w:rsidR="00DF1058" w:rsidRPr="0057700E" w:rsidRDefault="00DF1058" w:rsidP="00691CC9">
      <w:pPr>
        <w:numPr>
          <w:ilvl w:val="1"/>
          <w:numId w:val="10"/>
        </w:numPr>
        <w:autoSpaceDE w:val="0"/>
        <w:autoSpaceDN w:val="0"/>
        <w:spacing w:before="100" w:beforeAutospacing="1" w:after="12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7700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части управления инцидентами защиты информации Клиентом сервис-бюро реализованы следующие меры защиты информации: </w:t>
      </w:r>
    </w:p>
    <w:p w14:paraId="683292CB" w14:textId="77777777" w:rsidR="00DF1058" w:rsidRPr="0099143A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143A">
        <w:rPr>
          <w:rFonts w:ascii="Times New Roman" w:eastAsia="Calibri" w:hAnsi="Times New Roman" w:cs="Times New Roman"/>
          <w:sz w:val="24"/>
          <w:szCs w:val="28"/>
        </w:rPr>
        <w:t xml:space="preserve">организация мониторинга данных регистрации о событиях защиты информации, формируемых средствами и системами защиты информации, объектами информационной инфраструктуры; </w:t>
      </w:r>
    </w:p>
    <w:p w14:paraId="77365EA5" w14:textId="77777777" w:rsidR="00DF1058" w:rsidRPr="0099143A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143A">
        <w:rPr>
          <w:rFonts w:ascii="Times New Roman" w:eastAsia="Calibri" w:hAnsi="Times New Roman" w:cs="Times New Roman"/>
          <w:sz w:val="24"/>
          <w:szCs w:val="28"/>
        </w:rPr>
        <w:t xml:space="preserve">сбор, защита и хранение данных регистрации о событиях защиты информации; </w:t>
      </w:r>
    </w:p>
    <w:p w14:paraId="7BD9C52B" w14:textId="77777777" w:rsidR="00DF1058" w:rsidRPr="0099143A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143A">
        <w:rPr>
          <w:rFonts w:ascii="Times New Roman" w:eastAsia="Calibri" w:hAnsi="Times New Roman" w:cs="Times New Roman"/>
          <w:sz w:val="24"/>
          <w:szCs w:val="28"/>
        </w:rPr>
        <w:t>анализ данных регистрации о событиях защиты информации;</w:t>
      </w:r>
    </w:p>
    <w:p w14:paraId="6C6DEBBE" w14:textId="77777777" w:rsidR="00DF1058" w:rsidRPr="0099143A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143A">
        <w:rPr>
          <w:rFonts w:ascii="Times New Roman" w:eastAsia="Calibri" w:hAnsi="Times New Roman" w:cs="Times New Roman"/>
          <w:sz w:val="24"/>
          <w:szCs w:val="28"/>
        </w:rPr>
        <w:t>регистрация событий защиты информации, связанных с операциями по обработке данных регистрации о событиях защиты информации;</w:t>
      </w:r>
    </w:p>
    <w:p w14:paraId="4FF9D23B" w14:textId="77777777" w:rsidR="00DF1058" w:rsidRPr="0099143A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143A">
        <w:rPr>
          <w:rFonts w:ascii="Times New Roman" w:eastAsia="Calibri" w:hAnsi="Times New Roman" w:cs="Times New Roman"/>
          <w:sz w:val="24"/>
          <w:szCs w:val="28"/>
        </w:rPr>
        <w:t>обнаружение и регистрация инцидентов защиты информации;</w:t>
      </w:r>
    </w:p>
    <w:p w14:paraId="3E03052A" w14:textId="56F7B098" w:rsidR="00DF1058" w:rsidRPr="0099143A" w:rsidRDefault="00995753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143A">
        <w:rPr>
          <w:rFonts w:ascii="Times New Roman" w:eastAsia="Calibri" w:hAnsi="Times New Roman" w:cs="Times New Roman"/>
          <w:sz w:val="24"/>
          <w:szCs w:val="28"/>
        </w:rPr>
        <w:t>организация</w:t>
      </w:r>
      <w:r w:rsidR="00DF1058" w:rsidRPr="0099143A">
        <w:rPr>
          <w:rFonts w:ascii="Times New Roman" w:eastAsia="Calibri" w:hAnsi="Times New Roman" w:cs="Times New Roman"/>
          <w:sz w:val="24"/>
          <w:szCs w:val="28"/>
        </w:rPr>
        <w:t xml:space="preserve"> реагирования на инциденты защиты информации;</w:t>
      </w:r>
    </w:p>
    <w:p w14:paraId="14E9ED09" w14:textId="77777777" w:rsidR="00DF1058" w:rsidRPr="0099143A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143A">
        <w:rPr>
          <w:rFonts w:ascii="Times New Roman" w:eastAsia="Calibri" w:hAnsi="Times New Roman" w:cs="Times New Roman"/>
          <w:sz w:val="24"/>
          <w:szCs w:val="28"/>
        </w:rPr>
        <w:t>организация хранения и защиту информации об инцидентах защиты информации;</w:t>
      </w:r>
    </w:p>
    <w:p w14:paraId="6D371E66" w14:textId="77777777" w:rsidR="00DF1058" w:rsidRPr="0099143A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143A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регистрация событий защиты информации, связанных с результатами обнаружения инцидентов защиты информации и реагирования на них. </w:t>
      </w:r>
    </w:p>
    <w:p w14:paraId="76962EBB" w14:textId="1BE0E500" w:rsidR="00DF1058" w:rsidRPr="0057700E" w:rsidRDefault="00DF1058" w:rsidP="00691CC9">
      <w:pPr>
        <w:numPr>
          <w:ilvl w:val="1"/>
          <w:numId w:val="10"/>
        </w:numPr>
        <w:autoSpaceDE w:val="0"/>
        <w:autoSpaceDN w:val="0"/>
        <w:spacing w:before="100" w:beforeAutospacing="1" w:after="12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7700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части защиты среды виртуализации Клиентом Сервис-бюро </w:t>
      </w:r>
      <w:r w:rsidR="00995753" w:rsidRPr="0057700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реализованы</w:t>
      </w:r>
      <w:r w:rsidRPr="0057700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следующие меры защиты информации: </w:t>
      </w:r>
    </w:p>
    <w:p w14:paraId="7A8BA98D" w14:textId="77777777" w:rsidR="00DF1058" w:rsidRPr="0099143A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143A">
        <w:rPr>
          <w:rFonts w:ascii="Times New Roman" w:eastAsia="Calibri" w:hAnsi="Times New Roman" w:cs="Times New Roman"/>
          <w:sz w:val="24"/>
          <w:szCs w:val="28"/>
        </w:rPr>
        <w:t>идентификация, аутентификация, авторизация (разграничение доступа) при осуществлении логического доступа;</w:t>
      </w:r>
    </w:p>
    <w:p w14:paraId="5AF47C88" w14:textId="77777777" w:rsidR="00DF1058" w:rsidRPr="0099143A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143A">
        <w:rPr>
          <w:rFonts w:ascii="Times New Roman" w:eastAsia="Calibri" w:hAnsi="Times New Roman" w:cs="Times New Roman"/>
          <w:sz w:val="24"/>
          <w:szCs w:val="28"/>
        </w:rPr>
        <w:t>сегментация и межсетевое экранирование вычислительных сетей;</w:t>
      </w:r>
    </w:p>
    <w:p w14:paraId="705A666A" w14:textId="77777777" w:rsidR="00DF1058" w:rsidRPr="0099143A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143A">
        <w:rPr>
          <w:rFonts w:ascii="Times New Roman" w:eastAsia="Calibri" w:hAnsi="Times New Roman" w:cs="Times New Roman"/>
          <w:sz w:val="24"/>
          <w:szCs w:val="28"/>
        </w:rPr>
        <w:t>организация идентификации, аутентификации, авторизации (разграничения доступа) при осуществлении логического доступа к виртуальным машинам и серверным компонентам виртуализации;</w:t>
      </w:r>
    </w:p>
    <w:p w14:paraId="5717D7C2" w14:textId="77777777" w:rsidR="00DF1058" w:rsidRPr="0099143A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143A">
        <w:rPr>
          <w:rFonts w:ascii="Times New Roman" w:eastAsia="Calibri" w:hAnsi="Times New Roman" w:cs="Times New Roman"/>
          <w:sz w:val="24"/>
          <w:szCs w:val="28"/>
        </w:rPr>
        <w:t>организация и контроль информационного взаимодействия и изоляции виртуальных машин;</w:t>
      </w:r>
    </w:p>
    <w:p w14:paraId="48BD1301" w14:textId="77777777" w:rsidR="00DF1058" w:rsidRPr="0099143A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143A">
        <w:rPr>
          <w:rFonts w:ascii="Times New Roman" w:eastAsia="Calibri" w:hAnsi="Times New Roman" w:cs="Times New Roman"/>
          <w:sz w:val="24"/>
          <w:szCs w:val="28"/>
        </w:rPr>
        <w:t xml:space="preserve">организация защиты образов виртуальных машин; </w:t>
      </w:r>
    </w:p>
    <w:p w14:paraId="188EEBED" w14:textId="77777777" w:rsidR="00DF1058" w:rsidRPr="0099143A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143A">
        <w:rPr>
          <w:rFonts w:ascii="Times New Roman" w:eastAsia="Calibri" w:hAnsi="Times New Roman" w:cs="Times New Roman"/>
          <w:sz w:val="24"/>
          <w:szCs w:val="28"/>
        </w:rPr>
        <w:t xml:space="preserve">регистрация событий защиты информации, связанных с доступом к виртуальным машинам и серверным компонентам виртуализации. </w:t>
      </w:r>
    </w:p>
    <w:p w14:paraId="3DFD9F6A" w14:textId="77777777" w:rsidR="00DF1058" w:rsidRPr="0057700E" w:rsidRDefault="00DF1058" w:rsidP="00691CC9">
      <w:pPr>
        <w:numPr>
          <w:ilvl w:val="1"/>
          <w:numId w:val="10"/>
        </w:numPr>
        <w:autoSpaceDE w:val="0"/>
        <w:autoSpaceDN w:val="0"/>
        <w:spacing w:before="100" w:beforeAutospacing="1" w:after="12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7700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части защиты информации при осуществлении удаленного логического доступа с использованием мобильных (переносных) устройств защиты среды виртуализации Клиентом Сервис-бюро реализованы следующие меры защиты информации: </w:t>
      </w:r>
    </w:p>
    <w:p w14:paraId="45D987D0" w14:textId="77777777" w:rsidR="00DF1058" w:rsidRPr="0099143A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143A">
        <w:rPr>
          <w:rFonts w:ascii="Times New Roman" w:eastAsia="Calibri" w:hAnsi="Times New Roman" w:cs="Times New Roman"/>
          <w:sz w:val="24"/>
          <w:szCs w:val="28"/>
        </w:rPr>
        <w:t>защита информации от раскрытия и модификации при осуществлении удаленного доступа;</w:t>
      </w:r>
    </w:p>
    <w:p w14:paraId="453C1C64" w14:textId="77777777" w:rsidR="00DF1058" w:rsidRPr="0099143A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143A">
        <w:rPr>
          <w:rFonts w:ascii="Times New Roman" w:eastAsia="Calibri" w:hAnsi="Times New Roman" w:cs="Times New Roman"/>
          <w:sz w:val="24"/>
          <w:szCs w:val="28"/>
        </w:rPr>
        <w:t>защита внутренних вычислительных сетей при осуществлении удаленного доступа;</w:t>
      </w:r>
    </w:p>
    <w:p w14:paraId="2E19FC66" w14:textId="77777777" w:rsidR="00DF1058" w:rsidRPr="0099143A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143A">
        <w:rPr>
          <w:rFonts w:ascii="Times New Roman" w:eastAsia="Calibri" w:hAnsi="Times New Roman" w:cs="Times New Roman"/>
          <w:sz w:val="24"/>
          <w:szCs w:val="28"/>
        </w:rPr>
        <w:t xml:space="preserve">защита информации от раскрытия и модификации при ее обработке и хранении на мобильных (переносных) устройствах. </w:t>
      </w:r>
    </w:p>
    <w:p w14:paraId="35F4A741" w14:textId="77777777" w:rsidR="00DF1058" w:rsidRPr="0057700E" w:rsidRDefault="00DF1058" w:rsidP="00691CC9">
      <w:pPr>
        <w:numPr>
          <w:ilvl w:val="1"/>
          <w:numId w:val="10"/>
        </w:numPr>
        <w:autoSpaceDE w:val="0"/>
        <w:autoSpaceDN w:val="0"/>
        <w:spacing w:before="100" w:beforeAutospacing="1" w:after="12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7700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Для реализации требований к защите информации Клиентом Сервис-бюро применяются/не применяются положения международного стандарта ISO/IEC 27002:2013 Information technology. Security techniques. Codes of practice for information security controls. </w:t>
      </w:r>
    </w:p>
    <w:p w14:paraId="05C1260F" w14:textId="77777777" w:rsidR="00DF1058" w:rsidRPr="0057700E" w:rsidRDefault="00DF1058" w:rsidP="00691CC9">
      <w:pPr>
        <w:numPr>
          <w:ilvl w:val="0"/>
          <w:numId w:val="10"/>
        </w:numPr>
        <w:autoSpaceDE w:val="0"/>
        <w:autoSpaceDN w:val="0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7700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Клиентом Сервис-бюро разрабатаны документы, определяющие порядок обеспечения защиты информации при передаче электронных сообщений: </w:t>
      </w:r>
    </w:p>
    <w:p w14:paraId="5DDDBED3" w14:textId="77777777" w:rsidR="00DF1058" w:rsidRPr="0099143A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143A">
        <w:rPr>
          <w:rFonts w:ascii="Times New Roman" w:eastAsia="Calibri" w:hAnsi="Times New Roman" w:cs="Times New Roman"/>
          <w:sz w:val="24"/>
          <w:szCs w:val="28"/>
        </w:rPr>
        <w:t>технологии подготовки, обработки, передачи и хранения электронных сообщений и защищаемой информации на объектах информационной инфраструктуры определены в ________________;</w:t>
      </w:r>
    </w:p>
    <w:p w14:paraId="1EEE9965" w14:textId="77777777" w:rsidR="00DF1058" w:rsidRPr="0099143A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143A">
        <w:rPr>
          <w:rFonts w:ascii="Times New Roman" w:eastAsia="Calibri" w:hAnsi="Times New Roman" w:cs="Times New Roman"/>
          <w:sz w:val="24"/>
          <w:szCs w:val="28"/>
        </w:rPr>
        <w:t>состав и правила применения технологических мер защиты информации, используемых для контроля целостности и подтверждения подлинности электронных сообщений на этапах их формирования (подготовки), обработки, передачи и хранения, в том числе порядок применения средств криптографической защиты информации (далее – СКЗИ) и управления ключевой информацией СКЗИ определены в ________________;</w:t>
      </w:r>
    </w:p>
    <w:p w14:paraId="427F6B04" w14:textId="77777777" w:rsidR="00DF1058" w:rsidRPr="0099143A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143A">
        <w:rPr>
          <w:rFonts w:ascii="Times New Roman" w:eastAsia="Calibri" w:hAnsi="Times New Roman" w:cs="Times New Roman"/>
          <w:sz w:val="24"/>
          <w:szCs w:val="28"/>
        </w:rPr>
        <w:lastRenderedPageBreak/>
        <w:t>план действий, направленных на обеспечение непрерывности и (или) восстановление деятельности, связанной с обменом электронными сообщениями определен в ________________.</w:t>
      </w:r>
    </w:p>
    <w:p w14:paraId="2D39628E" w14:textId="77777777" w:rsidR="00DF1058" w:rsidRPr="0057700E" w:rsidRDefault="00DF1058" w:rsidP="00691CC9">
      <w:pPr>
        <w:numPr>
          <w:ilvl w:val="0"/>
          <w:numId w:val="10"/>
        </w:numPr>
        <w:autoSpaceDE w:val="0"/>
        <w:autoSpaceDN w:val="0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7700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Клиентом Сервис-бюро обеспечена защита создаваемых электронных сообщений при их передаче Сервис-бюро посредством формирования электронных сообщений и контроля реквизитов электронных сообщений в информационной инфраструктуре с учетом следующего:</w:t>
      </w:r>
    </w:p>
    <w:p w14:paraId="0D869CDC" w14:textId="77777777" w:rsidR="00DF1058" w:rsidRPr="0057700E" w:rsidRDefault="00DF1058" w:rsidP="00691CC9">
      <w:pPr>
        <w:numPr>
          <w:ilvl w:val="1"/>
          <w:numId w:val="10"/>
        </w:numPr>
        <w:autoSpaceDE w:val="0"/>
        <w:autoSpaceDN w:val="0"/>
        <w:spacing w:before="100" w:beforeAutospacing="1" w:after="12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7700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Контур формирования электронных сообщений и контур контроля реквизитов электронных сообщений в информационной инфраструктуре Клиента Сервис-бюро реализованы с использованием разных рабочих мест и с привлечением отдельных работников для каждого из контуров.</w:t>
      </w:r>
    </w:p>
    <w:p w14:paraId="003C4B0A" w14:textId="77777777" w:rsidR="00DF1058" w:rsidRPr="0057700E" w:rsidRDefault="00DF1058" w:rsidP="00691CC9">
      <w:pPr>
        <w:numPr>
          <w:ilvl w:val="1"/>
          <w:numId w:val="10"/>
        </w:numPr>
        <w:autoSpaceDE w:val="0"/>
        <w:autoSpaceDN w:val="0"/>
        <w:spacing w:before="100" w:beforeAutospacing="1" w:after="12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7700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Объекты информационной инфраструктуры контура формирования электронных сообщений и контура контроля реквизитов электронных сообщений в информационной инфраструктуре Клиента Сервис-бюро размещаются в разных сегментах вычислительных сетей, в том числе реализованных с использованием технологии виртуализации. Способ допустимого информационного взаимодействия между указанными сегментами вычислительных сетей оформлен документально и согласован со службой информационной безопасности Клиента Сервис-бюро.</w:t>
      </w:r>
    </w:p>
    <w:p w14:paraId="24176B11" w14:textId="055D0269" w:rsidR="00DF1058" w:rsidRPr="0057700E" w:rsidRDefault="00DF1058" w:rsidP="00691CC9">
      <w:pPr>
        <w:numPr>
          <w:ilvl w:val="1"/>
          <w:numId w:val="10"/>
        </w:numPr>
        <w:autoSpaceDE w:val="0"/>
        <w:autoSpaceDN w:val="0"/>
        <w:spacing w:before="100" w:beforeAutospacing="1" w:after="12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7700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контуре формирования электронных сообщений на основе первичного документа в бумажной или электронной </w:t>
      </w:r>
      <w:r w:rsidR="00995753" w:rsidRPr="0057700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форме,</w:t>
      </w:r>
      <w:r w:rsidRPr="0057700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или входящего электронного сообщения осуществляются:</w:t>
      </w:r>
    </w:p>
    <w:p w14:paraId="31733A01" w14:textId="77777777" w:rsidR="00DF1058" w:rsidRPr="0099143A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143A">
        <w:rPr>
          <w:rFonts w:ascii="Times New Roman" w:eastAsia="Calibri" w:hAnsi="Times New Roman" w:cs="Times New Roman"/>
          <w:sz w:val="24"/>
          <w:szCs w:val="28"/>
        </w:rPr>
        <w:t>формирование исходящего электронного сообщения, предназначенного для направления Сервис-бюро;</w:t>
      </w:r>
    </w:p>
    <w:p w14:paraId="2C84FD86" w14:textId="77777777" w:rsidR="00DF1058" w:rsidRPr="0099143A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143A">
        <w:rPr>
          <w:rFonts w:ascii="Times New Roman" w:eastAsia="Calibri" w:hAnsi="Times New Roman" w:cs="Times New Roman"/>
          <w:sz w:val="24"/>
          <w:szCs w:val="28"/>
        </w:rPr>
        <w:t>контроль реквизитов исходящего электронного сообщения, предназначенного для направления Сервис-бюро;</w:t>
      </w:r>
    </w:p>
    <w:p w14:paraId="04FECA43" w14:textId="77777777" w:rsidR="00DF1058" w:rsidRPr="0099143A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143A">
        <w:rPr>
          <w:rFonts w:ascii="Times New Roman" w:eastAsia="Calibri" w:hAnsi="Times New Roman" w:cs="Times New Roman"/>
          <w:sz w:val="24"/>
          <w:szCs w:val="28"/>
        </w:rPr>
        <w:t>подписание исходящего электронного сообщения, предназначенного для направления Сервис-бюро, электронной подписью, применяемой в контуре формирования электронных сообщений, при положительном результате контроля реквизитов;</w:t>
      </w:r>
    </w:p>
    <w:p w14:paraId="3DA211E1" w14:textId="77777777" w:rsidR="00DF1058" w:rsidRPr="0099143A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143A">
        <w:rPr>
          <w:rFonts w:ascii="Times New Roman" w:eastAsia="Calibri" w:hAnsi="Times New Roman" w:cs="Times New Roman"/>
          <w:sz w:val="24"/>
          <w:szCs w:val="28"/>
        </w:rPr>
        <w:t>направление исходящего электронного сообщения, предназначенного для направления Сервис-бюро, в контур контроля реквизитов электронных сообщений.</w:t>
      </w:r>
    </w:p>
    <w:p w14:paraId="0D94BEA8" w14:textId="77777777" w:rsidR="00DF1058" w:rsidRPr="0057700E" w:rsidRDefault="00DF1058" w:rsidP="00691CC9">
      <w:pPr>
        <w:numPr>
          <w:ilvl w:val="1"/>
          <w:numId w:val="10"/>
        </w:numPr>
        <w:autoSpaceDE w:val="0"/>
        <w:autoSpaceDN w:val="0"/>
        <w:spacing w:before="100" w:beforeAutospacing="1" w:after="12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7700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контуре контроля реквизитов электронных сообщений осуществляется:</w:t>
      </w:r>
    </w:p>
    <w:p w14:paraId="1E62E54F" w14:textId="521E38C1" w:rsidR="00DF1058" w:rsidRPr="0099143A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143A">
        <w:rPr>
          <w:rFonts w:ascii="Times New Roman" w:eastAsia="Calibri" w:hAnsi="Times New Roman" w:cs="Times New Roman"/>
          <w:sz w:val="24"/>
          <w:szCs w:val="28"/>
        </w:rPr>
        <w:t xml:space="preserve">контроль реквизитов исходящего электронного сообщения, предназначенного для направления Сервис-бюро, на соответствие реквизитам первичного документа в бумажной или электронной </w:t>
      </w:r>
      <w:r w:rsidR="00995753" w:rsidRPr="0099143A">
        <w:rPr>
          <w:rFonts w:ascii="Times New Roman" w:eastAsia="Calibri" w:hAnsi="Times New Roman" w:cs="Times New Roman"/>
          <w:sz w:val="24"/>
          <w:szCs w:val="28"/>
        </w:rPr>
        <w:t>форме,</w:t>
      </w:r>
      <w:r w:rsidRPr="0099143A">
        <w:rPr>
          <w:rFonts w:ascii="Times New Roman" w:eastAsia="Calibri" w:hAnsi="Times New Roman" w:cs="Times New Roman"/>
          <w:sz w:val="24"/>
          <w:szCs w:val="28"/>
        </w:rPr>
        <w:t xml:space="preserve"> или входящего электронного сообщения;</w:t>
      </w:r>
    </w:p>
    <w:p w14:paraId="5303DCF7" w14:textId="77777777" w:rsidR="00DF1058" w:rsidRPr="0099143A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143A">
        <w:rPr>
          <w:rFonts w:ascii="Times New Roman" w:eastAsia="Calibri" w:hAnsi="Times New Roman" w:cs="Times New Roman"/>
          <w:sz w:val="24"/>
          <w:szCs w:val="28"/>
        </w:rPr>
        <w:t>контроль на отсутствие дублирования исходящих электронных сообщений;</w:t>
      </w:r>
    </w:p>
    <w:p w14:paraId="5640E4B1" w14:textId="77777777" w:rsidR="00DF1058" w:rsidRPr="0099143A" w:rsidRDefault="00DF1058" w:rsidP="00691CC9">
      <w:pPr>
        <w:numPr>
          <w:ilvl w:val="0"/>
          <w:numId w:val="25"/>
        </w:numPr>
        <w:spacing w:before="100" w:beforeAutospacing="1" w:after="12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9143A">
        <w:rPr>
          <w:rFonts w:ascii="Times New Roman" w:eastAsia="Calibri" w:hAnsi="Times New Roman" w:cs="Times New Roman"/>
          <w:sz w:val="24"/>
          <w:szCs w:val="28"/>
        </w:rPr>
        <w:t>передача исходящего электронного сообщения, при положительном результате контроля реквизитов, на автоматизированное рабочее место обмена электронными сообщениями с последующим шифрованием электронных сообщений на прикладном уровне в соответствии с семиуровневой стандартной моделью взаимодействия открытых систем, определенной международным стандартом ISO/IEC 7498-1:1994 Information technology. Open Systems Interconnection. Basic Reference Model. The Basic Model;</w:t>
      </w:r>
    </w:p>
    <w:p w14:paraId="129248E6" w14:textId="77777777" w:rsidR="00DF1058" w:rsidRPr="0057700E" w:rsidRDefault="00DF1058" w:rsidP="00691CC9">
      <w:pPr>
        <w:numPr>
          <w:ilvl w:val="0"/>
          <w:numId w:val="10"/>
        </w:numPr>
        <w:autoSpaceDE w:val="0"/>
        <w:autoSpaceDN w:val="0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7700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При обмене электронными сообщениями с Сервис-бюро Клиентом Сервис-бюро обеспечена защита электронных сообщений с учетом следующего:</w:t>
      </w:r>
    </w:p>
    <w:p w14:paraId="110356EE" w14:textId="77777777" w:rsidR="00DF1058" w:rsidRPr="0057700E" w:rsidRDefault="00DF1058" w:rsidP="00691CC9">
      <w:pPr>
        <w:numPr>
          <w:ilvl w:val="1"/>
          <w:numId w:val="10"/>
        </w:numPr>
        <w:autoSpaceDE w:val="0"/>
        <w:autoSpaceDN w:val="0"/>
        <w:spacing w:before="100" w:beforeAutospacing="1" w:after="12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7700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Применяются средства защиты информации, реализующие двухстороннюю аутентификацию и шифрование информации на сеансовом уровне (5 уровень) и ниже, в соответствии с эталонной моделью взаимосвязи открытых систем, определенной международным стандартом ISO/IEC 7498-1:1994 Information technology. Open Systems Interconnection. Basic Reference Model. The Basic Model.</w:t>
      </w:r>
    </w:p>
    <w:p w14:paraId="3F34654D" w14:textId="63CD79F3" w:rsidR="00DF1058" w:rsidRPr="0057700E" w:rsidRDefault="00DF1058" w:rsidP="00691CC9">
      <w:pPr>
        <w:numPr>
          <w:ilvl w:val="1"/>
          <w:numId w:val="10"/>
        </w:numPr>
        <w:autoSpaceDE w:val="0"/>
        <w:autoSpaceDN w:val="0"/>
        <w:spacing w:before="100" w:beforeAutospacing="1" w:after="12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7700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При осуществлении взаимодействия с Сервис-бюро обеспечено/не обеспечено взаимодействие с применением технических средств, имеющих заранее оговоренные индивидуальные дистанционно распознаваемые идентификационные признаки: </w:t>
      </w:r>
      <w:r w:rsidR="0057700E" w:rsidRPr="0057700E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__________</w:t>
      </w:r>
      <w:r w:rsidRPr="0057700E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(IP-адреса, DNS-имена и т.д.)</w:t>
      </w:r>
      <w:r w:rsidR="0057700E" w:rsidRPr="0057700E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_________________</w:t>
      </w:r>
      <w:r w:rsidRPr="0057700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 запретом возможности подключения с другими признаками.</w:t>
      </w:r>
    </w:p>
    <w:p w14:paraId="3A9F4A8C" w14:textId="04231538" w:rsidR="00DF1058" w:rsidRPr="0057700E" w:rsidRDefault="00DF1058" w:rsidP="00691CC9">
      <w:pPr>
        <w:numPr>
          <w:ilvl w:val="0"/>
          <w:numId w:val="10"/>
        </w:numPr>
        <w:autoSpaceDE w:val="0"/>
        <w:autoSpaceDN w:val="0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7700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Процедура тестирования успешно проведена при использовании _____________________ в период с _________ по ___________. </w:t>
      </w:r>
    </w:p>
    <w:p w14:paraId="51049510" w14:textId="77777777" w:rsidR="00DF1058" w:rsidRPr="0057700E" w:rsidRDefault="00DF1058" w:rsidP="00691CC9">
      <w:pPr>
        <w:numPr>
          <w:ilvl w:val="0"/>
          <w:numId w:val="10"/>
        </w:numPr>
        <w:autoSpaceDE w:val="0"/>
        <w:autoSpaceDN w:val="0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7700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Назначены следующие ответственные лица (функции ответственных лиц могут совмещаться): </w:t>
      </w:r>
    </w:p>
    <w:p w14:paraId="5E08284D" w14:textId="77777777" w:rsidR="00DF1058" w:rsidRPr="0057700E" w:rsidRDefault="00DF1058" w:rsidP="00691CC9">
      <w:pPr>
        <w:numPr>
          <w:ilvl w:val="1"/>
          <w:numId w:val="10"/>
        </w:numPr>
        <w:autoSpaceDE w:val="0"/>
        <w:autoSpaceDN w:val="0"/>
        <w:spacing w:before="100" w:beforeAutospacing="1" w:after="12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7700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лица, допущенные к работе со СКЗИ: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2227"/>
        <w:gridCol w:w="2330"/>
        <w:gridCol w:w="2349"/>
      </w:tblGrid>
      <w:tr w:rsidR="00DF1058" w:rsidRPr="0099143A" w14:paraId="07333BB6" w14:textId="77777777" w:rsidTr="0027615D">
        <w:tc>
          <w:tcPr>
            <w:tcW w:w="2438" w:type="dxa"/>
            <w:shd w:val="clear" w:color="auto" w:fill="auto"/>
          </w:tcPr>
          <w:p w14:paraId="79FF056F" w14:textId="77777777" w:rsidR="00DF1058" w:rsidRPr="0099143A" w:rsidRDefault="00DF1058" w:rsidP="00691CC9">
            <w:pPr>
              <w:spacing w:before="100" w:beforeAutospacing="1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9143A">
              <w:rPr>
                <w:rFonts w:ascii="Times New Roman" w:eastAsia="Calibri" w:hAnsi="Times New Roman" w:cs="Times New Roman"/>
                <w:sz w:val="24"/>
                <w:lang w:eastAsia="ru-RU"/>
              </w:rPr>
              <w:t>Ф.И.О.</w:t>
            </w:r>
          </w:p>
        </w:tc>
        <w:tc>
          <w:tcPr>
            <w:tcW w:w="2227" w:type="dxa"/>
            <w:shd w:val="clear" w:color="auto" w:fill="auto"/>
          </w:tcPr>
          <w:p w14:paraId="47807001" w14:textId="77777777" w:rsidR="00DF1058" w:rsidRPr="0099143A" w:rsidRDefault="00DF1058" w:rsidP="00691CC9">
            <w:pPr>
              <w:spacing w:before="100" w:beforeAutospacing="1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9143A">
              <w:rPr>
                <w:rFonts w:ascii="Times New Roman" w:eastAsia="Calibri" w:hAnsi="Times New Roman" w:cs="Times New Roman"/>
                <w:sz w:val="24"/>
                <w:lang w:eastAsia="ru-RU"/>
              </w:rPr>
              <w:t>Должность</w:t>
            </w:r>
          </w:p>
        </w:tc>
        <w:tc>
          <w:tcPr>
            <w:tcW w:w="2330" w:type="dxa"/>
            <w:shd w:val="clear" w:color="auto" w:fill="auto"/>
          </w:tcPr>
          <w:p w14:paraId="2555B9CC" w14:textId="77777777" w:rsidR="00DF1058" w:rsidRPr="0099143A" w:rsidRDefault="00DF1058" w:rsidP="00691CC9">
            <w:pPr>
              <w:spacing w:before="100" w:beforeAutospacing="1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9143A">
              <w:rPr>
                <w:rFonts w:ascii="Times New Roman" w:eastAsia="Calibri" w:hAnsi="Times New Roman" w:cs="Times New Roman"/>
                <w:sz w:val="24"/>
                <w:lang w:eastAsia="ru-RU"/>
              </w:rPr>
              <w:t>Телефон</w:t>
            </w:r>
          </w:p>
        </w:tc>
        <w:tc>
          <w:tcPr>
            <w:tcW w:w="2349" w:type="dxa"/>
            <w:shd w:val="clear" w:color="auto" w:fill="auto"/>
          </w:tcPr>
          <w:p w14:paraId="64C57C02" w14:textId="77777777" w:rsidR="00DF1058" w:rsidRPr="0099143A" w:rsidRDefault="00DF1058" w:rsidP="00691CC9">
            <w:pPr>
              <w:spacing w:before="100" w:beforeAutospacing="1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9143A">
              <w:rPr>
                <w:rFonts w:ascii="Times New Roman" w:eastAsia="Calibri" w:hAnsi="Times New Roman" w:cs="Times New Roman"/>
                <w:sz w:val="24"/>
                <w:lang w:eastAsia="ru-RU"/>
              </w:rPr>
              <w:t>Приказ о назначении</w:t>
            </w:r>
          </w:p>
        </w:tc>
      </w:tr>
      <w:tr w:rsidR="00DF1058" w:rsidRPr="0099143A" w14:paraId="512E23D4" w14:textId="77777777" w:rsidTr="0027615D">
        <w:tc>
          <w:tcPr>
            <w:tcW w:w="2438" w:type="dxa"/>
            <w:shd w:val="clear" w:color="auto" w:fill="auto"/>
          </w:tcPr>
          <w:p w14:paraId="53866692" w14:textId="77777777" w:rsidR="00DF1058" w:rsidRPr="0099143A" w:rsidRDefault="00DF1058" w:rsidP="00691CC9">
            <w:pPr>
              <w:spacing w:before="100" w:beforeAutospacing="1" w:after="12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14:paraId="6619C461" w14:textId="77777777" w:rsidR="00DF1058" w:rsidRPr="0099143A" w:rsidRDefault="00DF1058" w:rsidP="00691CC9">
            <w:pPr>
              <w:spacing w:before="100" w:beforeAutospacing="1" w:after="12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330" w:type="dxa"/>
            <w:shd w:val="clear" w:color="auto" w:fill="auto"/>
          </w:tcPr>
          <w:p w14:paraId="058FB92C" w14:textId="77777777" w:rsidR="00DF1058" w:rsidRPr="0099143A" w:rsidRDefault="00DF1058" w:rsidP="00691CC9">
            <w:pPr>
              <w:spacing w:before="100" w:beforeAutospacing="1" w:after="12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349" w:type="dxa"/>
            <w:shd w:val="clear" w:color="auto" w:fill="auto"/>
          </w:tcPr>
          <w:p w14:paraId="75BF9117" w14:textId="77777777" w:rsidR="00DF1058" w:rsidRPr="0099143A" w:rsidRDefault="00DF1058" w:rsidP="00691CC9">
            <w:pPr>
              <w:spacing w:before="100" w:beforeAutospacing="1" w:after="12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</w:tr>
    </w:tbl>
    <w:p w14:paraId="04B67AEC" w14:textId="77777777" w:rsidR="00DF1058" w:rsidRPr="0057700E" w:rsidRDefault="00DF1058" w:rsidP="00691CC9">
      <w:pPr>
        <w:numPr>
          <w:ilvl w:val="1"/>
          <w:numId w:val="10"/>
        </w:numPr>
        <w:autoSpaceDE w:val="0"/>
        <w:autoSpaceDN w:val="0"/>
        <w:spacing w:before="100" w:beforeAutospacing="1" w:after="12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7700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лица, ответственные за обеспечение функционирования и безопасности СКЗИ: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2227"/>
        <w:gridCol w:w="2330"/>
        <w:gridCol w:w="2349"/>
      </w:tblGrid>
      <w:tr w:rsidR="00DF1058" w:rsidRPr="0099143A" w14:paraId="30B5147E" w14:textId="77777777" w:rsidTr="0027615D">
        <w:tc>
          <w:tcPr>
            <w:tcW w:w="2438" w:type="dxa"/>
            <w:shd w:val="clear" w:color="auto" w:fill="auto"/>
          </w:tcPr>
          <w:p w14:paraId="67966D19" w14:textId="77777777" w:rsidR="00DF1058" w:rsidRPr="0099143A" w:rsidRDefault="00DF1058" w:rsidP="00691CC9">
            <w:pPr>
              <w:spacing w:before="100" w:beforeAutospacing="1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9143A">
              <w:rPr>
                <w:rFonts w:ascii="Times New Roman" w:eastAsia="Calibri" w:hAnsi="Times New Roman" w:cs="Times New Roman"/>
                <w:sz w:val="24"/>
                <w:lang w:eastAsia="ru-RU"/>
              </w:rPr>
              <w:t>Ф.И.О.</w:t>
            </w:r>
          </w:p>
        </w:tc>
        <w:tc>
          <w:tcPr>
            <w:tcW w:w="2227" w:type="dxa"/>
            <w:shd w:val="clear" w:color="auto" w:fill="auto"/>
          </w:tcPr>
          <w:p w14:paraId="10E44F39" w14:textId="77777777" w:rsidR="00DF1058" w:rsidRPr="0099143A" w:rsidRDefault="00DF1058" w:rsidP="00691CC9">
            <w:pPr>
              <w:spacing w:before="100" w:beforeAutospacing="1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9143A">
              <w:rPr>
                <w:rFonts w:ascii="Times New Roman" w:eastAsia="Calibri" w:hAnsi="Times New Roman" w:cs="Times New Roman"/>
                <w:sz w:val="24"/>
                <w:lang w:eastAsia="ru-RU"/>
              </w:rPr>
              <w:t>Должность</w:t>
            </w:r>
          </w:p>
        </w:tc>
        <w:tc>
          <w:tcPr>
            <w:tcW w:w="2330" w:type="dxa"/>
            <w:shd w:val="clear" w:color="auto" w:fill="auto"/>
          </w:tcPr>
          <w:p w14:paraId="21BFE9D8" w14:textId="77777777" w:rsidR="00DF1058" w:rsidRPr="0099143A" w:rsidRDefault="00DF1058" w:rsidP="00691CC9">
            <w:pPr>
              <w:spacing w:before="100" w:beforeAutospacing="1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9143A">
              <w:rPr>
                <w:rFonts w:ascii="Times New Roman" w:eastAsia="Calibri" w:hAnsi="Times New Roman" w:cs="Times New Roman"/>
                <w:sz w:val="24"/>
                <w:lang w:eastAsia="ru-RU"/>
              </w:rPr>
              <w:t>Телефон</w:t>
            </w:r>
          </w:p>
        </w:tc>
        <w:tc>
          <w:tcPr>
            <w:tcW w:w="2349" w:type="dxa"/>
            <w:shd w:val="clear" w:color="auto" w:fill="auto"/>
          </w:tcPr>
          <w:p w14:paraId="5A7AB66B" w14:textId="77777777" w:rsidR="00DF1058" w:rsidRPr="0099143A" w:rsidRDefault="00DF1058" w:rsidP="00691CC9">
            <w:pPr>
              <w:spacing w:before="100" w:beforeAutospacing="1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9143A">
              <w:rPr>
                <w:rFonts w:ascii="Times New Roman" w:eastAsia="Calibri" w:hAnsi="Times New Roman" w:cs="Times New Roman"/>
                <w:sz w:val="24"/>
                <w:lang w:eastAsia="ru-RU"/>
              </w:rPr>
              <w:t>Приказ о назначении</w:t>
            </w:r>
          </w:p>
        </w:tc>
      </w:tr>
      <w:tr w:rsidR="00DF1058" w:rsidRPr="0099143A" w14:paraId="3C9C44CC" w14:textId="77777777" w:rsidTr="0027615D">
        <w:tc>
          <w:tcPr>
            <w:tcW w:w="2438" w:type="dxa"/>
            <w:shd w:val="clear" w:color="auto" w:fill="auto"/>
          </w:tcPr>
          <w:p w14:paraId="2DDFF5A6" w14:textId="77777777" w:rsidR="00DF1058" w:rsidRPr="0099143A" w:rsidRDefault="00DF1058" w:rsidP="00691CC9">
            <w:pPr>
              <w:spacing w:before="100" w:beforeAutospacing="1" w:after="12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14:paraId="03DFACE9" w14:textId="77777777" w:rsidR="00DF1058" w:rsidRPr="0099143A" w:rsidRDefault="00DF1058" w:rsidP="00691CC9">
            <w:pPr>
              <w:spacing w:before="100" w:beforeAutospacing="1" w:after="12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330" w:type="dxa"/>
            <w:shd w:val="clear" w:color="auto" w:fill="auto"/>
          </w:tcPr>
          <w:p w14:paraId="36F924B0" w14:textId="77777777" w:rsidR="00DF1058" w:rsidRPr="0099143A" w:rsidRDefault="00DF1058" w:rsidP="00691CC9">
            <w:pPr>
              <w:spacing w:before="100" w:beforeAutospacing="1" w:after="12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349" w:type="dxa"/>
            <w:shd w:val="clear" w:color="auto" w:fill="auto"/>
          </w:tcPr>
          <w:p w14:paraId="0F0136B4" w14:textId="77777777" w:rsidR="00DF1058" w:rsidRPr="0099143A" w:rsidRDefault="00DF1058" w:rsidP="00691CC9">
            <w:pPr>
              <w:spacing w:before="100" w:beforeAutospacing="1" w:after="12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</w:tr>
    </w:tbl>
    <w:p w14:paraId="1D2BBA0A" w14:textId="77777777" w:rsidR="00DF1058" w:rsidRPr="0057700E" w:rsidRDefault="00DF1058" w:rsidP="00691CC9">
      <w:pPr>
        <w:numPr>
          <w:ilvl w:val="1"/>
          <w:numId w:val="10"/>
        </w:numPr>
        <w:autoSpaceDE w:val="0"/>
        <w:autoSpaceDN w:val="0"/>
        <w:spacing w:before="100" w:beforeAutospacing="1" w:after="12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7700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лица, обладающие правами по управлению криптографическими ключами, в том числе ответственные за формирование криптографических ключей и обеспечение безопасности криптографических ключей: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2227"/>
        <w:gridCol w:w="2330"/>
        <w:gridCol w:w="2349"/>
      </w:tblGrid>
      <w:tr w:rsidR="00DF1058" w:rsidRPr="0099143A" w14:paraId="4AE9FCB7" w14:textId="77777777" w:rsidTr="0027615D">
        <w:tc>
          <w:tcPr>
            <w:tcW w:w="2438" w:type="dxa"/>
            <w:shd w:val="clear" w:color="auto" w:fill="auto"/>
          </w:tcPr>
          <w:p w14:paraId="318CC183" w14:textId="77777777" w:rsidR="00DF1058" w:rsidRPr="0099143A" w:rsidRDefault="00DF1058" w:rsidP="00691CC9">
            <w:pPr>
              <w:spacing w:before="100" w:beforeAutospacing="1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9143A">
              <w:rPr>
                <w:rFonts w:ascii="Times New Roman" w:eastAsia="Calibri" w:hAnsi="Times New Roman" w:cs="Times New Roman"/>
                <w:sz w:val="24"/>
                <w:lang w:eastAsia="ru-RU"/>
              </w:rPr>
              <w:t>Ф.И.О.</w:t>
            </w:r>
          </w:p>
        </w:tc>
        <w:tc>
          <w:tcPr>
            <w:tcW w:w="2227" w:type="dxa"/>
            <w:shd w:val="clear" w:color="auto" w:fill="auto"/>
          </w:tcPr>
          <w:p w14:paraId="7FE89B0C" w14:textId="77777777" w:rsidR="00DF1058" w:rsidRPr="0099143A" w:rsidRDefault="00DF1058" w:rsidP="00691CC9">
            <w:pPr>
              <w:spacing w:before="100" w:beforeAutospacing="1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9143A">
              <w:rPr>
                <w:rFonts w:ascii="Times New Roman" w:eastAsia="Calibri" w:hAnsi="Times New Roman" w:cs="Times New Roman"/>
                <w:sz w:val="24"/>
                <w:lang w:eastAsia="ru-RU"/>
              </w:rPr>
              <w:t>Должность</w:t>
            </w:r>
          </w:p>
        </w:tc>
        <w:tc>
          <w:tcPr>
            <w:tcW w:w="2330" w:type="dxa"/>
            <w:shd w:val="clear" w:color="auto" w:fill="auto"/>
          </w:tcPr>
          <w:p w14:paraId="1991211C" w14:textId="77777777" w:rsidR="00DF1058" w:rsidRPr="0099143A" w:rsidRDefault="00DF1058" w:rsidP="00691CC9">
            <w:pPr>
              <w:spacing w:before="100" w:beforeAutospacing="1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9143A">
              <w:rPr>
                <w:rFonts w:ascii="Times New Roman" w:eastAsia="Calibri" w:hAnsi="Times New Roman" w:cs="Times New Roman"/>
                <w:sz w:val="24"/>
                <w:lang w:eastAsia="ru-RU"/>
              </w:rPr>
              <w:t>Телефон</w:t>
            </w:r>
          </w:p>
        </w:tc>
        <w:tc>
          <w:tcPr>
            <w:tcW w:w="2349" w:type="dxa"/>
            <w:shd w:val="clear" w:color="auto" w:fill="auto"/>
          </w:tcPr>
          <w:p w14:paraId="6FAFEB7D" w14:textId="77777777" w:rsidR="00DF1058" w:rsidRPr="0099143A" w:rsidRDefault="00DF1058" w:rsidP="00691CC9">
            <w:pPr>
              <w:spacing w:before="100" w:beforeAutospacing="1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9143A">
              <w:rPr>
                <w:rFonts w:ascii="Times New Roman" w:eastAsia="Calibri" w:hAnsi="Times New Roman" w:cs="Times New Roman"/>
                <w:sz w:val="24"/>
                <w:lang w:eastAsia="ru-RU"/>
              </w:rPr>
              <w:t>Приказ о назначении</w:t>
            </w:r>
          </w:p>
        </w:tc>
      </w:tr>
      <w:tr w:rsidR="00DF1058" w:rsidRPr="0099143A" w14:paraId="3FF59CAF" w14:textId="77777777" w:rsidTr="0027615D">
        <w:tc>
          <w:tcPr>
            <w:tcW w:w="2438" w:type="dxa"/>
            <w:shd w:val="clear" w:color="auto" w:fill="auto"/>
          </w:tcPr>
          <w:p w14:paraId="0D90DE50" w14:textId="77777777" w:rsidR="00DF1058" w:rsidRPr="0099143A" w:rsidRDefault="00DF1058" w:rsidP="00691CC9">
            <w:pPr>
              <w:spacing w:before="100" w:beforeAutospacing="1" w:after="12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14:paraId="09AD50C6" w14:textId="77777777" w:rsidR="00DF1058" w:rsidRPr="0099143A" w:rsidRDefault="00DF1058" w:rsidP="00691CC9">
            <w:pPr>
              <w:spacing w:before="100" w:beforeAutospacing="1" w:after="12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330" w:type="dxa"/>
            <w:shd w:val="clear" w:color="auto" w:fill="auto"/>
          </w:tcPr>
          <w:p w14:paraId="590067C3" w14:textId="77777777" w:rsidR="00DF1058" w:rsidRPr="0099143A" w:rsidRDefault="00DF1058" w:rsidP="00691CC9">
            <w:pPr>
              <w:spacing w:before="100" w:beforeAutospacing="1" w:after="12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349" w:type="dxa"/>
            <w:shd w:val="clear" w:color="auto" w:fill="auto"/>
          </w:tcPr>
          <w:p w14:paraId="7F9987A4" w14:textId="77777777" w:rsidR="00DF1058" w:rsidRPr="0099143A" w:rsidRDefault="00DF1058" w:rsidP="00691CC9">
            <w:pPr>
              <w:spacing w:before="100" w:beforeAutospacing="1" w:after="12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</w:tr>
    </w:tbl>
    <w:p w14:paraId="336F2AD7" w14:textId="77777777" w:rsidR="00DF1058" w:rsidRPr="0057700E" w:rsidRDefault="00DF1058" w:rsidP="00691CC9">
      <w:pPr>
        <w:numPr>
          <w:ilvl w:val="1"/>
          <w:numId w:val="10"/>
        </w:numPr>
        <w:autoSpaceDE w:val="0"/>
        <w:autoSpaceDN w:val="0"/>
        <w:spacing w:before="100" w:beforeAutospacing="1" w:after="12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7700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лица, уполномоченные направлять заявления о выявленных инцидентах, связанных с нарушениями требований к обеспечению защиты информации при осуществлении обмена финансовыми сообщениями: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2227"/>
        <w:gridCol w:w="2330"/>
        <w:gridCol w:w="2349"/>
      </w:tblGrid>
      <w:tr w:rsidR="00DF1058" w:rsidRPr="0099143A" w14:paraId="1676A1FE" w14:textId="77777777" w:rsidTr="0027615D">
        <w:tc>
          <w:tcPr>
            <w:tcW w:w="2438" w:type="dxa"/>
            <w:shd w:val="clear" w:color="auto" w:fill="auto"/>
          </w:tcPr>
          <w:p w14:paraId="4ACB39B8" w14:textId="77777777" w:rsidR="00DF1058" w:rsidRPr="0099143A" w:rsidRDefault="00DF1058" w:rsidP="00691CC9">
            <w:pPr>
              <w:spacing w:before="100" w:beforeAutospacing="1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9143A">
              <w:rPr>
                <w:rFonts w:ascii="Times New Roman" w:eastAsia="Calibri" w:hAnsi="Times New Roman" w:cs="Times New Roman"/>
                <w:sz w:val="24"/>
                <w:lang w:eastAsia="ru-RU"/>
              </w:rPr>
              <w:t>Ф.И.О.</w:t>
            </w:r>
          </w:p>
        </w:tc>
        <w:tc>
          <w:tcPr>
            <w:tcW w:w="2227" w:type="dxa"/>
            <w:shd w:val="clear" w:color="auto" w:fill="auto"/>
          </w:tcPr>
          <w:p w14:paraId="717229D9" w14:textId="77777777" w:rsidR="00DF1058" w:rsidRPr="0099143A" w:rsidRDefault="00DF1058" w:rsidP="00691CC9">
            <w:pPr>
              <w:spacing w:before="100" w:beforeAutospacing="1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9143A">
              <w:rPr>
                <w:rFonts w:ascii="Times New Roman" w:eastAsia="Calibri" w:hAnsi="Times New Roman" w:cs="Times New Roman"/>
                <w:sz w:val="24"/>
                <w:lang w:eastAsia="ru-RU"/>
              </w:rPr>
              <w:t>Должность</w:t>
            </w:r>
          </w:p>
        </w:tc>
        <w:tc>
          <w:tcPr>
            <w:tcW w:w="2330" w:type="dxa"/>
            <w:shd w:val="clear" w:color="auto" w:fill="auto"/>
          </w:tcPr>
          <w:p w14:paraId="43BC5A26" w14:textId="77777777" w:rsidR="00DF1058" w:rsidRPr="0099143A" w:rsidRDefault="00DF1058" w:rsidP="00691CC9">
            <w:pPr>
              <w:spacing w:before="100" w:beforeAutospacing="1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9143A">
              <w:rPr>
                <w:rFonts w:ascii="Times New Roman" w:eastAsia="Calibri" w:hAnsi="Times New Roman" w:cs="Times New Roman"/>
                <w:sz w:val="24"/>
                <w:lang w:eastAsia="ru-RU"/>
              </w:rPr>
              <w:t>Телефон</w:t>
            </w:r>
          </w:p>
        </w:tc>
        <w:tc>
          <w:tcPr>
            <w:tcW w:w="2349" w:type="dxa"/>
            <w:shd w:val="clear" w:color="auto" w:fill="auto"/>
          </w:tcPr>
          <w:p w14:paraId="2BDB486F" w14:textId="77777777" w:rsidR="00DF1058" w:rsidRPr="0099143A" w:rsidRDefault="00DF1058" w:rsidP="00691CC9">
            <w:pPr>
              <w:spacing w:before="100" w:beforeAutospacing="1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9143A">
              <w:rPr>
                <w:rFonts w:ascii="Times New Roman" w:eastAsia="Calibri" w:hAnsi="Times New Roman" w:cs="Times New Roman"/>
                <w:sz w:val="24"/>
                <w:lang w:eastAsia="ru-RU"/>
              </w:rPr>
              <w:t>Приказ о назначении</w:t>
            </w:r>
          </w:p>
        </w:tc>
      </w:tr>
      <w:tr w:rsidR="00DF1058" w:rsidRPr="0099143A" w14:paraId="54B7339A" w14:textId="77777777" w:rsidTr="0027615D">
        <w:tc>
          <w:tcPr>
            <w:tcW w:w="2438" w:type="dxa"/>
            <w:shd w:val="clear" w:color="auto" w:fill="auto"/>
          </w:tcPr>
          <w:p w14:paraId="603154AE" w14:textId="77777777" w:rsidR="00DF1058" w:rsidRPr="0099143A" w:rsidRDefault="00DF1058" w:rsidP="00691CC9">
            <w:pPr>
              <w:spacing w:before="100" w:beforeAutospacing="1" w:after="12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14:paraId="5F8A7505" w14:textId="77777777" w:rsidR="00DF1058" w:rsidRPr="0099143A" w:rsidRDefault="00DF1058" w:rsidP="00691CC9">
            <w:pPr>
              <w:spacing w:before="100" w:beforeAutospacing="1" w:after="12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330" w:type="dxa"/>
            <w:shd w:val="clear" w:color="auto" w:fill="auto"/>
          </w:tcPr>
          <w:p w14:paraId="5DB82A8A" w14:textId="77777777" w:rsidR="00DF1058" w:rsidRPr="0099143A" w:rsidRDefault="00DF1058" w:rsidP="00691CC9">
            <w:pPr>
              <w:spacing w:before="100" w:beforeAutospacing="1" w:after="12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349" w:type="dxa"/>
            <w:shd w:val="clear" w:color="auto" w:fill="auto"/>
          </w:tcPr>
          <w:p w14:paraId="7D44D548" w14:textId="77777777" w:rsidR="00DF1058" w:rsidRPr="0099143A" w:rsidRDefault="00DF1058" w:rsidP="00691CC9">
            <w:pPr>
              <w:spacing w:before="100" w:beforeAutospacing="1" w:after="12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</w:tr>
    </w:tbl>
    <w:p w14:paraId="13436BF2" w14:textId="491CEF0B" w:rsidR="00DF1058" w:rsidRDefault="00DF1058" w:rsidP="00691CC9">
      <w:pPr>
        <w:spacing w:before="100" w:beforeAutospacing="1" w:after="120" w:line="240" w:lineRule="auto"/>
        <w:ind w:left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60B5D52" w14:textId="77777777" w:rsidR="00F43F37" w:rsidRPr="0099143A" w:rsidRDefault="00F43F37" w:rsidP="00691CC9">
      <w:pPr>
        <w:spacing w:before="100" w:beforeAutospacing="1" w:after="120" w:line="240" w:lineRule="auto"/>
        <w:ind w:left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D85D497" w14:textId="77777777" w:rsidR="00DF1058" w:rsidRPr="0057700E" w:rsidRDefault="00DF1058" w:rsidP="00691CC9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bookmarkStart w:id="47" w:name="_Toc54193413"/>
      <w:r w:rsidRPr="0057700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Заключение</w:t>
      </w:r>
      <w:bookmarkEnd w:id="47"/>
    </w:p>
    <w:p w14:paraId="471397DE" w14:textId="433CC21E" w:rsidR="00DF1058" w:rsidRPr="0099143A" w:rsidRDefault="00DF1058" w:rsidP="00691CC9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9143A">
        <w:rPr>
          <w:rFonts w:ascii="Times New Roman" w:eastAsia="Times New Roman" w:hAnsi="Times New Roman" w:cs="Times New Roman"/>
          <w:sz w:val="24"/>
          <w:szCs w:val="28"/>
          <w:lang w:eastAsia="ru-RU"/>
        </w:rPr>
        <w:t>Комиссия считает, что</w:t>
      </w:r>
      <w:r w:rsidRPr="0099143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6F057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________________</w:t>
      </w:r>
      <w:r w:rsidR="006F0574" w:rsidRPr="006F057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(Наименование Клиента</w:t>
      </w:r>
      <w:r w:rsidR="006F057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)__________________</w:t>
      </w:r>
      <w:r w:rsidR="006F05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9143A">
        <w:rPr>
          <w:rFonts w:ascii="Times New Roman" w:eastAsia="Times New Roman" w:hAnsi="Times New Roman" w:cs="Times New Roman"/>
          <w:sz w:val="24"/>
          <w:szCs w:val="28"/>
          <w:lang w:eastAsia="ru-RU"/>
        </w:rPr>
        <w:t>готов к осуществлению обмена ЭС при переводе денежных средств в рамках взаимодействия с Сервис-бюро СПФС.</w:t>
      </w:r>
    </w:p>
    <w:p w14:paraId="55B6016E" w14:textId="77777777" w:rsidR="00DF1058" w:rsidRPr="0099143A" w:rsidRDefault="00DF1058" w:rsidP="00691CC9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60"/>
        <w:gridCol w:w="6038"/>
      </w:tblGrid>
      <w:tr w:rsidR="00DF1058" w:rsidRPr="0099143A" w14:paraId="0944F88A" w14:textId="77777777" w:rsidTr="0027615D">
        <w:tc>
          <w:tcPr>
            <w:tcW w:w="3260" w:type="dxa"/>
          </w:tcPr>
          <w:p w14:paraId="4261B460" w14:textId="77777777" w:rsidR="00DF1058" w:rsidRPr="0099143A" w:rsidRDefault="00DF1058" w:rsidP="00691CC9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14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Руководитель Комиссии:</w:t>
            </w:r>
          </w:p>
        </w:tc>
        <w:tc>
          <w:tcPr>
            <w:tcW w:w="6038" w:type="dxa"/>
            <w:tcBorders>
              <w:bottom w:val="single" w:sz="4" w:space="0" w:color="auto"/>
            </w:tcBorders>
          </w:tcPr>
          <w:p w14:paraId="3951916E" w14:textId="77777777" w:rsidR="00DF1058" w:rsidRPr="0099143A" w:rsidRDefault="00DF1058" w:rsidP="00691CC9">
            <w:pPr>
              <w:spacing w:before="100" w:beforeAutospacing="1" w:after="12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F1058" w:rsidRPr="0099143A" w14:paraId="15D685D4" w14:textId="77777777" w:rsidTr="0027615D">
        <w:tc>
          <w:tcPr>
            <w:tcW w:w="3260" w:type="dxa"/>
          </w:tcPr>
          <w:p w14:paraId="35FF75DD" w14:textId="77777777" w:rsidR="00DF1058" w:rsidRPr="0099143A" w:rsidRDefault="00DF1058" w:rsidP="00691CC9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14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Члены Комиссии:</w:t>
            </w:r>
          </w:p>
        </w:tc>
        <w:tc>
          <w:tcPr>
            <w:tcW w:w="6038" w:type="dxa"/>
            <w:tcBorders>
              <w:top w:val="single" w:sz="4" w:space="0" w:color="auto"/>
              <w:bottom w:val="single" w:sz="4" w:space="0" w:color="auto"/>
            </w:tcBorders>
          </w:tcPr>
          <w:p w14:paraId="24596DD0" w14:textId="77777777" w:rsidR="00DF1058" w:rsidRPr="0099143A" w:rsidRDefault="00DF1058" w:rsidP="00691CC9">
            <w:pPr>
              <w:spacing w:before="100" w:beforeAutospacing="1" w:after="12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F1058" w:rsidRPr="0099143A" w14:paraId="183D091B" w14:textId="77777777" w:rsidTr="0027615D">
        <w:tc>
          <w:tcPr>
            <w:tcW w:w="3260" w:type="dxa"/>
          </w:tcPr>
          <w:p w14:paraId="61D8D182" w14:textId="77777777" w:rsidR="00DF1058" w:rsidRPr="0099143A" w:rsidRDefault="00DF1058" w:rsidP="00691CC9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038" w:type="dxa"/>
            <w:tcBorders>
              <w:top w:val="single" w:sz="4" w:space="0" w:color="auto"/>
              <w:bottom w:val="single" w:sz="4" w:space="0" w:color="auto"/>
            </w:tcBorders>
          </w:tcPr>
          <w:p w14:paraId="55EA4A9B" w14:textId="77777777" w:rsidR="00DF1058" w:rsidRPr="0099143A" w:rsidRDefault="00DF1058" w:rsidP="00691CC9">
            <w:pPr>
              <w:spacing w:before="100" w:beforeAutospacing="1" w:after="12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F1058" w:rsidRPr="0099143A" w14:paraId="5B68FDCA" w14:textId="77777777" w:rsidTr="0027615D">
        <w:tc>
          <w:tcPr>
            <w:tcW w:w="3260" w:type="dxa"/>
          </w:tcPr>
          <w:p w14:paraId="789320C1" w14:textId="77777777" w:rsidR="00DF1058" w:rsidRPr="0099143A" w:rsidRDefault="00DF1058" w:rsidP="00691CC9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038" w:type="dxa"/>
            <w:tcBorders>
              <w:top w:val="single" w:sz="4" w:space="0" w:color="auto"/>
              <w:bottom w:val="single" w:sz="4" w:space="0" w:color="auto"/>
            </w:tcBorders>
          </w:tcPr>
          <w:p w14:paraId="3F5C850C" w14:textId="77777777" w:rsidR="00DF1058" w:rsidRPr="0099143A" w:rsidRDefault="00DF1058" w:rsidP="00691CC9">
            <w:pPr>
              <w:spacing w:before="100" w:beforeAutospacing="1" w:after="12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14:paraId="5930069E" w14:textId="39F9AB11" w:rsidR="00995753" w:rsidRPr="0099143A" w:rsidRDefault="00DF1058" w:rsidP="00691CC9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9143A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Приложения:</w:t>
      </w:r>
      <w:r w:rsidR="00691C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9143A">
        <w:rPr>
          <w:rFonts w:ascii="Times New Roman" w:eastAsia="Times New Roman" w:hAnsi="Times New Roman" w:cs="Times New Roman"/>
          <w:sz w:val="24"/>
          <w:szCs w:val="28"/>
          <w:lang w:eastAsia="ru-RU"/>
        </w:rPr>
        <w:t>Уведомления о назначении лиц, согласно п</w:t>
      </w:r>
      <w:r w:rsidR="00691CC9">
        <w:rPr>
          <w:rFonts w:ascii="Times New Roman" w:eastAsia="Times New Roman" w:hAnsi="Times New Roman" w:cs="Times New Roman"/>
          <w:sz w:val="24"/>
          <w:szCs w:val="28"/>
          <w:lang w:eastAsia="ru-RU"/>
        </w:rPr>
        <w:t>ункту 8 Акта</w:t>
      </w:r>
    </w:p>
    <w:p w14:paraId="04EE253B" w14:textId="77777777" w:rsidR="00C4575C" w:rsidRPr="0099143A" w:rsidRDefault="00C4575C" w:rsidP="00691CC9">
      <w:pPr>
        <w:spacing w:before="100" w:beforeAutospacing="1"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143A">
        <w:rPr>
          <w:rFonts w:ascii="Times New Roman" w:hAnsi="Times New Roman" w:cs="Times New Roman"/>
        </w:rPr>
        <w:br w:type="page"/>
      </w:r>
    </w:p>
    <w:p w14:paraId="3F170401" w14:textId="665794D7" w:rsidR="005A1827" w:rsidRPr="0099143A" w:rsidRDefault="00C4575C" w:rsidP="005A1827">
      <w:pPr>
        <w:pStyle w:val="2"/>
        <w:keepNext w:val="0"/>
        <w:keepLines w:val="0"/>
        <w:widowControl w:val="0"/>
        <w:spacing w:before="0" w:after="0" w:line="240" w:lineRule="auto"/>
        <w:ind w:left="4820"/>
        <w:rPr>
          <w:rFonts w:ascii="Times New Roman" w:hAnsi="Times New Roman" w:cs="Times New Roman"/>
          <w:b w:val="0"/>
        </w:rPr>
      </w:pPr>
      <w:bookmarkStart w:id="48" w:name="_Toc53750742"/>
      <w:bookmarkStart w:id="49" w:name="_Toc60062669"/>
      <w:r w:rsidRPr="0099143A">
        <w:rPr>
          <w:rFonts w:ascii="Times New Roman" w:hAnsi="Times New Roman" w:cs="Times New Roman"/>
          <w:b w:val="0"/>
        </w:rPr>
        <w:lastRenderedPageBreak/>
        <w:t xml:space="preserve">Приложение </w:t>
      </w:r>
      <w:r w:rsidR="000633A8" w:rsidRPr="0099143A">
        <w:rPr>
          <w:rFonts w:ascii="Times New Roman" w:hAnsi="Times New Roman" w:cs="Times New Roman"/>
          <w:b w:val="0"/>
        </w:rPr>
        <w:t>5</w:t>
      </w:r>
      <w:bookmarkEnd w:id="48"/>
      <w:bookmarkEnd w:id="49"/>
    </w:p>
    <w:p w14:paraId="71015D59" w14:textId="48F5E47B" w:rsidR="00C4575C" w:rsidRPr="0099143A" w:rsidRDefault="00C4575C" w:rsidP="005A1827">
      <w:pPr>
        <w:spacing w:before="240"/>
        <w:ind w:left="4820"/>
        <w:rPr>
          <w:rFonts w:ascii="Times New Roman" w:hAnsi="Times New Roman" w:cs="Times New Roman"/>
          <w:sz w:val="24"/>
          <w:szCs w:val="24"/>
        </w:rPr>
      </w:pPr>
      <w:r w:rsidRPr="0099143A">
        <w:rPr>
          <w:rFonts w:ascii="Times New Roman" w:hAnsi="Times New Roman" w:cs="Times New Roman"/>
          <w:sz w:val="24"/>
          <w:szCs w:val="24"/>
        </w:rPr>
        <w:t>к Прави</w:t>
      </w:r>
      <w:r w:rsidR="005A1827" w:rsidRPr="0099143A">
        <w:rPr>
          <w:rFonts w:ascii="Times New Roman" w:hAnsi="Times New Roman" w:cs="Times New Roman"/>
          <w:sz w:val="24"/>
          <w:szCs w:val="24"/>
        </w:rPr>
        <w:t xml:space="preserve">лам оказания услуг сервис-бюро </w:t>
      </w:r>
      <w:r w:rsidRPr="0099143A">
        <w:rPr>
          <w:rFonts w:ascii="Times New Roman" w:hAnsi="Times New Roman" w:cs="Times New Roman"/>
          <w:sz w:val="24"/>
          <w:szCs w:val="24"/>
        </w:rPr>
        <w:t>Системы передачи финансовых сообщений Банка России</w:t>
      </w:r>
    </w:p>
    <w:p w14:paraId="5C670801" w14:textId="77777777" w:rsidR="00C4575C" w:rsidRPr="0099143A" w:rsidRDefault="00C4575C" w:rsidP="009F1C84">
      <w:pPr>
        <w:pStyle w:val="af6"/>
        <w:spacing w:before="240" w:after="120"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  <w:r w:rsidRPr="0099143A">
        <w:rPr>
          <w:rFonts w:ascii="Times New Roman" w:eastAsia="Tahoma" w:hAnsi="Times New Roman" w:cs="Times New Roman"/>
          <w:b/>
          <w:sz w:val="24"/>
          <w:szCs w:val="24"/>
        </w:rPr>
        <w:t>Особенности обмена Пакетами транзитных электронных документов</w:t>
      </w:r>
    </w:p>
    <w:p w14:paraId="77AB051F" w14:textId="31FFA768" w:rsidR="002011F8" w:rsidRPr="0099143A" w:rsidRDefault="00143649" w:rsidP="00AD2A29">
      <w:pPr>
        <w:pStyle w:val="14"/>
        <w:numPr>
          <w:ilvl w:val="0"/>
          <w:numId w:val="7"/>
        </w:numPr>
        <w:shd w:val="clear" w:color="auto" w:fill="auto"/>
        <w:spacing w:after="120" w:line="240" w:lineRule="auto"/>
        <w:ind w:left="851" w:right="23" w:hanging="851"/>
        <w:rPr>
          <w:b/>
          <w:sz w:val="24"/>
          <w:szCs w:val="24"/>
        </w:rPr>
      </w:pPr>
      <w:bookmarkStart w:id="50" w:name="_Toc53416596"/>
      <w:r w:rsidRPr="0099143A">
        <w:rPr>
          <w:rFonts w:eastAsiaTheme="minorHAnsi"/>
          <w:b/>
          <w:sz w:val="24"/>
          <w:szCs w:val="24"/>
          <w:lang w:eastAsia="en-US"/>
        </w:rPr>
        <w:t>Особенности</w:t>
      </w:r>
      <w:r w:rsidR="007D4673" w:rsidRPr="0099143A">
        <w:rPr>
          <w:b/>
          <w:sz w:val="24"/>
          <w:szCs w:val="24"/>
        </w:rPr>
        <w:t xml:space="preserve"> применения П</w:t>
      </w:r>
      <w:r w:rsidRPr="0099143A">
        <w:rPr>
          <w:b/>
          <w:sz w:val="24"/>
          <w:szCs w:val="24"/>
        </w:rPr>
        <w:t>риложения 4 к Правилам ЭДО</w:t>
      </w:r>
      <w:r w:rsidR="00705935" w:rsidRPr="0099143A">
        <w:rPr>
          <w:b/>
          <w:sz w:val="24"/>
          <w:szCs w:val="24"/>
        </w:rPr>
        <w:t xml:space="preserve"> к обмену Электронными сообщениями между Сторонами</w:t>
      </w:r>
      <w:bookmarkEnd w:id="50"/>
    </w:p>
    <w:p w14:paraId="76F072A4" w14:textId="77777777" w:rsidR="00143649" w:rsidRPr="0099143A" w:rsidRDefault="00705935" w:rsidP="00AD2A29">
      <w:pPr>
        <w:pStyle w:val="14"/>
        <w:numPr>
          <w:ilvl w:val="1"/>
          <w:numId w:val="7"/>
        </w:numPr>
        <w:shd w:val="clear" w:color="auto" w:fill="auto"/>
        <w:spacing w:after="120" w:line="240" w:lineRule="auto"/>
        <w:ind w:left="851" w:right="23" w:hanging="851"/>
        <w:rPr>
          <w:rFonts w:eastAsiaTheme="minorHAnsi"/>
          <w:sz w:val="24"/>
          <w:szCs w:val="24"/>
          <w:lang w:eastAsia="en-US"/>
        </w:rPr>
      </w:pPr>
      <w:r w:rsidRPr="0099143A">
        <w:rPr>
          <w:rFonts w:eastAsiaTheme="minorHAnsi"/>
          <w:sz w:val="24"/>
          <w:szCs w:val="24"/>
          <w:lang w:eastAsia="en-US"/>
        </w:rPr>
        <w:t>Правила Транзита электронных документов через СЭД НРД применяются к обмену Электронными сообщения между Клиентом и Сервис-бюро в части условий, связанных с:</w:t>
      </w:r>
    </w:p>
    <w:p w14:paraId="016AEB81" w14:textId="77777777" w:rsidR="00705935" w:rsidRPr="0099143A" w:rsidRDefault="008C7B2E" w:rsidP="00AD2A29">
      <w:pPr>
        <w:pStyle w:val="14"/>
        <w:numPr>
          <w:ilvl w:val="2"/>
          <w:numId w:val="7"/>
        </w:numPr>
        <w:shd w:val="clear" w:color="auto" w:fill="auto"/>
        <w:spacing w:after="120" w:line="240" w:lineRule="auto"/>
        <w:ind w:left="851" w:right="23" w:hanging="851"/>
        <w:rPr>
          <w:rFonts w:eastAsiaTheme="minorHAnsi"/>
          <w:sz w:val="24"/>
          <w:szCs w:val="24"/>
          <w:lang w:eastAsia="en-US"/>
        </w:rPr>
      </w:pPr>
      <w:r w:rsidRPr="0099143A">
        <w:rPr>
          <w:rFonts w:eastAsiaTheme="minorHAnsi"/>
          <w:sz w:val="24"/>
          <w:szCs w:val="24"/>
          <w:lang w:eastAsia="en-US"/>
        </w:rPr>
        <w:t>формированием и передачей Т</w:t>
      </w:r>
      <w:r w:rsidR="00705935" w:rsidRPr="0099143A">
        <w:rPr>
          <w:rFonts w:eastAsiaTheme="minorHAnsi"/>
          <w:sz w:val="24"/>
          <w:szCs w:val="24"/>
          <w:lang w:eastAsia="en-US"/>
        </w:rPr>
        <w:t>ранзитных электронных документов;</w:t>
      </w:r>
    </w:p>
    <w:p w14:paraId="7DD952F5" w14:textId="77777777" w:rsidR="00705935" w:rsidRPr="0099143A" w:rsidRDefault="008C7B2E" w:rsidP="00AD2A29">
      <w:pPr>
        <w:pStyle w:val="14"/>
        <w:numPr>
          <w:ilvl w:val="2"/>
          <w:numId w:val="7"/>
        </w:numPr>
        <w:shd w:val="clear" w:color="auto" w:fill="auto"/>
        <w:spacing w:after="120" w:line="240" w:lineRule="auto"/>
        <w:ind w:left="851" w:right="23" w:hanging="851"/>
        <w:rPr>
          <w:rFonts w:eastAsiaTheme="minorHAnsi"/>
          <w:sz w:val="24"/>
          <w:szCs w:val="24"/>
          <w:lang w:eastAsia="en-US"/>
        </w:rPr>
      </w:pPr>
      <w:r w:rsidRPr="0099143A">
        <w:rPr>
          <w:rFonts w:eastAsiaTheme="minorHAnsi"/>
          <w:sz w:val="24"/>
          <w:szCs w:val="24"/>
          <w:lang w:eastAsia="en-US"/>
        </w:rPr>
        <w:t>обработкой П</w:t>
      </w:r>
      <w:r w:rsidR="00705935" w:rsidRPr="0099143A">
        <w:rPr>
          <w:rFonts w:eastAsiaTheme="minorHAnsi"/>
          <w:sz w:val="24"/>
          <w:szCs w:val="24"/>
          <w:lang w:eastAsia="en-US"/>
        </w:rPr>
        <w:t>акетов транзитных электронных документов.</w:t>
      </w:r>
    </w:p>
    <w:p w14:paraId="15506975" w14:textId="77777777" w:rsidR="00365ADB" w:rsidRPr="0099143A" w:rsidRDefault="00365ADB" w:rsidP="00AD2A29">
      <w:pPr>
        <w:pStyle w:val="14"/>
        <w:numPr>
          <w:ilvl w:val="0"/>
          <w:numId w:val="7"/>
        </w:numPr>
        <w:shd w:val="clear" w:color="auto" w:fill="auto"/>
        <w:spacing w:after="120" w:line="240" w:lineRule="auto"/>
        <w:ind w:left="851" w:right="23" w:hanging="851"/>
        <w:rPr>
          <w:rFonts w:eastAsiaTheme="minorHAnsi"/>
          <w:b/>
          <w:sz w:val="24"/>
          <w:szCs w:val="24"/>
          <w:lang w:eastAsia="en-US"/>
        </w:rPr>
      </w:pPr>
      <w:bookmarkStart w:id="51" w:name="_Toc53416597"/>
      <w:r w:rsidRPr="0099143A">
        <w:rPr>
          <w:rFonts w:eastAsiaTheme="minorHAnsi"/>
          <w:b/>
          <w:sz w:val="24"/>
          <w:szCs w:val="24"/>
          <w:lang w:eastAsia="en-US"/>
        </w:rPr>
        <w:t xml:space="preserve">Особенности формирования и передачи Пакетов транзитных электронных </w:t>
      </w:r>
      <w:r w:rsidR="0071481C" w:rsidRPr="0099143A">
        <w:rPr>
          <w:rFonts w:eastAsiaTheme="minorHAnsi"/>
          <w:b/>
          <w:sz w:val="24"/>
          <w:szCs w:val="24"/>
          <w:lang w:eastAsia="en-US"/>
        </w:rPr>
        <w:t>документов Клиентом</w:t>
      </w:r>
      <w:bookmarkEnd w:id="51"/>
    </w:p>
    <w:p w14:paraId="48EA7476" w14:textId="230FA127" w:rsidR="00143649" w:rsidRPr="0099143A" w:rsidRDefault="00143649" w:rsidP="00AD2A29">
      <w:pPr>
        <w:pStyle w:val="14"/>
        <w:numPr>
          <w:ilvl w:val="1"/>
          <w:numId w:val="7"/>
        </w:numPr>
        <w:shd w:val="clear" w:color="auto" w:fill="auto"/>
        <w:spacing w:after="120" w:line="240" w:lineRule="auto"/>
        <w:ind w:left="851" w:right="23" w:hanging="851"/>
        <w:rPr>
          <w:sz w:val="24"/>
          <w:szCs w:val="24"/>
        </w:rPr>
      </w:pPr>
      <w:r w:rsidRPr="0099143A">
        <w:rPr>
          <w:rFonts w:eastAsiaTheme="minorHAnsi"/>
          <w:sz w:val="24"/>
          <w:szCs w:val="24"/>
          <w:lang w:eastAsia="en-US"/>
        </w:rPr>
        <w:t>Для формирования Электронных сообщений, а также для передачи и приема Пакетов транзитны</w:t>
      </w:r>
      <w:r w:rsidR="008C7B2E" w:rsidRPr="0099143A">
        <w:rPr>
          <w:rFonts w:eastAsiaTheme="minorHAnsi"/>
          <w:sz w:val="24"/>
          <w:szCs w:val="24"/>
          <w:lang w:eastAsia="en-US"/>
        </w:rPr>
        <w:t>х электронных документов Клиент</w:t>
      </w:r>
      <w:r w:rsidR="00E63457">
        <w:rPr>
          <w:rFonts w:eastAsiaTheme="minorHAnsi"/>
          <w:sz w:val="24"/>
          <w:szCs w:val="24"/>
          <w:lang w:eastAsia="en-US"/>
        </w:rPr>
        <w:t>, являющийся кредитной организацией,</w:t>
      </w:r>
      <w:r w:rsidRPr="0099143A">
        <w:rPr>
          <w:rFonts w:eastAsiaTheme="minorHAnsi"/>
          <w:sz w:val="24"/>
          <w:szCs w:val="24"/>
          <w:lang w:eastAsia="en-US"/>
        </w:rPr>
        <w:t xml:space="preserve"> обязан использовать </w:t>
      </w:r>
      <w:r w:rsidRPr="0099143A">
        <w:rPr>
          <w:sz w:val="24"/>
          <w:szCs w:val="24"/>
        </w:rPr>
        <w:t>программное обеспечение «Терминал транзита»,</w:t>
      </w:r>
      <w:r w:rsidR="00BD30A2">
        <w:rPr>
          <w:sz w:val="24"/>
          <w:szCs w:val="24"/>
        </w:rPr>
        <w:t xml:space="preserve"> а Клиент, не являющийся кредитной организацией, - ПО «Терминал транзита. Модуль мультибанк», </w:t>
      </w:r>
      <w:r w:rsidRPr="0099143A">
        <w:rPr>
          <w:sz w:val="24"/>
          <w:szCs w:val="24"/>
        </w:rPr>
        <w:t>право использования которого предоставляет Сервис-бюро по лицензионному договору.</w:t>
      </w:r>
    </w:p>
    <w:p w14:paraId="6582AD3B" w14:textId="0E5724EF" w:rsidR="002011F8" w:rsidRPr="0099143A" w:rsidRDefault="00365ADB" w:rsidP="00AD2A29">
      <w:pPr>
        <w:pStyle w:val="14"/>
        <w:numPr>
          <w:ilvl w:val="1"/>
          <w:numId w:val="7"/>
        </w:numPr>
        <w:shd w:val="clear" w:color="auto" w:fill="auto"/>
        <w:spacing w:after="120" w:line="240" w:lineRule="auto"/>
        <w:ind w:left="851" w:right="23" w:hanging="851"/>
        <w:rPr>
          <w:sz w:val="24"/>
          <w:szCs w:val="24"/>
        </w:rPr>
      </w:pPr>
      <w:r w:rsidRPr="0099143A">
        <w:rPr>
          <w:sz w:val="24"/>
          <w:szCs w:val="24"/>
        </w:rPr>
        <w:t>Электронные сообщения, пере</w:t>
      </w:r>
      <w:r w:rsidR="005E4F23" w:rsidRPr="0099143A">
        <w:rPr>
          <w:sz w:val="24"/>
          <w:szCs w:val="24"/>
        </w:rPr>
        <w:t>давае</w:t>
      </w:r>
      <w:r w:rsidRPr="0099143A">
        <w:rPr>
          <w:sz w:val="24"/>
          <w:szCs w:val="24"/>
        </w:rPr>
        <w:t xml:space="preserve">мые в </w:t>
      </w:r>
      <w:r w:rsidR="002011F8" w:rsidRPr="0099143A">
        <w:rPr>
          <w:color w:val="000000"/>
          <w:sz w:val="24"/>
          <w:szCs w:val="24"/>
        </w:rPr>
        <w:t xml:space="preserve">Сервис-бюро, формируются с использованием форматов электронных сообщений в соответствии с </w:t>
      </w:r>
      <w:r w:rsidR="002011F8" w:rsidRPr="0099143A">
        <w:rPr>
          <w:sz w:val="24"/>
          <w:szCs w:val="24"/>
        </w:rPr>
        <w:t>Альбомом унифицированных форматов электронных банковских сообщений "Унифицированные форматы электронных банковских сообщений для безналичных расчетов. Обмен с кредитными организациями и другими клиентами Банка России с учетом взаимодействия пользователей системы передачи финансовых сообщений Банка России", размещенным в информационно-телекоммуникационной сети "Интернет" (</w:t>
      </w:r>
      <w:hyperlink r:id="rId9" w:history="1">
        <w:r w:rsidR="002011F8" w:rsidRPr="0099143A">
          <w:rPr>
            <w:rStyle w:val="ac"/>
            <w:sz w:val="24"/>
            <w:szCs w:val="24"/>
          </w:rPr>
          <w:t>www.cbr.ru)</w:t>
        </w:r>
      </w:hyperlink>
      <w:r w:rsidR="002011F8" w:rsidRPr="0099143A">
        <w:rPr>
          <w:sz w:val="24"/>
          <w:szCs w:val="24"/>
        </w:rPr>
        <w:t>"</w:t>
      </w:r>
    </w:p>
    <w:p w14:paraId="613C8C85" w14:textId="19F2FAE2" w:rsidR="006E38FC" w:rsidRPr="0099143A" w:rsidRDefault="006E38FC" w:rsidP="00AD2A29">
      <w:pPr>
        <w:pStyle w:val="14"/>
        <w:numPr>
          <w:ilvl w:val="1"/>
          <w:numId w:val="7"/>
        </w:numPr>
        <w:shd w:val="clear" w:color="auto" w:fill="auto"/>
        <w:spacing w:after="120" w:line="240" w:lineRule="auto"/>
        <w:ind w:left="851" w:right="23" w:hanging="851"/>
        <w:rPr>
          <w:sz w:val="24"/>
          <w:szCs w:val="24"/>
        </w:rPr>
      </w:pPr>
      <w:r w:rsidRPr="0099143A">
        <w:rPr>
          <w:sz w:val="24"/>
          <w:szCs w:val="24"/>
        </w:rPr>
        <w:t>Описание Пакета транзитных электронных документов (</w:t>
      </w:r>
      <w:r w:rsidRPr="0099143A">
        <w:rPr>
          <w:sz w:val="24"/>
          <w:szCs w:val="24"/>
          <w:lang w:val="en-US"/>
        </w:rPr>
        <w:t>winf</w:t>
      </w:r>
      <w:r w:rsidRPr="0099143A">
        <w:rPr>
          <w:sz w:val="24"/>
          <w:szCs w:val="24"/>
        </w:rPr>
        <w:t>.</w:t>
      </w:r>
      <w:r w:rsidRPr="0099143A">
        <w:rPr>
          <w:sz w:val="24"/>
          <w:szCs w:val="24"/>
          <w:lang w:val="en-US"/>
        </w:rPr>
        <w:t>xml</w:t>
      </w:r>
      <w:r w:rsidRPr="0099143A">
        <w:rPr>
          <w:sz w:val="24"/>
          <w:szCs w:val="24"/>
        </w:rPr>
        <w:t xml:space="preserve">), спецификация которого определена </w:t>
      </w:r>
      <w:r w:rsidR="007D4673" w:rsidRPr="0099143A">
        <w:rPr>
          <w:sz w:val="24"/>
          <w:szCs w:val="24"/>
        </w:rPr>
        <w:t>П</w:t>
      </w:r>
      <w:r w:rsidRPr="0099143A">
        <w:rPr>
          <w:sz w:val="24"/>
          <w:szCs w:val="24"/>
        </w:rPr>
        <w:t xml:space="preserve">риложением 3 к Правилам </w:t>
      </w:r>
      <w:r w:rsidR="00365ADB" w:rsidRPr="0099143A">
        <w:rPr>
          <w:sz w:val="24"/>
          <w:szCs w:val="24"/>
        </w:rPr>
        <w:t>ЭДО, формируется</w:t>
      </w:r>
      <w:r w:rsidR="00884C4A" w:rsidRPr="0099143A">
        <w:rPr>
          <w:sz w:val="24"/>
          <w:szCs w:val="24"/>
        </w:rPr>
        <w:t xml:space="preserve"> в соответствии с нижеуказанными особенностями:</w:t>
      </w:r>
    </w:p>
    <w:p w14:paraId="6AE7AD38" w14:textId="77777777" w:rsidR="00884C4A" w:rsidRPr="0099143A" w:rsidRDefault="00884C4A" w:rsidP="00AD2A29">
      <w:pPr>
        <w:pStyle w:val="14"/>
        <w:numPr>
          <w:ilvl w:val="2"/>
          <w:numId w:val="7"/>
        </w:numPr>
        <w:shd w:val="clear" w:color="auto" w:fill="auto"/>
        <w:spacing w:after="120" w:line="240" w:lineRule="auto"/>
        <w:ind w:left="851" w:right="23" w:hanging="851"/>
        <w:rPr>
          <w:sz w:val="24"/>
          <w:szCs w:val="24"/>
        </w:rPr>
      </w:pPr>
      <w:r w:rsidRPr="0099143A">
        <w:rPr>
          <w:sz w:val="24"/>
          <w:szCs w:val="24"/>
        </w:rPr>
        <w:t>формальное</w:t>
      </w:r>
      <w:r w:rsidRPr="0099143A">
        <w:rPr>
          <w:sz w:val="24"/>
          <w:szCs w:val="24"/>
          <w:lang w:val="en-US"/>
        </w:rPr>
        <w:t xml:space="preserve"> </w:t>
      </w:r>
      <w:r w:rsidRPr="0099143A">
        <w:rPr>
          <w:sz w:val="24"/>
          <w:szCs w:val="24"/>
        </w:rPr>
        <w:t>описание</w:t>
      </w:r>
      <w:r w:rsidRPr="0099143A">
        <w:rPr>
          <w:sz w:val="24"/>
          <w:szCs w:val="24"/>
          <w:lang w:val="en-US"/>
        </w:rPr>
        <w:t xml:space="preserve"> (DTD):</w:t>
      </w:r>
    </w:p>
    <w:p w14:paraId="54ED348E" w14:textId="77777777" w:rsidR="00884C4A" w:rsidRPr="0099143A" w:rsidRDefault="00884C4A" w:rsidP="00884C4A">
      <w:pPr>
        <w:pStyle w:val="af4"/>
        <w:rPr>
          <w:rFonts w:ascii="Times New Roman" w:eastAsia="MS Mincho" w:hAnsi="Times New Roman"/>
          <w:sz w:val="24"/>
          <w:szCs w:val="24"/>
          <w:lang w:val="en-US"/>
        </w:rPr>
      </w:pPr>
      <w:r w:rsidRPr="0099143A">
        <w:rPr>
          <w:rFonts w:ascii="Times New Roman" w:eastAsia="MS Mincho" w:hAnsi="Times New Roman"/>
          <w:sz w:val="24"/>
          <w:szCs w:val="24"/>
          <w:lang w:val="en-US"/>
        </w:rPr>
        <w:t>&lt;!ELEMENT COVERING_LE</w:t>
      </w:r>
    </w:p>
    <w:p w14:paraId="2B060520" w14:textId="77777777" w:rsidR="00884C4A" w:rsidRPr="0099143A" w:rsidRDefault="00884C4A" w:rsidP="00884C4A">
      <w:pPr>
        <w:pStyle w:val="af4"/>
        <w:rPr>
          <w:rFonts w:ascii="Times New Roman" w:eastAsia="MS Mincho" w:hAnsi="Times New Roman"/>
          <w:sz w:val="24"/>
          <w:szCs w:val="24"/>
          <w:lang w:val="en-US"/>
        </w:rPr>
      </w:pPr>
      <w:r w:rsidRPr="0099143A">
        <w:rPr>
          <w:rFonts w:ascii="Times New Roman" w:eastAsia="MS Mincho" w:hAnsi="Times New Roman"/>
          <w:sz w:val="24"/>
          <w:szCs w:val="24"/>
          <w:lang w:val="en-US"/>
        </w:rPr>
        <w:t>TTER (ORIGINATOR, RECIPIENT, DEPOSITARY?, SERVICE_MARKS, DOC+)&gt;</w:t>
      </w:r>
    </w:p>
    <w:p w14:paraId="20FF78CA" w14:textId="77777777" w:rsidR="00884C4A" w:rsidRPr="0099143A" w:rsidRDefault="00884C4A" w:rsidP="00884C4A">
      <w:pPr>
        <w:pStyle w:val="af4"/>
        <w:rPr>
          <w:rFonts w:ascii="Times New Roman" w:eastAsia="MS Mincho" w:hAnsi="Times New Roman"/>
          <w:sz w:val="24"/>
          <w:szCs w:val="24"/>
          <w:lang w:val="en-US"/>
        </w:rPr>
      </w:pPr>
      <w:r w:rsidRPr="0099143A">
        <w:rPr>
          <w:rFonts w:ascii="Times New Roman" w:eastAsia="MS Mincho" w:hAnsi="Times New Roman"/>
          <w:sz w:val="24"/>
          <w:szCs w:val="24"/>
          <w:lang w:val="en-US"/>
        </w:rPr>
        <w:t>&lt;!ELEMENT RECIPIENT (CONTRAGENT)&gt;</w:t>
      </w:r>
    </w:p>
    <w:p w14:paraId="03C9A0E6" w14:textId="77777777" w:rsidR="00884C4A" w:rsidRPr="0099143A" w:rsidRDefault="00884C4A" w:rsidP="00884C4A">
      <w:pPr>
        <w:pStyle w:val="af4"/>
        <w:rPr>
          <w:rFonts w:ascii="Times New Roman" w:eastAsia="MS Mincho" w:hAnsi="Times New Roman"/>
          <w:sz w:val="24"/>
          <w:szCs w:val="24"/>
          <w:lang w:val="en-US"/>
        </w:rPr>
      </w:pPr>
      <w:r w:rsidRPr="0099143A">
        <w:rPr>
          <w:rFonts w:ascii="Times New Roman" w:eastAsia="MS Mincho" w:hAnsi="Times New Roman"/>
          <w:sz w:val="24"/>
          <w:szCs w:val="24"/>
          <w:lang w:val="en-US"/>
        </w:rPr>
        <w:t>&lt;!ELEMENT CONTRAGENT (CONTRAGENT_CODE, CONTRAGENT_NAME?, MAIL?)&gt;</w:t>
      </w:r>
    </w:p>
    <w:p w14:paraId="692E3DEA" w14:textId="77777777" w:rsidR="00884C4A" w:rsidRPr="0099143A" w:rsidRDefault="00884C4A" w:rsidP="00884C4A">
      <w:pPr>
        <w:pStyle w:val="af4"/>
        <w:rPr>
          <w:rFonts w:ascii="Times New Roman" w:eastAsia="MS Mincho" w:hAnsi="Times New Roman"/>
          <w:sz w:val="24"/>
          <w:szCs w:val="24"/>
          <w:lang w:val="en-US"/>
        </w:rPr>
      </w:pPr>
      <w:r w:rsidRPr="0099143A">
        <w:rPr>
          <w:rFonts w:ascii="Times New Roman" w:eastAsia="MS Mincho" w:hAnsi="Times New Roman"/>
          <w:sz w:val="24"/>
          <w:szCs w:val="24"/>
          <w:lang w:val="en-US"/>
        </w:rPr>
        <w:t>&lt;!ELEMENT CONTRAGENT_CODE (#PCDATA)&gt;</w:t>
      </w:r>
    </w:p>
    <w:p w14:paraId="2E0A3A36" w14:textId="77777777" w:rsidR="00884C4A" w:rsidRPr="0099143A" w:rsidRDefault="00884C4A" w:rsidP="00884C4A">
      <w:pPr>
        <w:pStyle w:val="af4"/>
        <w:rPr>
          <w:rFonts w:ascii="Times New Roman" w:eastAsia="MS Mincho" w:hAnsi="Times New Roman"/>
          <w:sz w:val="24"/>
          <w:szCs w:val="24"/>
          <w:lang w:val="en-US"/>
        </w:rPr>
      </w:pPr>
      <w:r w:rsidRPr="0099143A">
        <w:rPr>
          <w:rFonts w:ascii="Times New Roman" w:eastAsia="MS Mincho" w:hAnsi="Times New Roman"/>
          <w:sz w:val="24"/>
          <w:szCs w:val="24"/>
          <w:lang w:val="en-US"/>
        </w:rPr>
        <w:t>&lt;!ELEMENT SERVICE_MARKS (SUBJECT?, COMMENT?, LETTER_ID, CONTR_LETTER_ID, LETTER_TYPE, CONVERSATION_ID?, CREATE_TIME, NDC_RECEPT_TIME?, NDC_LETTER_ID?, ORIG_CONF_SEND_TIME?, NDC_CHECKING?, RECIPIENT_CHECKING?, RECIPIENT_DELIV_TIME?, RECIPIENT_LETTER_ID?, NDC_RECIPIENT_CONF_DELIV_TIME?, ORIG_FINAL_DELIV_CONF_SEND_TIME?)&gt;</w:t>
      </w:r>
    </w:p>
    <w:p w14:paraId="5967FB4A" w14:textId="77777777" w:rsidR="00884C4A" w:rsidRPr="0099143A" w:rsidRDefault="00884C4A" w:rsidP="00884C4A">
      <w:pPr>
        <w:pStyle w:val="af4"/>
        <w:rPr>
          <w:rFonts w:ascii="Times New Roman" w:eastAsia="MS Mincho" w:hAnsi="Times New Roman"/>
          <w:sz w:val="24"/>
          <w:szCs w:val="24"/>
          <w:lang w:val="en-US"/>
        </w:rPr>
      </w:pPr>
      <w:r w:rsidRPr="0099143A">
        <w:rPr>
          <w:rFonts w:ascii="Times New Roman" w:eastAsia="MS Mincho" w:hAnsi="Times New Roman"/>
          <w:sz w:val="24"/>
          <w:szCs w:val="24"/>
          <w:lang w:val="en-US"/>
        </w:rPr>
        <w:t>&lt;!ELEMENT SUBJECT (#PCDATA)&gt;</w:t>
      </w:r>
    </w:p>
    <w:p w14:paraId="05201F47" w14:textId="77777777" w:rsidR="00884C4A" w:rsidRPr="0099143A" w:rsidRDefault="00884C4A" w:rsidP="00884C4A">
      <w:pPr>
        <w:pStyle w:val="af4"/>
        <w:rPr>
          <w:rFonts w:ascii="Times New Roman" w:eastAsia="MS Mincho" w:hAnsi="Times New Roman"/>
          <w:sz w:val="24"/>
          <w:szCs w:val="24"/>
          <w:lang w:val="en-US"/>
        </w:rPr>
      </w:pPr>
      <w:r w:rsidRPr="0099143A">
        <w:rPr>
          <w:rFonts w:ascii="Times New Roman" w:eastAsia="MS Mincho" w:hAnsi="Times New Roman"/>
          <w:sz w:val="24"/>
          <w:szCs w:val="24"/>
          <w:lang w:val="en-US"/>
        </w:rPr>
        <w:lastRenderedPageBreak/>
        <w:t>&lt;!ELEMENT DOC (FILE_NAME, MAX_DELIVERY_TIME?, DOC_TYPE, ORIGINAL_FILE_NAME?, IDENT_CODE?, NDC_STORAGE_DOC_ID?, NDC_CHECKING?, RECIPIENT_CHECKING?, RECIPIENT_DOC_ID?)&gt;</w:t>
      </w:r>
    </w:p>
    <w:p w14:paraId="3C5C8EA8" w14:textId="77777777" w:rsidR="00884C4A" w:rsidRPr="0099143A" w:rsidRDefault="00884C4A" w:rsidP="00884C4A">
      <w:pPr>
        <w:pStyle w:val="af4"/>
        <w:rPr>
          <w:rFonts w:ascii="Times New Roman" w:eastAsia="MS Mincho" w:hAnsi="Times New Roman"/>
          <w:sz w:val="24"/>
          <w:szCs w:val="24"/>
          <w:lang w:val="en-US"/>
        </w:rPr>
      </w:pPr>
      <w:r w:rsidRPr="0099143A">
        <w:rPr>
          <w:rFonts w:ascii="Times New Roman" w:eastAsia="MS Mincho" w:hAnsi="Times New Roman"/>
          <w:sz w:val="24"/>
          <w:szCs w:val="24"/>
          <w:lang w:val="en-US"/>
        </w:rPr>
        <w:t>&lt;!ELEMENT DOC_TYPE (#PCDATA)&gt;</w:t>
      </w:r>
    </w:p>
    <w:p w14:paraId="45D98EC9" w14:textId="77777777" w:rsidR="00884C4A" w:rsidRPr="0099143A" w:rsidRDefault="00884C4A" w:rsidP="00884C4A">
      <w:pPr>
        <w:pStyle w:val="af4"/>
        <w:spacing w:after="240"/>
        <w:rPr>
          <w:rFonts w:ascii="Times New Roman" w:eastAsia="MS Mincho" w:hAnsi="Times New Roman"/>
          <w:sz w:val="24"/>
          <w:szCs w:val="24"/>
          <w:lang w:val="en-US"/>
        </w:rPr>
      </w:pPr>
      <w:r w:rsidRPr="0099143A">
        <w:rPr>
          <w:rFonts w:ascii="Times New Roman" w:eastAsia="MS Mincho" w:hAnsi="Times New Roman"/>
          <w:sz w:val="24"/>
          <w:szCs w:val="24"/>
          <w:lang w:val="en-US"/>
        </w:rPr>
        <w:t>&lt;!ELEMENT ORIGINAL_FILE_NAME (#PCDATA)&gt;</w:t>
      </w:r>
    </w:p>
    <w:p w14:paraId="464780FF" w14:textId="77777777" w:rsidR="00884C4A" w:rsidRPr="0099143A" w:rsidRDefault="00884C4A" w:rsidP="00664D91">
      <w:pPr>
        <w:pStyle w:val="14"/>
        <w:numPr>
          <w:ilvl w:val="2"/>
          <w:numId w:val="7"/>
        </w:numPr>
        <w:shd w:val="clear" w:color="auto" w:fill="auto"/>
        <w:spacing w:line="480" w:lineRule="exact"/>
        <w:ind w:left="851" w:right="20" w:hanging="851"/>
        <w:rPr>
          <w:rFonts w:eastAsiaTheme="minorHAnsi"/>
          <w:sz w:val="24"/>
          <w:szCs w:val="24"/>
          <w:lang w:eastAsia="en-US"/>
        </w:rPr>
      </w:pPr>
      <w:r w:rsidRPr="0099143A">
        <w:rPr>
          <w:sz w:val="24"/>
          <w:szCs w:val="24"/>
        </w:rPr>
        <w:t>о</w:t>
      </w:r>
      <w:r w:rsidRPr="0099143A">
        <w:rPr>
          <w:rFonts w:eastAsiaTheme="minorHAnsi"/>
          <w:sz w:val="24"/>
          <w:szCs w:val="24"/>
          <w:lang w:eastAsia="en-US"/>
        </w:rPr>
        <w:t>писание используемых элементов и атрибутов: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552"/>
        <w:gridCol w:w="1418"/>
        <w:gridCol w:w="4818"/>
      </w:tblGrid>
      <w:tr w:rsidR="00884C4A" w:rsidRPr="0099143A" w14:paraId="1E266CFD" w14:textId="77777777" w:rsidTr="0071481C">
        <w:tc>
          <w:tcPr>
            <w:tcW w:w="846" w:type="dxa"/>
            <w:tcBorders>
              <w:bottom w:val="single" w:sz="4" w:space="0" w:color="auto"/>
            </w:tcBorders>
            <w:shd w:val="pct20" w:color="000000" w:fill="FFFFFF"/>
          </w:tcPr>
          <w:p w14:paraId="402C9785" w14:textId="77777777" w:rsidR="00884C4A" w:rsidRPr="0099143A" w:rsidRDefault="00884C4A" w:rsidP="0014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pct20" w:color="000000" w:fill="FFFFFF"/>
          </w:tcPr>
          <w:p w14:paraId="09BD9DD7" w14:textId="77777777" w:rsidR="00884C4A" w:rsidRPr="0099143A" w:rsidRDefault="00884C4A" w:rsidP="0014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1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элемента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20" w:color="000000" w:fill="FFFFFF"/>
          </w:tcPr>
          <w:p w14:paraId="4A5CF063" w14:textId="77777777" w:rsidR="00884C4A" w:rsidRPr="0099143A" w:rsidRDefault="00884C4A" w:rsidP="0014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1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атрибута элемента</w:t>
            </w:r>
          </w:p>
        </w:tc>
        <w:tc>
          <w:tcPr>
            <w:tcW w:w="4818" w:type="dxa"/>
            <w:tcBorders>
              <w:bottom w:val="single" w:sz="4" w:space="0" w:color="auto"/>
            </w:tcBorders>
            <w:shd w:val="pct20" w:color="000000" w:fill="FFFFFF"/>
          </w:tcPr>
          <w:p w14:paraId="6A7ED10A" w14:textId="77777777" w:rsidR="00884C4A" w:rsidRPr="0099143A" w:rsidRDefault="00884C4A" w:rsidP="0014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91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Комментарий</w:t>
            </w:r>
          </w:p>
        </w:tc>
      </w:tr>
      <w:tr w:rsidR="00884C4A" w:rsidRPr="0099143A" w14:paraId="5F590974" w14:textId="77777777" w:rsidTr="0071481C">
        <w:tc>
          <w:tcPr>
            <w:tcW w:w="846" w:type="dxa"/>
          </w:tcPr>
          <w:p w14:paraId="432FDF28" w14:textId="77777777" w:rsidR="00884C4A" w:rsidRPr="0099143A" w:rsidRDefault="00884C4A" w:rsidP="00664D9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</w:tcPr>
          <w:p w14:paraId="1E90D2AE" w14:textId="77777777" w:rsidR="00884C4A" w:rsidRPr="0099143A" w:rsidRDefault="00884C4A" w:rsidP="00143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143A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COVERING_LETTER</w:t>
            </w:r>
          </w:p>
        </w:tc>
        <w:tc>
          <w:tcPr>
            <w:tcW w:w="1418" w:type="dxa"/>
          </w:tcPr>
          <w:p w14:paraId="34EF2C30" w14:textId="77777777" w:rsidR="00884C4A" w:rsidRPr="0099143A" w:rsidRDefault="00884C4A" w:rsidP="00143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818" w:type="dxa"/>
          </w:tcPr>
          <w:p w14:paraId="567EF225" w14:textId="77777777" w:rsidR="00884C4A" w:rsidRPr="0099143A" w:rsidRDefault="00884C4A" w:rsidP="00143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Корневой элемент, содержит всю необходимую информацию о пакете документов.</w:t>
            </w:r>
          </w:p>
          <w:p w14:paraId="5F1C64EF" w14:textId="77777777" w:rsidR="00884C4A" w:rsidRPr="0099143A" w:rsidRDefault="00884C4A" w:rsidP="00143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Содержит вложенные элементы </w:t>
            </w:r>
            <w:r w:rsidRPr="0099143A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ORIGINATOR</w:t>
            </w:r>
            <w:r w:rsidRPr="0099143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9143A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RECIPIENT</w:t>
            </w:r>
            <w:r w:rsidRPr="0099143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9143A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DEPOSITARY</w:t>
            </w:r>
            <w:r w:rsidRPr="0099143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9143A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SERVICE</w:t>
            </w:r>
            <w:r w:rsidRPr="0099143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_</w:t>
            </w:r>
            <w:r w:rsidRPr="0099143A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MARKS</w:t>
            </w:r>
            <w:r w:rsidRPr="0099143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и повторяющийся элемент </w:t>
            </w:r>
            <w:r w:rsidRPr="0099143A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DOC</w:t>
            </w:r>
          </w:p>
        </w:tc>
      </w:tr>
      <w:tr w:rsidR="00884C4A" w:rsidRPr="0099143A" w14:paraId="671C9CCE" w14:textId="77777777" w:rsidTr="0071481C">
        <w:tc>
          <w:tcPr>
            <w:tcW w:w="846" w:type="dxa"/>
          </w:tcPr>
          <w:p w14:paraId="75CC7ECE" w14:textId="77777777" w:rsidR="00884C4A" w:rsidRPr="0099143A" w:rsidRDefault="00884C4A" w:rsidP="00664D9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4129929B" w14:textId="77777777" w:rsidR="00884C4A" w:rsidRPr="0099143A" w:rsidRDefault="00884C4A" w:rsidP="00143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RECIPIENT</w:t>
            </w:r>
          </w:p>
        </w:tc>
        <w:tc>
          <w:tcPr>
            <w:tcW w:w="1418" w:type="dxa"/>
          </w:tcPr>
          <w:p w14:paraId="72EA2231" w14:textId="77777777" w:rsidR="00884C4A" w:rsidRPr="0099143A" w:rsidRDefault="00884C4A" w:rsidP="00143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</w:tcPr>
          <w:p w14:paraId="1B2EA27F" w14:textId="77777777" w:rsidR="00884C4A" w:rsidRPr="0099143A" w:rsidRDefault="00884C4A" w:rsidP="00143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Получатель пакета транзитных электронных документов. Содержит вложенный элемент </w:t>
            </w:r>
            <w:r w:rsidRPr="009914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CONTRAGENT</w:t>
            </w:r>
          </w:p>
        </w:tc>
      </w:tr>
      <w:tr w:rsidR="00884C4A" w:rsidRPr="0099143A" w14:paraId="04C0DA60" w14:textId="77777777" w:rsidTr="0071481C">
        <w:tc>
          <w:tcPr>
            <w:tcW w:w="846" w:type="dxa"/>
          </w:tcPr>
          <w:p w14:paraId="4FB86D4B" w14:textId="77777777" w:rsidR="00884C4A" w:rsidRPr="0099143A" w:rsidRDefault="00884C4A" w:rsidP="00664D9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7145A3A5" w14:textId="77777777" w:rsidR="00884C4A" w:rsidRPr="0099143A" w:rsidRDefault="00884C4A" w:rsidP="00143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CONTRAGENT</w:t>
            </w:r>
          </w:p>
        </w:tc>
        <w:tc>
          <w:tcPr>
            <w:tcW w:w="1418" w:type="dxa"/>
          </w:tcPr>
          <w:p w14:paraId="17A3E323" w14:textId="77777777" w:rsidR="00884C4A" w:rsidRPr="0099143A" w:rsidRDefault="00884C4A" w:rsidP="00143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</w:tcPr>
          <w:p w14:paraId="054D624D" w14:textId="77777777" w:rsidR="00884C4A" w:rsidRPr="0099143A" w:rsidRDefault="00884C4A" w:rsidP="00143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Структура, содержащая информацию об отправителе и получателе пакета транзитных электронных документов. Содержит вложенный элемент </w:t>
            </w:r>
            <w:r w:rsidRPr="0099143A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CONTRAGENT</w:t>
            </w:r>
            <w:r w:rsidRPr="0099143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_</w:t>
            </w:r>
            <w:r w:rsidRPr="0099143A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CODE</w:t>
            </w:r>
          </w:p>
        </w:tc>
      </w:tr>
      <w:tr w:rsidR="00884C4A" w:rsidRPr="0099143A" w14:paraId="0CDA0FD3" w14:textId="77777777" w:rsidTr="0071481C">
        <w:tc>
          <w:tcPr>
            <w:tcW w:w="846" w:type="dxa"/>
          </w:tcPr>
          <w:p w14:paraId="75864367" w14:textId="77777777" w:rsidR="00884C4A" w:rsidRPr="0099143A" w:rsidRDefault="00884C4A" w:rsidP="00664D9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3AD4BEE7" w14:textId="77777777" w:rsidR="00884C4A" w:rsidRPr="0099143A" w:rsidRDefault="00884C4A" w:rsidP="00143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CONTRAGENT</w:t>
            </w:r>
            <w:r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9914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CODE</w:t>
            </w:r>
          </w:p>
        </w:tc>
        <w:tc>
          <w:tcPr>
            <w:tcW w:w="1418" w:type="dxa"/>
          </w:tcPr>
          <w:p w14:paraId="0EAC80C2" w14:textId="77777777" w:rsidR="00884C4A" w:rsidRPr="0099143A" w:rsidRDefault="00884C4A" w:rsidP="00143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</w:tcPr>
          <w:p w14:paraId="0AD447FB" w14:textId="77777777" w:rsidR="00884C4A" w:rsidRPr="0099143A" w:rsidRDefault="00884C4A" w:rsidP="00143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Депозитарный код Получателя </w:t>
            </w:r>
          </w:p>
        </w:tc>
      </w:tr>
      <w:tr w:rsidR="00884C4A" w:rsidRPr="0099143A" w14:paraId="37977359" w14:textId="77777777" w:rsidTr="0071481C">
        <w:tc>
          <w:tcPr>
            <w:tcW w:w="846" w:type="dxa"/>
          </w:tcPr>
          <w:p w14:paraId="249DC880" w14:textId="77777777" w:rsidR="00884C4A" w:rsidRPr="0099143A" w:rsidRDefault="00884C4A" w:rsidP="00664D9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5421AED7" w14:textId="77777777" w:rsidR="00884C4A" w:rsidRPr="0099143A" w:rsidRDefault="00884C4A" w:rsidP="0014364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</w:pPr>
            <w:r w:rsidRPr="0099143A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SERVICE_MARKS</w:t>
            </w:r>
          </w:p>
        </w:tc>
        <w:tc>
          <w:tcPr>
            <w:tcW w:w="1418" w:type="dxa"/>
          </w:tcPr>
          <w:p w14:paraId="2B3D4DDE" w14:textId="77777777" w:rsidR="00884C4A" w:rsidRPr="0099143A" w:rsidRDefault="00884C4A" w:rsidP="00143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818" w:type="dxa"/>
          </w:tcPr>
          <w:p w14:paraId="69E0F65E" w14:textId="77777777" w:rsidR="00884C4A" w:rsidRPr="0099143A" w:rsidRDefault="00884C4A" w:rsidP="00143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Пустой элемент, содержащий вложенные элементы.</w:t>
            </w:r>
          </w:p>
          <w:p w14:paraId="7658613E" w14:textId="77777777" w:rsidR="00884C4A" w:rsidRPr="0099143A" w:rsidRDefault="00884C4A" w:rsidP="00143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3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Обязательные</w:t>
            </w:r>
            <w:r w:rsidRPr="0099143A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: SUBJECT</w:t>
            </w:r>
            <w:r w:rsidRPr="0099143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84C4A" w:rsidRPr="0099143A" w14:paraId="30B6F505" w14:textId="77777777" w:rsidTr="0071481C">
        <w:tc>
          <w:tcPr>
            <w:tcW w:w="846" w:type="dxa"/>
          </w:tcPr>
          <w:p w14:paraId="4830DF7E" w14:textId="77777777" w:rsidR="00884C4A" w:rsidRPr="0099143A" w:rsidRDefault="00884C4A" w:rsidP="00664D9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</w:tcPr>
          <w:p w14:paraId="15FACD87" w14:textId="77777777" w:rsidR="00884C4A" w:rsidRPr="0099143A" w:rsidRDefault="00884C4A" w:rsidP="0014364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</w:pPr>
            <w:r w:rsidRPr="0099143A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SUBJECT</w:t>
            </w:r>
          </w:p>
        </w:tc>
        <w:tc>
          <w:tcPr>
            <w:tcW w:w="1418" w:type="dxa"/>
          </w:tcPr>
          <w:p w14:paraId="51AB64F8" w14:textId="77777777" w:rsidR="00884C4A" w:rsidRPr="0099143A" w:rsidRDefault="00884C4A" w:rsidP="00143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</w:tcPr>
          <w:p w14:paraId="374D6F63" w14:textId="77777777" w:rsidR="00884C4A" w:rsidRPr="0099143A" w:rsidRDefault="00884C4A" w:rsidP="00143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сообщения, содержит наименование типа финансового сообщения в соответ</w:t>
            </w:r>
            <w:r w:rsidR="0050092F"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ствии с УФЭБС Банка России </w:t>
            </w:r>
            <w:r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914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SPFS</w:t>
            </w:r>
            <w:r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14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</w:t>
            </w:r>
            <w:r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._тип_»</w:t>
            </w:r>
          </w:p>
        </w:tc>
      </w:tr>
      <w:tr w:rsidR="00884C4A" w:rsidRPr="0099143A" w14:paraId="4961E225" w14:textId="77777777" w:rsidTr="0071481C">
        <w:tc>
          <w:tcPr>
            <w:tcW w:w="846" w:type="dxa"/>
          </w:tcPr>
          <w:p w14:paraId="75E2824D" w14:textId="77777777" w:rsidR="00884C4A" w:rsidRPr="0099143A" w:rsidRDefault="00884C4A" w:rsidP="00664D9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0DADBABD" w14:textId="77777777" w:rsidR="00884C4A" w:rsidRPr="0099143A" w:rsidRDefault="00884C4A" w:rsidP="0014364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9143A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DOC</w:t>
            </w:r>
          </w:p>
        </w:tc>
        <w:tc>
          <w:tcPr>
            <w:tcW w:w="1418" w:type="dxa"/>
          </w:tcPr>
          <w:p w14:paraId="5CE19463" w14:textId="77777777" w:rsidR="00884C4A" w:rsidRPr="0099143A" w:rsidRDefault="00884C4A" w:rsidP="00143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</w:tcPr>
          <w:p w14:paraId="55068EDA" w14:textId="77777777" w:rsidR="00884C4A" w:rsidRPr="0099143A" w:rsidRDefault="00884C4A" w:rsidP="00143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Структура, содержащая информацию об одном электронном документе. Повторяется по одному разу для каждого документа из пакета.</w:t>
            </w:r>
          </w:p>
          <w:p w14:paraId="77A328D1" w14:textId="77777777" w:rsidR="00884C4A" w:rsidRPr="0099143A" w:rsidRDefault="00884C4A" w:rsidP="00143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3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Содержит обязательные элементы: </w:t>
            </w:r>
            <w:r w:rsidRPr="0099143A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DOC</w:t>
            </w:r>
            <w:r w:rsidRPr="0099143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_</w:t>
            </w:r>
            <w:r w:rsidRPr="0099143A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TYPE</w:t>
            </w:r>
            <w:r w:rsidRPr="0099143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9143A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ORIGINAL</w:t>
            </w:r>
            <w:r w:rsidRPr="0099143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_</w:t>
            </w:r>
            <w:r w:rsidRPr="0099143A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FILE</w:t>
            </w:r>
            <w:r w:rsidRPr="0099143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_</w:t>
            </w:r>
            <w:r w:rsidRPr="0099143A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NAME</w:t>
            </w:r>
          </w:p>
        </w:tc>
      </w:tr>
      <w:tr w:rsidR="00884C4A" w:rsidRPr="0099143A" w14:paraId="1C90C749" w14:textId="77777777" w:rsidTr="0071481C">
        <w:tc>
          <w:tcPr>
            <w:tcW w:w="846" w:type="dxa"/>
          </w:tcPr>
          <w:p w14:paraId="4B2D87F9" w14:textId="77777777" w:rsidR="00884C4A" w:rsidRPr="0099143A" w:rsidRDefault="00884C4A" w:rsidP="005B73F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2CC62FD4" w14:textId="77777777" w:rsidR="00884C4A" w:rsidRPr="0099143A" w:rsidRDefault="00884C4A" w:rsidP="0014364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</w:pPr>
            <w:r w:rsidRPr="0099143A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DOC_TYPE</w:t>
            </w:r>
          </w:p>
        </w:tc>
        <w:tc>
          <w:tcPr>
            <w:tcW w:w="1418" w:type="dxa"/>
          </w:tcPr>
          <w:p w14:paraId="4A259FB9" w14:textId="77777777" w:rsidR="00884C4A" w:rsidRPr="0099143A" w:rsidRDefault="00884C4A" w:rsidP="00143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</w:tcPr>
          <w:p w14:paraId="206D4F88" w14:textId="77777777" w:rsidR="00884C4A" w:rsidRPr="0099143A" w:rsidRDefault="00884C4A" w:rsidP="00143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транзитного пакета. Указывается «</w:t>
            </w:r>
            <w:r w:rsidRPr="009914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TRZT</w:t>
            </w:r>
            <w:r w:rsidRPr="0099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84C4A" w:rsidRPr="005F6CAA" w14:paraId="336E7C49" w14:textId="77777777" w:rsidTr="0071481C">
        <w:tc>
          <w:tcPr>
            <w:tcW w:w="846" w:type="dxa"/>
          </w:tcPr>
          <w:p w14:paraId="7939FBCE" w14:textId="77777777" w:rsidR="00884C4A" w:rsidRPr="0099143A" w:rsidRDefault="00884C4A" w:rsidP="005B73F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407E0832" w14:textId="77777777" w:rsidR="00884C4A" w:rsidRPr="005F6CAA" w:rsidRDefault="00884C4A" w:rsidP="0014364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F6CAA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DOC</w:t>
            </w:r>
          </w:p>
        </w:tc>
        <w:tc>
          <w:tcPr>
            <w:tcW w:w="1418" w:type="dxa"/>
          </w:tcPr>
          <w:p w14:paraId="3E0D3178" w14:textId="77777777" w:rsidR="00884C4A" w:rsidRPr="005F6CAA" w:rsidRDefault="00884C4A" w:rsidP="0014364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F6CAA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ENCRYPTED</w:t>
            </w:r>
          </w:p>
        </w:tc>
        <w:tc>
          <w:tcPr>
            <w:tcW w:w="4818" w:type="dxa"/>
          </w:tcPr>
          <w:p w14:paraId="1B2F9120" w14:textId="77777777" w:rsidR="00884C4A" w:rsidRPr="005F6CAA" w:rsidRDefault="00884C4A" w:rsidP="00143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шифрования документа в пакете.</w:t>
            </w:r>
          </w:p>
          <w:p w14:paraId="0ADF4BE0" w14:textId="77777777" w:rsidR="00884C4A" w:rsidRPr="005F6CAA" w:rsidRDefault="00884C4A" w:rsidP="00143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«</w:t>
            </w:r>
            <w:r w:rsidRPr="005F6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YES</w:t>
            </w:r>
            <w:r w:rsidRPr="005F6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если пакет зашифрован, «</w:t>
            </w:r>
            <w:r w:rsidRPr="005F6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</w:t>
            </w:r>
            <w:r w:rsidRPr="005F6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противном случае</w:t>
            </w:r>
          </w:p>
        </w:tc>
      </w:tr>
      <w:tr w:rsidR="00884C4A" w:rsidRPr="005F6CAA" w14:paraId="0B569826" w14:textId="77777777" w:rsidTr="0071481C">
        <w:tc>
          <w:tcPr>
            <w:tcW w:w="846" w:type="dxa"/>
          </w:tcPr>
          <w:p w14:paraId="30A2C0EE" w14:textId="77777777" w:rsidR="00884C4A" w:rsidRPr="005F6CAA" w:rsidRDefault="00884C4A" w:rsidP="005B73F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F6CA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</w:tcPr>
          <w:p w14:paraId="6ED03E14" w14:textId="77777777" w:rsidR="00884C4A" w:rsidRPr="005F6CAA" w:rsidRDefault="00884C4A" w:rsidP="00143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6CAA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ORIGINAL_FILE_NAME</w:t>
            </w:r>
          </w:p>
        </w:tc>
        <w:tc>
          <w:tcPr>
            <w:tcW w:w="1418" w:type="dxa"/>
          </w:tcPr>
          <w:p w14:paraId="45EA7A61" w14:textId="77777777" w:rsidR="00884C4A" w:rsidRPr="005F6CAA" w:rsidRDefault="00884C4A" w:rsidP="00143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818" w:type="dxa"/>
          </w:tcPr>
          <w:p w14:paraId="4F65B17B" w14:textId="77777777" w:rsidR="00884C4A" w:rsidRPr="005F6CAA" w:rsidRDefault="00884C4A" w:rsidP="00143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Исходное имя файла для документа</w:t>
            </w:r>
          </w:p>
        </w:tc>
      </w:tr>
    </w:tbl>
    <w:p w14:paraId="1417A2D4" w14:textId="6DED9DEF" w:rsidR="00884C4A" w:rsidRPr="005F6CAA" w:rsidRDefault="00884C4A" w:rsidP="008C7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9CE5B41" w14:textId="77777777" w:rsidR="00143649" w:rsidRPr="005F6CAA" w:rsidRDefault="00143649" w:rsidP="005B73F1">
      <w:pPr>
        <w:pStyle w:val="14"/>
        <w:numPr>
          <w:ilvl w:val="1"/>
          <w:numId w:val="7"/>
        </w:numPr>
        <w:shd w:val="clear" w:color="auto" w:fill="auto"/>
        <w:spacing w:before="100" w:beforeAutospacing="1" w:after="120" w:line="240" w:lineRule="auto"/>
        <w:ind w:left="851" w:right="23" w:hanging="851"/>
        <w:rPr>
          <w:sz w:val="24"/>
          <w:szCs w:val="24"/>
        </w:rPr>
      </w:pPr>
      <w:r w:rsidRPr="005F6CAA">
        <w:rPr>
          <w:sz w:val="24"/>
          <w:szCs w:val="24"/>
        </w:rPr>
        <w:t xml:space="preserve">В одном Пакете транзитных электронных документов передается одно Электронное сообщение, содержащее финансовую информацию, подлежащее </w:t>
      </w:r>
      <w:r w:rsidRPr="005F6CAA">
        <w:rPr>
          <w:sz w:val="24"/>
          <w:szCs w:val="24"/>
        </w:rPr>
        <w:lastRenderedPageBreak/>
        <w:t>передачи Пользователю СПФС.</w:t>
      </w:r>
    </w:p>
    <w:p w14:paraId="2C8FCE51" w14:textId="1843A792" w:rsidR="006E38FC" w:rsidRPr="005F6CAA" w:rsidRDefault="00143649" w:rsidP="005B73F1">
      <w:pPr>
        <w:pStyle w:val="14"/>
        <w:numPr>
          <w:ilvl w:val="1"/>
          <w:numId w:val="7"/>
        </w:numPr>
        <w:shd w:val="clear" w:color="auto" w:fill="auto"/>
        <w:spacing w:before="100" w:beforeAutospacing="1" w:after="120" w:line="240" w:lineRule="auto"/>
        <w:ind w:left="851" w:right="23" w:hanging="851"/>
        <w:rPr>
          <w:sz w:val="24"/>
          <w:szCs w:val="24"/>
        </w:rPr>
      </w:pPr>
      <w:r w:rsidRPr="005F6CAA">
        <w:rPr>
          <w:sz w:val="24"/>
          <w:szCs w:val="24"/>
        </w:rPr>
        <w:t>Клиент обязан Зашифровать Электронное сообщение (использовать схему «с закрытым конвертом»).</w:t>
      </w:r>
    </w:p>
    <w:p w14:paraId="23EABD03" w14:textId="77777777" w:rsidR="00143649" w:rsidRPr="0099143A" w:rsidRDefault="00143649" w:rsidP="005B73F1">
      <w:pPr>
        <w:pStyle w:val="14"/>
        <w:numPr>
          <w:ilvl w:val="0"/>
          <w:numId w:val="7"/>
        </w:numPr>
        <w:shd w:val="clear" w:color="auto" w:fill="auto"/>
        <w:spacing w:before="100" w:beforeAutospacing="1" w:after="120" w:line="240" w:lineRule="auto"/>
        <w:ind w:left="851" w:right="23" w:hanging="851"/>
        <w:rPr>
          <w:rFonts w:eastAsiaTheme="minorHAnsi"/>
          <w:b/>
          <w:sz w:val="24"/>
          <w:szCs w:val="24"/>
          <w:lang w:eastAsia="en-US"/>
        </w:rPr>
      </w:pPr>
      <w:bookmarkStart w:id="52" w:name="_Toc53416598"/>
      <w:r w:rsidRPr="0099143A">
        <w:rPr>
          <w:rFonts w:eastAsiaTheme="minorHAnsi"/>
          <w:b/>
          <w:sz w:val="24"/>
          <w:szCs w:val="24"/>
          <w:lang w:eastAsia="en-US"/>
        </w:rPr>
        <w:t>Особенности обработки Пакетов транзитных электронных документов, полученных Сервис-б</w:t>
      </w:r>
      <w:r w:rsidR="0071481C" w:rsidRPr="0099143A">
        <w:rPr>
          <w:rFonts w:eastAsiaTheme="minorHAnsi"/>
          <w:b/>
          <w:sz w:val="24"/>
          <w:szCs w:val="24"/>
          <w:lang w:eastAsia="en-US"/>
        </w:rPr>
        <w:t>юро от Клиента</w:t>
      </w:r>
      <w:bookmarkEnd w:id="52"/>
      <w:r w:rsidR="0071481C" w:rsidRPr="0099143A">
        <w:rPr>
          <w:rFonts w:eastAsiaTheme="minorHAnsi"/>
          <w:b/>
          <w:sz w:val="24"/>
          <w:szCs w:val="24"/>
          <w:lang w:eastAsia="en-US"/>
        </w:rPr>
        <w:t xml:space="preserve"> </w:t>
      </w:r>
    </w:p>
    <w:p w14:paraId="1C1C5F11" w14:textId="72ACE4C3" w:rsidR="00071498" w:rsidRPr="0099143A" w:rsidRDefault="00CE4C75" w:rsidP="005B73F1">
      <w:pPr>
        <w:pStyle w:val="14"/>
        <w:numPr>
          <w:ilvl w:val="1"/>
          <w:numId w:val="7"/>
        </w:numPr>
        <w:shd w:val="clear" w:color="auto" w:fill="auto"/>
        <w:spacing w:before="100" w:beforeAutospacing="1" w:after="120" w:line="240" w:lineRule="auto"/>
        <w:ind w:left="851" w:right="23" w:hanging="851"/>
        <w:rPr>
          <w:sz w:val="24"/>
          <w:szCs w:val="24"/>
        </w:rPr>
      </w:pPr>
      <w:r w:rsidRPr="0099143A">
        <w:rPr>
          <w:sz w:val="24"/>
          <w:szCs w:val="24"/>
        </w:rPr>
        <w:t>В случае успешного прохождения первичных и дополни</w:t>
      </w:r>
      <w:r w:rsidR="007D4673" w:rsidRPr="0099143A">
        <w:rPr>
          <w:sz w:val="24"/>
          <w:szCs w:val="24"/>
        </w:rPr>
        <w:t>тельных проверок, определенных П</w:t>
      </w:r>
      <w:r w:rsidRPr="0099143A">
        <w:rPr>
          <w:sz w:val="24"/>
          <w:szCs w:val="24"/>
        </w:rPr>
        <w:t>риложением 4 к Правилам ЭДО, Сервис-бюро осуществляет передачу Электронных сообщений в СПФС в соответствии с требованиями и правилами, предусмотренными нормативными актами Банка России и договором об обмене электронными документами, заключенным между Сер</w:t>
      </w:r>
      <w:r w:rsidR="001F07C9" w:rsidRPr="0099143A">
        <w:rPr>
          <w:sz w:val="24"/>
          <w:szCs w:val="24"/>
        </w:rPr>
        <w:t>вис-бюро и с Банком России</w:t>
      </w:r>
      <w:r w:rsidRPr="0099143A">
        <w:rPr>
          <w:sz w:val="24"/>
          <w:szCs w:val="24"/>
        </w:rPr>
        <w:t>.</w:t>
      </w:r>
    </w:p>
    <w:p w14:paraId="6DD1070C" w14:textId="2C51153B" w:rsidR="0027615D" w:rsidRPr="0099143A" w:rsidRDefault="002761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3A">
        <w:rPr>
          <w:rFonts w:ascii="Times New Roman" w:hAnsi="Times New Roman" w:cs="Times New Roman"/>
          <w:sz w:val="24"/>
          <w:szCs w:val="24"/>
        </w:rPr>
        <w:br w:type="page"/>
      </w:r>
    </w:p>
    <w:p w14:paraId="44A0A33E" w14:textId="5ACF7E52" w:rsidR="0027615D" w:rsidRPr="0099143A" w:rsidRDefault="0027615D" w:rsidP="0099143A">
      <w:pPr>
        <w:pStyle w:val="2"/>
        <w:keepNext w:val="0"/>
        <w:keepLines w:val="0"/>
        <w:widowControl w:val="0"/>
        <w:spacing w:before="100" w:beforeAutospacing="1" w:after="100" w:afterAutospacing="1" w:line="240" w:lineRule="auto"/>
        <w:ind w:left="4820"/>
        <w:rPr>
          <w:rFonts w:ascii="Times New Roman" w:hAnsi="Times New Roman" w:cs="Times New Roman"/>
          <w:b w:val="0"/>
        </w:rPr>
      </w:pPr>
      <w:bookmarkStart w:id="53" w:name="_Toc54193415"/>
      <w:bookmarkStart w:id="54" w:name="_Toc60062670"/>
      <w:r w:rsidRPr="0099143A">
        <w:rPr>
          <w:rFonts w:ascii="Times New Roman" w:hAnsi="Times New Roman" w:cs="Times New Roman"/>
          <w:b w:val="0"/>
        </w:rPr>
        <w:lastRenderedPageBreak/>
        <w:t xml:space="preserve">Приложение </w:t>
      </w:r>
      <w:bookmarkEnd w:id="53"/>
      <w:r w:rsidRPr="0099143A">
        <w:rPr>
          <w:rFonts w:ascii="Times New Roman" w:hAnsi="Times New Roman" w:cs="Times New Roman"/>
          <w:b w:val="0"/>
        </w:rPr>
        <w:t>6</w:t>
      </w:r>
      <w:bookmarkEnd w:id="54"/>
    </w:p>
    <w:p w14:paraId="61A35CC9" w14:textId="77777777" w:rsidR="0027615D" w:rsidRPr="0099143A" w:rsidRDefault="0027615D" w:rsidP="0099143A">
      <w:pPr>
        <w:spacing w:before="100" w:beforeAutospacing="1" w:after="100" w:afterAutospacing="1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99143A">
        <w:rPr>
          <w:rFonts w:ascii="Times New Roman" w:hAnsi="Times New Roman" w:cs="Times New Roman"/>
          <w:sz w:val="24"/>
          <w:szCs w:val="24"/>
        </w:rPr>
        <w:t xml:space="preserve">к Правилам оказания услуг сервис-бюро Системы передачи финансовых сообщений Банка России </w:t>
      </w:r>
    </w:p>
    <w:p w14:paraId="5F764A9A" w14:textId="77777777" w:rsidR="0099143A" w:rsidRPr="0099143A" w:rsidRDefault="0099143A" w:rsidP="0099143A">
      <w:pPr>
        <w:rPr>
          <w:rFonts w:ascii="Times New Roman" w:eastAsia="Tahoma" w:hAnsi="Times New Roman" w:cs="Times New Roman"/>
          <w:sz w:val="24"/>
          <w:szCs w:val="24"/>
          <w:u w:val="single"/>
        </w:rPr>
      </w:pPr>
      <w:r w:rsidRPr="0099143A">
        <w:rPr>
          <w:rFonts w:ascii="Times New Roman" w:eastAsia="Tahoma" w:hAnsi="Times New Roman" w:cs="Times New Roman"/>
          <w:sz w:val="24"/>
          <w:szCs w:val="24"/>
          <w:u w:val="single"/>
        </w:rPr>
        <w:t>ФОРМА</w:t>
      </w:r>
    </w:p>
    <w:p w14:paraId="24DDC744" w14:textId="56457E19" w:rsidR="0027615D" w:rsidRPr="002F07E2" w:rsidRDefault="0027615D" w:rsidP="00276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F07E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</w:t>
      </w:r>
      <w:r w:rsidR="0099143A" w:rsidRPr="002F07E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кт</w:t>
      </w:r>
    </w:p>
    <w:p w14:paraId="45701A79" w14:textId="77777777" w:rsidR="002F07E2" w:rsidRDefault="0027615D" w:rsidP="00276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F07E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проведения контроля выполнения требований </w:t>
      </w:r>
    </w:p>
    <w:p w14:paraId="798E054B" w14:textId="483C1EA2" w:rsidR="002F07E2" w:rsidRDefault="0027615D" w:rsidP="00276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F07E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к обеспечению </w:t>
      </w:r>
      <w:r w:rsidR="002F07E2" w:rsidRPr="002F07E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информационной безопасности </w:t>
      </w:r>
      <w:r w:rsidRPr="002F07E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на участке обмена СПФС </w:t>
      </w:r>
    </w:p>
    <w:p w14:paraId="2A305645" w14:textId="5DBB7972" w:rsidR="0027615D" w:rsidRPr="002F07E2" w:rsidRDefault="0027615D" w:rsidP="00276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F07E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</w:t>
      </w:r>
      <w:r w:rsidR="002F07E2" w:rsidRPr="002F07E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2F07E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__________________</w:t>
      </w:r>
      <w:r w:rsidR="002F07E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год</w:t>
      </w:r>
      <w:r w:rsidRPr="002F07E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</w:t>
      </w:r>
    </w:p>
    <w:p w14:paraId="1B6A65D8" w14:textId="77777777" w:rsidR="0027615D" w:rsidRPr="0099143A" w:rsidRDefault="0027615D" w:rsidP="00276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BD1C93D" w14:textId="77777777" w:rsidR="0027615D" w:rsidRPr="0099143A" w:rsidRDefault="0027615D" w:rsidP="00AD2A29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9143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№  __________________  </w:t>
      </w:r>
      <w:r w:rsidRPr="0099143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«___»__________ 20__ г.</w:t>
      </w:r>
    </w:p>
    <w:p w14:paraId="1A2204BA" w14:textId="77777777" w:rsidR="0027615D" w:rsidRPr="0099143A" w:rsidRDefault="0027615D" w:rsidP="00AD2A2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261C05B3" w14:textId="77777777" w:rsidR="0027615D" w:rsidRPr="0099143A" w:rsidRDefault="0027615D" w:rsidP="0027615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1C136B5D" w14:textId="77777777" w:rsidR="0027615D" w:rsidRPr="0099143A" w:rsidRDefault="0027615D" w:rsidP="0027615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434"/>
        <w:gridCol w:w="4992"/>
        <w:gridCol w:w="3920"/>
      </w:tblGrid>
      <w:tr w:rsidR="0027615D" w:rsidRPr="0099143A" w14:paraId="3C0FF5A3" w14:textId="77777777" w:rsidTr="002F07E2">
        <w:trPr>
          <w:trHeight w:val="458"/>
          <w:tblHeader/>
        </w:trPr>
        <w:tc>
          <w:tcPr>
            <w:tcW w:w="421" w:type="dxa"/>
            <w:shd w:val="clear" w:color="auto" w:fill="A6A6A6"/>
          </w:tcPr>
          <w:p w14:paraId="300A7F44" w14:textId="0683C514" w:rsidR="0027615D" w:rsidRPr="0099143A" w:rsidRDefault="0027615D" w:rsidP="002F07E2">
            <w:pPr>
              <w:tabs>
                <w:tab w:val="left" w:pos="68"/>
              </w:tabs>
              <w:ind w:left="17"/>
              <w:jc w:val="center"/>
              <w:rPr>
                <w:b/>
              </w:rPr>
            </w:pPr>
            <w:r w:rsidRPr="0099143A">
              <w:rPr>
                <w:b/>
              </w:rPr>
              <w:t xml:space="preserve">№ </w:t>
            </w:r>
            <w:r w:rsidRPr="0099143A">
              <w:rPr>
                <w:b/>
              </w:rPr>
              <w:br/>
            </w:r>
          </w:p>
        </w:tc>
        <w:tc>
          <w:tcPr>
            <w:tcW w:w="5001" w:type="dxa"/>
            <w:shd w:val="clear" w:color="auto" w:fill="A6A6A6"/>
          </w:tcPr>
          <w:p w14:paraId="1DC11B30" w14:textId="77777777" w:rsidR="0027615D" w:rsidRPr="0099143A" w:rsidRDefault="0027615D" w:rsidP="0027615D">
            <w:pPr>
              <w:tabs>
                <w:tab w:val="left" w:pos="68"/>
              </w:tabs>
              <w:ind w:left="17"/>
              <w:jc w:val="center"/>
              <w:rPr>
                <w:b/>
              </w:rPr>
            </w:pPr>
            <w:r w:rsidRPr="0099143A">
              <w:rPr>
                <w:b/>
              </w:rPr>
              <w:t>Описание контроля</w:t>
            </w:r>
          </w:p>
        </w:tc>
        <w:tc>
          <w:tcPr>
            <w:tcW w:w="3924" w:type="dxa"/>
            <w:shd w:val="clear" w:color="auto" w:fill="A6A6A6"/>
          </w:tcPr>
          <w:p w14:paraId="143CBEDB" w14:textId="77777777" w:rsidR="0027615D" w:rsidRPr="0099143A" w:rsidRDefault="0027615D" w:rsidP="0027615D">
            <w:pPr>
              <w:ind w:left="32"/>
              <w:jc w:val="center"/>
              <w:rPr>
                <w:b/>
                <w:i/>
              </w:rPr>
            </w:pPr>
            <w:r w:rsidRPr="0099143A">
              <w:rPr>
                <w:b/>
                <w:i/>
              </w:rPr>
              <w:t xml:space="preserve">Результат контроля </w:t>
            </w:r>
          </w:p>
          <w:p w14:paraId="797296CB" w14:textId="77777777" w:rsidR="0027615D" w:rsidRPr="0099143A" w:rsidRDefault="0027615D" w:rsidP="0027615D">
            <w:pPr>
              <w:ind w:left="32"/>
              <w:jc w:val="center"/>
              <w:rPr>
                <w:i/>
              </w:rPr>
            </w:pPr>
            <w:r w:rsidRPr="0099143A">
              <w:rPr>
                <w:i/>
              </w:rPr>
              <w:t>(комментарий)</w:t>
            </w:r>
          </w:p>
        </w:tc>
      </w:tr>
      <w:tr w:rsidR="0027615D" w:rsidRPr="0099143A" w14:paraId="1952EEDF" w14:textId="77777777" w:rsidTr="002F07E2">
        <w:tc>
          <w:tcPr>
            <w:tcW w:w="421" w:type="dxa"/>
            <w:shd w:val="clear" w:color="auto" w:fill="D9D9D9"/>
          </w:tcPr>
          <w:p w14:paraId="4B4F4CD9" w14:textId="4F1A7929" w:rsidR="0027615D" w:rsidRPr="0099143A" w:rsidRDefault="002F07E2" w:rsidP="002F07E2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925" w:type="dxa"/>
            <w:gridSpan w:val="2"/>
            <w:shd w:val="clear" w:color="auto" w:fill="D9D9D9"/>
          </w:tcPr>
          <w:p w14:paraId="3C440A7B" w14:textId="77777777" w:rsidR="0027615D" w:rsidRPr="0099143A" w:rsidRDefault="0027615D" w:rsidP="0027615D">
            <w:pPr>
              <w:rPr>
                <w:b/>
              </w:rPr>
            </w:pPr>
            <w:r w:rsidRPr="0099143A">
              <w:rPr>
                <w:b/>
              </w:rPr>
              <w:t xml:space="preserve">Защита информации при управлении доступом </w:t>
            </w:r>
          </w:p>
        </w:tc>
      </w:tr>
      <w:tr w:rsidR="0027615D" w:rsidRPr="0099143A" w14:paraId="4D927B80" w14:textId="77777777" w:rsidTr="002F07E2">
        <w:tc>
          <w:tcPr>
            <w:tcW w:w="421" w:type="dxa"/>
          </w:tcPr>
          <w:p w14:paraId="1DA2A0DA" w14:textId="77777777" w:rsidR="0027615D" w:rsidRPr="0099143A" w:rsidRDefault="0027615D" w:rsidP="0027615D"/>
        </w:tc>
        <w:tc>
          <w:tcPr>
            <w:tcW w:w="5001" w:type="dxa"/>
          </w:tcPr>
          <w:p w14:paraId="03019BBF" w14:textId="77777777" w:rsidR="0027615D" w:rsidRPr="0099143A" w:rsidRDefault="0027615D" w:rsidP="0027615D">
            <w:r w:rsidRPr="0099143A">
              <w:t>организация и контроль использования учетных записей субъектов логического доступа</w:t>
            </w:r>
          </w:p>
        </w:tc>
        <w:tc>
          <w:tcPr>
            <w:tcW w:w="3924" w:type="dxa"/>
            <w:vAlign w:val="center"/>
          </w:tcPr>
          <w:p w14:paraId="6FC0ABFA" w14:textId="77777777" w:rsidR="0027615D" w:rsidRPr="0099143A" w:rsidRDefault="0027615D" w:rsidP="0027615D">
            <w:pPr>
              <w:ind w:left="32"/>
              <w:rPr>
                <w:i/>
              </w:rPr>
            </w:pPr>
            <w:r w:rsidRPr="0099143A">
              <w:rPr>
                <w:i/>
              </w:rPr>
              <w:t>Выполняется/Выявленные недостатки</w:t>
            </w:r>
          </w:p>
        </w:tc>
      </w:tr>
      <w:tr w:rsidR="0027615D" w:rsidRPr="0099143A" w14:paraId="0D379139" w14:textId="77777777" w:rsidTr="002F07E2">
        <w:tc>
          <w:tcPr>
            <w:tcW w:w="421" w:type="dxa"/>
          </w:tcPr>
          <w:p w14:paraId="0798BAA4" w14:textId="77777777" w:rsidR="0027615D" w:rsidRPr="0099143A" w:rsidRDefault="0027615D" w:rsidP="0027615D"/>
        </w:tc>
        <w:tc>
          <w:tcPr>
            <w:tcW w:w="5001" w:type="dxa"/>
          </w:tcPr>
          <w:p w14:paraId="093CD097" w14:textId="77777777" w:rsidR="0027615D" w:rsidRPr="0099143A" w:rsidRDefault="0027615D" w:rsidP="0027615D">
            <w:r w:rsidRPr="0099143A">
              <w:t>организация и контроль предоставления (отзыва) и блокирования логического доступа</w:t>
            </w:r>
          </w:p>
        </w:tc>
        <w:tc>
          <w:tcPr>
            <w:tcW w:w="3924" w:type="dxa"/>
            <w:vAlign w:val="center"/>
          </w:tcPr>
          <w:p w14:paraId="7D1AEE5E" w14:textId="77777777" w:rsidR="0027615D" w:rsidRPr="0099143A" w:rsidRDefault="0027615D" w:rsidP="0027615D">
            <w:pPr>
              <w:ind w:left="32"/>
              <w:rPr>
                <w:i/>
              </w:rPr>
            </w:pPr>
            <w:r w:rsidRPr="0099143A">
              <w:rPr>
                <w:i/>
              </w:rPr>
              <w:t>Выполняется/Выявленные недостатки</w:t>
            </w:r>
          </w:p>
        </w:tc>
      </w:tr>
      <w:tr w:rsidR="0027615D" w:rsidRPr="0099143A" w14:paraId="1B3CC929" w14:textId="77777777" w:rsidTr="002F07E2">
        <w:tc>
          <w:tcPr>
            <w:tcW w:w="421" w:type="dxa"/>
          </w:tcPr>
          <w:p w14:paraId="27CB01F6" w14:textId="77777777" w:rsidR="0027615D" w:rsidRPr="0099143A" w:rsidRDefault="0027615D" w:rsidP="0027615D"/>
        </w:tc>
        <w:tc>
          <w:tcPr>
            <w:tcW w:w="5001" w:type="dxa"/>
          </w:tcPr>
          <w:p w14:paraId="3217146F" w14:textId="77777777" w:rsidR="0027615D" w:rsidRPr="0099143A" w:rsidRDefault="0027615D" w:rsidP="0027615D">
            <w:r w:rsidRPr="0099143A">
              <w:t>регистрация событий защиты информации, связанных с операциями с учетными записями и правами логического доступа, и контроль использования предоставленных прав логического доступа</w:t>
            </w:r>
          </w:p>
        </w:tc>
        <w:tc>
          <w:tcPr>
            <w:tcW w:w="3924" w:type="dxa"/>
            <w:vAlign w:val="center"/>
          </w:tcPr>
          <w:p w14:paraId="3A77A68A" w14:textId="77777777" w:rsidR="0027615D" w:rsidRPr="0099143A" w:rsidRDefault="0027615D" w:rsidP="0027615D">
            <w:pPr>
              <w:ind w:left="32"/>
              <w:rPr>
                <w:i/>
              </w:rPr>
            </w:pPr>
            <w:r w:rsidRPr="0099143A">
              <w:rPr>
                <w:i/>
              </w:rPr>
              <w:t>Выполняется/Выявленные недостатки</w:t>
            </w:r>
          </w:p>
        </w:tc>
      </w:tr>
      <w:tr w:rsidR="0027615D" w:rsidRPr="0099143A" w14:paraId="7D4651F5" w14:textId="77777777" w:rsidTr="002F07E2">
        <w:tc>
          <w:tcPr>
            <w:tcW w:w="421" w:type="dxa"/>
          </w:tcPr>
          <w:p w14:paraId="05FDF93F" w14:textId="77777777" w:rsidR="0027615D" w:rsidRPr="0099143A" w:rsidRDefault="0027615D" w:rsidP="0027615D"/>
        </w:tc>
        <w:tc>
          <w:tcPr>
            <w:tcW w:w="5001" w:type="dxa"/>
          </w:tcPr>
          <w:p w14:paraId="7B4FA712" w14:textId="77777777" w:rsidR="0027615D" w:rsidRPr="0099143A" w:rsidRDefault="0027615D" w:rsidP="0027615D">
            <w:r w:rsidRPr="0099143A">
              <w:t>идентификация и аутентификация субъектов логического доступа</w:t>
            </w:r>
          </w:p>
        </w:tc>
        <w:tc>
          <w:tcPr>
            <w:tcW w:w="3924" w:type="dxa"/>
            <w:vAlign w:val="center"/>
          </w:tcPr>
          <w:p w14:paraId="39C95ECB" w14:textId="77777777" w:rsidR="0027615D" w:rsidRPr="0099143A" w:rsidRDefault="0027615D" w:rsidP="0027615D">
            <w:pPr>
              <w:ind w:left="32"/>
              <w:rPr>
                <w:i/>
              </w:rPr>
            </w:pPr>
            <w:r w:rsidRPr="0099143A">
              <w:rPr>
                <w:i/>
              </w:rPr>
              <w:t>Выполняется/Выявленные недостатки</w:t>
            </w:r>
          </w:p>
        </w:tc>
      </w:tr>
      <w:tr w:rsidR="0027615D" w:rsidRPr="0099143A" w14:paraId="2EFBC5F7" w14:textId="77777777" w:rsidTr="002F07E2">
        <w:tc>
          <w:tcPr>
            <w:tcW w:w="421" w:type="dxa"/>
          </w:tcPr>
          <w:p w14:paraId="0DC31766" w14:textId="77777777" w:rsidR="0027615D" w:rsidRPr="0099143A" w:rsidRDefault="0027615D" w:rsidP="0027615D"/>
        </w:tc>
        <w:tc>
          <w:tcPr>
            <w:tcW w:w="5001" w:type="dxa"/>
          </w:tcPr>
          <w:p w14:paraId="10654D0B" w14:textId="77777777" w:rsidR="0027615D" w:rsidRPr="0099143A" w:rsidRDefault="0027615D" w:rsidP="0027615D">
            <w:r w:rsidRPr="0099143A">
              <w:t>организация управления и организация защиты идентификационных и аутентификационных данных</w:t>
            </w:r>
          </w:p>
        </w:tc>
        <w:tc>
          <w:tcPr>
            <w:tcW w:w="3924" w:type="dxa"/>
            <w:vAlign w:val="center"/>
          </w:tcPr>
          <w:p w14:paraId="19496030" w14:textId="77777777" w:rsidR="0027615D" w:rsidRPr="0099143A" w:rsidRDefault="0027615D" w:rsidP="0027615D">
            <w:pPr>
              <w:ind w:left="32"/>
              <w:rPr>
                <w:i/>
              </w:rPr>
            </w:pPr>
            <w:r w:rsidRPr="0099143A">
              <w:rPr>
                <w:i/>
              </w:rPr>
              <w:t>Выполняется/Выявленные недостатки</w:t>
            </w:r>
          </w:p>
        </w:tc>
      </w:tr>
      <w:tr w:rsidR="0027615D" w:rsidRPr="0099143A" w14:paraId="2725FEE8" w14:textId="77777777" w:rsidTr="002F07E2">
        <w:tc>
          <w:tcPr>
            <w:tcW w:w="421" w:type="dxa"/>
          </w:tcPr>
          <w:p w14:paraId="0BE654DF" w14:textId="77777777" w:rsidR="0027615D" w:rsidRPr="0099143A" w:rsidRDefault="0027615D" w:rsidP="0027615D"/>
        </w:tc>
        <w:tc>
          <w:tcPr>
            <w:tcW w:w="5001" w:type="dxa"/>
          </w:tcPr>
          <w:p w14:paraId="1E52B512" w14:textId="77777777" w:rsidR="0027615D" w:rsidRPr="0099143A" w:rsidRDefault="0027615D" w:rsidP="0027615D">
            <w:r w:rsidRPr="0099143A">
              <w:t>авторизация (разграничение доступа) при осуществлении логического доступа</w:t>
            </w:r>
          </w:p>
        </w:tc>
        <w:tc>
          <w:tcPr>
            <w:tcW w:w="3924" w:type="dxa"/>
            <w:vAlign w:val="center"/>
          </w:tcPr>
          <w:p w14:paraId="65F94702" w14:textId="77777777" w:rsidR="0027615D" w:rsidRPr="0099143A" w:rsidRDefault="0027615D" w:rsidP="0027615D">
            <w:pPr>
              <w:ind w:left="32"/>
              <w:rPr>
                <w:i/>
              </w:rPr>
            </w:pPr>
            <w:r w:rsidRPr="0099143A">
              <w:rPr>
                <w:i/>
              </w:rPr>
              <w:t>Выполняется/Выявленные недостатки</w:t>
            </w:r>
          </w:p>
        </w:tc>
      </w:tr>
      <w:tr w:rsidR="0027615D" w:rsidRPr="0099143A" w14:paraId="08F87CA2" w14:textId="77777777" w:rsidTr="002F07E2">
        <w:tc>
          <w:tcPr>
            <w:tcW w:w="421" w:type="dxa"/>
          </w:tcPr>
          <w:p w14:paraId="77B0C253" w14:textId="77777777" w:rsidR="0027615D" w:rsidRPr="0099143A" w:rsidRDefault="0027615D" w:rsidP="0027615D"/>
        </w:tc>
        <w:tc>
          <w:tcPr>
            <w:tcW w:w="5001" w:type="dxa"/>
          </w:tcPr>
          <w:p w14:paraId="531BE542" w14:textId="77777777" w:rsidR="0027615D" w:rsidRPr="0099143A" w:rsidRDefault="0027615D" w:rsidP="0027615D">
            <w:r w:rsidRPr="0099143A">
              <w:t>регистрация событий защиты информации, связанных с идентификацией, аутентификацией и авторизацией при осуществлении логического доступа</w:t>
            </w:r>
          </w:p>
        </w:tc>
        <w:tc>
          <w:tcPr>
            <w:tcW w:w="3924" w:type="dxa"/>
            <w:vAlign w:val="center"/>
          </w:tcPr>
          <w:p w14:paraId="7036FF99" w14:textId="77777777" w:rsidR="0027615D" w:rsidRPr="0099143A" w:rsidRDefault="0027615D" w:rsidP="0027615D">
            <w:pPr>
              <w:ind w:left="32"/>
              <w:rPr>
                <w:i/>
              </w:rPr>
            </w:pPr>
            <w:r w:rsidRPr="0099143A">
              <w:rPr>
                <w:i/>
              </w:rPr>
              <w:t>Выполняется/Выявленные недостатки</w:t>
            </w:r>
          </w:p>
        </w:tc>
      </w:tr>
      <w:tr w:rsidR="0027615D" w:rsidRPr="0099143A" w14:paraId="5AB9B404" w14:textId="77777777" w:rsidTr="002F07E2">
        <w:tc>
          <w:tcPr>
            <w:tcW w:w="421" w:type="dxa"/>
          </w:tcPr>
          <w:p w14:paraId="3FD203A1" w14:textId="77777777" w:rsidR="0027615D" w:rsidRPr="0099143A" w:rsidRDefault="0027615D" w:rsidP="0027615D"/>
        </w:tc>
        <w:tc>
          <w:tcPr>
            <w:tcW w:w="5001" w:type="dxa"/>
          </w:tcPr>
          <w:p w14:paraId="76E21AD7" w14:textId="77777777" w:rsidR="0027615D" w:rsidRPr="0099143A" w:rsidRDefault="0027615D" w:rsidP="0027615D">
            <w:r w:rsidRPr="0099143A">
              <w:t>организация и контроль физического доступа в помещения, в которых расположены объекты информационной инфраструктуры</w:t>
            </w:r>
          </w:p>
        </w:tc>
        <w:tc>
          <w:tcPr>
            <w:tcW w:w="3924" w:type="dxa"/>
            <w:vAlign w:val="center"/>
          </w:tcPr>
          <w:p w14:paraId="5B2CA4C3" w14:textId="77777777" w:rsidR="0027615D" w:rsidRPr="0099143A" w:rsidRDefault="0027615D" w:rsidP="0027615D">
            <w:pPr>
              <w:ind w:left="32"/>
              <w:rPr>
                <w:i/>
              </w:rPr>
            </w:pPr>
            <w:r w:rsidRPr="0099143A">
              <w:rPr>
                <w:i/>
              </w:rPr>
              <w:t>Выполняется/Выявленные недостатки</w:t>
            </w:r>
          </w:p>
        </w:tc>
      </w:tr>
      <w:tr w:rsidR="0027615D" w:rsidRPr="0099143A" w14:paraId="7C8B246E" w14:textId="77777777" w:rsidTr="002F07E2">
        <w:tc>
          <w:tcPr>
            <w:tcW w:w="421" w:type="dxa"/>
          </w:tcPr>
          <w:p w14:paraId="213BDBDD" w14:textId="77777777" w:rsidR="0027615D" w:rsidRPr="0099143A" w:rsidRDefault="0027615D" w:rsidP="0027615D"/>
        </w:tc>
        <w:tc>
          <w:tcPr>
            <w:tcW w:w="5001" w:type="dxa"/>
          </w:tcPr>
          <w:p w14:paraId="106E8208" w14:textId="77777777" w:rsidR="0027615D" w:rsidRPr="0099143A" w:rsidRDefault="0027615D" w:rsidP="0027615D">
            <w:r w:rsidRPr="0099143A">
              <w:t>регистрация событий, связанных с физическим доступом</w:t>
            </w:r>
          </w:p>
        </w:tc>
        <w:tc>
          <w:tcPr>
            <w:tcW w:w="3924" w:type="dxa"/>
            <w:vAlign w:val="center"/>
          </w:tcPr>
          <w:p w14:paraId="7A7F3116" w14:textId="77777777" w:rsidR="0027615D" w:rsidRPr="0099143A" w:rsidRDefault="0027615D" w:rsidP="0027615D">
            <w:pPr>
              <w:ind w:left="32"/>
              <w:rPr>
                <w:i/>
              </w:rPr>
            </w:pPr>
            <w:r w:rsidRPr="0099143A">
              <w:rPr>
                <w:i/>
              </w:rPr>
              <w:t>Выполняется/Выявленные недостатки</w:t>
            </w:r>
          </w:p>
        </w:tc>
      </w:tr>
      <w:tr w:rsidR="0027615D" w:rsidRPr="0099143A" w14:paraId="0817F577" w14:textId="77777777" w:rsidTr="002F07E2">
        <w:tc>
          <w:tcPr>
            <w:tcW w:w="421" w:type="dxa"/>
          </w:tcPr>
          <w:p w14:paraId="01019184" w14:textId="77777777" w:rsidR="0027615D" w:rsidRPr="0099143A" w:rsidRDefault="0027615D" w:rsidP="0027615D"/>
        </w:tc>
        <w:tc>
          <w:tcPr>
            <w:tcW w:w="5001" w:type="dxa"/>
          </w:tcPr>
          <w:p w14:paraId="34382AAE" w14:textId="77777777" w:rsidR="0027615D" w:rsidRPr="0099143A" w:rsidRDefault="0027615D" w:rsidP="0027615D">
            <w:r w:rsidRPr="0099143A">
              <w:t>организация учета и контроль состава ресурсов и объектов информационной инфраструктуры;</w:t>
            </w:r>
          </w:p>
        </w:tc>
        <w:tc>
          <w:tcPr>
            <w:tcW w:w="3924" w:type="dxa"/>
            <w:vAlign w:val="center"/>
          </w:tcPr>
          <w:p w14:paraId="69CA11C0" w14:textId="77777777" w:rsidR="0027615D" w:rsidRPr="0099143A" w:rsidRDefault="0027615D" w:rsidP="0027615D">
            <w:pPr>
              <w:ind w:left="32"/>
              <w:rPr>
                <w:i/>
              </w:rPr>
            </w:pPr>
            <w:r w:rsidRPr="0099143A">
              <w:rPr>
                <w:i/>
              </w:rPr>
              <w:t>Выполняется/Выявленные недостатки</w:t>
            </w:r>
          </w:p>
        </w:tc>
      </w:tr>
      <w:tr w:rsidR="0027615D" w:rsidRPr="0099143A" w14:paraId="36D42ADD" w14:textId="77777777" w:rsidTr="002F07E2">
        <w:tc>
          <w:tcPr>
            <w:tcW w:w="421" w:type="dxa"/>
          </w:tcPr>
          <w:p w14:paraId="1A309805" w14:textId="77777777" w:rsidR="0027615D" w:rsidRPr="0099143A" w:rsidRDefault="0027615D" w:rsidP="0027615D"/>
        </w:tc>
        <w:tc>
          <w:tcPr>
            <w:tcW w:w="5001" w:type="dxa"/>
          </w:tcPr>
          <w:p w14:paraId="5544BDB9" w14:textId="77777777" w:rsidR="0027615D" w:rsidRPr="0099143A" w:rsidRDefault="0027615D" w:rsidP="0027615D">
            <w:r w:rsidRPr="0099143A">
              <w:t>регистрация событий защиты информации, связанных с операциями по изменению состава ресурсов и объектов информационной инфраструктуры</w:t>
            </w:r>
          </w:p>
        </w:tc>
        <w:tc>
          <w:tcPr>
            <w:tcW w:w="3924" w:type="dxa"/>
            <w:vAlign w:val="center"/>
          </w:tcPr>
          <w:p w14:paraId="492F4E1B" w14:textId="77777777" w:rsidR="0027615D" w:rsidRPr="0099143A" w:rsidRDefault="0027615D" w:rsidP="0027615D">
            <w:pPr>
              <w:ind w:left="32"/>
              <w:rPr>
                <w:i/>
              </w:rPr>
            </w:pPr>
            <w:r w:rsidRPr="0099143A">
              <w:rPr>
                <w:i/>
              </w:rPr>
              <w:t>Выполняется/Выявленные недостатки</w:t>
            </w:r>
          </w:p>
        </w:tc>
      </w:tr>
      <w:tr w:rsidR="0027615D" w:rsidRPr="0099143A" w14:paraId="45F7E86C" w14:textId="77777777" w:rsidTr="002F07E2">
        <w:tc>
          <w:tcPr>
            <w:tcW w:w="421" w:type="dxa"/>
            <w:shd w:val="clear" w:color="auto" w:fill="D9D9D9"/>
          </w:tcPr>
          <w:p w14:paraId="047D3DF3" w14:textId="0425E879" w:rsidR="0027615D" w:rsidRPr="0099143A" w:rsidRDefault="002F07E2" w:rsidP="0027615D">
            <w:pPr>
              <w:rPr>
                <w:b/>
              </w:rPr>
            </w:pPr>
            <w:r>
              <w:rPr>
                <w:b/>
              </w:rPr>
              <w:t>2</w:t>
            </w:r>
            <w:r w:rsidR="0027615D" w:rsidRPr="0099143A">
              <w:rPr>
                <w:b/>
              </w:rPr>
              <w:t>.</w:t>
            </w:r>
          </w:p>
        </w:tc>
        <w:tc>
          <w:tcPr>
            <w:tcW w:w="8925" w:type="dxa"/>
            <w:gridSpan w:val="2"/>
            <w:shd w:val="clear" w:color="auto" w:fill="D9D9D9"/>
          </w:tcPr>
          <w:p w14:paraId="53BE48B3" w14:textId="77777777" w:rsidR="0027615D" w:rsidRPr="0099143A" w:rsidRDefault="0027615D" w:rsidP="0027615D">
            <w:pPr>
              <w:rPr>
                <w:b/>
              </w:rPr>
            </w:pPr>
            <w:r w:rsidRPr="0099143A">
              <w:rPr>
                <w:b/>
              </w:rPr>
              <w:t>Защита вычислительных сетей</w:t>
            </w:r>
          </w:p>
        </w:tc>
      </w:tr>
      <w:tr w:rsidR="0027615D" w:rsidRPr="0099143A" w14:paraId="1309FD40" w14:textId="77777777" w:rsidTr="002F07E2">
        <w:tc>
          <w:tcPr>
            <w:tcW w:w="421" w:type="dxa"/>
          </w:tcPr>
          <w:p w14:paraId="529C5891" w14:textId="77777777" w:rsidR="0027615D" w:rsidRPr="0099143A" w:rsidRDefault="0027615D" w:rsidP="0027615D"/>
        </w:tc>
        <w:tc>
          <w:tcPr>
            <w:tcW w:w="5001" w:type="dxa"/>
          </w:tcPr>
          <w:p w14:paraId="52FE8AA4" w14:textId="77777777" w:rsidR="0027615D" w:rsidRPr="0099143A" w:rsidRDefault="0027615D" w:rsidP="0027615D">
            <w:r w:rsidRPr="0099143A">
              <w:t>сегментация и межсетевое экранирование внутренних вычислительных сетей</w:t>
            </w:r>
          </w:p>
        </w:tc>
        <w:tc>
          <w:tcPr>
            <w:tcW w:w="3924" w:type="dxa"/>
            <w:vAlign w:val="center"/>
          </w:tcPr>
          <w:p w14:paraId="0A1998DD" w14:textId="77777777" w:rsidR="0027615D" w:rsidRPr="0099143A" w:rsidRDefault="0027615D" w:rsidP="0027615D">
            <w:pPr>
              <w:ind w:left="32"/>
              <w:rPr>
                <w:i/>
              </w:rPr>
            </w:pPr>
            <w:r w:rsidRPr="0099143A">
              <w:rPr>
                <w:i/>
              </w:rPr>
              <w:t>Выполняется/Выявленные недостатки</w:t>
            </w:r>
          </w:p>
        </w:tc>
      </w:tr>
      <w:tr w:rsidR="0027615D" w:rsidRPr="0099143A" w14:paraId="446748BD" w14:textId="77777777" w:rsidTr="002F07E2">
        <w:tc>
          <w:tcPr>
            <w:tcW w:w="421" w:type="dxa"/>
          </w:tcPr>
          <w:p w14:paraId="0145451D" w14:textId="77777777" w:rsidR="0027615D" w:rsidRPr="0099143A" w:rsidRDefault="0027615D" w:rsidP="0027615D"/>
        </w:tc>
        <w:tc>
          <w:tcPr>
            <w:tcW w:w="5001" w:type="dxa"/>
          </w:tcPr>
          <w:p w14:paraId="59791A3D" w14:textId="77777777" w:rsidR="0027615D" w:rsidRPr="0099143A" w:rsidRDefault="0027615D" w:rsidP="0027615D">
            <w:r w:rsidRPr="0099143A">
              <w:t>защита внутренних вычислительных сетей при взаимодействии с сетью «Интернет»</w:t>
            </w:r>
          </w:p>
        </w:tc>
        <w:tc>
          <w:tcPr>
            <w:tcW w:w="3924" w:type="dxa"/>
            <w:vAlign w:val="center"/>
          </w:tcPr>
          <w:p w14:paraId="15F0728D" w14:textId="77777777" w:rsidR="0027615D" w:rsidRPr="0099143A" w:rsidRDefault="0027615D" w:rsidP="0027615D">
            <w:pPr>
              <w:ind w:left="32"/>
              <w:rPr>
                <w:i/>
              </w:rPr>
            </w:pPr>
            <w:r w:rsidRPr="0099143A">
              <w:rPr>
                <w:i/>
              </w:rPr>
              <w:t>Выполняется/Выявленные недостатки</w:t>
            </w:r>
          </w:p>
        </w:tc>
      </w:tr>
      <w:tr w:rsidR="0027615D" w:rsidRPr="0099143A" w14:paraId="72E93F47" w14:textId="77777777" w:rsidTr="002F07E2">
        <w:tc>
          <w:tcPr>
            <w:tcW w:w="421" w:type="dxa"/>
          </w:tcPr>
          <w:p w14:paraId="495E595F" w14:textId="77777777" w:rsidR="0027615D" w:rsidRPr="0099143A" w:rsidRDefault="0027615D" w:rsidP="0027615D"/>
        </w:tc>
        <w:tc>
          <w:tcPr>
            <w:tcW w:w="5001" w:type="dxa"/>
          </w:tcPr>
          <w:p w14:paraId="43975BC4" w14:textId="77777777" w:rsidR="0027615D" w:rsidRPr="0099143A" w:rsidRDefault="0027615D" w:rsidP="0027615D">
            <w:r w:rsidRPr="0099143A">
              <w:t>регистрация событий защиты информации, связанных с операциями по изменению параметров защиты вычислительных сетей</w:t>
            </w:r>
          </w:p>
        </w:tc>
        <w:tc>
          <w:tcPr>
            <w:tcW w:w="3924" w:type="dxa"/>
            <w:vAlign w:val="center"/>
          </w:tcPr>
          <w:p w14:paraId="20A84845" w14:textId="77777777" w:rsidR="0027615D" w:rsidRPr="0099143A" w:rsidRDefault="0027615D" w:rsidP="0027615D">
            <w:pPr>
              <w:ind w:left="32"/>
              <w:rPr>
                <w:i/>
              </w:rPr>
            </w:pPr>
            <w:r w:rsidRPr="0099143A">
              <w:rPr>
                <w:i/>
              </w:rPr>
              <w:t>Выполняется/Выявленные недостатки</w:t>
            </w:r>
          </w:p>
        </w:tc>
      </w:tr>
      <w:tr w:rsidR="0027615D" w:rsidRPr="0099143A" w14:paraId="49BE63C7" w14:textId="77777777" w:rsidTr="002F07E2">
        <w:tc>
          <w:tcPr>
            <w:tcW w:w="421" w:type="dxa"/>
          </w:tcPr>
          <w:p w14:paraId="792D7A2E" w14:textId="77777777" w:rsidR="0027615D" w:rsidRPr="0099143A" w:rsidRDefault="0027615D" w:rsidP="0027615D"/>
        </w:tc>
        <w:tc>
          <w:tcPr>
            <w:tcW w:w="5001" w:type="dxa"/>
          </w:tcPr>
          <w:p w14:paraId="60B52C6C" w14:textId="77777777" w:rsidR="0027615D" w:rsidRPr="0099143A" w:rsidRDefault="0027615D" w:rsidP="0027615D">
            <w:r w:rsidRPr="0099143A">
              <w:t>мониторинг и контроль содержимого сетевого трафика</w:t>
            </w:r>
          </w:p>
        </w:tc>
        <w:tc>
          <w:tcPr>
            <w:tcW w:w="3924" w:type="dxa"/>
            <w:vAlign w:val="center"/>
          </w:tcPr>
          <w:p w14:paraId="217612DD" w14:textId="77777777" w:rsidR="0027615D" w:rsidRPr="0099143A" w:rsidRDefault="0027615D" w:rsidP="0027615D">
            <w:pPr>
              <w:ind w:left="32"/>
              <w:rPr>
                <w:i/>
              </w:rPr>
            </w:pPr>
            <w:r w:rsidRPr="0099143A">
              <w:rPr>
                <w:i/>
              </w:rPr>
              <w:t>Выполняется/Выявленные недостатки</w:t>
            </w:r>
          </w:p>
        </w:tc>
      </w:tr>
      <w:tr w:rsidR="0027615D" w:rsidRPr="0099143A" w14:paraId="52C2B261" w14:textId="77777777" w:rsidTr="002F07E2">
        <w:tc>
          <w:tcPr>
            <w:tcW w:w="421" w:type="dxa"/>
          </w:tcPr>
          <w:p w14:paraId="2806ABAD" w14:textId="77777777" w:rsidR="0027615D" w:rsidRPr="0099143A" w:rsidRDefault="0027615D" w:rsidP="0027615D"/>
        </w:tc>
        <w:tc>
          <w:tcPr>
            <w:tcW w:w="5001" w:type="dxa"/>
          </w:tcPr>
          <w:p w14:paraId="22F4D248" w14:textId="77777777" w:rsidR="0027615D" w:rsidRPr="0099143A" w:rsidRDefault="0027615D" w:rsidP="0027615D">
            <w:r w:rsidRPr="0099143A">
              <w:t>регистрация событий защиты информации, связанных с результатами мониторинга и контроля содержимого сетевого трафика</w:t>
            </w:r>
          </w:p>
        </w:tc>
        <w:tc>
          <w:tcPr>
            <w:tcW w:w="3924" w:type="dxa"/>
            <w:vAlign w:val="center"/>
          </w:tcPr>
          <w:p w14:paraId="2533E41B" w14:textId="77777777" w:rsidR="0027615D" w:rsidRPr="0099143A" w:rsidRDefault="0027615D" w:rsidP="0027615D">
            <w:pPr>
              <w:ind w:left="32"/>
              <w:rPr>
                <w:i/>
              </w:rPr>
            </w:pPr>
            <w:r w:rsidRPr="0099143A">
              <w:rPr>
                <w:i/>
              </w:rPr>
              <w:t>Выполняется/Выявленные недостатки</w:t>
            </w:r>
          </w:p>
        </w:tc>
      </w:tr>
      <w:tr w:rsidR="0027615D" w:rsidRPr="0099143A" w14:paraId="1ECE0E6E" w14:textId="77777777" w:rsidTr="002F07E2">
        <w:tc>
          <w:tcPr>
            <w:tcW w:w="421" w:type="dxa"/>
          </w:tcPr>
          <w:p w14:paraId="12421386" w14:textId="77777777" w:rsidR="0027615D" w:rsidRPr="0099143A" w:rsidRDefault="0027615D" w:rsidP="0027615D"/>
        </w:tc>
        <w:tc>
          <w:tcPr>
            <w:tcW w:w="5001" w:type="dxa"/>
          </w:tcPr>
          <w:p w14:paraId="0BF3BED2" w14:textId="77777777" w:rsidR="0027615D" w:rsidRPr="0099143A" w:rsidRDefault="0027615D" w:rsidP="0027615D">
            <w:r w:rsidRPr="0099143A">
              <w:t>защита информации от раскрытия и модификации при использовании беспроводных сетей</w:t>
            </w:r>
          </w:p>
        </w:tc>
        <w:tc>
          <w:tcPr>
            <w:tcW w:w="3924" w:type="dxa"/>
            <w:vAlign w:val="center"/>
          </w:tcPr>
          <w:p w14:paraId="20EC282D" w14:textId="77777777" w:rsidR="0027615D" w:rsidRPr="0099143A" w:rsidRDefault="0027615D" w:rsidP="0027615D">
            <w:pPr>
              <w:ind w:left="32"/>
              <w:rPr>
                <w:i/>
              </w:rPr>
            </w:pPr>
            <w:r w:rsidRPr="0099143A">
              <w:rPr>
                <w:i/>
              </w:rPr>
              <w:t>Выполняется/Выявленные недостатки</w:t>
            </w:r>
          </w:p>
        </w:tc>
      </w:tr>
      <w:tr w:rsidR="0027615D" w:rsidRPr="0099143A" w14:paraId="30A8836F" w14:textId="77777777" w:rsidTr="002F07E2">
        <w:tc>
          <w:tcPr>
            <w:tcW w:w="421" w:type="dxa"/>
          </w:tcPr>
          <w:p w14:paraId="620C61C2" w14:textId="77777777" w:rsidR="0027615D" w:rsidRPr="0099143A" w:rsidRDefault="0027615D" w:rsidP="0027615D"/>
        </w:tc>
        <w:tc>
          <w:tcPr>
            <w:tcW w:w="5001" w:type="dxa"/>
          </w:tcPr>
          <w:p w14:paraId="100F3A7A" w14:textId="77777777" w:rsidR="0027615D" w:rsidRPr="0099143A" w:rsidRDefault="0027615D" w:rsidP="0027615D">
            <w:r w:rsidRPr="0099143A">
              <w:t>защита внутренних вычислительных сетей при использовании беспроводных сетей</w:t>
            </w:r>
          </w:p>
        </w:tc>
        <w:tc>
          <w:tcPr>
            <w:tcW w:w="3924" w:type="dxa"/>
            <w:vAlign w:val="center"/>
          </w:tcPr>
          <w:p w14:paraId="33431C7C" w14:textId="77777777" w:rsidR="0027615D" w:rsidRPr="0099143A" w:rsidRDefault="0027615D" w:rsidP="0027615D">
            <w:pPr>
              <w:ind w:left="32"/>
              <w:rPr>
                <w:i/>
              </w:rPr>
            </w:pPr>
            <w:r w:rsidRPr="0099143A">
              <w:rPr>
                <w:i/>
              </w:rPr>
              <w:t>Выполняется/Выявленные недостатки</w:t>
            </w:r>
          </w:p>
        </w:tc>
      </w:tr>
      <w:tr w:rsidR="0027615D" w:rsidRPr="0099143A" w14:paraId="2B84C487" w14:textId="77777777" w:rsidTr="002F07E2">
        <w:tc>
          <w:tcPr>
            <w:tcW w:w="421" w:type="dxa"/>
          </w:tcPr>
          <w:p w14:paraId="4BC7109E" w14:textId="77777777" w:rsidR="0027615D" w:rsidRPr="0099143A" w:rsidRDefault="0027615D" w:rsidP="0027615D"/>
        </w:tc>
        <w:tc>
          <w:tcPr>
            <w:tcW w:w="5001" w:type="dxa"/>
          </w:tcPr>
          <w:p w14:paraId="2ED54854" w14:textId="77777777" w:rsidR="0027615D" w:rsidRPr="0099143A" w:rsidRDefault="0027615D" w:rsidP="0027615D">
            <w:r w:rsidRPr="0099143A">
              <w:t>регистрация событий защиты информации, связанных с использованием беспроводных сетей</w:t>
            </w:r>
          </w:p>
        </w:tc>
        <w:tc>
          <w:tcPr>
            <w:tcW w:w="3924" w:type="dxa"/>
            <w:vAlign w:val="center"/>
          </w:tcPr>
          <w:p w14:paraId="47448A91" w14:textId="77777777" w:rsidR="0027615D" w:rsidRPr="0099143A" w:rsidRDefault="0027615D" w:rsidP="0027615D">
            <w:pPr>
              <w:ind w:left="32"/>
              <w:rPr>
                <w:i/>
              </w:rPr>
            </w:pPr>
            <w:r w:rsidRPr="0099143A">
              <w:rPr>
                <w:i/>
              </w:rPr>
              <w:t>Выполняется/Выявленные недостатки</w:t>
            </w:r>
          </w:p>
        </w:tc>
      </w:tr>
      <w:tr w:rsidR="0027615D" w:rsidRPr="0099143A" w14:paraId="65E68218" w14:textId="77777777" w:rsidTr="002F07E2">
        <w:tc>
          <w:tcPr>
            <w:tcW w:w="421" w:type="dxa"/>
            <w:shd w:val="clear" w:color="auto" w:fill="D9D9D9"/>
          </w:tcPr>
          <w:p w14:paraId="1F743F71" w14:textId="02248C1F" w:rsidR="0027615D" w:rsidRPr="0099143A" w:rsidRDefault="002F07E2" w:rsidP="0027615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925" w:type="dxa"/>
            <w:gridSpan w:val="2"/>
            <w:shd w:val="clear" w:color="auto" w:fill="D9D9D9"/>
          </w:tcPr>
          <w:p w14:paraId="49B2A811" w14:textId="77777777" w:rsidR="0027615D" w:rsidRPr="0099143A" w:rsidRDefault="0027615D" w:rsidP="0027615D">
            <w:pPr>
              <w:rPr>
                <w:b/>
              </w:rPr>
            </w:pPr>
            <w:r w:rsidRPr="0099143A">
              <w:rPr>
                <w:b/>
              </w:rPr>
              <w:t>Контроль целостности и защищенности информационной инфраструктуры</w:t>
            </w:r>
          </w:p>
        </w:tc>
      </w:tr>
      <w:tr w:rsidR="0027615D" w:rsidRPr="0099143A" w14:paraId="1A9932DB" w14:textId="77777777" w:rsidTr="002F07E2">
        <w:tc>
          <w:tcPr>
            <w:tcW w:w="421" w:type="dxa"/>
          </w:tcPr>
          <w:p w14:paraId="5719BE77" w14:textId="77777777" w:rsidR="0027615D" w:rsidRPr="0099143A" w:rsidRDefault="0027615D" w:rsidP="0027615D"/>
        </w:tc>
        <w:tc>
          <w:tcPr>
            <w:tcW w:w="5001" w:type="dxa"/>
          </w:tcPr>
          <w:p w14:paraId="11ACBCB7" w14:textId="77777777" w:rsidR="0027615D" w:rsidRPr="0099143A" w:rsidRDefault="0027615D" w:rsidP="0027615D">
            <w:r w:rsidRPr="0099143A">
              <w:t>контроль отсутствия известных (описанных) уязвимостей защиты информации объектов информационной инфраструктуры</w:t>
            </w:r>
          </w:p>
        </w:tc>
        <w:tc>
          <w:tcPr>
            <w:tcW w:w="3924" w:type="dxa"/>
            <w:vAlign w:val="center"/>
          </w:tcPr>
          <w:p w14:paraId="2AD07805" w14:textId="77777777" w:rsidR="0027615D" w:rsidRPr="0099143A" w:rsidRDefault="0027615D" w:rsidP="0027615D">
            <w:pPr>
              <w:ind w:left="32"/>
              <w:rPr>
                <w:i/>
              </w:rPr>
            </w:pPr>
            <w:r w:rsidRPr="0099143A">
              <w:rPr>
                <w:i/>
              </w:rPr>
              <w:t>Выполняется/Выявленные недостатки</w:t>
            </w:r>
          </w:p>
        </w:tc>
      </w:tr>
      <w:tr w:rsidR="0027615D" w:rsidRPr="0099143A" w14:paraId="2D6DFDC1" w14:textId="77777777" w:rsidTr="002F07E2">
        <w:tc>
          <w:tcPr>
            <w:tcW w:w="421" w:type="dxa"/>
          </w:tcPr>
          <w:p w14:paraId="0240C9A3" w14:textId="77777777" w:rsidR="0027615D" w:rsidRPr="0099143A" w:rsidRDefault="0027615D" w:rsidP="0027615D"/>
        </w:tc>
        <w:tc>
          <w:tcPr>
            <w:tcW w:w="5001" w:type="dxa"/>
          </w:tcPr>
          <w:p w14:paraId="0A843009" w14:textId="77777777" w:rsidR="0027615D" w:rsidRPr="0099143A" w:rsidRDefault="0027615D" w:rsidP="0027615D">
            <w:r w:rsidRPr="0099143A">
              <w:t>организация и контроль размещения, хранения и обновления программного обеспечения информационной инфраструктуры</w:t>
            </w:r>
          </w:p>
        </w:tc>
        <w:tc>
          <w:tcPr>
            <w:tcW w:w="3924" w:type="dxa"/>
            <w:vAlign w:val="center"/>
          </w:tcPr>
          <w:p w14:paraId="0C337722" w14:textId="77777777" w:rsidR="0027615D" w:rsidRPr="0099143A" w:rsidRDefault="0027615D" w:rsidP="0027615D">
            <w:pPr>
              <w:ind w:left="32"/>
              <w:rPr>
                <w:i/>
              </w:rPr>
            </w:pPr>
            <w:r w:rsidRPr="0099143A">
              <w:rPr>
                <w:i/>
              </w:rPr>
              <w:t>Выполняется/Выявленные недостатки</w:t>
            </w:r>
          </w:p>
        </w:tc>
      </w:tr>
      <w:tr w:rsidR="0027615D" w:rsidRPr="0099143A" w14:paraId="2B58F451" w14:textId="77777777" w:rsidTr="002F07E2">
        <w:tc>
          <w:tcPr>
            <w:tcW w:w="421" w:type="dxa"/>
          </w:tcPr>
          <w:p w14:paraId="6FAC9859" w14:textId="77777777" w:rsidR="0027615D" w:rsidRPr="0099143A" w:rsidRDefault="0027615D" w:rsidP="0027615D"/>
        </w:tc>
        <w:tc>
          <w:tcPr>
            <w:tcW w:w="5001" w:type="dxa"/>
          </w:tcPr>
          <w:p w14:paraId="4B5D9354" w14:textId="77777777" w:rsidR="0027615D" w:rsidRPr="0099143A" w:rsidRDefault="0027615D" w:rsidP="0027615D">
            <w:r w:rsidRPr="0099143A">
              <w:t>контроль состава и целостности ПО информационной инфраструктуры</w:t>
            </w:r>
          </w:p>
        </w:tc>
        <w:tc>
          <w:tcPr>
            <w:tcW w:w="3924" w:type="dxa"/>
            <w:vAlign w:val="center"/>
          </w:tcPr>
          <w:p w14:paraId="5FE9E73D" w14:textId="77777777" w:rsidR="0027615D" w:rsidRPr="0099143A" w:rsidRDefault="0027615D" w:rsidP="0027615D">
            <w:pPr>
              <w:ind w:left="32"/>
              <w:rPr>
                <w:i/>
              </w:rPr>
            </w:pPr>
            <w:r w:rsidRPr="0099143A">
              <w:rPr>
                <w:i/>
              </w:rPr>
              <w:t>Выполняется/Выявленные недостатки</w:t>
            </w:r>
          </w:p>
        </w:tc>
      </w:tr>
      <w:tr w:rsidR="0027615D" w:rsidRPr="0099143A" w14:paraId="5288906A" w14:textId="77777777" w:rsidTr="002F07E2">
        <w:tc>
          <w:tcPr>
            <w:tcW w:w="421" w:type="dxa"/>
          </w:tcPr>
          <w:p w14:paraId="0EA18326" w14:textId="77777777" w:rsidR="0027615D" w:rsidRPr="0099143A" w:rsidRDefault="0027615D" w:rsidP="0027615D"/>
        </w:tc>
        <w:tc>
          <w:tcPr>
            <w:tcW w:w="5001" w:type="dxa"/>
          </w:tcPr>
          <w:p w14:paraId="6530F35D" w14:textId="77777777" w:rsidR="0027615D" w:rsidRPr="0099143A" w:rsidRDefault="0027615D" w:rsidP="0027615D">
            <w:r w:rsidRPr="0099143A">
              <w:t>регистрация событий защиты информации, связанных с результатами контроля целостности и защищенности информационной инфраструктуры</w:t>
            </w:r>
          </w:p>
        </w:tc>
        <w:tc>
          <w:tcPr>
            <w:tcW w:w="3924" w:type="dxa"/>
            <w:vAlign w:val="center"/>
          </w:tcPr>
          <w:p w14:paraId="21F51738" w14:textId="77777777" w:rsidR="0027615D" w:rsidRPr="0099143A" w:rsidRDefault="0027615D" w:rsidP="0027615D">
            <w:pPr>
              <w:ind w:left="32"/>
              <w:rPr>
                <w:i/>
              </w:rPr>
            </w:pPr>
            <w:r w:rsidRPr="0099143A">
              <w:rPr>
                <w:i/>
              </w:rPr>
              <w:t>Выполняется/Выявленные недостатки</w:t>
            </w:r>
          </w:p>
        </w:tc>
      </w:tr>
      <w:tr w:rsidR="0027615D" w:rsidRPr="0099143A" w14:paraId="1E6149CC" w14:textId="77777777" w:rsidTr="002F07E2">
        <w:tc>
          <w:tcPr>
            <w:tcW w:w="421" w:type="dxa"/>
            <w:shd w:val="clear" w:color="auto" w:fill="D9D9D9"/>
          </w:tcPr>
          <w:p w14:paraId="5C1920E0" w14:textId="2621351C" w:rsidR="0027615D" w:rsidRPr="0099143A" w:rsidRDefault="002F07E2" w:rsidP="0027615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925" w:type="dxa"/>
            <w:gridSpan w:val="2"/>
            <w:shd w:val="clear" w:color="auto" w:fill="D9D9D9"/>
          </w:tcPr>
          <w:p w14:paraId="4B0F2091" w14:textId="77777777" w:rsidR="0027615D" w:rsidRPr="0099143A" w:rsidRDefault="0027615D" w:rsidP="0027615D">
            <w:pPr>
              <w:rPr>
                <w:b/>
              </w:rPr>
            </w:pPr>
            <w:r w:rsidRPr="0099143A">
              <w:rPr>
                <w:b/>
              </w:rPr>
              <w:t>Защита от вредоносного кода</w:t>
            </w:r>
          </w:p>
        </w:tc>
      </w:tr>
      <w:tr w:rsidR="0027615D" w:rsidRPr="0099143A" w14:paraId="16C03743" w14:textId="77777777" w:rsidTr="002F07E2">
        <w:tc>
          <w:tcPr>
            <w:tcW w:w="421" w:type="dxa"/>
          </w:tcPr>
          <w:p w14:paraId="1558D8E6" w14:textId="77777777" w:rsidR="0027615D" w:rsidRPr="0099143A" w:rsidRDefault="0027615D" w:rsidP="0027615D"/>
        </w:tc>
        <w:tc>
          <w:tcPr>
            <w:tcW w:w="5001" w:type="dxa"/>
          </w:tcPr>
          <w:p w14:paraId="0C85B577" w14:textId="77777777" w:rsidR="0027615D" w:rsidRPr="0099143A" w:rsidRDefault="0027615D" w:rsidP="0027615D">
            <w:r w:rsidRPr="0099143A">
              <w:t>организация эшелонированной защиты от вредоносного кода на разных уровнях информационной инфраструктуры</w:t>
            </w:r>
          </w:p>
        </w:tc>
        <w:tc>
          <w:tcPr>
            <w:tcW w:w="3924" w:type="dxa"/>
          </w:tcPr>
          <w:p w14:paraId="008F5BC5" w14:textId="77777777" w:rsidR="0027615D" w:rsidRPr="0099143A" w:rsidRDefault="0027615D" w:rsidP="0027615D">
            <w:pPr>
              <w:ind w:left="32"/>
              <w:rPr>
                <w:i/>
              </w:rPr>
            </w:pPr>
            <w:r w:rsidRPr="0099143A">
              <w:rPr>
                <w:i/>
              </w:rPr>
              <w:t>Антивирус _________ функционирует, дополнительно используется ________/Выявленные недостатки</w:t>
            </w:r>
          </w:p>
        </w:tc>
      </w:tr>
      <w:tr w:rsidR="0027615D" w:rsidRPr="0099143A" w14:paraId="71A9082C" w14:textId="77777777" w:rsidTr="002F07E2">
        <w:tc>
          <w:tcPr>
            <w:tcW w:w="421" w:type="dxa"/>
          </w:tcPr>
          <w:p w14:paraId="6714BCA3" w14:textId="77777777" w:rsidR="0027615D" w:rsidRPr="0099143A" w:rsidRDefault="0027615D" w:rsidP="0027615D"/>
        </w:tc>
        <w:tc>
          <w:tcPr>
            <w:tcW w:w="5001" w:type="dxa"/>
          </w:tcPr>
          <w:p w14:paraId="2195A081" w14:textId="77777777" w:rsidR="0027615D" w:rsidRPr="0099143A" w:rsidRDefault="0027615D" w:rsidP="0027615D">
            <w:r w:rsidRPr="0099143A">
              <w:t>организация и контроль применения средств защиты от вредоносного кода</w:t>
            </w:r>
          </w:p>
        </w:tc>
        <w:tc>
          <w:tcPr>
            <w:tcW w:w="3924" w:type="dxa"/>
            <w:vAlign w:val="center"/>
          </w:tcPr>
          <w:p w14:paraId="043B4A96" w14:textId="77777777" w:rsidR="0027615D" w:rsidRPr="0099143A" w:rsidRDefault="0027615D" w:rsidP="0027615D">
            <w:pPr>
              <w:ind w:left="32"/>
              <w:rPr>
                <w:i/>
              </w:rPr>
            </w:pPr>
            <w:r w:rsidRPr="0099143A">
              <w:rPr>
                <w:i/>
              </w:rPr>
              <w:t>Выполняется/Выявленные недостатки</w:t>
            </w:r>
          </w:p>
        </w:tc>
      </w:tr>
      <w:tr w:rsidR="0027615D" w:rsidRPr="0099143A" w14:paraId="56FF5571" w14:textId="77777777" w:rsidTr="002F07E2">
        <w:tc>
          <w:tcPr>
            <w:tcW w:w="421" w:type="dxa"/>
          </w:tcPr>
          <w:p w14:paraId="7CAB7C36" w14:textId="77777777" w:rsidR="0027615D" w:rsidRPr="0099143A" w:rsidRDefault="0027615D" w:rsidP="0027615D"/>
        </w:tc>
        <w:tc>
          <w:tcPr>
            <w:tcW w:w="5001" w:type="dxa"/>
          </w:tcPr>
          <w:p w14:paraId="59C92A1D" w14:textId="77777777" w:rsidR="0027615D" w:rsidRPr="0099143A" w:rsidRDefault="0027615D" w:rsidP="0027615D">
            <w:r w:rsidRPr="0099143A">
              <w:t>регистрация событий защиты информации, связанных с реализацией защиты от вредоносного кода</w:t>
            </w:r>
          </w:p>
        </w:tc>
        <w:tc>
          <w:tcPr>
            <w:tcW w:w="3924" w:type="dxa"/>
            <w:vAlign w:val="center"/>
          </w:tcPr>
          <w:p w14:paraId="1561762D" w14:textId="77777777" w:rsidR="0027615D" w:rsidRPr="0099143A" w:rsidRDefault="0027615D" w:rsidP="0027615D">
            <w:pPr>
              <w:ind w:left="32"/>
              <w:rPr>
                <w:i/>
              </w:rPr>
            </w:pPr>
            <w:r w:rsidRPr="0099143A">
              <w:rPr>
                <w:i/>
              </w:rPr>
              <w:t>Выполняется/Выявленные недостатки</w:t>
            </w:r>
          </w:p>
        </w:tc>
      </w:tr>
      <w:tr w:rsidR="0027615D" w:rsidRPr="0099143A" w14:paraId="25CB21EE" w14:textId="77777777" w:rsidTr="002F07E2">
        <w:tc>
          <w:tcPr>
            <w:tcW w:w="421" w:type="dxa"/>
            <w:shd w:val="clear" w:color="auto" w:fill="D9D9D9"/>
          </w:tcPr>
          <w:p w14:paraId="1C7DB9A1" w14:textId="4F0DCD05" w:rsidR="0027615D" w:rsidRPr="0099143A" w:rsidRDefault="002F07E2" w:rsidP="0027615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925" w:type="dxa"/>
            <w:gridSpan w:val="2"/>
            <w:shd w:val="clear" w:color="auto" w:fill="D9D9D9"/>
          </w:tcPr>
          <w:p w14:paraId="1E470658" w14:textId="77777777" w:rsidR="0027615D" w:rsidRPr="0099143A" w:rsidRDefault="0027615D" w:rsidP="0027615D">
            <w:pPr>
              <w:rPr>
                <w:b/>
              </w:rPr>
            </w:pPr>
            <w:r w:rsidRPr="0099143A">
              <w:rPr>
                <w:b/>
              </w:rPr>
              <w:t>Предотвращения утечек информации</w:t>
            </w:r>
          </w:p>
        </w:tc>
      </w:tr>
      <w:tr w:rsidR="0027615D" w:rsidRPr="0099143A" w14:paraId="789E5FE4" w14:textId="77777777" w:rsidTr="002F07E2">
        <w:tc>
          <w:tcPr>
            <w:tcW w:w="421" w:type="dxa"/>
          </w:tcPr>
          <w:p w14:paraId="7CE177A1" w14:textId="77777777" w:rsidR="0027615D" w:rsidRPr="0099143A" w:rsidRDefault="0027615D" w:rsidP="0027615D"/>
        </w:tc>
        <w:tc>
          <w:tcPr>
            <w:tcW w:w="5001" w:type="dxa"/>
          </w:tcPr>
          <w:p w14:paraId="70B76953" w14:textId="77777777" w:rsidR="0027615D" w:rsidRPr="0099143A" w:rsidRDefault="0027615D" w:rsidP="0027615D">
            <w:r w:rsidRPr="0099143A">
              <w:t>блокирование неразрешенных к использованию и контроль разрешенных к использованию потенциальных каналов утечки информации</w:t>
            </w:r>
          </w:p>
        </w:tc>
        <w:tc>
          <w:tcPr>
            <w:tcW w:w="3924" w:type="dxa"/>
            <w:vAlign w:val="center"/>
          </w:tcPr>
          <w:p w14:paraId="47508F83" w14:textId="77777777" w:rsidR="0027615D" w:rsidRPr="0099143A" w:rsidRDefault="0027615D" w:rsidP="0027615D">
            <w:pPr>
              <w:ind w:left="32"/>
              <w:rPr>
                <w:i/>
              </w:rPr>
            </w:pPr>
            <w:r w:rsidRPr="0099143A">
              <w:rPr>
                <w:i/>
              </w:rPr>
              <w:t>Выполняется/Выявленные недостатки</w:t>
            </w:r>
          </w:p>
        </w:tc>
      </w:tr>
      <w:tr w:rsidR="0027615D" w:rsidRPr="0099143A" w14:paraId="26FA62DD" w14:textId="77777777" w:rsidTr="002F07E2">
        <w:tc>
          <w:tcPr>
            <w:tcW w:w="421" w:type="dxa"/>
          </w:tcPr>
          <w:p w14:paraId="6ED19CB8" w14:textId="77777777" w:rsidR="0027615D" w:rsidRPr="0099143A" w:rsidRDefault="0027615D" w:rsidP="0027615D"/>
        </w:tc>
        <w:tc>
          <w:tcPr>
            <w:tcW w:w="5001" w:type="dxa"/>
          </w:tcPr>
          <w:p w14:paraId="7A763873" w14:textId="77777777" w:rsidR="0027615D" w:rsidRPr="0099143A" w:rsidRDefault="0027615D" w:rsidP="0027615D">
            <w:r w:rsidRPr="0099143A">
              <w:t>контроль (анализ) информации, передаваемой по разрешенным к использованию потенциальным каналам утечки информации</w:t>
            </w:r>
          </w:p>
        </w:tc>
        <w:tc>
          <w:tcPr>
            <w:tcW w:w="3924" w:type="dxa"/>
            <w:vAlign w:val="center"/>
          </w:tcPr>
          <w:p w14:paraId="24608C7D" w14:textId="77777777" w:rsidR="0027615D" w:rsidRPr="0099143A" w:rsidRDefault="0027615D" w:rsidP="0027615D">
            <w:pPr>
              <w:ind w:left="32"/>
              <w:rPr>
                <w:i/>
              </w:rPr>
            </w:pPr>
            <w:r w:rsidRPr="0099143A">
              <w:rPr>
                <w:i/>
              </w:rPr>
              <w:t>Выполняется/Выявленные недостатки</w:t>
            </w:r>
          </w:p>
        </w:tc>
      </w:tr>
      <w:tr w:rsidR="0027615D" w:rsidRPr="0099143A" w14:paraId="05BCDCFA" w14:textId="77777777" w:rsidTr="002F07E2">
        <w:tc>
          <w:tcPr>
            <w:tcW w:w="421" w:type="dxa"/>
          </w:tcPr>
          <w:p w14:paraId="6EAF8EC0" w14:textId="77777777" w:rsidR="0027615D" w:rsidRPr="0099143A" w:rsidRDefault="0027615D" w:rsidP="0027615D"/>
        </w:tc>
        <w:tc>
          <w:tcPr>
            <w:tcW w:w="5001" w:type="dxa"/>
          </w:tcPr>
          <w:p w14:paraId="60044D1D" w14:textId="77777777" w:rsidR="0027615D" w:rsidRPr="0099143A" w:rsidRDefault="0027615D" w:rsidP="0027615D">
            <w:r w:rsidRPr="0099143A">
              <w:t>организация защиты машинных носителей информации</w:t>
            </w:r>
          </w:p>
        </w:tc>
        <w:tc>
          <w:tcPr>
            <w:tcW w:w="3924" w:type="dxa"/>
            <w:vAlign w:val="center"/>
          </w:tcPr>
          <w:p w14:paraId="200F4AFF" w14:textId="77777777" w:rsidR="0027615D" w:rsidRPr="0099143A" w:rsidRDefault="0027615D" w:rsidP="0027615D">
            <w:pPr>
              <w:ind w:left="32"/>
              <w:rPr>
                <w:i/>
              </w:rPr>
            </w:pPr>
            <w:r w:rsidRPr="0099143A">
              <w:rPr>
                <w:i/>
              </w:rPr>
              <w:t>Выполняется/Выявленные недостатки</w:t>
            </w:r>
          </w:p>
        </w:tc>
      </w:tr>
      <w:tr w:rsidR="0027615D" w:rsidRPr="0099143A" w14:paraId="6313E766" w14:textId="77777777" w:rsidTr="002F07E2">
        <w:tc>
          <w:tcPr>
            <w:tcW w:w="421" w:type="dxa"/>
          </w:tcPr>
          <w:p w14:paraId="3976091C" w14:textId="77777777" w:rsidR="0027615D" w:rsidRPr="0099143A" w:rsidRDefault="0027615D" w:rsidP="0027615D"/>
        </w:tc>
        <w:tc>
          <w:tcPr>
            <w:tcW w:w="5001" w:type="dxa"/>
          </w:tcPr>
          <w:p w14:paraId="00484A0C" w14:textId="77777777" w:rsidR="0027615D" w:rsidRPr="0099143A" w:rsidRDefault="0027615D" w:rsidP="0027615D">
            <w:r w:rsidRPr="0099143A">
              <w:t>регистрация событий защиты информации, связанных с реализацией защиты по предотвращению утечки информации</w:t>
            </w:r>
          </w:p>
        </w:tc>
        <w:tc>
          <w:tcPr>
            <w:tcW w:w="3924" w:type="dxa"/>
            <w:vAlign w:val="center"/>
          </w:tcPr>
          <w:p w14:paraId="704D5DC9" w14:textId="77777777" w:rsidR="0027615D" w:rsidRPr="0099143A" w:rsidRDefault="0027615D" w:rsidP="0027615D">
            <w:pPr>
              <w:ind w:left="32"/>
              <w:rPr>
                <w:i/>
              </w:rPr>
            </w:pPr>
            <w:r w:rsidRPr="0099143A">
              <w:rPr>
                <w:i/>
              </w:rPr>
              <w:t>Выполняется/Выявленные недостатки</w:t>
            </w:r>
          </w:p>
        </w:tc>
      </w:tr>
      <w:tr w:rsidR="0027615D" w:rsidRPr="0099143A" w14:paraId="7680457D" w14:textId="77777777" w:rsidTr="002F07E2">
        <w:tc>
          <w:tcPr>
            <w:tcW w:w="421" w:type="dxa"/>
            <w:shd w:val="clear" w:color="auto" w:fill="D9D9D9"/>
          </w:tcPr>
          <w:p w14:paraId="0DA11431" w14:textId="6667AA8E" w:rsidR="0027615D" w:rsidRPr="0099143A" w:rsidRDefault="002F07E2" w:rsidP="0027615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925" w:type="dxa"/>
            <w:gridSpan w:val="2"/>
            <w:shd w:val="clear" w:color="auto" w:fill="D9D9D9"/>
          </w:tcPr>
          <w:p w14:paraId="779050FF" w14:textId="77777777" w:rsidR="0027615D" w:rsidRPr="0099143A" w:rsidRDefault="0027615D" w:rsidP="0027615D">
            <w:pPr>
              <w:rPr>
                <w:b/>
              </w:rPr>
            </w:pPr>
            <w:r w:rsidRPr="0099143A">
              <w:rPr>
                <w:b/>
              </w:rPr>
              <w:t>Управление инцидентами защиты информации</w:t>
            </w:r>
          </w:p>
        </w:tc>
      </w:tr>
      <w:tr w:rsidR="0027615D" w:rsidRPr="0099143A" w14:paraId="64323AAD" w14:textId="77777777" w:rsidTr="002F07E2">
        <w:tc>
          <w:tcPr>
            <w:tcW w:w="421" w:type="dxa"/>
          </w:tcPr>
          <w:p w14:paraId="31F6BA2E" w14:textId="77777777" w:rsidR="0027615D" w:rsidRPr="0099143A" w:rsidRDefault="0027615D" w:rsidP="0027615D"/>
        </w:tc>
        <w:tc>
          <w:tcPr>
            <w:tcW w:w="5001" w:type="dxa"/>
          </w:tcPr>
          <w:p w14:paraId="61515498" w14:textId="77777777" w:rsidR="0027615D" w:rsidRPr="0099143A" w:rsidRDefault="0027615D" w:rsidP="0027615D">
            <w:r w:rsidRPr="0099143A">
              <w:t>организация мониторинга данных регистрации о событиях защиты информации, формируемых средствами и системами защиты информации, объектами информационной инфраструктуры</w:t>
            </w:r>
          </w:p>
        </w:tc>
        <w:tc>
          <w:tcPr>
            <w:tcW w:w="3924" w:type="dxa"/>
            <w:vAlign w:val="center"/>
          </w:tcPr>
          <w:p w14:paraId="08273BEA" w14:textId="77777777" w:rsidR="0027615D" w:rsidRPr="0099143A" w:rsidRDefault="0027615D" w:rsidP="0027615D">
            <w:pPr>
              <w:ind w:left="32"/>
              <w:rPr>
                <w:i/>
              </w:rPr>
            </w:pPr>
            <w:r w:rsidRPr="0099143A">
              <w:rPr>
                <w:i/>
              </w:rPr>
              <w:t>Выполняется/Выявленные недостатки</w:t>
            </w:r>
          </w:p>
        </w:tc>
      </w:tr>
      <w:tr w:rsidR="0027615D" w:rsidRPr="0099143A" w14:paraId="69DADE39" w14:textId="77777777" w:rsidTr="002F07E2">
        <w:tc>
          <w:tcPr>
            <w:tcW w:w="421" w:type="dxa"/>
          </w:tcPr>
          <w:p w14:paraId="7601E14D" w14:textId="77777777" w:rsidR="0027615D" w:rsidRPr="0099143A" w:rsidRDefault="0027615D" w:rsidP="0027615D"/>
        </w:tc>
        <w:tc>
          <w:tcPr>
            <w:tcW w:w="5001" w:type="dxa"/>
          </w:tcPr>
          <w:p w14:paraId="412D3ABD" w14:textId="77777777" w:rsidR="0027615D" w:rsidRPr="0099143A" w:rsidRDefault="0027615D" w:rsidP="0027615D">
            <w:r w:rsidRPr="0099143A">
              <w:t>сбор, защита и хранение данных регистрации о событиях защиты информации</w:t>
            </w:r>
          </w:p>
        </w:tc>
        <w:tc>
          <w:tcPr>
            <w:tcW w:w="3924" w:type="dxa"/>
            <w:vAlign w:val="center"/>
          </w:tcPr>
          <w:p w14:paraId="7F33308F" w14:textId="77777777" w:rsidR="0027615D" w:rsidRPr="0099143A" w:rsidRDefault="0027615D" w:rsidP="0027615D">
            <w:pPr>
              <w:ind w:left="32"/>
              <w:rPr>
                <w:i/>
              </w:rPr>
            </w:pPr>
            <w:r w:rsidRPr="0099143A">
              <w:rPr>
                <w:i/>
              </w:rPr>
              <w:t>Выполняется/Выявленные недостатки</w:t>
            </w:r>
          </w:p>
        </w:tc>
      </w:tr>
      <w:tr w:rsidR="0027615D" w:rsidRPr="0099143A" w14:paraId="226634FC" w14:textId="77777777" w:rsidTr="002F07E2">
        <w:tc>
          <w:tcPr>
            <w:tcW w:w="421" w:type="dxa"/>
          </w:tcPr>
          <w:p w14:paraId="0C8C2FB7" w14:textId="77777777" w:rsidR="0027615D" w:rsidRPr="0099143A" w:rsidRDefault="0027615D" w:rsidP="0027615D"/>
        </w:tc>
        <w:tc>
          <w:tcPr>
            <w:tcW w:w="5001" w:type="dxa"/>
          </w:tcPr>
          <w:p w14:paraId="790F2E62" w14:textId="77777777" w:rsidR="0027615D" w:rsidRPr="0099143A" w:rsidRDefault="0027615D" w:rsidP="0027615D">
            <w:r w:rsidRPr="0099143A">
              <w:t>анализ данных регистрации о событиях защиты информации</w:t>
            </w:r>
          </w:p>
        </w:tc>
        <w:tc>
          <w:tcPr>
            <w:tcW w:w="3924" w:type="dxa"/>
            <w:vAlign w:val="center"/>
          </w:tcPr>
          <w:p w14:paraId="56735A90" w14:textId="77777777" w:rsidR="0027615D" w:rsidRPr="0099143A" w:rsidRDefault="0027615D" w:rsidP="0027615D">
            <w:pPr>
              <w:ind w:left="32"/>
              <w:rPr>
                <w:i/>
              </w:rPr>
            </w:pPr>
            <w:r w:rsidRPr="0099143A">
              <w:rPr>
                <w:i/>
              </w:rPr>
              <w:t>Выполняется/Выявленные недостатки</w:t>
            </w:r>
          </w:p>
        </w:tc>
      </w:tr>
      <w:tr w:rsidR="0027615D" w:rsidRPr="0099143A" w14:paraId="3FAE201E" w14:textId="77777777" w:rsidTr="002F07E2">
        <w:tc>
          <w:tcPr>
            <w:tcW w:w="421" w:type="dxa"/>
          </w:tcPr>
          <w:p w14:paraId="460B65E3" w14:textId="77777777" w:rsidR="0027615D" w:rsidRPr="0099143A" w:rsidRDefault="0027615D" w:rsidP="0027615D"/>
        </w:tc>
        <w:tc>
          <w:tcPr>
            <w:tcW w:w="5001" w:type="dxa"/>
          </w:tcPr>
          <w:p w14:paraId="3E50941A" w14:textId="77777777" w:rsidR="0027615D" w:rsidRPr="0099143A" w:rsidRDefault="0027615D" w:rsidP="0027615D">
            <w:r w:rsidRPr="0099143A">
              <w:t>регистрация событий защиты информации, связанных с операциями по обработке данных регистрации о событиях защиты информации</w:t>
            </w:r>
          </w:p>
        </w:tc>
        <w:tc>
          <w:tcPr>
            <w:tcW w:w="3924" w:type="dxa"/>
            <w:vAlign w:val="center"/>
          </w:tcPr>
          <w:p w14:paraId="344E6CBB" w14:textId="77777777" w:rsidR="0027615D" w:rsidRPr="0099143A" w:rsidRDefault="0027615D" w:rsidP="0027615D">
            <w:pPr>
              <w:ind w:left="32"/>
              <w:rPr>
                <w:i/>
              </w:rPr>
            </w:pPr>
            <w:r w:rsidRPr="0099143A">
              <w:rPr>
                <w:i/>
              </w:rPr>
              <w:t>Выполняется/Выявленные недостатки</w:t>
            </w:r>
          </w:p>
        </w:tc>
      </w:tr>
      <w:tr w:rsidR="0027615D" w:rsidRPr="0099143A" w14:paraId="16D670E7" w14:textId="77777777" w:rsidTr="002F07E2">
        <w:tc>
          <w:tcPr>
            <w:tcW w:w="421" w:type="dxa"/>
          </w:tcPr>
          <w:p w14:paraId="1613051A" w14:textId="77777777" w:rsidR="0027615D" w:rsidRPr="0099143A" w:rsidRDefault="0027615D" w:rsidP="0027615D"/>
        </w:tc>
        <w:tc>
          <w:tcPr>
            <w:tcW w:w="5001" w:type="dxa"/>
          </w:tcPr>
          <w:p w14:paraId="72B786FE" w14:textId="77777777" w:rsidR="0027615D" w:rsidRPr="0099143A" w:rsidRDefault="0027615D" w:rsidP="0027615D">
            <w:r w:rsidRPr="0099143A">
              <w:t>обнаружение и регистрация инцидентов защиты информации</w:t>
            </w:r>
          </w:p>
        </w:tc>
        <w:tc>
          <w:tcPr>
            <w:tcW w:w="3924" w:type="dxa"/>
            <w:vAlign w:val="center"/>
          </w:tcPr>
          <w:p w14:paraId="05C2A23B" w14:textId="77777777" w:rsidR="0027615D" w:rsidRPr="0099143A" w:rsidRDefault="0027615D" w:rsidP="0027615D">
            <w:pPr>
              <w:ind w:left="32"/>
              <w:rPr>
                <w:i/>
              </w:rPr>
            </w:pPr>
            <w:r w:rsidRPr="0099143A">
              <w:rPr>
                <w:i/>
              </w:rPr>
              <w:t>Выполняется/Выявленные недостатки</w:t>
            </w:r>
          </w:p>
        </w:tc>
      </w:tr>
      <w:tr w:rsidR="0027615D" w:rsidRPr="0099143A" w14:paraId="161D0AF6" w14:textId="77777777" w:rsidTr="002F07E2">
        <w:tc>
          <w:tcPr>
            <w:tcW w:w="421" w:type="dxa"/>
          </w:tcPr>
          <w:p w14:paraId="3BB5FBA0" w14:textId="77777777" w:rsidR="0027615D" w:rsidRPr="0099143A" w:rsidRDefault="0027615D" w:rsidP="0027615D"/>
        </w:tc>
        <w:tc>
          <w:tcPr>
            <w:tcW w:w="5001" w:type="dxa"/>
          </w:tcPr>
          <w:p w14:paraId="4F82FB52" w14:textId="77777777" w:rsidR="0027615D" w:rsidRPr="0099143A" w:rsidRDefault="0027615D" w:rsidP="0027615D">
            <w:r w:rsidRPr="0099143A">
              <w:t>организация реагирования на инциденты защиты информации;</w:t>
            </w:r>
          </w:p>
        </w:tc>
        <w:tc>
          <w:tcPr>
            <w:tcW w:w="3924" w:type="dxa"/>
            <w:vAlign w:val="center"/>
          </w:tcPr>
          <w:p w14:paraId="6EF05C97" w14:textId="77777777" w:rsidR="0027615D" w:rsidRPr="0099143A" w:rsidRDefault="0027615D" w:rsidP="0027615D">
            <w:pPr>
              <w:ind w:left="32"/>
              <w:rPr>
                <w:i/>
              </w:rPr>
            </w:pPr>
            <w:r w:rsidRPr="0099143A">
              <w:rPr>
                <w:i/>
              </w:rPr>
              <w:t>Выполняется/Выявленные недостатки</w:t>
            </w:r>
          </w:p>
        </w:tc>
      </w:tr>
      <w:tr w:rsidR="0027615D" w:rsidRPr="0099143A" w14:paraId="3967828F" w14:textId="77777777" w:rsidTr="002F07E2">
        <w:tc>
          <w:tcPr>
            <w:tcW w:w="421" w:type="dxa"/>
          </w:tcPr>
          <w:p w14:paraId="733A4DD0" w14:textId="77777777" w:rsidR="0027615D" w:rsidRPr="0099143A" w:rsidRDefault="0027615D" w:rsidP="0027615D"/>
        </w:tc>
        <w:tc>
          <w:tcPr>
            <w:tcW w:w="5001" w:type="dxa"/>
          </w:tcPr>
          <w:p w14:paraId="1EC82B96" w14:textId="77777777" w:rsidR="0027615D" w:rsidRPr="0099143A" w:rsidRDefault="0027615D" w:rsidP="0027615D">
            <w:r w:rsidRPr="0099143A">
              <w:t>организация хранения и защита информации об инцидентах защиты информации</w:t>
            </w:r>
          </w:p>
        </w:tc>
        <w:tc>
          <w:tcPr>
            <w:tcW w:w="3924" w:type="dxa"/>
            <w:vAlign w:val="center"/>
          </w:tcPr>
          <w:p w14:paraId="003CD943" w14:textId="77777777" w:rsidR="0027615D" w:rsidRPr="0099143A" w:rsidRDefault="0027615D" w:rsidP="0027615D">
            <w:pPr>
              <w:ind w:left="32"/>
              <w:rPr>
                <w:i/>
              </w:rPr>
            </w:pPr>
            <w:r w:rsidRPr="0099143A">
              <w:rPr>
                <w:i/>
              </w:rPr>
              <w:t>Выполняется/Выявленные недостатки</w:t>
            </w:r>
          </w:p>
        </w:tc>
      </w:tr>
      <w:tr w:rsidR="0027615D" w:rsidRPr="0099143A" w14:paraId="1B0E1E44" w14:textId="77777777" w:rsidTr="002F07E2">
        <w:tc>
          <w:tcPr>
            <w:tcW w:w="421" w:type="dxa"/>
          </w:tcPr>
          <w:p w14:paraId="530869A9" w14:textId="77777777" w:rsidR="0027615D" w:rsidRPr="0099143A" w:rsidRDefault="0027615D" w:rsidP="0027615D"/>
        </w:tc>
        <w:tc>
          <w:tcPr>
            <w:tcW w:w="5001" w:type="dxa"/>
          </w:tcPr>
          <w:p w14:paraId="04CA6C16" w14:textId="77777777" w:rsidR="0027615D" w:rsidRPr="0099143A" w:rsidRDefault="0027615D" w:rsidP="0027615D">
            <w:r w:rsidRPr="0099143A">
              <w:t>регистрация событий защиты информации, связанных с результатами обнаружения инцидентов защиты информации и реагирование на них</w:t>
            </w:r>
          </w:p>
        </w:tc>
        <w:tc>
          <w:tcPr>
            <w:tcW w:w="3924" w:type="dxa"/>
            <w:vAlign w:val="center"/>
          </w:tcPr>
          <w:p w14:paraId="64A14CD9" w14:textId="77777777" w:rsidR="0027615D" w:rsidRPr="0099143A" w:rsidRDefault="0027615D" w:rsidP="0027615D">
            <w:pPr>
              <w:ind w:left="32"/>
              <w:rPr>
                <w:i/>
              </w:rPr>
            </w:pPr>
            <w:r w:rsidRPr="0099143A">
              <w:rPr>
                <w:i/>
              </w:rPr>
              <w:t>Выполняется/Выявленные недостатки</w:t>
            </w:r>
          </w:p>
        </w:tc>
      </w:tr>
      <w:tr w:rsidR="0027615D" w:rsidRPr="0099143A" w14:paraId="13A65147" w14:textId="77777777" w:rsidTr="002F07E2">
        <w:tc>
          <w:tcPr>
            <w:tcW w:w="421" w:type="dxa"/>
            <w:shd w:val="clear" w:color="auto" w:fill="D9D9D9"/>
          </w:tcPr>
          <w:p w14:paraId="07ABCCBB" w14:textId="5BF31BEE" w:rsidR="0027615D" w:rsidRPr="0099143A" w:rsidRDefault="002F07E2" w:rsidP="0027615D">
            <w:pPr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8925" w:type="dxa"/>
            <w:gridSpan w:val="2"/>
            <w:shd w:val="clear" w:color="auto" w:fill="D9D9D9"/>
          </w:tcPr>
          <w:p w14:paraId="64D9D3FC" w14:textId="77777777" w:rsidR="0027615D" w:rsidRPr="0099143A" w:rsidRDefault="0027615D" w:rsidP="0027615D">
            <w:pPr>
              <w:rPr>
                <w:b/>
              </w:rPr>
            </w:pPr>
            <w:r w:rsidRPr="0099143A">
              <w:rPr>
                <w:b/>
              </w:rPr>
              <w:t>Защита среды виртуализации</w:t>
            </w:r>
          </w:p>
        </w:tc>
      </w:tr>
      <w:tr w:rsidR="0027615D" w:rsidRPr="0099143A" w14:paraId="0A898BDD" w14:textId="77777777" w:rsidTr="002F07E2">
        <w:tc>
          <w:tcPr>
            <w:tcW w:w="421" w:type="dxa"/>
          </w:tcPr>
          <w:p w14:paraId="6E88C564" w14:textId="77777777" w:rsidR="0027615D" w:rsidRPr="0099143A" w:rsidRDefault="0027615D" w:rsidP="0027615D"/>
        </w:tc>
        <w:tc>
          <w:tcPr>
            <w:tcW w:w="5001" w:type="dxa"/>
          </w:tcPr>
          <w:p w14:paraId="10097ACD" w14:textId="77777777" w:rsidR="0027615D" w:rsidRPr="0099143A" w:rsidRDefault="0027615D" w:rsidP="0027615D">
            <w:r w:rsidRPr="0099143A">
              <w:t>идентификация, аутентификация, авторизация (разграничение доступа) при осуществлении логического доступа</w:t>
            </w:r>
          </w:p>
        </w:tc>
        <w:tc>
          <w:tcPr>
            <w:tcW w:w="3924" w:type="dxa"/>
            <w:vAlign w:val="center"/>
          </w:tcPr>
          <w:p w14:paraId="56B8CC7C" w14:textId="77777777" w:rsidR="0027615D" w:rsidRPr="0099143A" w:rsidRDefault="0027615D" w:rsidP="0027615D">
            <w:pPr>
              <w:ind w:left="32"/>
              <w:rPr>
                <w:i/>
              </w:rPr>
            </w:pPr>
            <w:r w:rsidRPr="0099143A">
              <w:rPr>
                <w:i/>
              </w:rPr>
              <w:t>Выполняется/Выявленные недостатки</w:t>
            </w:r>
          </w:p>
        </w:tc>
      </w:tr>
      <w:tr w:rsidR="0027615D" w:rsidRPr="0099143A" w14:paraId="7D8AF6D1" w14:textId="77777777" w:rsidTr="002F07E2">
        <w:tc>
          <w:tcPr>
            <w:tcW w:w="421" w:type="dxa"/>
          </w:tcPr>
          <w:p w14:paraId="59C75674" w14:textId="77777777" w:rsidR="0027615D" w:rsidRPr="0099143A" w:rsidRDefault="0027615D" w:rsidP="0027615D"/>
        </w:tc>
        <w:tc>
          <w:tcPr>
            <w:tcW w:w="5001" w:type="dxa"/>
          </w:tcPr>
          <w:p w14:paraId="4F4C90AF" w14:textId="77777777" w:rsidR="0027615D" w:rsidRPr="0099143A" w:rsidRDefault="0027615D" w:rsidP="0027615D">
            <w:r w:rsidRPr="0099143A">
              <w:t>сегментация и межсетевое экранирование вычислительных сетей</w:t>
            </w:r>
          </w:p>
        </w:tc>
        <w:tc>
          <w:tcPr>
            <w:tcW w:w="3924" w:type="dxa"/>
            <w:vAlign w:val="center"/>
          </w:tcPr>
          <w:p w14:paraId="47575CAB" w14:textId="77777777" w:rsidR="0027615D" w:rsidRPr="0099143A" w:rsidRDefault="0027615D" w:rsidP="0027615D">
            <w:pPr>
              <w:ind w:left="32"/>
              <w:rPr>
                <w:i/>
              </w:rPr>
            </w:pPr>
            <w:r w:rsidRPr="0099143A">
              <w:rPr>
                <w:i/>
              </w:rPr>
              <w:t>Выполняется/Выявленные недостатки</w:t>
            </w:r>
          </w:p>
        </w:tc>
      </w:tr>
      <w:tr w:rsidR="0027615D" w:rsidRPr="0099143A" w14:paraId="0CA3BA74" w14:textId="77777777" w:rsidTr="002F07E2">
        <w:tc>
          <w:tcPr>
            <w:tcW w:w="421" w:type="dxa"/>
          </w:tcPr>
          <w:p w14:paraId="572BA2F1" w14:textId="77777777" w:rsidR="0027615D" w:rsidRPr="0099143A" w:rsidRDefault="0027615D" w:rsidP="0027615D"/>
        </w:tc>
        <w:tc>
          <w:tcPr>
            <w:tcW w:w="5001" w:type="dxa"/>
          </w:tcPr>
          <w:p w14:paraId="4016CA7F" w14:textId="77777777" w:rsidR="0027615D" w:rsidRPr="0099143A" w:rsidRDefault="0027615D" w:rsidP="0027615D">
            <w:r w:rsidRPr="0099143A">
              <w:t>организация идентификации, аутентификации, авторизации (разграничения доступа) при осуществлении логического доступа к виртуальным машинам и серверным компонентам виртуализации</w:t>
            </w:r>
          </w:p>
        </w:tc>
        <w:tc>
          <w:tcPr>
            <w:tcW w:w="3924" w:type="dxa"/>
            <w:vAlign w:val="center"/>
          </w:tcPr>
          <w:p w14:paraId="456346E6" w14:textId="77777777" w:rsidR="0027615D" w:rsidRPr="0099143A" w:rsidRDefault="0027615D" w:rsidP="0027615D">
            <w:pPr>
              <w:ind w:left="32"/>
              <w:rPr>
                <w:i/>
              </w:rPr>
            </w:pPr>
            <w:r w:rsidRPr="0099143A">
              <w:rPr>
                <w:i/>
              </w:rPr>
              <w:t>Выполняется/Выявленные недостатки</w:t>
            </w:r>
          </w:p>
        </w:tc>
      </w:tr>
      <w:tr w:rsidR="0027615D" w:rsidRPr="0099143A" w14:paraId="35ADBB30" w14:textId="77777777" w:rsidTr="002F07E2">
        <w:tc>
          <w:tcPr>
            <w:tcW w:w="421" w:type="dxa"/>
          </w:tcPr>
          <w:p w14:paraId="00349FE7" w14:textId="77777777" w:rsidR="0027615D" w:rsidRPr="0099143A" w:rsidRDefault="0027615D" w:rsidP="0027615D"/>
        </w:tc>
        <w:tc>
          <w:tcPr>
            <w:tcW w:w="5001" w:type="dxa"/>
          </w:tcPr>
          <w:p w14:paraId="7DE71763" w14:textId="77777777" w:rsidR="0027615D" w:rsidRPr="0099143A" w:rsidRDefault="0027615D" w:rsidP="0027615D">
            <w:r w:rsidRPr="0099143A">
              <w:t>организация и контроль информационного взаимодействия и изоляции виртуальных машин</w:t>
            </w:r>
          </w:p>
        </w:tc>
        <w:tc>
          <w:tcPr>
            <w:tcW w:w="3924" w:type="dxa"/>
            <w:vAlign w:val="center"/>
          </w:tcPr>
          <w:p w14:paraId="25793332" w14:textId="77777777" w:rsidR="0027615D" w:rsidRPr="0099143A" w:rsidRDefault="0027615D" w:rsidP="0027615D">
            <w:pPr>
              <w:ind w:left="32"/>
              <w:rPr>
                <w:i/>
              </w:rPr>
            </w:pPr>
            <w:r w:rsidRPr="0099143A">
              <w:rPr>
                <w:i/>
              </w:rPr>
              <w:t>Выполняется/Выявленные недостатки</w:t>
            </w:r>
          </w:p>
        </w:tc>
      </w:tr>
      <w:tr w:rsidR="0027615D" w:rsidRPr="0099143A" w14:paraId="004EA323" w14:textId="77777777" w:rsidTr="002F07E2">
        <w:tc>
          <w:tcPr>
            <w:tcW w:w="421" w:type="dxa"/>
          </w:tcPr>
          <w:p w14:paraId="64F2F8DA" w14:textId="77777777" w:rsidR="0027615D" w:rsidRPr="0099143A" w:rsidRDefault="0027615D" w:rsidP="0027615D"/>
        </w:tc>
        <w:tc>
          <w:tcPr>
            <w:tcW w:w="5001" w:type="dxa"/>
          </w:tcPr>
          <w:p w14:paraId="5841A9EC" w14:textId="77777777" w:rsidR="0027615D" w:rsidRPr="0099143A" w:rsidRDefault="0027615D" w:rsidP="0027615D">
            <w:r w:rsidRPr="0099143A">
              <w:t>организация защиты образов виртуальных машин</w:t>
            </w:r>
          </w:p>
        </w:tc>
        <w:tc>
          <w:tcPr>
            <w:tcW w:w="3924" w:type="dxa"/>
            <w:vAlign w:val="center"/>
          </w:tcPr>
          <w:p w14:paraId="6A209DB2" w14:textId="77777777" w:rsidR="0027615D" w:rsidRPr="0099143A" w:rsidRDefault="0027615D" w:rsidP="0027615D">
            <w:pPr>
              <w:ind w:left="32"/>
              <w:rPr>
                <w:i/>
              </w:rPr>
            </w:pPr>
            <w:r w:rsidRPr="0099143A">
              <w:rPr>
                <w:i/>
              </w:rPr>
              <w:t>Выполняется/Выявленные недостатки</w:t>
            </w:r>
          </w:p>
        </w:tc>
      </w:tr>
      <w:tr w:rsidR="0027615D" w:rsidRPr="0099143A" w14:paraId="0F98AFDD" w14:textId="77777777" w:rsidTr="002F07E2">
        <w:tc>
          <w:tcPr>
            <w:tcW w:w="421" w:type="dxa"/>
          </w:tcPr>
          <w:p w14:paraId="63D537A6" w14:textId="77777777" w:rsidR="0027615D" w:rsidRPr="0099143A" w:rsidRDefault="0027615D" w:rsidP="0027615D"/>
        </w:tc>
        <w:tc>
          <w:tcPr>
            <w:tcW w:w="5001" w:type="dxa"/>
          </w:tcPr>
          <w:p w14:paraId="05C4D585" w14:textId="77777777" w:rsidR="0027615D" w:rsidRPr="0099143A" w:rsidRDefault="0027615D" w:rsidP="0027615D">
            <w:r w:rsidRPr="0099143A">
              <w:t>регистрация событий защиты информации, связанных с доступом к виртуальным машинам и серверным компонентам виртуализации</w:t>
            </w:r>
          </w:p>
        </w:tc>
        <w:tc>
          <w:tcPr>
            <w:tcW w:w="3924" w:type="dxa"/>
            <w:vAlign w:val="center"/>
          </w:tcPr>
          <w:p w14:paraId="6B3FF4A1" w14:textId="77777777" w:rsidR="0027615D" w:rsidRPr="0099143A" w:rsidRDefault="0027615D" w:rsidP="0027615D">
            <w:pPr>
              <w:ind w:left="32"/>
              <w:rPr>
                <w:i/>
              </w:rPr>
            </w:pPr>
            <w:r w:rsidRPr="0099143A">
              <w:rPr>
                <w:i/>
              </w:rPr>
              <w:t>Выполняется/Выявленные недостатки</w:t>
            </w:r>
          </w:p>
        </w:tc>
      </w:tr>
      <w:tr w:rsidR="0027615D" w:rsidRPr="0099143A" w14:paraId="411DAC94" w14:textId="77777777" w:rsidTr="002F07E2">
        <w:tc>
          <w:tcPr>
            <w:tcW w:w="421" w:type="dxa"/>
            <w:shd w:val="clear" w:color="auto" w:fill="D9D9D9"/>
          </w:tcPr>
          <w:p w14:paraId="6F9F6FFF" w14:textId="4D03FF0D" w:rsidR="0027615D" w:rsidRPr="0099143A" w:rsidRDefault="002F07E2" w:rsidP="0027615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925" w:type="dxa"/>
            <w:gridSpan w:val="2"/>
            <w:shd w:val="clear" w:color="auto" w:fill="D9D9D9"/>
          </w:tcPr>
          <w:p w14:paraId="52988B1D" w14:textId="77777777" w:rsidR="0027615D" w:rsidRPr="0099143A" w:rsidRDefault="0027615D" w:rsidP="0027615D">
            <w:pPr>
              <w:rPr>
                <w:b/>
              </w:rPr>
            </w:pPr>
            <w:r w:rsidRPr="0099143A">
              <w:rPr>
                <w:b/>
              </w:rPr>
              <w:t>Защита информации при осуществлении удаленного логического доступа с использованием мобильных (переносных) устройств</w:t>
            </w:r>
          </w:p>
        </w:tc>
      </w:tr>
      <w:tr w:rsidR="0027615D" w:rsidRPr="0099143A" w14:paraId="6FB9E674" w14:textId="77777777" w:rsidTr="002F07E2">
        <w:tc>
          <w:tcPr>
            <w:tcW w:w="421" w:type="dxa"/>
          </w:tcPr>
          <w:p w14:paraId="2A7289D3" w14:textId="77777777" w:rsidR="0027615D" w:rsidRPr="0099143A" w:rsidRDefault="0027615D" w:rsidP="0027615D"/>
        </w:tc>
        <w:tc>
          <w:tcPr>
            <w:tcW w:w="5001" w:type="dxa"/>
          </w:tcPr>
          <w:p w14:paraId="071E3840" w14:textId="77777777" w:rsidR="0027615D" w:rsidRPr="0099143A" w:rsidRDefault="0027615D" w:rsidP="0027615D">
            <w:r w:rsidRPr="0099143A">
              <w:t>защита информации от раскрытия и модификации при осуществлении удаленного доступа</w:t>
            </w:r>
          </w:p>
        </w:tc>
        <w:tc>
          <w:tcPr>
            <w:tcW w:w="3924" w:type="dxa"/>
            <w:vAlign w:val="center"/>
          </w:tcPr>
          <w:p w14:paraId="2D60A580" w14:textId="77777777" w:rsidR="0027615D" w:rsidRPr="0099143A" w:rsidRDefault="0027615D" w:rsidP="0027615D">
            <w:pPr>
              <w:ind w:left="32"/>
              <w:rPr>
                <w:i/>
              </w:rPr>
            </w:pPr>
            <w:r w:rsidRPr="0099143A">
              <w:rPr>
                <w:i/>
              </w:rPr>
              <w:t>Выполняется/Удаленный доступ не используется/Выявленные недостатки</w:t>
            </w:r>
          </w:p>
        </w:tc>
      </w:tr>
      <w:tr w:rsidR="0027615D" w:rsidRPr="0099143A" w14:paraId="7F13B284" w14:textId="77777777" w:rsidTr="002F07E2">
        <w:tc>
          <w:tcPr>
            <w:tcW w:w="421" w:type="dxa"/>
          </w:tcPr>
          <w:p w14:paraId="49CAF0DE" w14:textId="77777777" w:rsidR="0027615D" w:rsidRPr="0099143A" w:rsidRDefault="0027615D" w:rsidP="0027615D"/>
        </w:tc>
        <w:tc>
          <w:tcPr>
            <w:tcW w:w="5001" w:type="dxa"/>
          </w:tcPr>
          <w:p w14:paraId="098750E4" w14:textId="77777777" w:rsidR="0027615D" w:rsidRPr="0099143A" w:rsidRDefault="0027615D" w:rsidP="0027615D">
            <w:r w:rsidRPr="0099143A">
              <w:t>защита внутренних вычислительных сетей при осуществлении удаленного доступа</w:t>
            </w:r>
          </w:p>
        </w:tc>
        <w:tc>
          <w:tcPr>
            <w:tcW w:w="3924" w:type="dxa"/>
            <w:vAlign w:val="center"/>
          </w:tcPr>
          <w:p w14:paraId="2736DEF2" w14:textId="77777777" w:rsidR="0027615D" w:rsidRPr="0099143A" w:rsidRDefault="0027615D" w:rsidP="0027615D">
            <w:pPr>
              <w:ind w:left="32"/>
              <w:rPr>
                <w:i/>
              </w:rPr>
            </w:pPr>
            <w:r w:rsidRPr="0099143A">
              <w:rPr>
                <w:i/>
              </w:rPr>
              <w:t>Выполняется/Удаленный доступ не используется/Выявленные недостатки</w:t>
            </w:r>
          </w:p>
        </w:tc>
      </w:tr>
      <w:tr w:rsidR="0027615D" w:rsidRPr="0099143A" w14:paraId="4F58478B" w14:textId="77777777" w:rsidTr="002F07E2">
        <w:tc>
          <w:tcPr>
            <w:tcW w:w="421" w:type="dxa"/>
          </w:tcPr>
          <w:p w14:paraId="31B47288" w14:textId="77777777" w:rsidR="0027615D" w:rsidRPr="0099143A" w:rsidRDefault="0027615D" w:rsidP="0027615D"/>
        </w:tc>
        <w:tc>
          <w:tcPr>
            <w:tcW w:w="5001" w:type="dxa"/>
          </w:tcPr>
          <w:p w14:paraId="729A998E" w14:textId="77777777" w:rsidR="0027615D" w:rsidRPr="0099143A" w:rsidRDefault="0027615D" w:rsidP="0027615D">
            <w:r w:rsidRPr="0099143A">
              <w:t>защита информации от раскрытия и модификации при ее обработке и хранении на мобильных (переносных) устройствах</w:t>
            </w:r>
          </w:p>
        </w:tc>
        <w:tc>
          <w:tcPr>
            <w:tcW w:w="3924" w:type="dxa"/>
            <w:vAlign w:val="center"/>
          </w:tcPr>
          <w:p w14:paraId="3001C7BC" w14:textId="77777777" w:rsidR="0027615D" w:rsidRPr="0099143A" w:rsidRDefault="0027615D" w:rsidP="0027615D">
            <w:pPr>
              <w:ind w:left="32"/>
              <w:rPr>
                <w:i/>
              </w:rPr>
            </w:pPr>
            <w:r w:rsidRPr="0099143A">
              <w:rPr>
                <w:i/>
              </w:rPr>
              <w:t>Выполняется/Удаленный доступ не используется/Выявленные недостатки</w:t>
            </w:r>
          </w:p>
        </w:tc>
      </w:tr>
      <w:tr w:rsidR="0027615D" w:rsidRPr="0099143A" w14:paraId="3FFB0F54" w14:textId="77777777" w:rsidTr="002F07E2">
        <w:tc>
          <w:tcPr>
            <w:tcW w:w="421" w:type="dxa"/>
            <w:shd w:val="clear" w:color="auto" w:fill="D9D9D9"/>
          </w:tcPr>
          <w:p w14:paraId="08BD8DF2" w14:textId="417AE421" w:rsidR="0027615D" w:rsidRPr="0099143A" w:rsidRDefault="002F07E2" w:rsidP="0027615D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925" w:type="dxa"/>
            <w:gridSpan w:val="2"/>
            <w:shd w:val="clear" w:color="auto" w:fill="D9D9D9"/>
          </w:tcPr>
          <w:p w14:paraId="6AFB2659" w14:textId="77777777" w:rsidR="0027615D" w:rsidRPr="0099143A" w:rsidRDefault="0027615D" w:rsidP="0027615D">
            <w:pPr>
              <w:rPr>
                <w:b/>
              </w:rPr>
            </w:pPr>
            <w:r w:rsidRPr="0099143A">
              <w:rPr>
                <w:b/>
              </w:rPr>
              <w:t xml:space="preserve">Документы, определяющие порядок обеспечения защиты информации при передаче электронных сообщений </w:t>
            </w:r>
          </w:p>
        </w:tc>
      </w:tr>
      <w:tr w:rsidR="0027615D" w:rsidRPr="0099143A" w14:paraId="41E22C1F" w14:textId="77777777" w:rsidTr="002F07E2">
        <w:tc>
          <w:tcPr>
            <w:tcW w:w="421" w:type="dxa"/>
          </w:tcPr>
          <w:p w14:paraId="1D87F20B" w14:textId="77777777" w:rsidR="0027615D" w:rsidRPr="0099143A" w:rsidRDefault="0027615D" w:rsidP="0027615D"/>
        </w:tc>
        <w:tc>
          <w:tcPr>
            <w:tcW w:w="5001" w:type="dxa"/>
          </w:tcPr>
          <w:p w14:paraId="035D5263" w14:textId="77777777" w:rsidR="0027615D" w:rsidRPr="0099143A" w:rsidRDefault="0027615D" w:rsidP="0027615D">
            <w:r w:rsidRPr="0099143A">
              <w:t>технологии подготовки, обработки, передачи и хранения электронных сообщений и защищаемой информации на объектах информационной инфраструктуры</w:t>
            </w:r>
          </w:p>
        </w:tc>
        <w:tc>
          <w:tcPr>
            <w:tcW w:w="3924" w:type="dxa"/>
            <w:vAlign w:val="center"/>
          </w:tcPr>
          <w:p w14:paraId="2E2E50E5" w14:textId="77777777" w:rsidR="0027615D" w:rsidRPr="0099143A" w:rsidRDefault="0027615D" w:rsidP="0027615D">
            <w:pPr>
              <w:ind w:left="32"/>
              <w:rPr>
                <w:i/>
              </w:rPr>
            </w:pPr>
            <w:r w:rsidRPr="0099143A">
              <w:rPr>
                <w:i/>
              </w:rPr>
              <w:t>Выполняется, определено в ____ (наименование документа) /Требуется актуализация, Выявленные недостатки</w:t>
            </w:r>
          </w:p>
        </w:tc>
      </w:tr>
      <w:tr w:rsidR="0027615D" w:rsidRPr="0099143A" w14:paraId="6DBF4DCC" w14:textId="77777777" w:rsidTr="002F07E2">
        <w:tc>
          <w:tcPr>
            <w:tcW w:w="421" w:type="dxa"/>
          </w:tcPr>
          <w:p w14:paraId="1CC36D51" w14:textId="77777777" w:rsidR="0027615D" w:rsidRPr="0099143A" w:rsidRDefault="0027615D" w:rsidP="0027615D"/>
        </w:tc>
        <w:tc>
          <w:tcPr>
            <w:tcW w:w="5001" w:type="dxa"/>
          </w:tcPr>
          <w:p w14:paraId="10457DEB" w14:textId="77777777" w:rsidR="0027615D" w:rsidRPr="0099143A" w:rsidRDefault="0027615D" w:rsidP="0027615D">
            <w:r w:rsidRPr="0099143A">
              <w:t>состав и правила применения технологических мер защиты информации, используемых для контроля целостности и подтверждения подлинности электронных сообщений на этапах их формирования (подготовки), обработки, передачи и хранения, в том числе порядок применения средств криптографической защиты информации (далее – СКЗИ) и управления ключевой информацией СКЗИ</w:t>
            </w:r>
          </w:p>
        </w:tc>
        <w:tc>
          <w:tcPr>
            <w:tcW w:w="3924" w:type="dxa"/>
            <w:vAlign w:val="center"/>
          </w:tcPr>
          <w:p w14:paraId="54FC4A68" w14:textId="77777777" w:rsidR="0027615D" w:rsidRPr="0099143A" w:rsidRDefault="0027615D" w:rsidP="0027615D">
            <w:pPr>
              <w:ind w:left="32"/>
              <w:rPr>
                <w:i/>
              </w:rPr>
            </w:pPr>
            <w:r w:rsidRPr="0099143A">
              <w:rPr>
                <w:i/>
              </w:rPr>
              <w:t>Выполняется, определено в ____ (наименование документа) /Требуется актуализация, Выявленные недостатки</w:t>
            </w:r>
          </w:p>
        </w:tc>
      </w:tr>
      <w:tr w:rsidR="0027615D" w:rsidRPr="0099143A" w14:paraId="3AF86C94" w14:textId="77777777" w:rsidTr="002F07E2">
        <w:tc>
          <w:tcPr>
            <w:tcW w:w="421" w:type="dxa"/>
          </w:tcPr>
          <w:p w14:paraId="5F187907" w14:textId="77777777" w:rsidR="0027615D" w:rsidRPr="0099143A" w:rsidRDefault="0027615D" w:rsidP="0027615D"/>
        </w:tc>
        <w:tc>
          <w:tcPr>
            <w:tcW w:w="5001" w:type="dxa"/>
          </w:tcPr>
          <w:p w14:paraId="48E7ED5D" w14:textId="77777777" w:rsidR="0027615D" w:rsidRPr="0099143A" w:rsidRDefault="0027615D" w:rsidP="0027615D">
            <w:r w:rsidRPr="0099143A">
              <w:t>план действий, направленных на обеспечение непрерывности и (или) восстановление деятельности, связанной с обменом электронными сообщениями;</w:t>
            </w:r>
          </w:p>
        </w:tc>
        <w:tc>
          <w:tcPr>
            <w:tcW w:w="3924" w:type="dxa"/>
            <w:vAlign w:val="center"/>
          </w:tcPr>
          <w:p w14:paraId="0489F13D" w14:textId="77777777" w:rsidR="0027615D" w:rsidRPr="0099143A" w:rsidRDefault="0027615D" w:rsidP="0027615D">
            <w:pPr>
              <w:ind w:left="32"/>
              <w:rPr>
                <w:i/>
              </w:rPr>
            </w:pPr>
            <w:r w:rsidRPr="0099143A">
              <w:rPr>
                <w:i/>
              </w:rPr>
              <w:t>Выполняется, определено в ____ (наименование документа) /Требуется актуализация, Выявленные недостатки</w:t>
            </w:r>
          </w:p>
        </w:tc>
      </w:tr>
      <w:tr w:rsidR="0027615D" w:rsidRPr="0099143A" w14:paraId="22153A0A" w14:textId="77777777" w:rsidTr="002F07E2">
        <w:tc>
          <w:tcPr>
            <w:tcW w:w="421" w:type="dxa"/>
          </w:tcPr>
          <w:p w14:paraId="676A452D" w14:textId="77777777" w:rsidR="0027615D" w:rsidRPr="0099143A" w:rsidRDefault="0027615D" w:rsidP="0027615D"/>
        </w:tc>
        <w:tc>
          <w:tcPr>
            <w:tcW w:w="5001" w:type="dxa"/>
          </w:tcPr>
          <w:p w14:paraId="72ECC043" w14:textId="77777777" w:rsidR="0027615D" w:rsidRPr="0099143A" w:rsidRDefault="0027615D" w:rsidP="0027615D">
            <w:r w:rsidRPr="0099143A">
              <w:t>перечень лиц, допущенных к работе со СКЗИ</w:t>
            </w:r>
          </w:p>
        </w:tc>
        <w:tc>
          <w:tcPr>
            <w:tcW w:w="3924" w:type="dxa"/>
            <w:vAlign w:val="center"/>
          </w:tcPr>
          <w:p w14:paraId="7F98C046" w14:textId="77777777" w:rsidR="0027615D" w:rsidRPr="0099143A" w:rsidRDefault="0027615D" w:rsidP="0027615D">
            <w:pPr>
              <w:ind w:left="32"/>
              <w:rPr>
                <w:i/>
              </w:rPr>
            </w:pPr>
            <w:r w:rsidRPr="0099143A">
              <w:rPr>
                <w:i/>
              </w:rPr>
              <w:t>Выполняется, определено в ____ (наименование документа) /Требуется актуализация, Выявленные недостатки</w:t>
            </w:r>
          </w:p>
        </w:tc>
      </w:tr>
      <w:tr w:rsidR="0027615D" w:rsidRPr="0099143A" w14:paraId="79DBBC72" w14:textId="77777777" w:rsidTr="002F07E2">
        <w:tc>
          <w:tcPr>
            <w:tcW w:w="421" w:type="dxa"/>
          </w:tcPr>
          <w:p w14:paraId="236047CF" w14:textId="77777777" w:rsidR="0027615D" w:rsidRPr="0099143A" w:rsidRDefault="0027615D" w:rsidP="0027615D"/>
        </w:tc>
        <w:tc>
          <w:tcPr>
            <w:tcW w:w="5001" w:type="dxa"/>
          </w:tcPr>
          <w:p w14:paraId="3FAF9030" w14:textId="77777777" w:rsidR="0027615D" w:rsidRPr="0099143A" w:rsidRDefault="0027615D" w:rsidP="0027615D">
            <w:r w:rsidRPr="0099143A">
              <w:t>перечень лиц, ответственных за обеспечение функционирования и безопасности СКЗИ (ответственный пользователь СКЗИ)</w:t>
            </w:r>
          </w:p>
        </w:tc>
        <w:tc>
          <w:tcPr>
            <w:tcW w:w="3924" w:type="dxa"/>
            <w:vAlign w:val="center"/>
          </w:tcPr>
          <w:p w14:paraId="4D3B5FEC" w14:textId="77777777" w:rsidR="0027615D" w:rsidRPr="0099143A" w:rsidRDefault="0027615D" w:rsidP="0027615D">
            <w:pPr>
              <w:ind w:left="32"/>
              <w:rPr>
                <w:i/>
              </w:rPr>
            </w:pPr>
            <w:r w:rsidRPr="0099143A">
              <w:rPr>
                <w:i/>
              </w:rPr>
              <w:t>Выполняется, определено в ____ (наименование документа) /Требуется актуализация, Выявленные недостатки</w:t>
            </w:r>
          </w:p>
        </w:tc>
      </w:tr>
      <w:tr w:rsidR="0027615D" w:rsidRPr="0099143A" w14:paraId="7CA717B1" w14:textId="77777777" w:rsidTr="002F07E2">
        <w:tc>
          <w:tcPr>
            <w:tcW w:w="421" w:type="dxa"/>
          </w:tcPr>
          <w:p w14:paraId="7DD947D6" w14:textId="77777777" w:rsidR="0027615D" w:rsidRPr="0099143A" w:rsidRDefault="0027615D" w:rsidP="0027615D"/>
        </w:tc>
        <w:tc>
          <w:tcPr>
            <w:tcW w:w="5001" w:type="dxa"/>
          </w:tcPr>
          <w:p w14:paraId="13A5E8A3" w14:textId="77777777" w:rsidR="0027615D" w:rsidRPr="0099143A" w:rsidRDefault="0027615D" w:rsidP="0027615D">
            <w:r w:rsidRPr="0099143A">
              <w:t>перечень лиц, обладающих правами по управлению криптографическими ключами, в том числе ответственных за формирование криптографических ключей и обеспечение безопасности криптографических ключей</w:t>
            </w:r>
          </w:p>
        </w:tc>
        <w:tc>
          <w:tcPr>
            <w:tcW w:w="3924" w:type="dxa"/>
            <w:vAlign w:val="center"/>
          </w:tcPr>
          <w:p w14:paraId="5EDA6D7C" w14:textId="77777777" w:rsidR="0027615D" w:rsidRPr="0099143A" w:rsidRDefault="0027615D" w:rsidP="0027615D">
            <w:pPr>
              <w:ind w:left="32"/>
              <w:rPr>
                <w:i/>
              </w:rPr>
            </w:pPr>
            <w:r w:rsidRPr="0099143A">
              <w:rPr>
                <w:i/>
              </w:rPr>
              <w:t>Выполняется, определено в ____ (наименование документа) /Требуется актуализация, Выявленные недостатки</w:t>
            </w:r>
          </w:p>
        </w:tc>
      </w:tr>
      <w:tr w:rsidR="0027615D" w:rsidRPr="0099143A" w14:paraId="339600C6" w14:textId="77777777" w:rsidTr="002F07E2">
        <w:tc>
          <w:tcPr>
            <w:tcW w:w="421" w:type="dxa"/>
          </w:tcPr>
          <w:p w14:paraId="3144E5DA" w14:textId="77777777" w:rsidR="0027615D" w:rsidRPr="0099143A" w:rsidRDefault="0027615D" w:rsidP="0027615D"/>
        </w:tc>
        <w:tc>
          <w:tcPr>
            <w:tcW w:w="5001" w:type="dxa"/>
          </w:tcPr>
          <w:p w14:paraId="3B329C1C" w14:textId="77777777" w:rsidR="0027615D" w:rsidRPr="0099143A" w:rsidRDefault="0027615D" w:rsidP="0027615D">
            <w:r w:rsidRPr="0099143A">
              <w:t>перечень лиц, уполномоченных направлять заявления о выявленных инцидентах, связанных с нарушениями требований к обеспечению защиты информации при осуществлении обмена финансовыми сообщениями</w:t>
            </w:r>
          </w:p>
        </w:tc>
        <w:tc>
          <w:tcPr>
            <w:tcW w:w="3924" w:type="dxa"/>
            <w:vAlign w:val="center"/>
          </w:tcPr>
          <w:p w14:paraId="1F9BB5B1" w14:textId="77777777" w:rsidR="0027615D" w:rsidRPr="0099143A" w:rsidRDefault="0027615D" w:rsidP="0027615D">
            <w:pPr>
              <w:ind w:left="32"/>
              <w:rPr>
                <w:i/>
              </w:rPr>
            </w:pPr>
            <w:r w:rsidRPr="0099143A">
              <w:rPr>
                <w:i/>
              </w:rPr>
              <w:t>Выполняется, определено в ____ (наименование документа) /Требуется актуализация, Выявленные недостатки</w:t>
            </w:r>
          </w:p>
        </w:tc>
      </w:tr>
      <w:tr w:rsidR="0027615D" w:rsidRPr="0099143A" w14:paraId="0C4F69B0" w14:textId="77777777" w:rsidTr="002F07E2">
        <w:tc>
          <w:tcPr>
            <w:tcW w:w="421" w:type="dxa"/>
          </w:tcPr>
          <w:p w14:paraId="1CA86B9F" w14:textId="0E231D3F" w:rsidR="0027615D" w:rsidRPr="0099143A" w:rsidRDefault="0027615D" w:rsidP="0027615D"/>
        </w:tc>
        <w:tc>
          <w:tcPr>
            <w:tcW w:w="5001" w:type="dxa"/>
          </w:tcPr>
          <w:p w14:paraId="04357560" w14:textId="77777777" w:rsidR="0027615D" w:rsidRPr="0099143A" w:rsidRDefault="0027615D" w:rsidP="0027615D">
            <w:r w:rsidRPr="0099143A">
              <w:t>Сведения о лицах, уполномоченных направлять заявления о выявленных инцидентах, связанных с нарушениями требований к обеспечению защиты информации при осуществлении обмена финансовыми сообщениями направляются в Сервис-бюро СПФС не позднее следующего дня после дня их назначения или изменения</w:t>
            </w:r>
          </w:p>
        </w:tc>
        <w:tc>
          <w:tcPr>
            <w:tcW w:w="3924" w:type="dxa"/>
            <w:vAlign w:val="center"/>
          </w:tcPr>
          <w:p w14:paraId="11E4A9B6" w14:textId="77777777" w:rsidR="0027615D" w:rsidRPr="0099143A" w:rsidRDefault="0027615D" w:rsidP="0027615D">
            <w:pPr>
              <w:ind w:left="32"/>
              <w:rPr>
                <w:i/>
              </w:rPr>
            </w:pPr>
            <w:r w:rsidRPr="0099143A">
              <w:rPr>
                <w:i/>
              </w:rPr>
              <w:t>Выполняется/В отчетный период изменений не было/Выявленные недостатки</w:t>
            </w:r>
          </w:p>
        </w:tc>
      </w:tr>
      <w:tr w:rsidR="0027615D" w:rsidRPr="0099143A" w14:paraId="502C3367" w14:textId="77777777" w:rsidTr="002F07E2">
        <w:tc>
          <w:tcPr>
            <w:tcW w:w="421" w:type="dxa"/>
          </w:tcPr>
          <w:p w14:paraId="5D962BC0" w14:textId="7425ADF6" w:rsidR="0027615D" w:rsidRPr="0099143A" w:rsidRDefault="0027615D" w:rsidP="0027615D"/>
        </w:tc>
        <w:tc>
          <w:tcPr>
            <w:tcW w:w="5001" w:type="dxa"/>
          </w:tcPr>
          <w:p w14:paraId="65194209" w14:textId="77777777" w:rsidR="0027615D" w:rsidRPr="0099143A" w:rsidRDefault="0027615D" w:rsidP="0027615D">
            <w:r w:rsidRPr="0099143A">
              <w:t>Передача и прием электронных сообщений Клиента Сервис-бюро осуществляется с использованием автоматизированного рабочего места обмена электронными сообщениями</w:t>
            </w:r>
          </w:p>
        </w:tc>
        <w:tc>
          <w:tcPr>
            <w:tcW w:w="3924" w:type="dxa"/>
            <w:vAlign w:val="center"/>
          </w:tcPr>
          <w:p w14:paraId="15073295" w14:textId="77777777" w:rsidR="0027615D" w:rsidRPr="0099143A" w:rsidRDefault="0027615D" w:rsidP="0027615D">
            <w:pPr>
              <w:ind w:left="32"/>
              <w:rPr>
                <w:i/>
              </w:rPr>
            </w:pPr>
            <w:r w:rsidRPr="0099143A">
              <w:rPr>
                <w:i/>
              </w:rPr>
              <w:t>Выполняется/Выявленные недостатки</w:t>
            </w:r>
          </w:p>
        </w:tc>
      </w:tr>
      <w:tr w:rsidR="0027615D" w:rsidRPr="0099143A" w14:paraId="04525C1A" w14:textId="77777777" w:rsidTr="002F07E2">
        <w:tc>
          <w:tcPr>
            <w:tcW w:w="421" w:type="dxa"/>
          </w:tcPr>
          <w:p w14:paraId="4ABCD5E0" w14:textId="648F996C" w:rsidR="0027615D" w:rsidRPr="0099143A" w:rsidRDefault="0027615D" w:rsidP="0027615D"/>
        </w:tc>
        <w:tc>
          <w:tcPr>
            <w:tcW w:w="5001" w:type="dxa"/>
          </w:tcPr>
          <w:p w14:paraId="4965DBF3" w14:textId="77777777" w:rsidR="0027615D" w:rsidRPr="0099143A" w:rsidRDefault="0027615D" w:rsidP="0027615D">
            <w:r w:rsidRPr="0099143A">
              <w:t>Обеспечение хранения входящих и исходящих электронных сообщений не менее 5 (пяти) лет</w:t>
            </w:r>
          </w:p>
        </w:tc>
        <w:tc>
          <w:tcPr>
            <w:tcW w:w="3924" w:type="dxa"/>
            <w:vAlign w:val="center"/>
          </w:tcPr>
          <w:p w14:paraId="63B3D07E" w14:textId="77777777" w:rsidR="0027615D" w:rsidRPr="0099143A" w:rsidRDefault="0027615D" w:rsidP="0027615D">
            <w:pPr>
              <w:ind w:left="32"/>
              <w:rPr>
                <w:i/>
              </w:rPr>
            </w:pPr>
            <w:r w:rsidRPr="0099143A">
              <w:rPr>
                <w:i/>
              </w:rPr>
              <w:t>Выполняется/Выявленные недостатки</w:t>
            </w:r>
          </w:p>
        </w:tc>
      </w:tr>
      <w:tr w:rsidR="0027615D" w:rsidRPr="0099143A" w14:paraId="3AD74A47" w14:textId="77777777" w:rsidTr="002F07E2">
        <w:tc>
          <w:tcPr>
            <w:tcW w:w="421" w:type="dxa"/>
            <w:shd w:val="clear" w:color="auto" w:fill="D9D9D9"/>
          </w:tcPr>
          <w:p w14:paraId="66A3FB41" w14:textId="1DEED8A8" w:rsidR="0027615D" w:rsidRPr="004E6E40" w:rsidRDefault="002F07E2" w:rsidP="0027615D">
            <w:pPr>
              <w:rPr>
                <w:b/>
              </w:rPr>
            </w:pPr>
            <w:r w:rsidRPr="004E6E40">
              <w:rPr>
                <w:b/>
              </w:rPr>
              <w:t>11</w:t>
            </w:r>
          </w:p>
        </w:tc>
        <w:tc>
          <w:tcPr>
            <w:tcW w:w="8925" w:type="dxa"/>
            <w:gridSpan w:val="2"/>
            <w:shd w:val="clear" w:color="auto" w:fill="D9D9D9"/>
          </w:tcPr>
          <w:p w14:paraId="3BEAD417" w14:textId="77777777" w:rsidR="0027615D" w:rsidRPr="004E6E40" w:rsidRDefault="0027615D" w:rsidP="0027615D">
            <w:pPr>
              <w:ind w:left="32"/>
              <w:rPr>
                <w:b/>
                <w:i/>
              </w:rPr>
            </w:pPr>
            <w:r w:rsidRPr="004E6E40">
              <w:rPr>
                <w:b/>
              </w:rPr>
              <w:t>Защита создаваемых электронных сообщений при их передаче Сервис-бюро посредством формирования электронных сообщений и контроля реквизитов электронных сообщений в информационной инфраструктуре</w:t>
            </w:r>
          </w:p>
        </w:tc>
      </w:tr>
      <w:tr w:rsidR="0027615D" w:rsidRPr="0099143A" w14:paraId="0F042F1D" w14:textId="77777777" w:rsidTr="002F07E2">
        <w:tc>
          <w:tcPr>
            <w:tcW w:w="421" w:type="dxa"/>
          </w:tcPr>
          <w:p w14:paraId="70494A0D" w14:textId="44EDF209" w:rsidR="0027615D" w:rsidRPr="0099143A" w:rsidRDefault="0027615D" w:rsidP="0027615D"/>
        </w:tc>
        <w:tc>
          <w:tcPr>
            <w:tcW w:w="5001" w:type="dxa"/>
          </w:tcPr>
          <w:p w14:paraId="46AAC0C5" w14:textId="77777777" w:rsidR="0027615D" w:rsidRPr="0099143A" w:rsidRDefault="0027615D" w:rsidP="0027615D">
            <w:r w:rsidRPr="0099143A">
              <w:t>Контур формирования электронных сообщений и контур контроля реквизитов электронных сообщений в информационной инфраструктуре Клиента Сервис-бюро реализованы с использованием разных рабочих мест и с привлечением отдельных работников для каждого из контуров</w:t>
            </w:r>
          </w:p>
        </w:tc>
        <w:tc>
          <w:tcPr>
            <w:tcW w:w="3924" w:type="dxa"/>
            <w:vAlign w:val="center"/>
          </w:tcPr>
          <w:p w14:paraId="1FB21CB6" w14:textId="77777777" w:rsidR="0027615D" w:rsidRPr="0099143A" w:rsidRDefault="0027615D" w:rsidP="0027615D">
            <w:pPr>
              <w:ind w:left="32"/>
              <w:rPr>
                <w:i/>
              </w:rPr>
            </w:pPr>
            <w:r w:rsidRPr="0099143A">
              <w:rPr>
                <w:i/>
              </w:rPr>
              <w:t>Выполняется/Выявленные недостатки</w:t>
            </w:r>
          </w:p>
        </w:tc>
      </w:tr>
      <w:tr w:rsidR="0027615D" w:rsidRPr="0099143A" w14:paraId="16A1FFA8" w14:textId="77777777" w:rsidTr="002F07E2">
        <w:tc>
          <w:tcPr>
            <w:tcW w:w="421" w:type="dxa"/>
          </w:tcPr>
          <w:p w14:paraId="2E901978" w14:textId="015B554E" w:rsidR="0027615D" w:rsidRPr="0099143A" w:rsidRDefault="0027615D" w:rsidP="0027615D"/>
        </w:tc>
        <w:tc>
          <w:tcPr>
            <w:tcW w:w="5001" w:type="dxa"/>
          </w:tcPr>
          <w:p w14:paraId="692DD154" w14:textId="77777777" w:rsidR="0027615D" w:rsidRPr="0099143A" w:rsidRDefault="0027615D" w:rsidP="0027615D">
            <w:r w:rsidRPr="0099143A">
              <w:t>Объекты информационной инфраструктуры контура формирования электронных сообщений и контура контроля реквизитов электронных сообщений в информационной инфраструктуре Клиента Сервис-бюро размещаются в разных сегментах вычислительных сетей, в том числе реализованных с использованием технологии виртуализации. Способ допустимого информационного взаимодействия между указанными сегментами вычислительных сетей оформлен документально и согласован со службой информационной безопасности Клиента Сервис-бюро.</w:t>
            </w:r>
          </w:p>
        </w:tc>
        <w:tc>
          <w:tcPr>
            <w:tcW w:w="3924" w:type="dxa"/>
            <w:vAlign w:val="center"/>
          </w:tcPr>
          <w:p w14:paraId="1DC48153" w14:textId="77777777" w:rsidR="0027615D" w:rsidRPr="0099143A" w:rsidRDefault="0027615D" w:rsidP="0027615D">
            <w:pPr>
              <w:ind w:left="32"/>
              <w:rPr>
                <w:i/>
              </w:rPr>
            </w:pPr>
            <w:r w:rsidRPr="0099143A">
              <w:rPr>
                <w:i/>
              </w:rPr>
              <w:t>Выполняется/Выявленные недостатки</w:t>
            </w:r>
          </w:p>
        </w:tc>
      </w:tr>
      <w:tr w:rsidR="0027615D" w:rsidRPr="0099143A" w14:paraId="3DA7F41C" w14:textId="77777777" w:rsidTr="002F07E2">
        <w:tc>
          <w:tcPr>
            <w:tcW w:w="421" w:type="dxa"/>
            <w:shd w:val="clear" w:color="auto" w:fill="D9D9D9"/>
          </w:tcPr>
          <w:p w14:paraId="5FD993D7" w14:textId="0E2C7F1E" w:rsidR="0027615D" w:rsidRPr="002F07E2" w:rsidRDefault="002F07E2" w:rsidP="0027615D">
            <w:pPr>
              <w:rPr>
                <w:b/>
              </w:rPr>
            </w:pPr>
            <w:r w:rsidRPr="002F07E2">
              <w:rPr>
                <w:b/>
              </w:rPr>
              <w:t>12</w:t>
            </w:r>
          </w:p>
        </w:tc>
        <w:tc>
          <w:tcPr>
            <w:tcW w:w="8925" w:type="dxa"/>
            <w:gridSpan w:val="2"/>
            <w:shd w:val="clear" w:color="auto" w:fill="D9D9D9"/>
          </w:tcPr>
          <w:p w14:paraId="390987B5" w14:textId="77777777" w:rsidR="0027615D" w:rsidRPr="004E6E40" w:rsidRDefault="0027615D" w:rsidP="0027615D">
            <w:pPr>
              <w:rPr>
                <w:b/>
              </w:rPr>
            </w:pPr>
            <w:r w:rsidRPr="004E6E40">
              <w:rPr>
                <w:b/>
              </w:rPr>
              <w:t>В контуре формирования электронных сообщений на основе первичного документа в бумажной или электронной форме или входящего электронного сообщения осуществляются:</w:t>
            </w:r>
          </w:p>
        </w:tc>
      </w:tr>
      <w:tr w:rsidR="0027615D" w:rsidRPr="0099143A" w14:paraId="7D23018E" w14:textId="77777777" w:rsidTr="002F07E2">
        <w:tc>
          <w:tcPr>
            <w:tcW w:w="421" w:type="dxa"/>
          </w:tcPr>
          <w:p w14:paraId="6F4CA957" w14:textId="77777777" w:rsidR="0027615D" w:rsidRPr="0099143A" w:rsidRDefault="0027615D" w:rsidP="0027615D"/>
        </w:tc>
        <w:tc>
          <w:tcPr>
            <w:tcW w:w="5001" w:type="dxa"/>
          </w:tcPr>
          <w:p w14:paraId="6B096045" w14:textId="77777777" w:rsidR="0027615D" w:rsidRPr="0099143A" w:rsidRDefault="0027615D" w:rsidP="0027615D">
            <w:r w:rsidRPr="0099143A">
              <w:t>формирование исходящего электронного сообщения, предназначенного для направления Сервис-бюро</w:t>
            </w:r>
          </w:p>
        </w:tc>
        <w:tc>
          <w:tcPr>
            <w:tcW w:w="3924" w:type="dxa"/>
            <w:vAlign w:val="center"/>
          </w:tcPr>
          <w:p w14:paraId="61BF2609" w14:textId="77777777" w:rsidR="0027615D" w:rsidRPr="0099143A" w:rsidRDefault="0027615D" w:rsidP="0027615D">
            <w:pPr>
              <w:ind w:left="32"/>
              <w:rPr>
                <w:i/>
              </w:rPr>
            </w:pPr>
            <w:r w:rsidRPr="0099143A">
              <w:rPr>
                <w:i/>
              </w:rPr>
              <w:t>Выполняется/Выявленные недостатки</w:t>
            </w:r>
          </w:p>
        </w:tc>
      </w:tr>
      <w:tr w:rsidR="0027615D" w:rsidRPr="0099143A" w14:paraId="589F86C5" w14:textId="77777777" w:rsidTr="002F07E2">
        <w:tc>
          <w:tcPr>
            <w:tcW w:w="421" w:type="dxa"/>
          </w:tcPr>
          <w:p w14:paraId="42FFA011" w14:textId="77777777" w:rsidR="0027615D" w:rsidRPr="0099143A" w:rsidRDefault="0027615D" w:rsidP="0027615D"/>
        </w:tc>
        <w:tc>
          <w:tcPr>
            <w:tcW w:w="5001" w:type="dxa"/>
          </w:tcPr>
          <w:p w14:paraId="63AC9333" w14:textId="77777777" w:rsidR="0027615D" w:rsidRPr="0099143A" w:rsidRDefault="0027615D" w:rsidP="0027615D">
            <w:r w:rsidRPr="0099143A">
              <w:t>контроль реквизитов исходящего электронного сообщения, предназначенного для направления Сервис-бюро</w:t>
            </w:r>
          </w:p>
        </w:tc>
        <w:tc>
          <w:tcPr>
            <w:tcW w:w="3924" w:type="dxa"/>
            <w:vAlign w:val="center"/>
          </w:tcPr>
          <w:p w14:paraId="6E98025C" w14:textId="77777777" w:rsidR="0027615D" w:rsidRPr="0099143A" w:rsidRDefault="0027615D" w:rsidP="0027615D">
            <w:pPr>
              <w:ind w:left="32"/>
              <w:rPr>
                <w:i/>
              </w:rPr>
            </w:pPr>
            <w:r w:rsidRPr="0099143A">
              <w:rPr>
                <w:i/>
              </w:rPr>
              <w:t>Выполняется/Выявленные недостатки</w:t>
            </w:r>
          </w:p>
        </w:tc>
      </w:tr>
      <w:tr w:rsidR="0027615D" w:rsidRPr="0099143A" w14:paraId="0633CA07" w14:textId="77777777" w:rsidTr="002F07E2">
        <w:tc>
          <w:tcPr>
            <w:tcW w:w="421" w:type="dxa"/>
          </w:tcPr>
          <w:p w14:paraId="7B021D70" w14:textId="77777777" w:rsidR="0027615D" w:rsidRPr="0099143A" w:rsidRDefault="0027615D" w:rsidP="0027615D"/>
        </w:tc>
        <w:tc>
          <w:tcPr>
            <w:tcW w:w="5001" w:type="dxa"/>
          </w:tcPr>
          <w:p w14:paraId="1B3044C8" w14:textId="77777777" w:rsidR="0027615D" w:rsidRPr="0099143A" w:rsidRDefault="0027615D" w:rsidP="0027615D">
            <w:r w:rsidRPr="0099143A">
              <w:t>подписание исходящего электронного сообщения, предназначенного для направления Сервис-бюро, электронной подписью, применяемой в контуре формирования электронных сообщений, при положительном результате контроля реквизитов</w:t>
            </w:r>
          </w:p>
        </w:tc>
        <w:tc>
          <w:tcPr>
            <w:tcW w:w="3924" w:type="dxa"/>
            <w:vAlign w:val="center"/>
          </w:tcPr>
          <w:p w14:paraId="25CB6022" w14:textId="77777777" w:rsidR="0027615D" w:rsidRPr="0099143A" w:rsidRDefault="0027615D" w:rsidP="0027615D">
            <w:pPr>
              <w:ind w:left="32"/>
              <w:rPr>
                <w:i/>
              </w:rPr>
            </w:pPr>
            <w:r w:rsidRPr="0099143A">
              <w:rPr>
                <w:i/>
              </w:rPr>
              <w:t>Выполняется/Выявленные недостатки</w:t>
            </w:r>
          </w:p>
        </w:tc>
      </w:tr>
      <w:tr w:rsidR="0027615D" w:rsidRPr="0099143A" w14:paraId="2E58EC7C" w14:textId="77777777" w:rsidTr="002F07E2">
        <w:tc>
          <w:tcPr>
            <w:tcW w:w="421" w:type="dxa"/>
          </w:tcPr>
          <w:p w14:paraId="0BDA2193" w14:textId="77777777" w:rsidR="0027615D" w:rsidRPr="0099143A" w:rsidRDefault="0027615D" w:rsidP="0027615D"/>
        </w:tc>
        <w:tc>
          <w:tcPr>
            <w:tcW w:w="5001" w:type="dxa"/>
          </w:tcPr>
          <w:p w14:paraId="4A46AC44" w14:textId="77777777" w:rsidR="0027615D" w:rsidRPr="0099143A" w:rsidRDefault="0027615D" w:rsidP="0027615D">
            <w:r w:rsidRPr="0099143A">
              <w:t>направление исходящего электронного сообщения, предназначенного для направления Сервис-бюро, в контур контроля реквизитов электронных сообщений</w:t>
            </w:r>
          </w:p>
        </w:tc>
        <w:tc>
          <w:tcPr>
            <w:tcW w:w="3924" w:type="dxa"/>
            <w:vAlign w:val="center"/>
          </w:tcPr>
          <w:p w14:paraId="144B7875" w14:textId="77777777" w:rsidR="0027615D" w:rsidRPr="0099143A" w:rsidRDefault="0027615D" w:rsidP="0027615D">
            <w:pPr>
              <w:ind w:left="32"/>
              <w:rPr>
                <w:i/>
              </w:rPr>
            </w:pPr>
            <w:r w:rsidRPr="0099143A">
              <w:rPr>
                <w:i/>
              </w:rPr>
              <w:t>Выполняется/Выявленные недостатки</w:t>
            </w:r>
          </w:p>
        </w:tc>
      </w:tr>
      <w:tr w:rsidR="0027615D" w:rsidRPr="0099143A" w14:paraId="55E0E9CE" w14:textId="77777777" w:rsidTr="002F07E2">
        <w:tc>
          <w:tcPr>
            <w:tcW w:w="421" w:type="dxa"/>
            <w:shd w:val="clear" w:color="auto" w:fill="D9D9D9"/>
          </w:tcPr>
          <w:p w14:paraId="24750B91" w14:textId="049CFF78" w:rsidR="0027615D" w:rsidRPr="002F07E2" w:rsidRDefault="002F07E2" w:rsidP="0027615D">
            <w:pPr>
              <w:rPr>
                <w:b/>
              </w:rPr>
            </w:pPr>
            <w:r w:rsidRPr="002F07E2">
              <w:rPr>
                <w:b/>
              </w:rPr>
              <w:t>13</w:t>
            </w:r>
          </w:p>
        </w:tc>
        <w:tc>
          <w:tcPr>
            <w:tcW w:w="8925" w:type="dxa"/>
            <w:gridSpan w:val="2"/>
            <w:shd w:val="clear" w:color="auto" w:fill="D9D9D9"/>
          </w:tcPr>
          <w:p w14:paraId="39498E32" w14:textId="77777777" w:rsidR="0027615D" w:rsidRPr="004E6E40" w:rsidRDefault="0027615D" w:rsidP="0027615D">
            <w:pPr>
              <w:rPr>
                <w:b/>
              </w:rPr>
            </w:pPr>
            <w:r w:rsidRPr="004E6E40">
              <w:rPr>
                <w:b/>
              </w:rPr>
              <w:t>В контуре контроля реквизитов электронных сообщений осуществляется:</w:t>
            </w:r>
          </w:p>
        </w:tc>
      </w:tr>
      <w:tr w:rsidR="0027615D" w:rsidRPr="0099143A" w14:paraId="2229E7DA" w14:textId="77777777" w:rsidTr="002F07E2">
        <w:tc>
          <w:tcPr>
            <w:tcW w:w="421" w:type="dxa"/>
          </w:tcPr>
          <w:p w14:paraId="30767547" w14:textId="77777777" w:rsidR="0027615D" w:rsidRPr="0099143A" w:rsidRDefault="0027615D" w:rsidP="0027615D"/>
        </w:tc>
        <w:tc>
          <w:tcPr>
            <w:tcW w:w="5001" w:type="dxa"/>
          </w:tcPr>
          <w:p w14:paraId="4B7DFEC8" w14:textId="77777777" w:rsidR="0027615D" w:rsidRPr="0099143A" w:rsidRDefault="0027615D" w:rsidP="0027615D">
            <w:r w:rsidRPr="0099143A">
              <w:t>контроль реквизитов исходящего электронного сообщения, предназначенного для направления Сервис-бюро, на соответствие реквизитам первичного документа в бумажной или электронной форме или входящего электронного сообщения</w:t>
            </w:r>
          </w:p>
        </w:tc>
        <w:tc>
          <w:tcPr>
            <w:tcW w:w="3924" w:type="dxa"/>
            <w:vAlign w:val="center"/>
          </w:tcPr>
          <w:p w14:paraId="3BA41E44" w14:textId="77777777" w:rsidR="0027615D" w:rsidRPr="0099143A" w:rsidRDefault="0027615D" w:rsidP="0027615D">
            <w:pPr>
              <w:ind w:left="32"/>
              <w:rPr>
                <w:i/>
              </w:rPr>
            </w:pPr>
            <w:r w:rsidRPr="0099143A">
              <w:rPr>
                <w:i/>
              </w:rPr>
              <w:t>Выполняется/Выявленные недостатки</w:t>
            </w:r>
          </w:p>
        </w:tc>
      </w:tr>
      <w:tr w:rsidR="0027615D" w:rsidRPr="0099143A" w14:paraId="42580660" w14:textId="77777777" w:rsidTr="002F07E2">
        <w:tc>
          <w:tcPr>
            <w:tcW w:w="421" w:type="dxa"/>
          </w:tcPr>
          <w:p w14:paraId="3CB0652C" w14:textId="77777777" w:rsidR="0027615D" w:rsidRPr="0099143A" w:rsidRDefault="0027615D" w:rsidP="0027615D"/>
        </w:tc>
        <w:tc>
          <w:tcPr>
            <w:tcW w:w="5001" w:type="dxa"/>
          </w:tcPr>
          <w:p w14:paraId="56260DB1" w14:textId="77777777" w:rsidR="0027615D" w:rsidRPr="0099143A" w:rsidRDefault="0027615D" w:rsidP="0027615D">
            <w:r w:rsidRPr="0099143A">
              <w:t>контроль на отсутствие дублирования исходящих электронных сообщений</w:t>
            </w:r>
          </w:p>
        </w:tc>
        <w:tc>
          <w:tcPr>
            <w:tcW w:w="3924" w:type="dxa"/>
            <w:vAlign w:val="center"/>
          </w:tcPr>
          <w:p w14:paraId="0CE82ECC" w14:textId="77777777" w:rsidR="0027615D" w:rsidRPr="0099143A" w:rsidRDefault="0027615D" w:rsidP="0027615D">
            <w:pPr>
              <w:ind w:left="32"/>
              <w:rPr>
                <w:i/>
              </w:rPr>
            </w:pPr>
            <w:r w:rsidRPr="0099143A">
              <w:rPr>
                <w:i/>
              </w:rPr>
              <w:t>Выполняется/Выявленные недостатки</w:t>
            </w:r>
          </w:p>
        </w:tc>
      </w:tr>
      <w:tr w:rsidR="0027615D" w:rsidRPr="0099143A" w14:paraId="389B334B" w14:textId="77777777" w:rsidTr="002F07E2">
        <w:tc>
          <w:tcPr>
            <w:tcW w:w="421" w:type="dxa"/>
          </w:tcPr>
          <w:p w14:paraId="45F9688B" w14:textId="77777777" w:rsidR="0027615D" w:rsidRPr="0099143A" w:rsidRDefault="0027615D" w:rsidP="0027615D"/>
        </w:tc>
        <w:tc>
          <w:tcPr>
            <w:tcW w:w="5001" w:type="dxa"/>
          </w:tcPr>
          <w:p w14:paraId="0C2C63E8" w14:textId="77777777" w:rsidR="0027615D" w:rsidRPr="0099143A" w:rsidRDefault="0027615D" w:rsidP="0027615D">
            <w:r w:rsidRPr="0099143A">
              <w:t xml:space="preserve">передача исходящего электронного сообщения, при положительном результате контроля реквизитов, на автоматизированное рабочее место обмена </w:t>
            </w:r>
            <w:r w:rsidRPr="0099143A">
              <w:lastRenderedPageBreak/>
              <w:t>электронными сообщениями с последующим шифрованием электронных сообщений на прикладном уровне в соответствии с семиуровневой стандартной моделью взаимодействия открытых систем, определенной международным стандартом ISO/IEC 7498-1:1994 Information technology. Open Systems Interconnection. Basic Reference Model. The Basic Model</w:t>
            </w:r>
          </w:p>
        </w:tc>
        <w:tc>
          <w:tcPr>
            <w:tcW w:w="3924" w:type="dxa"/>
            <w:vAlign w:val="center"/>
          </w:tcPr>
          <w:p w14:paraId="1E0172BB" w14:textId="77777777" w:rsidR="0027615D" w:rsidRPr="004E6E40" w:rsidRDefault="0027615D" w:rsidP="0027615D">
            <w:pPr>
              <w:ind w:left="32"/>
              <w:rPr>
                <w:b/>
                <w:i/>
              </w:rPr>
            </w:pPr>
            <w:r w:rsidRPr="004E6E40">
              <w:rPr>
                <w:b/>
                <w:i/>
              </w:rPr>
              <w:lastRenderedPageBreak/>
              <w:t>Выполняется/Выявленные недостатки</w:t>
            </w:r>
          </w:p>
        </w:tc>
      </w:tr>
      <w:tr w:rsidR="0027615D" w:rsidRPr="0099143A" w14:paraId="7B9C5FA2" w14:textId="77777777" w:rsidTr="002F07E2">
        <w:tc>
          <w:tcPr>
            <w:tcW w:w="421" w:type="dxa"/>
            <w:shd w:val="clear" w:color="auto" w:fill="D9D9D9"/>
          </w:tcPr>
          <w:p w14:paraId="350BA966" w14:textId="1E7F1BC8" w:rsidR="0027615D" w:rsidRPr="004E6E40" w:rsidRDefault="004E6E40" w:rsidP="0027615D">
            <w:pPr>
              <w:rPr>
                <w:b/>
              </w:rPr>
            </w:pPr>
            <w:r w:rsidRPr="004E6E40">
              <w:rPr>
                <w:b/>
              </w:rPr>
              <w:t>14</w:t>
            </w:r>
          </w:p>
        </w:tc>
        <w:tc>
          <w:tcPr>
            <w:tcW w:w="8925" w:type="dxa"/>
            <w:gridSpan w:val="2"/>
            <w:shd w:val="clear" w:color="auto" w:fill="D9D9D9"/>
          </w:tcPr>
          <w:p w14:paraId="1B6E9023" w14:textId="77777777" w:rsidR="0027615D" w:rsidRPr="004E6E40" w:rsidRDefault="0027615D" w:rsidP="0027615D">
            <w:pPr>
              <w:rPr>
                <w:b/>
              </w:rPr>
            </w:pPr>
            <w:r w:rsidRPr="004E6E40">
              <w:rPr>
                <w:b/>
              </w:rPr>
              <w:t>Защита электронных сообщений при обмене электронными сообщениями с Сервис-бюро</w:t>
            </w:r>
          </w:p>
        </w:tc>
      </w:tr>
      <w:tr w:rsidR="0027615D" w:rsidRPr="0099143A" w14:paraId="7B59199B" w14:textId="77777777" w:rsidTr="002F07E2">
        <w:tc>
          <w:tcPr>
            <w:tcW w:w="421" w:type="dxa"/>
          </w:tcPr>
          <w:p w14:paraId="390DD0A6" w14:textId="66A7682B" w:rsidR="0027615D" w:rsidRPr="0099143A" w:rsidRDefault="0027615D" w:rsidP="0027615D"/>
        </w:tc>
        <w:tc>
          <w:tcPr>
            <w:tcW w:w="5001" w:type="dxa"/>
          </w:tcPr>
          <w:p w14:paraId="620A4173" w14:textId="77777777" w:rsidR="0027615D" w:rsidRPr="0099143A" w:rsidRDefault="0027615D" w:rsidP="0027615D">
            <w:r w:rsidRPr="0099143A">
              <w:t>Применяются средства защиты информации, реализующие двухстороннюю аутентификацию и шифрование информации на сеансовом уровне (5 уровень) и ниже, в соответствии с эталонной моделью взаимосвязи открытых систем, определенной международным стандартом ISO/IEC 7498-1:1994 Information technology. Open Systems Interconnection. Basic Reference Model. The Basic Model.</w:t>
            </w:r>
          </w:p>
        </w:tc>
        <w:tc>
          <w:tcPr>
            <w:tcW w:w="3924" w:type="dxa"/>
            <w:vAlign w:val="center"/>
          </w:tcPr>
          <w:p w14:paraId="3E7DCE1E" w14:textId="77777777" w:rsidR="0027615D" w:rsidRPr="0099143A" w:rsidRDefault="0027615D" w:rsidP="0027615D">
            <w:pPr>
              <w:ind w:left="32"/>
              <w:rPr>
                <w:i/>
              </w:rPr>
            </w:pPr>
            <w:r w:rsidRPr="0099143A">
              <w:rPr>
                <w:i/>
              </w:rPr>
              <w:t>Выполняется/Выявленные недостатки</w:t>
            </w:r>
          </w:p>
        </w:tc>
      </w:tr>
      <w:tr w:rsidR="0027615D" w:rsidRPr="0099143A" w14:paraId="56E443F1" w14:textId="77777777" w:rsidTr="002F07E2">
        <w:tc>
          <w:tcPr>
            <w:tcW w:w="421" w:type="dxa"/>
          </w:tcPr>
          <w:p w14:paraId="24383ECE" w14:textId="1EB868CE" w:rsidR="0027615D" w:rsidRPr="0099143A" w:rsidRDefault="0027615D" w:rsidP="0027615D"/>
        </w:tc>
        <w:tc>
          <w:tcPr>
            <w:tcW w:w="5001" w:type="dxa"/>
          </w:tcPr>
          <w:p w14:paraId="1CCE231B" w14:textId="77777777" w:rsidR="0027615D" w:rsidRPr="0099143A" w:rsidRDefault="0027615D" w:rsidP="0027615D">
            <w:r w:rsidRPr="0099143A">
              <w:t>При осуществлении взаимодействия с Сервис-бюро обеспечено взаимодействие с применением технических средств, имеющих заранее оговоренные индивидуальные дистанционно распознаваемые идентификационные признаки (IP-адреса, DNS-имена и т.д.) с запретом возможности подключения с другими признаками</w:t>
            </w:r>
          </w:p>
        </w:tc>
        <w:tc>
          <w:tcPr>
            <w:tcW w:w="3924" w:type="dxa"/>
            <w:vAlign w:val="center"/>
          </w:tcPr>
          <w:p w14:paraId="2B25741D" w14:textId="77777777" w:rsidR="0027615D" w:rsidRPr="0099143A" w:rsidRDefault="0027615D" w:rsidP="0027615D">
            <w:pPr>
              <w:ind w:left="32"/>
              <w:rPr>
                <w:i/>
              </w:rPr>
            </w:pPr>
            <w:r w:rsidRPr="0099143A">
              <w:rPr>
                <w:i/>
              </w:rPr>
              <w:t>Выполняется/Выявленные недостатки</w:t>
            </w:r>
          </w:p>
        </w:tc>
      </w:tr>
      <w:tr w:rsidR="0027615D" w:rsidRPr="0099143A" w14:paraId="0CF07E74" w14:textId="77777777" w:rsidTr="002F07E2">
        <w:tc>
          <w:tcPr>
            <w:tcW w:w="421" w:type="dxa"/>
          </w:tcPr>
          <w:p w14:paraId="0E0F525D" w14:textId="717C6271" w:rsidR="0027615D" w:rsidRPr="0099143A" w:rsidRDefault="0027615D" w:rsidP="0027615D"/>
        </w:tc>
        <w:tc>
          <w:tcPr>
            <w:tcW w:w="5001" w:type="dxa"/>
          </w:tcPr>
          <w:p w14:paraId="7CD77D24" w14:textId="77777777" w:rsidR="0027615D" w:rsidRPr="0099143A" w:rsidRDefault="0027615D" w:rsidP="0027615D">
            <w:r w:rsidRPr="0099143A">
              <w:t>Для целей анализа обеспечения защиты информации при осуществлении обмена Клиент Сервис-бюро (уполномоченное лицо Клиента Сервис-бюро) информирует Сервис-бюро о выявленных инцидентах, связанных с нарушениями требований к обеспечению защиты информации при осуществлении обмена финансовыми сообщениями в течение восьми рабочих часов с момента фиксации инцидента путем направления информационного сообщения доступными способами</w:t>
            </w:r>
          </w:p>
        </w:tc>
        <w:tc>
          <w:tcPr>
            <w:tcW w:w="3924" w:type="dxa"/>
            <w:vAlign w:val="center"/>
          </w:tcPr>
          <w:p w14:paraId="71E8D998" w14:textId="77777777" w:rsidR="0027615D" w:rsidRPr="0099143A" w:rsidRDefault="0027615D" w:rsidP="0027615D">
            <w:pPr>
              <w:ind w:left="32"/>
              <w:rPr>
                <w:i/>
              </w:rPr>
            </w:pPr>
            <w:r w:rsidRPr="0099143A">
              <w:rPr>
                <w:i/>
              </w:rPr>
              <w:t>Выполняется/В отчетный период инцидентов не было/Выявленные недостатки</w:t>
            </w:r>
          </w:p>
        </w:tc>
      </w:tr>
    </w:tbl>
    <w:p w14:paraId="012FE0B7" w14:textId="77777777" w:rsidR="0027615D" w:rsidRPr="0099143A" w:rsidRDefault="0027615D" w:rsidP="0027615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24CC8547" w14:textId="77777777" w:rsidR="0027615D" w:rsidRPr="0099143A" w:rsidRDefault="0027615D" w:rsidP="0027615D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5521C27E" w14:textId="77777777" w:rsidR="0027615D" w:rsidRPr="0099143A" w:rsidRDefault="0027615D" w:rsidP="0027615D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9143A">
        <w:rPr>
          <w:rFonts w:ascii="Times New Roman" w:eastAsia="Times New Roman" w:hAnsi="Times New Roman" w:cs="Times New Roman"/>
          <w:sz w:val="24"/>
          <w:szCs w:val="20"/>
          <w:lang w:eastAsia="ru-RU"/>
        </w:rPr>
        <w:t>По выявленным в ходе проверки недостаткам необходимы следующие корректирующие мероприятия:</w:t>
      </w:r>
    </w:p>
    <w:p w14:paraId="0B2F4EFB" w14:textId="77777777" w:rsidR="0027615D" w:rsidRPr="0099143A" w:rsidRDefault="0027615D" w:rsidP="0027615D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tbl>
      <w:tblPr>
        <w:tblW w:w="9445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1"/>
        <w:gridCol w:w="5431"/>
        <w:gridCol w:w="2943"/>
      </w:tblGrid>
      <w:tr w:rsidR="0027615D" w:rsidRPr="0099143A" w14:paraId="7C97DD2D" w14:textId="77777777" w:rsidTr="0027615D">
        <w:trPr>
          <w:trHeight w:val="458"/>
          <w:tblHeader/>
        </w:trPr>
        <w:tc>
          <w:tcPr>
            <w:tcW w:w="1071" w:type="dxa"/>
            <w:shd w:val="clear" w:color="auto" w:fill="BFBFBF"/>
            <w:vAlign w:val="center"/>
          </w:tcPr>
          <w:p w14:paraId="30F59DE5" w14:textId="77777777" w:rsidR="0027615D" w:rsidRPr="0099143A" w:rsidRDefault="0027615D" w:rsidP="0027615D">
            <w:pPr>
              <w:tabs>
                <w:tab w:val="left" w:pos="68"/>
              </w:tabs>
              <w:spacing w:after="0" w:line="240" w:lineRule="auto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4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r w:rsidRPr="009914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п.п.</w:t>
            </w:r>
          </w:p>
        </w:tc>
        <w:tc>
          <w:tcPr>
            <w:tcW w:w="5431" w:type="dxa"/>
            <w:shd w:val="clear" w:color="auto" w:fill="BFBFBF"/>
            <w:vAlign w:val="center"/>
          </w:tcPr>
          <w:p w14:paraId="59B72232" w14:textId="77777777" w:rsidR="0027615D" w:rsidRPr="0099143A" w:rsidRDefault="0027615D" w:rsidP="0027615D">
            <w:pPr>
              <w:tabs>
                <w:tab w:val="left" w:pos="68"/>
              </w:tabs>
              <w:spacing w:after="0" w:line="240" w:lineRule="auto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4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корректирующего мероприятия</w:t>
            </w:r>
          </w:p>
        </w:tc>
        <w:tc>
          <w:tcPr>
            <w:tcW w:w="2943" w:type="dxa"/>
            <w:shd w:val="clear" w:color="auto" w:fill="BFBFBF"/>
            <w:vAlign w:val="center"/>
          </w:tcPr>
          <w:p w14:paraId="61A7C75B" w14:textId="77777777" w:rsidR="0027615D" w:rsidRPr="0099143A" w:rsidRDefault="0027615D" w:rsidP="0027615D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Плановый срок исполнения, ответственный</w:t>
            </w:r>
          </w:p>
        </w:tc>
      </w:tr>
      <w:tr w:rsidR="0027615D" w:rsidRPr="0099143A" w14:paraId="2067CC0D" w14:textId="77777777" w:rsidTr="0027615D">
        <w:trPr>
          <w:trHeight w:val="60"/>
        </w:trPr>
        <w:tc>
          <w:tcPr>
            <w:tcW w:w="1071" w:type="dxa"/>
            <w:shd w:val="clear" w:color="auto" w:fill="auto"/>
            <w:vAlign w:val="center"/>
          </w:tcPr>
          <w:p w14:paraId="690CEF7F" w14:textId="77777777" w:rsidR="0027615D" w:rsidRPr="0099143A" w:rsidRDefault="0027615D" w:rsidP="0027615D">
            <w:pPr>
              <w:tabs>
                <w:tab w:val="left" w:pos="68"/>
              </w:tabs>
              <w:spacing w:after="0" w:line="240" w:lineRule="auto"/>
              <w:ind w:left="1087" w:hanging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1" w:type="dxa"/>
            <w:shd w:val="clear" w:color="auto" w:fill="auto"/>
            <w:vAlign w:val="center"/>
          </w:tcPr>
          <w:p w14:paraId="304CC78F" w14:textId="77777777" w:rsidR="0027615D" w:rsidRPr="0099143A" w:rsidRDefault="0027615D" w:rsidP="0027615D">
            <w:pPr>
              <w:tabs>
                <w:tab w:val="left" w:pos="68"/>
              </w:tabs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14:paraId="0C908C6C" w14:textId="77777777" w:rsidR="0027615D" w:rsidRPr="0099143A" w:rsidRDefault="0027615D" w:rsidP="0027615D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27615D" w:rsidRPr="0099143A" w14:paraId="3057FAF7" w14:textId="77777777" w:rsidTr="0027615D">
        <w:trPr>
          <w:trHeight w:val="60"/>
        </w:trPr>
        <w:tc>
          <w:tcPr>
            <w:tcW w:w="1071" w:type="dxa"/>
            <w:shd w:val="clear" w:color="auto" w:fill="auto"/>
            <w:vAlign w:val="center"/>
          </w:tcPr>
          <w:p w14:paraId="490BC6C5" w14:textId="77777777" w:rsidR="0027615D" w:rsidRPr="0099143A" w:rsidRDefault="0027615D" w:rsidP="0027615D">
            <w:pPr>
              <w:tabs>
                <w:tab w:val="left" w:pos="68"/>
              </w:tabs>
              <w:spacing w:after="0" w:line="240" w:lineRule="auto"/>
              <w:ind w:left="1087" w:hanging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1" w:type="dxa"/>
            <w:shd w:val="clear" w:color="auto" w:fill="auto"/>
            <w:vAlign w:val="center"/>
          </w:tcPr>
          <w:p w14:paraId="63D5484F" w14:textId="77777777" w:rsidR="0027615D" w:rsidRPr="0099143A" w:rsidRDefault="0027615D" w:rsidP="0027615D">
            <w:pPr>
              <w:tabs>
                <w:tab w:val="left" w:pos="68"/>
              </w:tabs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14:paraId="0843E940" w14:textId="77777777" w:rsidR="0027615D" w:rsidRPr="0099143A" w:rsidRDefault="0027615D" w:rsidP="0027615D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27615D" w:rsidRPr="0099143A" w14:paraId="20110CE7" w14:textId="77777777" w:rsidTr="0027615D">
        <w:trPr>
          <w:trHeight w:val="60"/>
        </w:trPr>
        <w:tc>
          <w:tcPr>
            <w:tcW w:w="1071" w:type="dxa"/>
            <w:shd w:val="clear" w:color="auto" w:fill="auto"/>
            <w:vAlign w:val="center"/>
          </w:tcPr>
          <w:p w14:paraId="3A43B0D8" w14:textId="77777777" w:rsidR="0027615D" w:rsidRPr="0099143A" w:rsidRDefault="0027615D" w:rsidP="0027615D">
            <w:pPr>
              <w:tabs>
                <w:tab w:val="left" w:pos="68"/>
              </w:tabs>
              <w:spacing w:after="0" w:line="240" w:lineRule="auto"/>
              <w:ind w:left="1087" w:hanging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1" w:type="dxa"/>
            <w:shd w:val="clear" w:color="auto" w:fill="auto"/>
            <w:vAlign w:val="center"/>
          </w:tcPr>
          <w:p w14:paraId="51E42383" w14:textId="77777777" w:rsidR="0027615D" w:rsidRPr="0099143A" w:rsidRDefault="0027615D" w:rsidP="0027615D">
            <w:pPr>
              <w:tabs>
                <w:tab w:val="left" w:pos="68"/>
              </w:tabs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14:paraId="383338A6" w14:textId="77777777" w:rsidR="0027615D" w:rsidRPr="0099143A" w:rsidRDefault="0027615D" w:rsidP="0027615D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27615D" w:rsidRPr="0099143A" w14:paraId="2BB61E14" w14:textId="77777777" w:rsidTr="0027615D">
        <w:trPr>
          <w:trHeight w:val="60"/>
        </w:trPr>
        <w:tc>
          <w:tcPr>
            <w:tcW w:w="1071" w:type="dxa"/>
            <w:shd w:val="clear" w:color="auto" w:fill="auto"/>
            <w:vAlign w:val="center"/>
          </w:tcPr>
          <w:p w14:paraId="4928B02A" w14:textId="77777777" w:rsidR="0027615D" w:rsidRPr="0099143A" w:rsidRDefault="0027615D" w:rsidP="0027615D">
            <w:pPr>
              <w:tabs>
                <w:tab w:val="left" w:pos="68"/>
              </w:tabs>
              <w:spacing w:after="0" w:line="240" w:lineRule="auto"/>
              <w:ind w:left="1087" w:hanging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1" w:type="dxa"/>
            <w:shd w:val="clear" w:color="auto" w:fill="auto"/>
            <w:vAlign w:val="center"/>
          </w:tcPr>
          <w:p w14:paraId="38FB2894" w14:textId="77777777" w:rsidR="0027615D" w:rsidRPr="0099143A" w:rsidRDefault="0027615D" w:rsidP="0027615D">
            <w:pPr>
              <w:tabs>
                <w:tab w:val="left" w:pos="68"/>
              </w:tabs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14:paraId="16509022" w14:textId="77777777" w:rsidR="0027615D" w:rsidRPr="0099143A" w:rsidRDefault="0027615D" w:rsidP="0027615D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14:paraId="04ACA1D0" w14:textId="77777777" w:rsidR="0027615D" w:rsidRPr="0099143A" w:rsidRDefault="0027615D" w:rsidP="0027615D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14:paraId="3926CCD3" w14:textId="77777777" w:rsidR="0027615D" w:rsidRPr="0099143A" w:rsidRDefault="0027615D" w:rsidP="0027615D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выполнения требований к обеспечению ИБ на участке СПФС выполнен:</w:t>
      </w:r>
    </w:p>
    <w:p w14:paraId="208C8FFF" w14:textId="77777777" w:rsidR="0027615D" w:rsidRPr="0099143A" w:rsidRDefault="0027615D" w:rsidP="0027615D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7CFF34" w14:textId="77777777" w:rsidR="0027615D" w:rsidRPr="0099143A" w:rsidRDefault="0027615D" w:rsidP="0027615D">
      <w:pPr>
        <w:tabs>
          <w:tab w:val="right" w:pos="10490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Сотрудник от подразделения ИБ, </w:t>
      </w:r>
      <w:r w:rsidRPr="009914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Должность, ФИО </w:t>
      </w:r>
      <w:r w:rsidRPr="009914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___</w:t>
      </w:r>
      <w:r w:rsidRPr="009914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14:paraId="1557585E" w14:textId="77777777" w:rsidR="0027615D" w:rsidRPr="0099143A" w:rsidRDefault="0027615D" w:rsidP="0027615D">
      <w:pPr>
        <w:tabs>
          <w:tab w:val="right" w:pos="10490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Сотрудник от подразделения ИТ-сопровождения, </w:t>
      </w:r>
      <w:r w:rsidRPr="009914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Должность, ФИО </w:t>
      </w:r>
      <w:r w:rsidRPr="009914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___</w:t>
      </w:r>
      <w:r w:rsidRPr="009914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14:paraId="52E5C5E5" w14:textId="77777777" w:rsidR="0027615D" w:rsidRPr="0099143A" w:rsidRDefault="0027615D" w:rsidP="0027615D">
      <w:pPr>
        <w:tabs>
          <w:tab w:val="right" w:pos="10490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Сотрудник от подразделения физической безопасности, </w:t>
      </w:r>
      <w:r w:rsidRPr="009914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Должность, ФИО </w:t>
      </w:r>
      <w:r w:rsidRPr="009914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___</w:t>
      </w:r>
      <w:r w:rsidRPr="009914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14:paraId="4FCBFBF5" w14:textId="77777777" w:rsidR="0027615D" w:rsidRPr="0099143A" w:rsidRDefault="0027615D" w:rsidP="0027615D">
      <w:pPr>
        <w:pStyle w:val="14"/>
        <w:shd w:val="clear" w:color="auto" w:fill="auto"/>
        <w:spacing w:before="100" w:beforeAutospacing="1" w:after="120" w:line="240" w:lineRule="auto"/>
        <w:ind w:right="23"/>
        <w:rPr>
          <w:sz w:val="24"/>
          <w:szCs w:val="24"/>
        </w:rPr>
        <w:sectPr w:rsidR="0027615D" w:rsidRPr="0099143A" w:rsidSect="00D83B27">
          <w:footerReference w:type="default" r:id="rId10"/>
          <w:pgSz w:w="11906" w:h="16838"/>
          <w:pgMar w:top="1276" w:right="849" w:bottom="1134" w:left="1701" w:header="284" w:footer="139" w:gutter="0"/>
          <w:cols w:space="708"/>
          <w:docGrid w:linePitch="360"/>
        </w:sectPr>
      </w:pPr>
    </w:p>
    <w:p w14:paraId="14348AF1" w14:textId="2AD0B4FD" w:rsidR="00071498" w:rsidRPr="0099143A" w:rsidRDefault="00071498" w:rsidP="00071498">
      <w:pPr>
        <w:pStyle w:val="2"/>
        <w:keepNext w:val="0"/>
        <w:keepLines w:val="0"/>
        <w:widowControl w:val="0"/>
        <w:spacing w:before="0" w:after="0" w:line="240" w:lineRule="auto"/>
        <w:ind w:left="10065"/>
        <w:rPr>
          <w:rFonts w:ascii="Times New Roman" w:hAnsi="Times New Roman" w:cs="Times New Roman"/>
          <w:b w:val="0"/>
        </w:rPr>
      </w:pPr>
      <w:bookmarkStart w:id="55" w:name="_Toc60062671"/>
      <w:bookmarkStart w:id="56" w:name="_Toc53320260"/>
      <w:r w:rsidRPr="0099143A">
        <w:rPr>
          <w:rFonts w:ascii="Times New Roman" w:hAnsi="Times New Roman" w:cs="Times New Roman"/>
          <w:b w:val="0"/>
        </w:rPr>
        <w:lastRenderedPageBreak/>
        <w:t xml:space="preserve">Приложение </w:t>
      </w:r>
      <w:r w:rsidR="00AD2A29" w:rsidRPr="0099143A">
        <w:rPr>
          <w:rFonts w:ascii="Times New Roman" w:hAnsi="Times New Roman" w:cs="Times New Roman"/>
          <w:b w:val="0"/>
        </w:rPr>
        <w:t>7</w:t>
      </w:r>
      <w:bookmarkEnd w:id="55"/>
      <w:r w:rsidRPr="0099143A">
        <w:rPr>
          <w:rFonts w:ascii="Times New Roman" w:hAnsi="Times New Roman" w:cs="Times New Roman"/>
          <w:b w:val="0"/>
        </w:rPr>
        <w:t xml:space="preserve"> </w:t>
      </w:r>
    </w:p>
    <w:p w14:paraId="3EC2FDBE" w14:textId="77777777" w:rsidR="00071498" w:rsidRPr="0099143A" w:rsidRDefault="00071498" w:rsidP="00071498">
      <w:pPr>
        <w:spacing w:before="240"/>
        <w:ind w:left="10065"/>
        <w:rPr>
          <w:rFonts w:ascii="Times New Roman" w:hAnsi="Times New Roman" w:cs="Times New Roman"/>
          <w:sz w:val="24"/>
          <w:szCs w:val="24"/>
        </w:rPr>
      </w:pPr>
      <w:r w:rsidRPr="0099143A">
        <w:rPr>
          <w:rFonts w:ascii="Times New Roman" w:hAnsi="Times New Roman" w:cs="Times New Roman"/>
          <w:sz w:val="24"/>
          <w:szCs w:val="24"/>
        </w:rPr>
        <w:t xml:space="preserve">к Правилам оказания услуг сервис-бюро Системы передачи финансовых сообщений Банка России </w:t>
      </w:r>
    </w:p>
    <w:p w14:paraId="069977DC" w14:textId="77777777" w:rsidR="00071498" w:rsidRPr="0099143A" w:rsidRDefault="00071498" w:rsidP="000714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43A">
        <w:rPr>
          <w:rFonts w:ascii="Times New Roman" w:hAnsi="Times New Roman" w:cs="Times New Roman"/>
          <w:b/>
          <w:sz w:val="24"/>
          <w:szCs w:val="24"/>
        </w:rPr>
        <w:t>Список уполномоченных представителей</w:t>
      </w:r>
      <w:bookmarkEnd w:id="56"/>
      <w:r w:rsidRPr="0099143A">
        <w:rPr>
          <w:rFonts w:ascii="Times New Roman" w:hAnsi="Times New Roman" w:cs="Times New Roman"/>
          <w:b/>
          <w:sz w:val="24"/>
          <w:szCs w:val="24"/>
        </w:rPr>
        <w:t xml:space="preserve"> Клиента</w:t>
      </w:r>
    </w:p>
    <w:tbl>
      <w:tblPr>
        <w:tblStyle w:val="a8"/>
        <w:tblW w:w="14752" w:type="dxa"/>
        <w:tblInd w:w="-298" w:type="dxa"/>
        <w:tblLook w:val="04A0" w:firstRow="1" w:lastRow="0" w:firstColumn="1" w:lastColumn="0" w:noHBand="0" w:noVBand="1"/>
      </w:tblPr>
      <w:tblGrid>
        <w:gridCol w:w="490"/>
        <w:gridCol w:w="2374"/>
        <w:gridCol w:w="1982"/>
        <w:gridCol w:w="2477"/>
        <w:gridCol w:w="3460"/>
        <w:gridCol w:w="3969"/>
      </w:tblGrid>
      <w:tr w:rsidR="00071498" w:rsidRPr="0099143A" w14:paraId="1E7C344F" w14:textId="77777777" w:rsidTr="00901436">
        <w:tc>
          <w:tcPr>
            <w:tcW w:w="490" w:type="dxa"/>
            <w:shd w:val="clear" w:color="auto" w:fill="FFFFFF" w:themeFill="background1"/>
            <w:vAlign w:val="center"/>
          </w:tcPr>
          <w:p w14:paraId="4897DCCE" w14:textId="77777777" w:rsidR="00071498" w:rsidRPr="0099143A" w:rsidRDefault="00071498" w:rsidP="00901436">
            <w:pPr>
              <w:spacing w:after="120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74" w:type="dxa"/>
            <w:shd w:val="clear" w:color="auto" w:fill="FFFFFF" w:themeFill="background1"/>
            <w:vAlign w:val="center"/>
          </w:tcPr>
          <w:p w14:paraId="04FEB949" w14:textId="77777777" w:rsidR="00071498" w:rsidRPr="0099143A" w:rsidRDefault="00071498" w:rsidP="00901436">
            <w:pPr>
              <w:spacing w:after="120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3A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1982" w:type="dxa"/>
            <w:shd w:val="clear" w:color="auto" w:fill="FFFFFF" w:themeFill="background1"/>
            <w:vAlign w:val="center"/>
          </w:tcPr>
          <w:p w14:paraId="3B16CEF5" w14:textId="77777777" w:rsidR="00071498" w:rsidRPr="0099143A" w:rsidRDefault="00071498" w:rsidP="00901436">
            <w:pPr>
              <w:spacing w:after="120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3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77" w:type="dxa"/>
            <w:shd w:val="clear" w:color="auto" w:fill="FFFFFF" w:themeFill="background1"/>
            <w:vAlign w:val="center"/>
          </w:tcPr>
          <w:p w14:paraId="750E51A3" w14:textId="77777777" w:rsidR="00071498" w:rsidRPr="0099143A" w:rsidRDefault="00071498" w:rsidP="00901436">
            <w:pPr>
              <w:spacing w:after="120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3A">
              <w:rPr>
                <w:rFonts w:ascii="Times New Roman" w:hAnsi="Times New Roman" w:cs="Times New Roman"/>
                <w:sz w:val="24"/>
                <w:szCs w:val="24"/>
              </w:rPr>
              <w:t>Рабочий телефон</w:t>
            </w:r>
          </w:p>
        </w:tc>
        <w:tc>
          <w:tcPr>
            <w:tcW w:w="3460" w:type="dxa"/>
            <w:shd w:val="clear" w:color="auto" w:fill="FFFFFF" w:themeFill="background1"/>
            <w:vAlign w:val="center"/>
          </w:tcPr>
          <w:p w14:paraId="415EC2BD" w14:textId="77777777" w:rsidR="00071498" w:rsidRPr="0099143A" w:rsidRDefault="00071498" w:rsidP="00901436">
            <w:pPr>
              <w:spacing w:after="120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3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6B61B57C" w14:textId="77777777" w:rsidR="00071498" w:rsidRPr="0099143A" w:rsidRDefault="00071498" w:rsidP="00901436">
            <w:pPr>
              <w:spacing w:after="120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3A">
              <w:rPr>
                <w:rFonts w:ascii="Times New Roman" w:hAnsi="Times New Roman" w:cs="Times New Roman"/>
                <w:sz w:val="24"/>
                <w:szCs w:val="24"/>
              </w:rPr>
              <w:t>Область ответственности</w:t>
            </w:r>
          </w:p>
        </w:tc>
      </w:tr>
      <w:tr w:rsidR="00071498" w:rsidRPr="0099143A" w14:paraId="3C2D82CD" w14:textId="77777777" w:rsidTr="00901436">
        <w:tc>
          <w:tcPr>
            <w:tcW w:w="490" w:type="dxa"/>
            <w:shd w:val="clear" w:color="auto" w:fill="FFFFFF" w:themeFill="background1"/>
          </w:tcPr>
          <w:p w14:paraId="1DEF81A9" w14:textId="77777777" w:rsidR="00071498" w:rsidRPr="0099143A" w:rsidRDefault="00071498" w:rsidP="00AD2A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FFF" w:themeFill="background1"/>
          </w:tcPr>
          <w:p w14:paraId="084DE466" w14:textId="77777777" w:rsidR="00071498" w:rsidRPr="0099143A" w:rsidRDefault="00071498" w:rsidP="00901436">
            <w:pPr>
              <w:spacing w:after="120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14:paraId="2F3FD2C8" w14:textId="77777777" w:rsidR="00071498" w:rsidRPr="0099143A" w:rsidRDefault="00071498" w:rsidP="00901436">
            <w:pPr>
              <w:spacing w:after="120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3E85FF33" w14:textId="77777777" w:rsidR="00071498" w:rsidRPr="0099143A" w:rsidRDefault="00071498" w:rsidP="00901436">
            <w:pPr>
              <w:spacing w:after="120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shd w:val="clear" w:color="auto" w:fill="FFFFFF" w:themeFill="background1"/>
          </w:tcPr>
          <w:p w14:paraId="359C1860" w14:textId="77777777" w:rsidR="00071498" w:rsidRPr="0099143A" w:rsidRDefault="00071498" w:rsidP="00901436">
            <w:pPr>
              <w:spacing w:after="120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405FF457" w14:textId="77777777" w:rsidR="00071498" w:rsidRPr="0099143A" w:rsidRDefault="00071498" w:rsidP="00901436">
            <w:pPr>
              <w:spacing w:after="120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71498" w:rsidRPr="0099143A" w14:paraId="23AC969A" w14:textId="77777777" w:rsidTr="00901436">
        <w:tc>
          <w:tcPr>
            <w:tcW w:w="490" w:type="dxa"/>
            <w:shd w:val="clear" w:color="auto" w:fill="FFFFFF" w:themeFill="background1"/>
          </w:tcPr>
          <w:p w14:paraId="38FFBA1B" w14:textId="77777777" w:rsidR="00071498" w:rsidRPr="0099143A" w:rsidRDefault="00071498" w:rsidP="00AD2A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FFF" w:themeFill="background1"/>
          </w:tcPr>
          <w:p w14:paraId="45936A29" w14:textId="77777777" w:rsidR="00071498" w:rsidRPr="0099143A" w:rsidRDefault="00071498" w:rsidP="00901436">
            <w:pPr>
              <w:spacing w:after="120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14:paraId="435C8441" w14:textId="77777777" w:rsidR="00071498" w:rsidRPr="0099143A" w:rsidRDefault="00071498" w:rsidP="00901436">
            <w:pPr>
              <w:spacing w:after="120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4F4A97E4" w14:textId="77777777" w:rsidR="00071498" w:rsidRPr="0099143A" w:rsidRDefault="00071498" w:rsidP="00901436">
            <w:pPr>
              <w:spacing w:after="120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shd w:val="clear" w:color="auto" w:fill="FFFFFF" w:themeFill="background1"/>
          </w:tcPr>
          <w:p w14:paraId="7BB1DD57" w14:textId="77777777" w:rsidR="00071498" w:rsidRPr="0099143A" w:rsidRDefault="00071498" w:rsidP="00901436">
            <w:pPr>
              <w:spacing w:after="120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718558CD" w14:textId="77777777" w:rsidR="00071498" w:rsidRPr="0099143A" w:rsidRDefault="00071498" w:rsidP="00901436">
            <w:pPr>
              <w:spacing w:after="120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71498" w:rsidRPr="0099143A" w14:paraId="0EE5BD84" w14:textId="77777777" w:rsidTr="00901436">
        <w:tc>
          <w:tcPr>
            <w:tcW w:w="490" w:type="dxa"/>
            <w:shd w:val="clear" w:color="auto" w:fill="FFFFFF" w:themeFill="background1"/>
          </w:tcPr>
          <w:p w14:paraId="2F1A5B9A" w14:textId="77777777" w:rsidR="00071498" w:rsidRPr="0099143A" w:rsidRDefault="00071498" w:rsidP="00AD2A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FFF" w:themeFill="background1"/>
          </w:tcPr>
          <w:p w14:paraId="2138EBA1" w14:textId="77777777" w:rsidR="00071498" w:rsidRPr="0099143A" w:rsidRDefault="00071498" w:rsidP="00901436">
            <w:pPr>
              <w:spacing w:after="120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14:paraId="1FB43A4F" w14:textId="77777777" w:rsidR="00071498" w:rsidRPr="0099143A" w:rsidRDefault="00071498" w:rsidP="00901436">
            <w:pPr>
              <w:spacing w:after="120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602DB2BA" w14:textId="77777777" w:rsidR="00071498" w:rsidRPr="0099143A" w:rsidRDefault="00071498" w:rsidP="00901436">
            <w:pPr>
              <w:spacing w:after="120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shd w:val="clear" w:color="auto" w:fill="FFFFFF" w:themeFill="background1"/>
          </w:tcPr>
          <w:p w14:paraId="542E7517" w14:textId="77777777" w:rsidR="00071498" w:rsidRPr="0099143A" w:rsidRDefault="00071498" w:rsidP="00901436">
            <w:pPr>
              <w:spacing w:after="120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154EE64C" w14:textId="77777777" w:rsidR="00071498" w:rsidRPr="0099143A" w:rsidRDefault="00071498" w:rsidP="00901436">
            <w:pPr>
              <w:spacing w:after="120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1EA42482" w14:textId="77777777" w:rsidR="00071498" w:rsidRPr="0099143A" w:rsidRDefault="00071498" w:rsidP="00071498">
      <w:pPr>
        <w:spacing w:after="120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1A194182" w14:textId="77777777" w:rsidR="00071498" w:rsidRPr="0099143A" w:rsidRDefault="00071498" w:rsidP="00071498">
      <w:pPr>
        <w:ind w:left="-851"/>
        <w:jc w:val="both"/>
        <w:rPr>
          <w:rFonts w:ascii="Times New Roman" w:hAnsi="Times New Roman" w:cs="Times New Roman"/>
          <w:i/>
        </w:rPr>
      </w:pPr>
    </w:p>
    <w:tbl>
      <w:tblPr>
        <w:tblStyle w:val="a8"/>
        <w:tblW w:w="9922" w:type="dxa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1"/>
        <w:gridCol w:w="3216"/>
        <w:gridCol w:w="3455"/>
      </w:tblGrid>
      <w:tr w:rsidR="00071498" w:rsidRPr="0099143A" w14:paraId="1EFB3ADD" w14:textId="77777777" w:rsidTr="00901436">
        <w:tc>
          <w:tcPr>
            <w:tcW w:w="3251" w:type="dxa"/>
          </w:tcPr>
          <w:p w14:paraId="55F2C721" w14:textId="77777777" w:rsidR="00071498" w:rsidRPr="0099143A" w:rsidRDefault="00071498" w:rsidP="00901436">
            <w:pPr>
              <w:spacing w:before="24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143A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5DCE31F3" w14:textId="77777777" w:rsidR="00071498" w:rsidRPr="0099143A" w:rsidRDefault="00071498" w:rsidP="009014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99143A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(должность)</w:t>
            </w:r>
          </w:p>
          <w:p w14:paraId="4A5F25DF" w14:textId="77777777" w:rsidR="00071498" w:rsidRPr="0099143A" w:rsidRDefault="00071498" w:rsidP="009014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99143A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М.П,</w:t>
            </w:r>
          </w:p>
        </w:tc>
        <w:tc>
          <w:tcPr>
            <w:tcW w:w="3216" w:type="dxa"/>
          </w:tcPr>
          <w:p w14:paraId="3F3CB9BF" w14:textId="77777777" w:rsidR="00071498" w:rsidRPr="0099143A" w:rsidRDefault="00071498" w:rsidP="0090143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9143A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17AEB725" w14:textId="77777777" w:rsidR="00071498" w:rsidRPr="0099143A" w:rsidRDefault="00071498" w:rsidP="00901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3A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455" w:type="dxa"/>
          </w:tcPr>
          <w:p w14:paraId="24B4C95B" w14:textId="77777777" w:rsidR="00071498" w:rsidRPr="0099143A" w:rsidRDefault="00071498" w:rsidP="0090143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9143A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469D6367" w14:textId="77777777" w:rsidR="00071498" w:rsidRPr="0099143A" w:rsidRDefault="00071498" w:rsidP="009014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99143A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(ФИО)</w:t>
            </w:r>
          </w:p>
        </w:tc>
      </w:tr>
    </w:tbl>
    <w:p w14:paraId="270DFEF6" w14:textId="77777777" w:rsidR="00071498" w:rsidRPr="0099143A" w:rsidRDefault="00071498" w:rsidP="00071498">
      <w:pPr>
        <w:ind w:left="-851"/>
        <w:rPr>
          <w:rFonts w:ascii="Times New Roman" w:hAnsi="Times New Roman" w:cs="Times New Roman"/>
          <w:sz w:val="24"/>
          <w:szCs w:val="24"/>
        </w:rPr>
      </w:pPr>
    </w:p>
    <w:p w14:paraId="5EFAF291" w14:textId="77777777" w:rsidR="00071498" w:rsidRPr="0099143A" w:rsidRDefault="00071498" w:rsidP="00071498">
      <w:pPr>
        <w:rPr>
          <w:rFonts w:ascii="Times New Roman" w:hAnsi="Times New Roman" w:cs="Times New Roman"/>
        </w:rPr>
      </w:pPr>
    </w:p>
    <w:p w14:paraId="7F61EFC8" w14:textId="3F362AFF" w:rsidR="009B1BB9" w:rsidRPr="0099143A" w:rsidRDefault="009B1BB9" w:rsidP="002F7152">
      <w:pPr>
        <w:pStyle w:val="14"/>
        <w:shd w:val="clear" w:color="auto" w:fill="auto"/>
        <w:spacing w:before="100" w:beforeAutospacing="1" w:after="120" w:line="240" w:lineRule="auto"/>
        <w:ind w:left="851" w:right="23"/>
        <w:rPr>
          <w:sz w:val="24"/>
          <w:szCs w:val="24"/>
        </w:rPr>
      </w:pPr>
    </w:p>
    <w:sectPr w:rsidR="009B1BB9" w:rsidRPr="0099143A" w:rsidSect="002F7152">
      <w:footerReference w:type="default" r:id="rId11"/>
      <w:pgSz w:w="16838" w:h="11906" w:orient="landscape"/>
      <w:pgMar w:top="851" w:right="1134" w:bottom="707" w:left="1134" w:header="284" w:footer="1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D14B1" w14:textId="77777777" w:rsidR="00176F83" w:rsidRDefault="00176F83" w:rsidP="00E204A4">
      <w:pPr>
        <w:spacing w:after="0" w:line="240" w:lineRule="auto"/>
      </w:pPr>
      <w:r>
        <w:separator/>
      </w:r>
    </w:p>
  </w:endnote>
  <w:endnote w:type="continuationSeparator" w:id="0">
    <w:p w14:paraId="6A3C4C5B" w14:textId="77777777" w:rsidR="00176F83" w:rsidRDefault="00176F83" w:rsidP="00E204A4">
      <w:pPr>
        <w:spacing w:after="0" w:line="240" w:lineRule="auto"/>
      </w:pPr>
      <w:r>
        <w:continuationSeparator/>
      </w:r>
    </w:p>
  </w:endnote>
  <w:endnote w:type="continuationNotice" w:id="1">
    <w:p w14:paraId="07F40FD4" w14:textId="77777777" w:rsidR="00176F83" w:rsidRDefault="00176F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7209882"/>
      <w:docPartObj>
        <w:docPartGallery w:val="Page Numbers (Bottom of Page)"/>
        <w:docPartUnique/>
      </w:docPartObj>
    </w:sdtPr>
    <w:sdtEndPr/>
    <w:sdtContent>
      <w:p w14:paraId="15317F9B" w14:textId="7E8A85D8" w:rsidR="00176F83" w:rsidRDefault="00176F83" w:rsidP="0069035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403">
          <w:rPr>
            <w:noProof/>
          </w:rPr>
          <w:t>21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26773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808080" w:themeColor="background1" w:themeShade="80"/>
        <w:sz w:val="20"/>
        <w:szCs w:val="20"/>
      </w:rPr>
    </w:sdtEndPr>
    <w:sdtContent>
      <w:p w14:paraId="5C387E4A" w14:textId="3A659CA8" w:rsidR="00176F83" w:rsidRPr="00AD2A29" w:rsidRDefault="00176F83">
        <w:pPr>
          <w:pStyle w:val="a6"/>
          <w:jc w:val="right"/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</w:pPr>
        <w:r w:rsidRPr="00AD2A29"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fldChar w:fldCharType="begin"/>
        </w:r>
        <w:r w:rsidRPr="00AD2A29"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instrText>PAGE   \* MERGEFORMAT</w:instrText>
        </w:r>
        <w:r w:rsidRPr="00AD2A29"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fldChar w:fldCharType="separate"/>
        </w:r>
        <w:r w:rsidR="007F5403">
          <w:rPr>
            <w:rFonts w:ascii="Times New Roman" w:hAnsi="Times New Roman" w:cs="Times New Roman"/>
            <w:noProof/>
            <w:color w:val="808080" w:themeColor="background1" w:themeShade="80"/>
            <w:sz w:val="20"/>
            <w:szCs w:val="20"/>
          </w:rPr>
          <w:t>33</w:t>
        </w:r>
        <w:r w:rsidRPr="00AD2A29"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fldChar w:fldCharType="end"/>
        </w:r>
      </w:p>
    </w:sdtContent>
  </w:sdt>
  <w:p w14:paraId="7E51C002" w14:textId="77777777" w:rsidR="00176F83" w:rsidRDefault="00176F83" w:rsidP="00AD2A2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B4385" w14:textId="77777777" w:rsidR="00176F83" w:rsidRDefault="00176F83" w:rsidP="00E204A4">
      <w:pPr>
        <w:spacing w:after="0" w:line="240" w:lineRule="auto"/>
      </w:pPr>
      <w:r>
        <w:separator/>
      </w:r>
    </w:p>
  </w:footnote>
  <w:footnote w:type="continuationSeparator" w:id="0">
    <w:p w14:paraId="3C53DB56" w14:textId="77777777" w:rsidR="00176F83" w:rsidRDefault="00176F83" w:rsidP="00E204A4">
      <w:pPr>
        <w:spacing w:after="0" w:line="240" w:lineRule="auto"/>
      </w:pPr>
      <w:r>
        <w:continuationSeparator/>
      </w:r>
    </w:p>
  </w:footnote>
  <w:footnote w:type="continuationNotice" w:id="1">
    <w:p w14:paraId="6E966EF9" w14:textId="77777777" w:rsidR="00176F83" w:rsidRDefault="00176F83">
      <w:pPr>
        <w:spacing w:after="0" w:line="240" w:lineRule="auto"/>
      </w:pPr>
    </w:p>
  </w:footnote>
  <w:footnote w:id="2">
    <w:p w14:paraId="0C1E7652" w14:textId="77777777" w:rsidR="00176F83" w:rsidRDefault="00176F83" w:rsidP="003456FC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3456FC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6677E7">
        <w:rPr>
          <w:rFonts w:ascii="Times New Roman" w:eastAsia="Times New Roman" w:hAnsi="Times New Roman" w:cs="Times New Roman"/>
          <w:color w:val="000000"/>
          <w:lang w:eastAsia="ru-RU"/>
        </w:rPr>
        <w:t xml:space="preserve">екомендуется использовать национальный стандарт Российской Федерации ГОСТ Р 57580.1-2017 </w:t>
      </w:r>
      <w:r w:rsidRPr="006677E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«Безопасность финансовых (банковских) операций. Защита информации финансовых организаций. Базовый состав организационных и технических мер»</w:t>
      </w:r>
      <w:r w:rsidRPr="006677E7">
        <w:rPr>
          <w:rFonts w:ascii="Times New Roman" w:eastAsia="Times New Roman" w:hAnsi="Times New Roman" w:cs="Times New Roman"/>
          <w:color w:val="000000"/>
          <w:lang w:eastAsia="ru-RU"/>
        </w:rPr>
        <w:t>, утвержденным приказом Федерального агентства по техническому регулированию и метрологии от 8 августа 2017 года № 822-ст «</w:t>
      </w:r>
      <w:r w:rsidRPr="006677E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Об утверждении национального стандарта Российской Федерации» (М., ФГУП «Стандартинформ</w:t>
      </w:r>
      <w:r w:rsidRPr="003456FC">
        <w:rPr>
          <w:rFonts w:ascii="Times New Roman" w:eastAsia="Times New Roman" w:hAnsi="Times New Roman" w:cs="Times New Roman"/>
          <w:color w:val="000000"/>
          <w:lang w:eastAsia="ru-RU"/>
        </w:rPr>
        <w:t>», 2017).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3B208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0E68F1"/>
    <w:multiLevelType w:val="multilevel"/>
    <w:tmpl w:val="4FBE98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  <w:i w:val="0"/>
      </w:rPr>
    </w:lvl>
  </w:abstractNum>
  <w:abstractNum w:abstractNumId="2" w15:restartNumberingAfterBreak="0">
    <w:nsid w:val="0AF57B24"/>
    <w:multiLevelType w:val="hybridMultilevel"/>
    <w:tmpl w:val="E8045F28"/>
    <w:lvl w:ilvl="0" w:tplc="57AAA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868D8"/>
    <w:multiLevelType w:val="hybridMultilevel"/>
    <w:tmpl w:val="03BA5406"/>
    <w:lvl w:ilvl="0" w:tplc="57AAA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47E1D"/>
    <w:multiLevelType w:val="hybridMultilevel"/>
    <w:tmpl w:val="D1880F36"/>
    <w:lvl w:ilvl="0" w:tplc="57AAA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A5928"/>
    <w:multiLevelType w:val="hybridMultilevel"/>
    <w:tmpl w:val="39E09F1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B693439"/>
    <w:multiLevelType w:val="hybridMultilevel"/>
    <w:tmpl w:val="47283B3C"/>
    <w:lvl w:ilvl="0" w:tplc="57AAA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532AF"/>
    <w:multiLevelType w:val="hybridMultilevel"/>
    <w:tmpl w:val="43604CF6"/>
    <w:lvl w:ilvl="0" w:tplc="57AAA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258AC"/>
    <w:multiLevelType w:val="hybridMultilevel"/>
    <w:tmpl w:val="285255D8"/>
    <w:lvl w:ilvl="0" w:tplc="57AAA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D3DB3"/>
    <w:multiLevelType w:val="multilevel"/>
    <w:tmpl w:val="8FCC12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10" w15:restartNumberingAfterBreak="0">
    <w:nsid w:val="3FAF5DB3"/>
    <w:multiLevelType w:val="hybridMultilevel"/>
    <w:tmpl w:val="46D26B4E"/>
    <w:lvl w:ilvl="0" w:tplc="0FE4FC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2C6585"/>
    <w:multiLevelType w:val="hybridMultilevel"/>
    <w:tmpl w:val="E4203C82"/>
    <w:lvl w:ilvl="0" w:tplc="57AAA4C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3056538"/>
    <w:multiLevelType w:val="hybridMultilevel"/>
    <w:tmpl w:val="BFDA9DA8"/>
    <w:lvl w:ilvl="0" w:tplc="57AAA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03081"/>
    <w:multiLevelType w:val="hybridMultilevel"/>
    <w:tmpl w:val="E3CA6D58"/>
    <w:lvl w:ilvl="0" w:tplc="57AAA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6543F"/>
    <w:multiLevelType w:val="hybridMultilevel"/>
    <w:tmpl w:val="2E58425E"/>
    <w:lvl w:ilvl="0" w:tplc="6D82891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66AD53DE"/>
    <w:multiLevelType w:val="hybridMultilevel"/>
    <w:tmpl w:val="756E72F4"/>
    <w:lvl w:ilvl="0" w:tplc="98E6223E">
      <w:start w:val="1"/>
      <w:numFmt w:val="decimal"/>
      <w:lvlText w:val="%1."/>
      <w:lvlJc w:val="right"/>
      <w:pPr>
        <w:tabs>
          <w:tab w:val="num" w:pos="18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000178"/>
    <w:multiLevelType w:val="hybridMultilevel"/>
    <w:tmpl w:val="A73E8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39097F"/>
    <w:multiLevelType w:val="multilevel"/>
    <w:tmpl w:val="375C3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8" w15:restartNumberingAfterBreak="0">
    <w:nsid w:val="70023F49"/>
    <w:multiLevelType w:val="hybridMultilevel"/>
    <w:tmpl w:val="0F4674AE"/>
    <w:lvl w:ilvl="0" w:tplc="57AAA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1B04F5"/>
    <w:multiLevelType w:val="multilevel"/>
    <w:tmpl w:val="578E4F8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eastAsia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  <w:i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eastAsia="Times New Roman" w:hint="default"/>
        <w:i w:val="0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  <w:i w:val="0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eastAsia="Times New Roman" w:hint="default"/>
        <w:i w:val="0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eastAsia="Times New Roman" w:hint="default"/>
        <w:i w:val="0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eastAsia="Times New Roman" w:hint="default"/>
        <w:i w:val="0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eastAsia="Times New Roman" w:hint="default"/>
        <w:i w:val="0"/>
        <w:color w:val="auto"/>
        <w:sz w:val="24"/>
      </w:rPr>
    </w:lvl>
  </w:abstractNum>
  <w:abstractNum w:abstractNumId="20" w15:restartNumberingAfterBreak="0">
    <w:nsid w:val="7474584E"/>
    <w:multiLevelType w:val="hybridMultilevel"/>
    <w:tmpl w:val="2760D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5F1702"/>
    <w:multiLevelType w:val="hybridMultilevel"/>
    <w:tmpl w:val="A17EFC58"/>
    <w:lvl w:ilvl="0" w:tplc="57AAA4C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79435FC3"/>
    <w:multiLevelType w:val="hybridMultilevel"/>
    <w:tmpl w:val="044E915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97C5B80"/>
    <w:multiLevelType w:val="multilevel"/>
    <w:tmpl w:val="C9DEEB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B955F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E7C29A4"/>
    <w:multiLevelType w:val="hybridMultilevel"/>
    <w:tmpl w:val="7814F68C"/>
    <w:lvl w:ilvl="0" w:tplc="57AAA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10"/>
  </w:num>
  <w:num w:numId="4">
    <w:abstractNumId w:val="0"/>
  </w:num>
  <w:num w:numId="5">
    <w:abstractNumId w:val="14"/>
  </w:num>
  <w:num w:numId="6">
    <w:abstractNumId w:val="15"/>
  </w:num>
  <w:num w:numId="7">
    <w:abstractNumId w:val="9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9"/>
  </w:num>
  <w:num w:numId="11">
    <w:abstractNumId w:val="1"/>
  </w:num>
  <w:num w:numId="12">
    <w:abstractNumId w:val="21"/>
  </w:num>
  <w:num w:numId="13">
    <w:abstractNumId w:val="25"/>
  </w:num>
  <w:num w:numId="14">
    <w:abstractNumId w:val="13"/>
  </w:num>
  <w:num w:numId="15">
    <w:abstractNumId w:val="2"/>
  </w:num>
  <w:num w:numId="16">
    <w:abstractNumId w:val="6"/>
  </w:num>
  <w:num w:numId="17">
    <w:abstractNumId w:val="11"/>
  </w:num>
  <w:num w:numId="18">
    <w:abstractNumId w:val="8"/>
  </w:num>
  <w:num w:numId="19">
    <w:abstractNumId w:val="12"/>
  </w:num>
  <w:num w:numId="20">
    <w:abstractNumId w:val="3"/>
  </w:num>
  <w:num w:numId="21">
    <w:abstractNumId w:val="4"/>
  </w:num>
  <w:num w:numId="22">
    <w:abstractNumId w:val="7"/>
  </w:num>
  <w:num w:numId="23">
    <w:abstractNumId w:val="18"/>
  </w:num>
  <w:num w:numId="24">
    <w:abstractNumId w:val="20"/>
  </w:num>
  <w:num w:numId="25">
    <w:abstractNumId w:val="5"/>
  </w:num>
  <w:num w:numId="26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A0"/>
    <w:rsid w:val="0001003B"/>
    <w:rsid w:val="00050EAD"/>
    <w:rsid w:val="000633A8"/>
    <w:rsid w:val="000647EA"/>
    <w:rsid w:val="00066FCB"/>
    <w:rsid w:val="00071498"/>
    <w:rsid w:val="000767C6"/>
    <w:rsid w:val="00083A18"/>
    <w:rsid w:val="000870C8"/>
    <w:rsid w:val="00095215"/>
    <w:rsid w:val="000A64ED"/>
    <w:rsid w:val="000B29D4"/>
    <w:rsid w:val="000B51FD"/>
    <w:rsid w:val="000C36B7"/>
    <w:rsid w:val="00101B6C"/>
    <w:rsid w:val="00143649"/>
    <w:rsid w:val="00172C73"/>
    <w:rsid w:val="00176F83"/>
    <w:rsid w:val="0018679F"/>
    <w:rsid w:val="001A05F1"/>
    <w:rsid w:val="001A09E6"/>
    <w:rsid w:val="001A43E1"/>
    <w:rsid w:val="001C5C04"/>
    <w:rsid w:val="001D6B85"/>
    <w:rsid w:val="001E26F0"/>
    <w:rsid w:val="001E4FC0"/>
    <w:rsid w:val="001E5063"/>
    <w:rsid w:val="001F07C9"/>
    <w:rsid w:val="001F31EF"/>
    <w:rsid w:val="001F7B3C"/>
    <w:rsid w:val="002011F8"/>
    <w:rsid w:val="00222155"/>
    <w:rsid w:val="002564F9"/>
    <w:rsid w:val="00273264"/>
    <w:rsid w:val="0027615D"/>
    <w:rsid w:val="002773CD"/>
    <w:rsid w:val="002A40E9"/>
    <w:rsid w:val="002A6349"/>
    <w:rsid w:val="002C4657"/>
    <w:rsid w:val="002F07E2"/>
    <w:rsid w:val="002F7152"/>
    <w:rsid w:val="00322172"/>
    <w:rsid w:val="003247C4"/>
    <w:rsid w:val="00330412"/>
    <w:rsid w:val="003319DB"/>
    <w:rsid w:val="0033260A"/>
    <w:rsid w:val="00333874"/>
    <w:rsid w:val="00335F66"/>
    <w:rsid w:val="003456FC"/>
    <w:rsid w:val="003562A3"/>
    <w:rsid w:val="00365ADB"/>
    <w:rsid w:val="003752EE"/>
    <w:rsid w:val="00390435"/>
    <w:rsid w:val="00392D05"/>
    <w:rsid w:val="003A6693"/>
    <w:rsid w:val="003B593D"/>
    <w:rsid w:val="003B61B4"/>
    <w:rsid w:val="003C3711"/>
    <w:rsid w:val="004107BD"/>
    <w:rsid w:val="00416600"/>
    <w:rsid w:val="00417BDA"/>
    <w:rsid w:val="00420338"/>
    <w:rsid w:val="00424828"/>
    <w:rsid w:val="00456972"/>
    <w:rsid w:val="0046188A"/>
    <w:rsid w:val="004A4830"/>
    <w:rsid w:val="004D41F3"/>
    <w:rsid w:val="004D7D97"/>
    <w:rsid w:val="004E6E40"/>
    <w:rsid w:val="00500718"/>
    <w:rsid w:val="0050092F"/>
    <w:rsid w:val="00507F82"/>
    <w:rsid w:val="00515599"/>
    <w:rsid w:val="0052619B"/>
    <w:rsid w:val="00533B71"/>
    <w:rsid w:val="005345F4"/>
    <w:rsid w:val="00562842"/>
    <w:rsid w:val="00576F63"/>
    <w:rsid w:val="0057700E"/>
    <w:rsid w:val="00581942"/>
    <w:rsid w:val="0059193E"/>
    <w:rsid w:val="0059279E"/>
    <w:rsid w:val="0059523E"/>
    <w:rsid w:val="005A1827"/>
    <w:rsid w:val="005B5161"/>
    <w:rsid w:val="005B73F1"/>
    <w:rsid w:val="005E4F23"/>
    <w:rsid w:val="005F237B"/>
    <w:rsid w:val="005F3B90"/>
    <w:rsid w:val="005F5228"/>
    <w:rsid w:val="005F6CAA"/>
    <w:rsid w:val="00657697"/>
    <w:rsid w:val="00662208"/>
    <w:rsid w:val="00664D91"/>
    <w:rsid w:val="006677E7"/>
    <w:rsid w:val="006731BC"/>
    <w:rsid w:val="00690353"/>
    <w:rsid w:val="00691CC9"/>
    <w:rsid w:val="006A5744"/>
    <w:rsid w:val="006C5994"/>
    <w:rsid w:val="006D395F"/>
    <w:rsid w:val="006E38FC"/>
    <w:rsid w:val="006F0574"/>
    <w:rsid w:val="006F5791"/>
    <w:rsid w:val="00705935"/>
    <w:rsid w:val="00707BA2"/>
    <w:rsid w:val="0071481C"/>
    <w:rsid w:val="00734151"/>
    <w:rsid w:val="00772129"/>
    <w:rsid w:val="007727A1"/>
    <w:rsid w:val="007B4FAF"/>
    <w:rsid w:val="007D4673"/>
    <w:rsid w:val="007E7A7E"/>
    <w:rsid w:val="007F32D2"/>
    <w:rsid w:val="007F5403"/>
    <w:rsid w:val="00800582"/>
    <w:rsid w:val="00800A2C"/>
    <w:rsid w:val="0081745D"/>
    <w:rsid w:val="00817D0D"/>
    <w:rsid w:val="008305B1"/>
    <w:rsid w:val="008418F1"/>
    <w:rsid w:val="00850D54"/>
    <w:rsid w:val="00854A3E"/>
    <w:rsid w:val="00861184"/>
    <w:rsid w:val="00871584"/>
    <w:rsid w:val="00874FA3"/>
    <w:rsid w:val="00884C4A"/>
    <w:rsid w:val="008B3376"/>
    <w:rsid w:val="008B64D5"/>
    <w:rsid w:val="008C7B2E"/>
    <w:rsid w:val="008D3F97"/>
    <w:rsid w:val="00900B73"/>
    <w:rsid w:val="00901436"/>
    <w:rsid w:val="00927DB2"/>
    <w:rsid w:val="009316C7"/>
    <w:rsid w:val="00933501"/>
    <w:rsid w:val="009447B7"/>
    <w:rsid w:val="00950289"/>
    <w:rsid w:val="00984D3C"/>
    <w:rsid w:val="0099143A"/>
    <w:rsid w:val="00993465"/>
    <w:rsid w:val="00995753"/>
    <w:rsid w:val="009A3FCB"/>
    <w:rsid w:val="009A62A0"/>
    <w:rsid w:val="009B0763"/>
    <w:rsid w:val="009B1BB9"/>
    <w:rsid w:val="009F1C84"/>
    <w:rsid w:val="00A0613C"/>
    <w:rsid w:val="00A158D4"/>
    <w:rsid w:val="00A33FCB"/>
    <w:rsid w:val="00A36566"/>
    <w:rsid w:val="00A60839"/>
    <w:rsid w:val="00A661D3"/>
    <w:rsid w:val="00A70D1B"/>
    <w:rsid w:val="00A9694D"/>
    <w:rsid w:val="00A97920"/>
    <w:rsid w:val="00AB1003"/>
    <w:rsid w:val="00AC202D"/>
    <w:rsid w:val="00AC28CC"/>
    <w:rsid w:val="00AD105F"/>
    <w:rsid w:val="00AD2A29"/>
    <w:rsid w:val="00AD2C14"/>
    <w:rsid w:val="00AD3E12"/>
    <w:rsid w:val="00AD47BA"/>
    <w:rsid w:val="00AF7240"/>
    <w:rsid w:val="00B24F52"/>
    <w:rsid w:val="00B7199C"/>
    <w:rsid w:val="00B92535"/>
    <w:rsid w:val="00BB2E30"/>
    <w:rsid w:val="00BB5693"/>
    <w:rsid w:val="00BD30A2"/>
    <w:rsid w:val="00BE2F1B"/>
    <w:rsid w:val="00C235CD"/>
    <w:rsid w:val="00C3330D"/>
    <w:rsid w:val="00C3722B"/>
    <w:rsid w:val="00C40F03"/>
    <w:rsid w:val="00C4575C"/>
    <w:rsid w:val="00C561BF"/>
    <w:rsid w:val="00C651CB"/>
    <w:rsid w:val="00C7513D"/>
    <w:rsid w:val="00CA217C"/>
    <w:rsid w:val="00CA30C4"/>
    <w:rsid w:val="00CB01BC"/>
    <w:rsid w:val="00CB528E"/>
    <w:rsid w:val="00CD6BCC"/>
    <w:rsid w:val="00CE4C75"/>
    <w:rsid w:val="00CF190B"/>
    <w:rsid w:val="00D16D33"/>
    <w:rsid w:val="00D403B1"/>
    <w:rsid w:val="00D65F54"/>
    <w:rsid w:val="00D67469"/>
    <w:rsid w:val="00D75D80"/>
    <w:rsid w:val="00D83B27"/>
    <w:rsid w:val="00D96468"/>
    <w:rsid w:val="00DA2F9E"/>
    <w:rsid w:val="00DA71D6"/>
    <w:rsid w:val="00DA730E"/>
    <w:rsid w:val="00DC3FDC"/>
    <w:rsid w:val="00DC5F86"/>
    <w:rsid w:val="00DD3AE4"/>
    <w:rsid w:val="00DD4805"/>
    <w:rsid w:val="00DD736A"/>
    <w:rsid w:val="00DF1058"/>
    <w:rsid w:val="00E03DF4"/>
    <w:rsid w:val="00E204A4"/>
    <w:rsid w:val="00E63457"/>
    <w:rsid w:val="00E81511"/>
    <w:rsid w:val="00E9646B"/>
    <w:rsid w:val="00EC5435"/>
    <w:rsid w:val="00EC7B2F"/>
    <w:rsid w:val="00F00D8C"/>
    <w:rsid w:val="00F07E3A"/>
    <w:rsid w:val="00F232E5"/>
    <w:rsid w:val="00F23C84"/>
    <w:rsid w:val="00F43F37"/>
    <w:rsid w:val="00F450A6"/>
    <w:rsid w:val="00F97C14"/>
    <w:rsid w:val="00FB7BAA"/>
    <w:rsid w:val="00FC1986"/>
    <w:rsid w:val="00FC6D71"/>
    <w:rsid w:val="00FD0855"/>
    <w:rsid w:val="00FE5640"/>
    <w:rsid w:val="00F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7C0CA1F"/>
  <w15:chartTrackingRefBased/>
  <w15:docId w15:val="{F55958C6-49FA-4705-ABA9-F01A6429A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CB01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D83B27"/>
    <w:pPr>
      <w:keepNext/>
      <w:keepLines/>
      <w:spacing w:before="240" w:after="120" w:line="276" w:lineRule="auto"/>
      <w:ind w:left="709"/>
      <w:jc w:val="both"/>
      <w:outlineLvl w:val="1"/>
    </w:pPr>
    <w:rPr>
      <w:rFonts w:ascii="Tahoma" w:eastAsiaTheme="majorEastAsia" w:hAnsi="Tahoma" w:cs="Tahoma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E20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E204A4"/>
  </w:style>
  <w:style w:type="paragraph" w:styleId="a6">
    <w:name w:val="footer"/>
    <w:basedOn w:val="a0"/>
    <w:link w:val="a7"/>
    <w:uiPriority w:val="99"/>
    <w:unhideWhenUsed/>
    <w:rsid w:val="00E20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E204A4"/>
  </w:style>
  <w:style w:type="table" w:styleId="a8">
    <w:name w:val="Table Grid"/>
    <w:basedOn w:val="a2"/>
    <w:uiPriority w:val="39"/>
    <w:rsid w:val="00E20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CB01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TOC Heading"/>
    <w:basedOn w:val="1"/>
    <w:next w:val="a0"/>
    <w:uiPriority w:val="39"/>
    <w:unhideWhenUsed/>
    <w:qFormat/>
    <w:rsid w:val="00CB01BC"/>
    <w:pPr>
      <w:outlineLvl w:val="9"/>
    </w:pPr>
    <w:rPr>
      <w:lang w:eastAsia="ru-RU"/>
    </w:rPr>
  </w:style>
  <w:style w:type="paragraph" w:styleId="aa">
    <w:name w:val="List Paragraph"/>
    <w:aliases w:val="Абзац списка 1,Содержание. 2 уровень,Bullet List,FooterText,numbered"/>
    <w:basedOn w:val="a0"/>
    <w:link w:val="ab"/>
    <w:uiPriority w:val="34"/>
    <w:qFormat/>
    <w:rsid w:val="00CB01BC"/>
    <w:pPr>
      <w:ind w:left="720"/>
      <w:contextualSpacing/>
    </w:pPr>
  </w:style>
  <w:style w:type="paragraph" w:styleId="11">
    <w:name w:val="toc 1"/>
    <w:basedOn w:val="a0"/>
    <w:next w:val="a0"/>
    <w:autoRedefine/>
    <w:uiPriority w:val="39"/>
    <w:unhideWhenUsed/>
    <w:rsid w:val="0046188A"/>
    <w:pPr>
      <w:spacing w:after="100"/>
    </w:pPr>
  </w:style>
  <w:style w:type="character" w:styleId="ac">
    <w:name w:val="Hyperlink"/>
    <w:basedOn w:val="a1"/>
    <w:uiPriority w:val="99"/>
    <w:unhideWhenUsed/>
    <w:rsid w:val="0046188A"/>
    <w:rPr>
      <w:color w:val="0563C1" w:themeColor="hyperlink"/>
      <w:u w:val="single"/>
    </w:rPr>
  </w:style>
  <w:style w:type="character" w:customStyle="1" w:styleId="Exact">
    <w:name w:val="Основной текст Exact"/>
    <w:basedOn w:val="a1"/>
    <w:rsid w:val="00854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ad">
    <w:name w:val="Основной текст_"/>
    <w:basedOn w:val="a1"/>
    <w:link w:val="3"/>
    <w:rsid w:val="00854A3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0"/>
    <w:link w:val="ad"/>
    <w:rsid w:val="00854A3E"/>
    <w:pPr>
      <w:widowControl w:val="0"/>
      <w:shd w:val="clear" w:color="auto" w:fill="FFFFFF"/>
      <w:spacing w:after="0" w:line="307" w:lineRule="exact"/>
      <w:ind w:hanging="960"/>
      <w:jc w:val="both"/>
    </w:pPr>
    <w:rPr>
      <w:rFonts w:ascii="Times New Roman" w:eastAsia="Times New Roman" w:hAnsi="Times New Roman" w:cs="Times New Roman"/>
    </w:rPr>
  </w:style>
  <w:style w:type="character" w:customStyle="1" w:styleId="ab">
    <w:name w:val="Абзац списка Знак"/>
    <w:aliases w:val="Абзац списка 1 Знак,Содержание. 2 уровень Знак,Bullet List Знак,FooterText Знак,numbered Знак"/>
    <w:link w:val="aa"/>
    <w:uiPriority w:val="34"/>
    <w:locked/>
    <w:rsid w:val="00DC5F86"/>
  </w:style>
  <w:style w:type="paragraph" w:customStyle="1" w:styleId="4">
    <w:name w:val="Основной текст4"/>
    <w:basedOn w:val="a0"/>
    <w:rsid w:val="00FE5640"/>
    <w:pPr>
      <w:widowControl w:val="0"/>
      <w:shd w:val="clear" w:color="auto" w:fill="FFFFFF"/>
      <w:spacing w:after="0" w:line="264" w:lineRule="exact"/>
      <w:ind w:hanging="360"/>
      <w:jc w:val="right"/>
    </w:pPr>
    <w:rPr>
      <w:rFonts w:ascii="Tahoma" w:eastAsia="Tahoma" w:hAnsi="Tahoma" w:cs="Tahoma"/>
      <w:sz w:val="21"/>
      <w:szCs w:val="21"/>
    </w:rPr>
  </w:style>
  <w:style w:type="paragraph" w:styleId="a">
    <w:name w:val="List Bullet"/>
    <w:basedOn w:val="a0"/>
    <w:uiPriority w:val="99"/>
    <w:unhideWhenUsed/>
    <w:rsid w:val="00EC5435"/>
    <w:pPr>
      <w:numPr>
        <w:numId w:val="4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0"/>
    <w:link w:val="af"/>
    <w:unhideWhenUsed/>
    <w:rsid w:val="006677E7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6677E7"/>
    <w:rPr>
      <w:sz w:val="20"/>
      <w:szCs w:val="20"/>
    </w:rPr>
  </w:style>
  <w:style w:type="character" w:styleId="af0">
    <w:name w:val="footnote reference"/>
    <w:basedOn w:val="a1"/>
    <w:uiPriority w:val="99"/>
    <w:semiHidden/>
    <w:unhideWhenUsed/>
    <w:rsid w:val="006677E7"/>
    <w:rPr>
      <w:vertAlign w:val="superscript"/>
    </w:rPr>
  </w:style>
  <w:style w:type="character" w:customStyle="1" w:styleId="af1">
    <w:name w:val="Обычный текст Знак"/>
    <w:link w:val="af2"/>
    <w:locked/>
    <w:rsid w:val="009B1BB9"/>
    <w:rPr>
      <w:sz w:val="24"/>
    </w:rPr>
  </w:style>
  <w:style w:type="paragraph" w:customStyle="1" w:styleId="af2">
    <w:name w:val="Обычный текст"/>
    <w:basedOn w:val="a0"/>
    <w:link w:val="af1"/>
    <w:rsid w:val="009B1BB9"/>
    <w:pPr>
      <w:spacing w:after="0" w:line="288" w:lineRule="auto"/>
      <w:ind w:firstLine="720"/>
      <w:jc w:val="both"/>
    </w:pPr>
    <w:rPr>
      <w:sz w:val="24"/>
    </w:rPr>
  </w:style>
  <w:style w:type="paragraph" w:customStyle="1" w:styleId="12">
    <w:name w:val="Обычный1"/>
    <w:rsid w:val="0065769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3">
    <w:name w:val="Название1"/>
    <w:basedOn w:val="12"/>
    <w:rsid w:val="001E4FC0"/>
    <w:pPr>
      <w:jc w:val="center"/>
    </w:pPr>
    <w:rPr>
      <w:sz w:val="28"/>
    </w:rPr>
  </w:style>
  <w:style w:type="character" w:styleId="af3">
    <w:name w:val="annotation reference"/>
    <w:basedOn w:val="a1"/>
    <w:uiPriority w:val="99"/>
    <w:unhideWhenUsed/>
    <w:rsid w:val="001F31EF"/>
    <w:rPr>
      <w:sz w:val="16"/>
      <w:szCs w:val="16"/>
    </w:rPr>
  </w:style>
  <w:style w:type="paragraph" w:styleId="21">
    <w:name w:val="Body Text 2"/>
    <w:basedOn w:val="a0"/>
    <w:link w:val="22"/>
    <w:uiPriority w:val="99"/>
    <w:unhideWhenUsed/>
    <w:rsid w:val="0052619B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52619B"/>
  </w:style>
  <w:style w:type="paragraph" w:styleId="af4">
    <w:name w:val="Plain Text"/>
    <w:basedOn w:val="a0"/>
    <w:link w:val="af5"/>
    <w:rsid w:val="00884C4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1"/>
    <w:link w:val="af4"/>
    <w:rsid w:val="00884C4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Основной текст1"/>
    <w:basedOn w:val="a0"/>
    <w:rsid w:val="002011F8"/>
    <w:pPr>
      <w:widowControl w:val="0"/>
      <w:shd w:val="clear" w:color="auto" w:fill="FFFFFF"/>
      <w:spacing w:after="420" w:line="350" w:lineRule="exact"/>
      <w:jc w:val="both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D83B27"/>
    <w:rPr>
      <w:rFonts w:ascii="Tahoma" w:eastAsiaTheme="majorEastAsia" w:hAnsi="Tahoma" w:cs="Tahoma"/>
      <w:b/>
      <w:bCs/>
      <w:sz w:val="24"/>
      <w:szCs w:val="24"/>
    </w:rPr>
  </w:style>
  <w:style w:type="paragraph" w:styleId="23">
    <w:name w:val="toc 2"/>
    <w:basedOn w:val="a0"/>
    <w:next w:val="a0"/>
    <w:autoRedefine/>
    <w:uiPriority w:val="39"/>
    <w:unhideWhenUsed/>
    <w:rsid w:val="008B64D5"/>
    <w:pPr>
      <w:spacing w:after="100"/>
      <w:ind w:left="220"/>
    </w:pPr>
  </w:style>
  <w:style w:type="paragraph" w:styleId="af6">
    <w:name w:val="No Spacing"/>
    <w:uiPriority w:val="1"/>
    <w:qFormat/>
    <w:rsid w:val="000633A8"/>
    <w:pPr>
      <w:spacing w:after="0" w:line="240" w:lineRule="auto"/>
    </w:pPr>
  </w:style>
  <w:style w:type="paragraph" w:styleId="af7">
    <w:name w:val="annotation text"/>
    <w:basedOn w:val="a0"/>
    <w:link w:val="af8"/>
    <w:uiPriority w:val="99"/>
    <w:semiHidden/>
    <w:unhideWhenUsed/>
    <w:rsid w:val="00581942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1"/>
    <w:link w:val="af7"/>
    <w:uiPriority w:val="99"/>
    <w:semiHidden/>
    <w:rsid w:val="00581942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8194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581942"/>
    <w:rPr>
      <w:b/>
      <w:bCs/>
      <w:sz w:val="20"/>
      <w:szCs w:val="20"/>
    </w:rPr>
  </w:style>
  <w:style w:type="paragraph" w:styleId="afb">
    <w:name w:val="Balloon Text"/>
    <w:basedOn w:val="a0"/>
    <w:link w:val="afc"/>
    <w:uiPriority w:val="99"/>
    <w:semiHidden/>
    <w:unhideWhenUsed/>
    <w:rsid w:val="00581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1"/>
    <w:link w:val="afb"/>
    <w:uiPriority w:val="99"/>
    <w:semiHidden/>
    <w:rsid w:val="00581942"/>
    <w:rPr>
      <w:rFonts w:ascii="Segoe UI" w:hAnsi="Segoe UI" w:cs="Segoe UI"/>
      <w:sz w:val="18"/>
      <w:szCs w:val="18"/>
    </w:rPr>
  </w:style>
  <w:style w:type="table" w:customStyle="1" w:styleId="15">
    <w:name w:val="Сетка таблицы1"/>
    <w:basedOn w:val="a2"/>
    <w:next w:val="a8"/>
    <w:uiPriority w:val="39"/>
    <w:rsid w:val="00276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d.ru/ru/documents/docs_i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br.ru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B59D9-6CD5-4446-B263-2C7CA55FB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33</Pages>
  <Words>10270</Words>
  <Characters>58545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 Иван Юрьевич</dc:creator>
  <cp:keywords/>
  <dc:description/>
  <cp:lastModifiedBy>Матюхина Людмила Владимировна</cp:lastModifiedBy>
  <cp:revision>15</cp:revision>
  <dcterms:created xsi:type="dcterms:W3CDTF">2020-11-19T08:57:00Z</dcterms:created>
  <dcterms:modified xsi:type="dcterms:W3CDTF">2020-12-31T08:33:00Z</dcterms:modified>
</cp:coreProperties>
</file>