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D0BE4" w14:textId="77777777" w:rsidR="00B433CD" w:rsidRPr="009A3D0D" w:rsidRDefault="00B433CD" w:rsidP="00B433CD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3D0D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330E1AE5" w14:textId="77777777" w:rsidR="00B433CD" w:rsidRPr="009A3D0D" w:rsidRDefault="00B433CD" w:rsidP="00B433CD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3D0D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3F2AA0C7" w14:textId="77777777" w:rsidR="00B433CD" w:rsidRPr="009A3D0D" w:rsidRDefault="00B433CD" w:rsidP="00B433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66C71C" w14:textId="77777777" w:rsidR="00B433CD" w:rsidRPr="009A3D0D" w:rsidRDefault="00B433CD" w:rsidP="00B433C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B6CAAF" w14:textId="6DEAB0D6" w:rsidR="00B433CD" w:rsidRPr="009A3D0D" w:rsidRDefault="00B433CD" w:rsidP="00B433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eastAsia="Calibri" w:hAnsi="Times New Roman" w:cs="Times New Roman"/>
          <w:b/>
          <w:sz w:val="24"/>
          <w:szCs w:val="24"/>
        </w:rPr>
        <w:t xml:space="preserve">Спецификации </w:t>
      </w:r>
      <w:r w:rsidRPr="00B433CD">
        <w:rPr>
          <w:rFonts w:ascii="Times New Roman" w:eastAsia="Calibri" w:hAnsi="Times New Roman" w:cs="Times New Roman"/>
          <w:b/>
          <w:sz w:val="24"/>
          <w:szCs w:val="24"/>
        </w:rPr>
        <w:t xml:space="preserve">функциональных ЭД СЭД НРД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в формате </w:t>
      </w:r>
      <w:r w:rsidRPr="00B433CD">
        <w:rPr>
          <w:rFonts w:ascii="Times New Roman" w:eastAsia="Calibri" w:hAnsi="Times New Roman" w:cs="Times New Roman"/>
          <w:b/>
          <w:sz w:val="24"/>
          <w:szCs w:val="24"/>
        </w:rPr>
        <w:t>XML</w:t>
      </w:r>
    </w:p>
    <w:p w14:paraId="0A8A46BD" w14:textId="77777777" w:rsidR="00B433CD" w:rsidRPr="009A3D0D" w:rsidRDefault="00B433CD" w:rsidP="00B433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65F3F9AF" w14:textId="77777777" w:rsidR="001467D6" w:rsidRDefault="001467D6"/>
    <w:tbl>
      <w:tblPr>
        <w:tblStyle w:val="a4"/>
        <w:tblW w:w="15446" w:type="dxa"/>
        <w:tblLook w:val="04A0" w:firstRow="1" w:lastRow="0" w:firstColumn="1" w:lastColumn="0" w:noHBand="0" w:noVBand="1"/>
      </w:tblPr>
      <w:tblGrid>
        <w:gridCol w:w="886"/>
        <w:gridCol w:w="911"/>
        <w:gridCol w:w="3347"/>
        <w:gridCol w:w="4917"/>
        <w:gridCol w:w="2262"/>
        <w:gridCol w:w="3123"/>
      </w:tblGrid>
      <w:tr w:rsidR="00602E94" w:rsidRPr="009655D8" w14:paraId="65F3F9B6" w14:textId="77777777" w:rsidTr="00AF2CB8">
        <w:trPr>
          <w:tblHeader/>
        </w:trPr>
        <w:tc>
          <w:tcPr>
            <w:tcW w:w="886" w:type="dxa"/>
            <w:vAlign w:val="center"/>
          </w:tcPr>
          <w:p w14:paraId="65F3F9B0" w14:textId="77777777" w:rsidR="00602E94" w:rsidRPr="009655D8" w:rsidRDefault="00602E94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9655D8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911" w:type="dxa"/>
            <w:vAlign w:val="center"/>
          </w:tcPr>
          <w:p w14:paraId="65F3F9B1" w14:textId="77777777" w:rsidR="00602E94" w:rsidRPr="009655D8" w:rsidRDefault="00602E94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9655D8">
              <w:rPr>
                <w:b/>
                <w:i/>
                <w:sz w:val="18"/>
                <w:szCs w:val="18"/>
              </w:rPr>
              <w:t>Форма отчета</w:t>
            </w:r>
          </w:p>
        </w:tc>
        <w:tc>
          <w:tcPr>
            <w:tcW w:w="3347" w:type="dxa"/>
            <w:vAlign w:val="center"/>
          </w:tcPr>
          <w:p w14:paraId="65F3F9B2" w14:textId="77777777" w:rsidR="00602E94" w:rsidRPr="009655D8" w:rsidRDefault="00602E94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9655D8">
              <w:rPr>
                <w:b/>
                <w:i/>
                <w:sz w:val="18"/>
                <w:szCs w:val="18"/>
              </w:rPr>
              <w:t>Название схемы</w:t>
            </w:r>
          </w:p>
        </w:tc>
        <w:tc>
          <w:tcPr>
            <w:tcW w:w="4917" w:type="dxa"/>
            <w:vAlign w:val="center"/>
          </w:tcPr>
          <w:p w14:paraId="65F3F9B3" w14:textId="77777777" w:rsidR="00602E94" w:rsidRPr="009655D8" w:rsidRDefault="00602E94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9655D8">
              <w:rPr>
                <w:b/>
                <w:i/>
                <w:sz w:val="18"/>
                <w:szCs w:val="18"/>
                <w:lang w:val="en-US"/>
              </w:rPr>
              <w:t>nameSpace</w:t>
            </w:r>
          </w:p>
        </w:tc>
        <w:tc>
          <w:tcPr>
            <w:tcW w:w="2262" w:type="dxa"/>
            <w:vAlign w:val="center"/>
          </w:tcPr>
          <w:p w14:paraId="65F3F9B4" w14:textId="77777777" w:rsidR="00602E94" w:rsidRPr="009655D8" w:rsidRDefault="00602E94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9655D8">
              <w:rPr>
                <w:b/>
                <w:i/>
                <w:sz w:val="18"/>
                <w:szCs w:val="18"/>
              </w:rPr>
              <w:t>Схема</w:t>
            </w:r>
          </w:p>
        </w:tc>
        <w:tc>
          <w:tcPr>
            <w:tcW w:w="3123" w:type="dxa"/>
            <w:vAlign w:val="center"/>
          </w:tcPr>
          <w:p w14:paraId="65F3F9B5" w14:textId="77777777" w:rsidR="00602E94" w:rsidRPr="009655D8" w:rsidRDefault="00602E94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9655D8">
              <w:rPr>
                <w:b/>
                <w:i/>
                <w:sz w:val="18"/>
                <w:szCs w:val="18"/>
              </w:rPr>
              <w:t>Примечание</w:t>
            </w:r>
          </w:p>
        </w:tc>
      </w:tr>
      <w:tr w:rsidR="002D7BC5" w:rsidRPr="002D7BC5" w14:paraId="65F3F9BD" w14:textId="77777777" w:rsidTr="00AF2CB8">
        <w:tc>
          <w:tcPr>
            <w:tcW w:w="886" w:type="dxa"/>
          </w:tcPr>
          <w:p w14:paraId="65F3F9B7" w14:textId="77777777" w:rsidR="002D7BC5" w:rsidRPr="00602E94" w:rsidRDefault="002D7BC5" w:rsidP="007F71D1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11" w:type="dxa"/>
          </w:tcPr>
          <w:p w14:paraId="65F3F9B8" w14:textId="77777777" w:rsidR="002D7BC5" w:rsidRPr="00602E94" w:rsidRDefault="002D7BC5" w:rsidP="007F71D1">
            <w:pPr>
              <w:rPr>
                <w:lang w:val="en-US"/>
              </w:rPr>
            </w:pPr>
            <w:r>
              <w:t>Все</w:t>
            </w:r>
          </w:p>
        </w:tc>
        <w:tc>
          <w:tcPr>
            <w:tcW w:w="3347" w:type="dxa"/>
          </w:tcPr>
          <w:p w14:paraId="65F3F9B9" w14:textId="77777777" w:rsidR="002D7BC5" w:rsidRPr="00602E94" w:rsidRDefault="002D7BC5" w:rsidP="007F71D1">
            <w:pPr>
              <w:rPr>
                <w:lang w:val="en-US"/>
              </w:rPr>
            </w:pPr>
            <w:r>
              <w:t>Конверт</w:t>
            </w:r>
          </w:p>
        </w:tc>
        <w:tc>
          <w:tcPr>
            <w:tcW w:w="4917" w:type="dxa"/>
          </w:tcPr>
          <w:p w14:paraId="65F3F9BA" w14:textId="59956B40" w:rsidR="002D7BC5" w:rsidRPr="00602E94" w:rsidRDefault="000410FF" w:rsidP="007F71D1">
            <w:pPr>
              <w:rPr>
                <w:lang w:val="en-US"/>
              </w:rPr>
            </w:pPr>
            <w:r w:rsidRPr="000410FF">
              <w:rPr>
                <w:lang w:val="en-US"/>
              </w:rPr>
              <w:t>urn:nsd:std:iso:20022:tech:xsd:rprt.envl.001.01</w:t>
            </w:r>
          </w:p>
        </w:tc>
        <w:tc>
          <w:tcPr>
            <w:tcW w:w="2262" w:type="dxa"/>
          </w:tcPr>
          <w:p w14:paraId="65F3F9BB" w14:textId="4E9DC007" w:rsidR="002D7BC5" w:rsidRPr="00602E94" w:rsidRDefault="002D7BC5" w:rsidP="007F71D1">
            <w:pPr>
              <w:rPr>
                <w:lang w:val="en-US"/>
              </w:rPr>
            </w:pPr>
            <w:r w:rsidRPr="001B73B2">
              <w:rPr>
                <w:lang w:val="en-US"/>
              </w:rPr>
              <w:t>ReportNSD.xsd</w:t>
            </w:r>
          </w:p>
        </w:tc>
        <w:tc>
          <w:tcPr>
            <w:tcW w:w="3123" w:type="dxa"/>
          </w:tcPr>
          <w:p w14:paraId="65F3F9BC" w14:textId="77777777" w:rsidR="002D7BC5" w:rsidRPr="00795BB2" w:rsidRDefault="002D7BC5" w:rsidP="007F71D1">
            <w:r>
              <w:t>Общий конверт для всех отчетов (частная схема НРД)</w:t>
            </w:r>
          </w:p>
        </w:tc>
      </w:tr>
      <w:tr w:rsidR="00602E94" w:rsidRPr="002D7BC5" w14:paraId="65F3F9C4" w14:textId="77777777" w:rsidTr="00AF2CB8">
        <w:tc>
          <w:tcPr>
            <w:tcW w:w="886" w:type="dxa"/>
          </w:tcPr>
          <w:p w14:paraId="65F3F9BE" w14:textId="77777777" w:rsidR="00602E94" w:rsidRDefault="00602E94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BF" w14:textId="77777777" w:rsidR="00602E94" w:rsidRDefault="00602E94">
            <w:r>
              <w:t>Все</w:t>
            </w:r>
          </w:p>
        </w:tc>
        <w:tc>
          <w:tcPr>
            <w:tcW w:w="3347" w:type="dxa"/>
          </w:tcPr>
          <w:p w14:paraId="65F3F9C0" w14:textId="77777777" w:rsidR="00602E94" w:rsidRPr="00602E94" w:rsidRDefault="00602E94">
            <w:pPr>
              <w:rPr>
                <w:lang w:val="en-US"/>
              </w:rPr>
            </w:pPr>
            <w:r w:rsidRPr="00602E94">
              <w:t>Заголовок</w:t>
            </w:r>
            <w:r w:rsidRPr="00602E94">
              <w:rPr>
                <w:lang w:val="en-US"/>
              </w:rPr>
              <w:t xml:space="preserve"> </w:t>
            </w:r>
            <w:r w:rsidRPr="00602E94">
              <w:t>бизнес</w:t>
            </w:r>
            <w:r w:rsidRPr="00602E94">
              <w:rPr>
                <w:lang w:val="en-US"/>
              </w:rPr>
              <w:t>-</w:t>
            </w:r>
            <w:r w:rsidRPr="00602E94">
              <w:t>сообщения</w:t>
            </w:r>
            <w:r w:rsidRPr="00602E94">
              <w:rPr>
                <w:lang w:val="en-US"/>
              </w:rPr>
              <w:t xml:space="preserve"> / BusinessApplicationHeader (head.001.001.01)</w:t>
            </w:r>
          </w:p>
        </w:tc>
        <w:tc>
          <w:tcPr>
            <w:tcW w:w="4917" w:type="dxa"/>
          </w:tcPr>
          <w:p w14:paraId="65F3F9C1" w14:textId="77777777" w:rsidR="00602E94" w:rsidRPr="00602E94" w:rsidRDefault="00602E94">
            <w:pPr>
              <w:rPr>
                <w:lang w:val="en-US"/>
              </w:rPr>
            </w:pPr>
            <w:r w:rsidRPr="00602E94">
              <w:rPr>
                <w:lang w:val="en-US"/>
              </w:rPr>
              <w:t>urn:iso:std:iso:20022:tech:xsd:</w:t>
            </w:r>
            <w:bookmarkStart w:id="0" w:name="_GoBack"/>
            <w:bookmarkEnd w:id="0"/>
            <w:r w:rsidRPr="00602E94">
              <w:rPr>
                <w:lang w:val="en-US"/>
              </w:rPr>
              <w:t>head.001.001.01</w:t>
            </w:r>
          </w:p>
        </w:tc>
        <w:tc>
          <w:tcPr>
            <w:tcW w:w="2262" w:type="dxa"/>
          </w:tcPr>
          <w:p w14:paraId="65F3F9C2" w14:textId="4749F1B6" w:rsidR="00602E94" w:rsidRPr="00602E94" w:rsidRDefault="00602E94">
            <w:pPr>
              <w:rPr>
                <w:lang w:val="en-US"/>
              </w:rPr>
            </w:pPr>
            <w:r w:rsidRPr="001B73B2">
              <w:rPr>
                <w:lang w:val="en-US"/>
              </w:rPr>
              <w:t>head.001.001.01.xsd</w:t>
            </w:r>
          </w:p>
        </w:tc>
        <w:tc>
          <w:tcPr>
            <w:tcW w:w="3123" w:type="dxa"/>
          </w:tcPr>
          <w:p w14:paraId="65F3F9C3" w14:textId="77777777" w:rsidR="00602E94" w:rsidRPr="002D7BC5" w:rsidRDefault="002D7BC5" w:rsidP="002D7BC5">
            <w:r>
              <w:t>Заголовок для всех отчетов (</w:t>
            </w:r>
            <w:r w:rsidRPr="002D7BC5">
              <w:t>частная схема НРД</w:t>
            </w:r>
            <w:r>
              <w:t xml:space="preserve"> на основе </w:t>
            </w:r>
            <w:r>
              <w:rPr>
                <w:lang w:val="en-US"/>
              </w:rPr>
              <w:t>BAH</w:t>
            </w:r>
            <w:r w:rsidRPr="002D7BC5">
              <w:t xml:space="preserve"> </w:t>
            </w:r>
            <w:r>
              <w:rPr>
                <w:lang w:val="en-US"/>
              </w:rPr>
              <w:t>ISO</w:t>
            </w:r>
            <w:r w:rsidRPr="002D7BC5">
              <w:t>20022)</w:t>
            </w:r>
          </w:p>
        </w:tc>
      </w:tr>
      <w:tr w:rsidR="00602E94" w:rsidRPr="002D7BC5" w14:paraId="65F3F9CB" w14:textId="77777777" w:rsidTr="00AF2CB8">
        <w:tc>
          <w:tcPr>
            <w:tcW w:w="886" w:type="dxa"/>
          </w:tcPr>
          <w:p w14:paraId="65F3F9C5" w14:textId="77777777" w:rsidR="00602E94" w:rsidRPr="002D7BC5" w:rsidRDefault="00602E94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C6" w14:textId="77777777" w:rsidR="00602E94" w:rsidRPr="00602E94" w:rsidRDefault="00795BB2">
            <w:pPr>
              <w:rPr>
                <w:lang w:val="en-US"/>
              </w:rPr>
            </w:pPr>
            <w:r>
              <w:rPr>
                <w:lang w:val="en-US"/>
              </w:rPr>
              <w:t>GS036</w:t>
            </w:r>
          </w:p>
        </w:tc>
        <w:tc>
          <w:tcPr>
            <w:tcW w:w="3347" w:type="dxa"/>
          </w:tcPr>
          <w:p w14:paraId="65F3F9C7" w14:textId="77777777" w:rsidR="00602E94" w:rsidRPr="00602E94" w:rsidRDefault="00795BB2">
            <w:pPr>
              <w:rPr>
                <w:lang w:val="en-US"/>
              </w:rPr>
            </w:pPr>
            <w:r w:rsidRPr="00795BB2">
              <w:rPr>
                <w:lang w:val="en-US"/>
              </w:rPr>
              <w:t>GS036: Уведомление об операции</w:t>
            </w:r>
          </w:p>
        </w:tc>
        <w:tc>
          <w:tcPr>
            <w:tcW w:w="4917" w:type="dxa"/>
          </w:tcPr>
          <w:p w14:paraId="65F3F9C8" w14:textId="77777777" w:rsidR="00602E94" w:rsidRPr="00602E94" w:rsidRDefault="00795BB2">
            <w:pPr>
              <w:rPr>
                <w:lang w:val="en-US"/>
              </w:rPr>
            </w:pPr>
            <w:r w:rsidRPr="00795BB2">
              <w:rPr>
                <w:lang w:val="en-US"/>
              </w:rPr>
              <w:t>urn:nsd:std:iso:20022:tech:xsd:rprt.gs036.001.01</w:t>
            </w:r>
          </w:p>
        </w:tc>
        <w:tc>
          <w:tcPr>
            <w:tcW w:w="2262" w:type="dxa"/>
          </w:tcPr>
          <w:p w14:paraId="65F3F9C9" w14:textId="3088C63B" w:rsidR="00602E94" w:rsidRPr="00602E94" w:rsidRDefault="002D7BC5">
            <w:pPr>
              <w:rPr>
                <w:lang w:val="en-US"/>
              </w:rPr>
            </w:pPr>
            <w:r w:rsidRPr="001B73B2">
              <w:rPr>
                <w:lang w:val="en-US"/>
              </w:rPr>
              <w:t>rprt.gs036.001.01.xsd</w:t>
            </w:r>
          </w:p>
        </w:tc>
        <w:tc>
          <w:tcPr>
            <w:tcW w:w="3123" w:type="dxa"/>
          </w:tcPr>
          <w:p w14:paraId="65F3F9CA" w14:textId="77777777" w:rsidR="00602E94" w:rsidRPr="00795BB2" w:rsidRDefault="00795BB2">
            <w:r>
              <w:t>Содержание отчета</w:t>
            </w:r>
            <w:r w:rsidR="002D7BC5">
              <w:t xml:space="preserve"> </w:t>
            </w:r>
            <w:r w:rsidR="002D7BC5" w:rsidRPr="002D7BC5">
              <w:t>GS036</w:t>
            </w:r>
            <w:r w:rsidR="002D7BC5">
              <w:t xml:space="preserve"> (частная схема НРД)</w:t>
            </w:r>
          </w:p>
        </w:tc>
      </w:tr>
      <w:tr w:rsidR="00602E94" w:rsidRPr="0044001C" w14:paraId="65F3F9D2" w14:textId="77777777" w:rsidTr="00AF2CB8">
        <w:tc>
          <w:tcPr>
            <w:tcW w:w="886" w:type="dxa"/>
          </w:tcPr>
          <w:p w14:paraId="65F3F9CC" w14:textId="77777777" w:rsidR="00602E94" w:rsidRPr="002D7BC5" w:rsidRDefault="00602E94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CD" w14:textId="77777777" w:rsidR="00602E94" w:rsidRPr="002D7BC5" w:rsidRDefault="009655D8">
            <w:r>
              <w:rPr>
                <w:lang w:val="en-US"/>
              </w:rPr>
              <w:t>GS036</w:t>
            </w:r>
          </w:p>
        </w:tc>
        <w:tc>
          <w:tcPr>
            <w:tcW w:w="3347" w:type="dxa"/>
          </w:tcPr>
          <w:p w14:paraId="65F3F9CE" w14:textId="77777777" w:rsidR="00602E94" w:rsidRPr="002D7BC5" w:rsidRDefault="009655D8" w:rsidP="009655D8">
            <w:r w:rsidRPr="00795BB2">
              <w:rPr>
                <w:lang w:val="en-US"/>
              </w:rPr>
              <w:t>GS</w:t>
            </w:r>
            <w:r w:rsidRPr="009655D8">
              <w:t xml:space="preserve">036: </w:t>
            </w:r>
            <w:r>
              <w:t xml:space="preserve">Расширение для </w:t>
            </w:r>
            <w:r w:rsidRPr="009655D8">
              <w:t>Уведомлени</w:t>
            </w:r>
            <w:r>
              <w:t>я</w:t>
            </w:r>
            <w:r w:rsidRPr="009655D8">
              <w:t xml:space="preserve"> об операции</w:t>
            </w:r>
          </w:p>
        </w:tc>
        <w:tc>
          <w:tcPr>
            <w:tcW w:w="4917" w:type="dxa"/>
          </w:tcPr>
          <w:p w14:paraId="65F3F9CF" w14:textId="77777777" w:rsidR="00602E94" w:rsidRPr="009655D8" w:rsidRDefault="009655D8">
            <w:pPr>
              <w:rPr>
                <w:lang w:val="en-US"/>
              </w:rPr>
            </w:pPr>
            <w:r w:rsidRPr="009655D8">
              <w:rPr>
                <w:lang w:val="en-US"/>
              </w:rPr>
              <w:t>urn:nsd:std:iso:20022:tech:xsd:extn.gs036.001.01</w:t>
            </w:r>
          </w:p>
        </w:tc>
        <w:tc>
          <w:tcPr>
            <w:tcW w:w="2262" w:type="dxa"/>
          </w:tcPr>
          <w:p w14:paraId="65F3F9D0" w14:textId="6F888658" w:rsidR="00602E94" w:rsidRPr="009655D8" w:rsidRDefault="000A6193" w:rsidP="000A6193">
            <w:pPr>
              <w:rPr>
                <w:lang w:val="en-US"/>
              </w:rPr>
            </w:pPr>
            <w:r w:rsidRPr="001B73B2">
              <w:t>xtns.gs036.001.01.xsd</w:t>
            </w:r>
          </w:p>
        </w:tc>
        <w:tc>
          <w:tcPr>
            <w:tcW w:w="3123" w:type="dxa"/>
          </w:tcPr>
          <w:p w14:paraId="65F3F9D1" w14:textId="77777777" w:rsidR="00602E94" w:rsidRPr="0044001C" w:rsidRDefault="0044001C">
            <w:r>
              <w:t xml:space="preserve">Расширение для </w:t>
            </w:r>
            <w:r w:rsidRPr="0044001C">
              <w:t>GS036 (частная схема НРД)</w:t>
            </w:r>
          </w:p>
        </w:tc>
      </w:tr>
      <w:tr w:rsidR="006C5AB1" w:rsidRPr="0044001C" w14:paraId="65F3F9D9" w14:textId="77777777" w:rsidTr="00AF2CB8">
        <w:tc>
          <w:tcPr>
            <w:tcW w:w="886" w:type="dxa"/>
          </w:tcPr>
          <w:p w14:paraId="65F3F9D3" w14:textId="77777777" w:rsidR="006C5AB1" w:rsidRPr="002D7BC5" w:rsidRDefault="006C5AB1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D4" w14:textId="77777777" w:rsidR="006C5AB1" w:rsidRPr="006C5AB1" w:rsidRDefault="006C5AB1">
            <w:pPr>
              <w:rPr>
                <w:lang w:val="en-US"/>
              </w:rPr>
            </w:pPr>
            <w:r>
              <w:rPr>
                <w:lang w:val="en-US"/>
              </w:rPr>
              <w:t>GS001</w:t>
            </w:r>
          </w:p>
        </w:tc>
        <w:tc>
          <w:tcPr>
            <w:tcW w:w="3347" w:type="dxa"/>
          </w:tcPr>
          <w:p w14:paraId="65F3F9D5" w14:textId="77777777" w:rsidR="006C5AB1" w:rsidRPr="006C5AB1" w:rsidRDefault="006C5AB1" w:rsidP="006C5AB1">
            <w:r w:rsidRPr="006C5AB1">
              <w:rPr>
                <w:lang w:val="en-US"/>
              </w:rPr>
              <w:t>seev</w:t>
            </w:r>
            <w:r>
              <w:t>.034.001.11</w:t>
            </w:r>
            <w:r w:rsidRPr="006C5AB1">
              <w:t xml:space="preserve">: Статус инструкции по корпоративному действию </w:t>
            </w:r>
          </w:p>
        </w:tc>
        <w:tc>
          <w:tcPr>
            <w:tcW w:w="4917" w:type="dxa"/>
          </w:tcPr>
          <w:p w14:paraId="65F3F9D6" w14:textId="77777777" w:rsidR="006C5AB1" w:rsidRPr="006C5AB1" w:rsidRDefault="006C5AB1">
            <w:pPr>
              <w:rPr>
                <w:lang w:val="en-US"/>
              </w:rPr>
            </w:pPr>
            <w:r w:rsidRPr="009655D8">
              <w:rPr>
                <w:lang w:val="en-US"/>
              </w:rPr>
              <w:t>u</w:t>
            </w:r>
            <w:r w:rsidRPr="006C5AB1">
              <w:rPr>
                <w:lang w:val="en-US"/>
              </w:rPr>
              <w:t>rn:iso:std:iso:20022:tech:xsd:rprt.seev.034.001.11</w:t>
            </w:r>
          </w:p>
        </w:tc>
        <w:tc>
          <w:tcPr>
            <w:tcW w:w="2262" w:type="dxa"/>
          </w:tcPr>
          <w:p w14:paraId="65F3F9D7" w14:textId="674AD46E" w:rsidR="006C5AB1" w:rsidRDefault="006C5AB1" w:rsidP="000A6193">
            <w:r w:rsidRPr="001B73B2">
              <w:rPr>
                <w:rFonts w:ascii="Segoe UI" w:hAnsi="Segoe UI" w:cs="Segoe UI"/>
                <w:sz w:val="20"/>
                <w:szCs w:val="20"/>
              </w:rPr>
              <w:t>rprt.seev.034.001.11</w:t>
            </w:r>
          </w:p>
        </w:tc>
        <w:tc>
          <w:tcPr>
            <w:tcW w:w="3123" w:type="dxa"/>
          </w:tcPr>
          <w:p w14:paraId="65F3F9D8" w14:textId="77777777" w:rsidR="006C5AB1" w:rsidRDefault="006C5AB1">
            <w:r>
              <w:t xml:space="preserve">Содержание отчета </w:t>
            </w:r>
            <w:r w:rsidRPr="006C5AB1">
              <w:rPr>
                <w:lang w:val="en-US"/>
              </w:rPr>
              <w:t>seev</w:t>
            </w:r>
            <w:r>
              <w:t>.034</w:t>
            </w:r>
          </w:p>
        </w:tc>
      </w:tr>
      <w:tr w:rsidR="006C5AB1" w:rsidRPr="0044001C" w14:paraId="65F3F9E0" w14:textId="77777777" w:rsidTr="00AF2CB8">
        <w:tc>
          <w:tcPr>
            <w:tcW w:w="886" w:type="dxa"/>
          </w:tcPr>
          <w:p w14:paraId="65F3F9DA" w14:textId="77777777" w:rsidR="006C5AB1" w:rsidRDefault="006C5AB1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DB" w14:textId="77777777" w:rsidR="006C5AB1" w:rsidRDefault="006C5AB1">
            <w:pPr>
              <w:rPr>
                <w:lang w:val="en-US"/>
              </w:rPr>
            </w:pPr>
            <w:r>
              <w:rPr>
                <w:lang w:val="en-US"/>
              </w:rPr>
              <w:t>GS001</w:t>
            </w:r>
          </w:p>
        </w:tc>
        <w:tc>
          <w:tcPr>
            <w:tcW w:w="3347" w:type="dxa"/>
          </w:tcPr>
          <w:p w14:paraId="65F3F9DC" w14:textId="77777777" w:rsidR="006C5AB1" w:rsidRPr="006C5AB1" w:rsidRDefault="006C5AB1" w:rsidP="006C5AB1">
            <w:r w:rsidRPr="006C5AB1">
              <w:rPr>
                <w:lang w:val="en-US"/>
              </w:rPr>
              <w:t>seev</w:t>
            </w:r>
            <w:r>
              <w:t>.034.001.11</w:t>
            </w:r>
            <w:r w:rsidRPr="006C5AB1">
              <w:t xml:space="preserve">: </w:t>
            </w:r>
            <w:r>
              <w:t>Расширение для с</w:t>
            </w:r>
            <w:r w:rsidRPr="006C5AB1">
              <w:t>татус</w:t>
            </w:r>
            <w:r>
              <w:t>а</w:t>
            </w:r>
            <w:r w:rsidRPr="006C5AB1">
              <w:t xml:space="preserve"> инструкции по корпоративному действию</w:t>
            </w:r>
          </w:p>
        </w:tc>
        <w:tc>
          <w:tcPr>
            <w:tcW w:w="4917" w:type="dxa"/>
          </w:tcPr>
          <w:p w14:paraId="65F3F9DD" w14:textId="77777777" w:rsidR="006C5AB1" w:rsidRPr="006C5AB1" w:rsidRDefault="006C5AB1">
            <w:pPr>
              <w:rPr>
                <w:lang w:val="en-US"/>
              </w:rPr>
            </w:pPr>
            <w:r w:rsidRPr="006C5AB1">
              <w:rPr>
                <w:lang w:val="en-US"/>
              </w:rPr>
              <w:t>urn:nsd:std:iso:20022:tech:xsd:xtns.seev.034.001.11</w:t>
            </w:r>
          </w:p>
        </w:tc>
        <w:tc>
          <w:tcPr>
            <w:tcW w:w="2262" w:type="dxa"/>
          </w:tcPr>
          <w:p w14:paraId="65F3F9DE" w14:textId="26F9A579" w:rsidR="006C5AB1" w:rsidRDefault="006C5AB1" w:rsidP="000A6193">
            <w:r w:rsidRPr="001B73B2">
              <w:rPr>
                <w:rFonts w:ascii="Segoe UI" w:hAnsi="Segoe UI" w:cs="Segoe UI"/>
                <w:sz w:val="20"/>
                <w:szCs w:val="20"/>
              </w:rPr>
              <w:t>xtns.seev.034.001.11</w:t>
            </w:r>
          </w:p>
        </w:tc>
        <w:tc>
          <w:tcPr>
            <w:tcW w:w="3123" w:type="dxa"/>
          </w:tcPr>
          <w:p w14:paraId="65F3F9DF" w14:textId="77777777" w:rsidR="006C5AB1" w:rsidRDefault="006C5AB1">
            <w:r>
              <w:t xml:space="preserve">Расширение для отчета </w:t>
            </w:r>
            <w:r w:rsidRPr="006C5AB1">
              <w:rPr>
                <w:lang w:val="en-US"/>
              </w:rPr>
              <w:t>seev</w:t>
            </w:r>
            <w:r>
              <w:t>.034</w:t>
            </w:r>
          </w:p>
        </w:tc>
      </w:tr>
      <w:tr w:rsidR="006C5AB1" w:rsidRPr="0044001C" w14:paraId="65F3F9E7" w14:textId="77777777" w:rsidTr="00AF2CB8">
        <w:tc>
          <w:tcPr>
            <w:tcW w:w="886" w:type="dxa"/>
          </w:tcPr>
          <w:p w14:paraId="65F3F9E1" w14:textId="77777777" w:rsidR="006C5AB1" w:rsidRDefault="006C5AB1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E2" w14:textId="77777777" w:rsidR="006C5AB1" w:rsidRDefault="006C5AB1">
            <w:pPr>
              <w:rPr>
                <w:lang w:val="en-US"/>
              </w:rPr>
            </w:pPr>
            <w:r>
              <w:rPr>
                <w:lang w:val="en-US"/>
              </w:rPr>
              <w:t>GS001</w:t>
            </w:r>
          </w:p>
        </w:tc>
        <w:tc>
          <w:tcPr>
            <w:tcW w:w="3347" w:type="dxa"/>
          </w:tcPr>
          <w:p w14:paraId="65F3F9E3" w14:textId="77777777" w:rsidR="006C5AB1" w:rsidRPr="006C5AB1" w:rsidRDefault="006C5AB1" w:rsidP="009655D8">
            <w:r w:rsidRPr="006C5AB1">
              <w:rPr>
                <w:lang w:val="en-US"/>
              </w:rPr>
              <w:t>sese</w:t>
            </w:r>
            <w:r>
              <w:t xml:space="preserve">.024.001.10: </w:t>
            </w:r>
            <w:r w:rsidRPr="006C5AB1">
              <w:t>Извещение о статусе и о</w:t>
            </w:r>
            <w:r>
              <w:t>бработке расчетных инструкций</w:t>
            </w:r>
          </w:p>
        </w:tc>
        <w:tc>
          <w:tcPr>
            <w:tcW w:w="4917" w:type="dxa"/>
          </w:tcPr>
          <w:p w14:paraId="65F3F9E4" w14:textId="77777777" w:rsidR="006C5AB1" w:rsidRPr="006C5AB1" w:rsidRDefault="006C5AB1">
            <w:pPr>
              <w:rPr>
                <w:lang w:val="en-US"/>
              </w:rPr>
            </w:pPr>
            <w:r w:rsidRPr="006C5AB1">
              <w:rPr>
                <w:lang w:val="en-US"/>
              </w:rPr>
              <w:t>urn:nsd:std:iso:20022:tech:xsd:xtns.sese.024.001.10</w:t>
            </w:r>
          </w:p>
        </w:tc>
        <w:tc>
          <w:tcPr>
            <w:tcW w:w="2262" w:type="dxa"/>
          </w:tcPr>
          <w:p w14:paraId="65F3F9E5" w14:textId="530398B0" w:rsidR="006C5AB1" w:rsidRDefault="006C5AB1" w:rsidP="000A6193">
            <w:r w:rsidRPr="001B73B2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3123" w:type="dxa"/>
          </w:tcPr>
          <w:p w14:paraId="65F3F9E6" w14:textId="77777777" w:rsidR="006C5AB1" w:rsidRDefault="006C5AB1">
            <w:r>
              <w:t xml:space="preserve">Содержание отчета </w:t>
            </w:r>
            <w:r w:rsidRPr="006C5AB1">
              <w:rPr>
                <w:lang w:val="en-US"/>
              </w:rPr>
              <w:t>sese.024</w:t>
            </w:r>
          </w:p>
        </w:tc>
      </w:tr>
      <w:tr w:rsidR="006C5AB1" w:rsidRPr="0044001C" w14:paraId="65F3F9EE" w14:textId="77777777" w:rsidTr="00AF2CB8">
        <w:tc>
          <w:tcPr>
            <w:tcW w:w="886" w:type="dxa"/>
          </w:tcPr>
          <w:p w14:paraId="65F3F9E8" w14:textId="77777777" w:rsidR="006C5AB1" w:rsidRDefault="006C5AB1" w:rsidP="001467D6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E9" w14:textId="77777777" w:rsidR="006C5AB1" w:rsidRDefault="006C5AB1">
            <w:pPr>
              <w:rPr>
                <w:lang w:val="en-US"/>
              </w:rPr>
            </w:pPr>
            <w:r>
              <w:rPr>
                <w:lang w:val="en-US"/>
              </w:rPr>
              <w:t>GS001</w:t>
            </w:r>
          </w:p>
        </w:tc>
        <w:tc>
          <w:tcPr>
            <w:tcW w:w="3347" w:type="dxa"/>
          </w:tcPr>
          <w:p w14:paraId="65F3F9EA" w14:textId="77777777" w:rsidR="006C5AB1" w:rsidRPr="006C5AB1" w:rsidRDefault="006C5AB1" w:rsidP="006C5AB1">
            <w:r w:rsidRPr="006C5AB1">
              <w:rPr>
                <w:lang w:val="en-US"/>
              </w:rPr>
              <w:t>sese</w:t>
            </w:r>
            <w:r>
              <w:t>.024.001.10: Расширение для извещения</w:t>
            </w:r>
            <w:r w:rsidRPr="006C5AB1">
              <w:t xml:space="preserve"> о статусе и о</w:t>
            </w:r>
            <w:r>
              <w:t>бработке расчетных инструкций</w:t>
            </w:r>
          </w:p>
        </w:tc>
        <w:tc>
          <w:tcPr>
            <w:tcW w:w="4917" w:type="dxa"/>
          </w:tcPr>
          <w:p w14:paraId="65F3F9EB" w14:textId="77777777" w:rsidR="006C5AB1" w:rsidRPr="006C5AB1" w:rsidRDefault="006C5AB1">
            <w:pPr>
              <w:rPr>
                <w:lang w:val="en-US"/>
              </w:rPr>
            </w:pPr>
            <w:r w:rsidRPr="006C5AB1">
              <w:rPr>
                <w:lang w:val="en-US"/>
              </w:rPr>
              <w:t>urn:nsd:std:iso:20022:tech:xsd:xtns.sese.024.001.10</w:t>
            </w:r>
          </w:p>
        </w:tc>
        <w:tc>
          <w:tcPr>
            <w:tcW w:w="2262" w:type="dxa"/>
          </w:tcPr>
          <w:p w14:paraId="65F3F9EC" w14:textId="20090272" w:rsidR="006C5AB1" w:rsidRDefault="006C5AB1" w:rsidP="000A6193">
            <w:r w:rsidRPr="001B73B2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3123" w:type="dxa"/>
          </w:tcPr>
          <w:p w14:paraId="65F3F9ED" w14:textId="77777777" w:rsidR="006C5AB1" w:rsidRDefault="006C5AB1">
            <w:r>
              <w:t xml:space="preserve">Расширение для отчета </w:t>
            </w:r>
            <w:r>
              <w:rPr>
                <w:lang w:val="en-US"/>
              </w:rPr>
              <w:t>sese</w:t>
            </w:r>
            <w:r>
              <w:t>.0</w:t>
            </w:r>
            <w:r>
              <w:rPr>
                <w:lang w:val="en-US"/>
              </w:rPr>
              <w:t>2</w:t>
            </w:r>
            <w:r>
              <w:t>4</w:t>
            </w:r>
          </w:p>
        </w:tc>
      </w:tr>
      <w:tr w:rsidR="001B73B2" w:rsidRPr="00AF2CB8" w14:paraId="65F3F9F5" w14:textId="77777777" w:rsidTr="00AF2CB8">
        <w:tc>
          <w:tcPr>
            <w:tcW w:w="886" w:type="dxa"/>
          </w:tcPr>
          <w:p w14:paraId="65F3F9EF" w14:textId="77777777" w:rsidR="001B73B2" w:rsidRDefault="001B73B2" w:rsidP="001B73B2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F0" w14:textId="77777777" w:rsidR="001B73B2" w:rsidRDefault="001B73B2" w:rsidP="001B73B2">
            <w:pPr>
              <w:rPr>
                <w:lang w:val="en-US"/>
              </w:rPr>
            </w:pPr>
            <w:r>
              <w:rPr>
                <w:lang w:val="en-US"/>
              </w:rPr>
              <w:t>GS101</w:t>
            </w:r>
          </w:p>
        </w:tc>
        <w:tc>
          <w:tcPr>
            <w:tcW w:w="3347" w:type="dxa"/>
          </w:tcPr>
          <w:p w14:paraId="65F3F9F1" w14:textId="77777777" w:rsidR="001B73B2" w:rsidRPr="006C5AB1" w:rsidRDefault="001B73B2" w:rsidP="001B73B2">
            <w:r w:rsidRPr="006C5AB1">
              <w:rPr>
                <w:lang w:val="en-US"/>
              </w:rPr>
              <w:t>sese</w:t>
            </w:r>
            <w:r>
              <w:t xml:space="preserve">.024.001.10: </w:t>
            </w:r>
            <w:r w:rsidRPr="006C5AB1">
              <w:t>Извещение о статусе и о</w:t>
            </w:r>
            <w:r>
              <w:t>бработке расчетных инструкций</w:t>
            </w:r>
          </w:p>
        </w:tc>
        <w:tc>
          <w:tcPr>
            <w:tcW w:w="4917" w:type="dxa"/>
          </w:tcPr>
          <w:p w14:paraId="65F3F9F2" w14:textId="77777777" w:rsidR="001B73B2" w:rsidRPr="00AF2CB8" w:rsidRDefault="001B73B2" w:rsidP="001B73B2">
            <w:pPr>
              <w:rPr>
                <w:lang w:val="en-US"/>
              </w:rPr>
            </w:pPr>
            <w:r w:rsidRPr="009655D8">
              <w:rPr>
                <w:lang w:val="en-US"/>
              </w:rPr>
              <w:t>u</w:t>
            </w:r>
            <w:r w:rsidRPr="006C5AB1">
              <w:rPr>
                <w:lang w:val="en-US"/>
              </w:rPr>
              <w:t>rn:iso:std:iso:20022:tech:xsd:rprt.sese.024.001.10</w:t>
            </w:r>
          </w:p>
        </w:tc>
        <w:tc>
          <w:tcPr>
            <w:tcW w:w="2262" w:type="dxa"/>
          </w:tcPr>
          <w:p w14:paraId="65F3F9F3" w14:textId="4BE21495" w:rsidR="001B73B2" w:rsidRPr="00AF2CB8" w:rsidRDefault="001B73B2" w:rsidP="001B73B2">
            <w:pPr>
              <w:rPr>
                <w:lang w:val="en-US"/>
              </w:rPr>
            </w:pPr>
            <w:r w:rsidRPr="001B73B2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3123" w:type="dxa"/>
          </w:tcPr>
          <w:p w14:paraId="65F3F9F4" w14:textId="77777777" w:rsidR="001B73B2" w:rsidRDefault="001B73B2" w:rsidP="001B73B2">
            <w:r>
              <w:t xml:space="preserve">Содержание отчета </w:t>
            </w:r>
            <w:r w:rsidRPr="006C5AB1">
              <w:rPr>
                <w:lang w:val="en-US"/>
              </w:rPr>
              <w:t>sese.024</w:t>
            </w:r>
          </w:p>
        </w:tc>
      </w:tr>
      <w:tr w:rsidR="001B73B2" w:rsidRPr="00AF2CB8" w14:paraId="65F3F9FC" w14:textId="77777777" w:rsidTr="00AF2CB8">
        <w:tc>
          <w:tcPr>
            <w:tcW w:w="886" w:type="dxa"/>
          </w:tcPr>
          <w:p w14:paraId="65F3F9F6" w14:textId="77777777" w:rsidR="001B73B2" w:rsidRPr="00AF2CB8" w:rsidRDefault="001B73B2" w:rsidP="001B73B2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11" w:type="dxa"/>
          </w:tcPr>
          <w:p w14:paraId="65F3F9F7" w14:textId="77777777" w:rsidR="001B73B2" w:rsidRDefault="001B73B2" w:rsidP="001B73B2">
            <w:pPr>
              <w:rPr>
                <w:lang w:val="en-US"/>
              </w:rPr>
            </w:pPr>
            <w:r>
              <w:rPr>
                <w:lang w:val="en-US"/>
              </w:rPr>
              <w:t>GS101</w:t>
            </w:r>
          </w:p>
        </w:tc>
        <w:tc>
          <w:tcPr>
            <w:tcW w:w="3347" w:type="dxa"/>
          </w:tcPr>
          <w:p w14:paraId="65F3F9F8" w14:textId="77777777" w:rsidR="001B73B2" w:rsidRPr="005703AC" w:rsidRDefault="001B73B2" w:rsidP="001B73B2">
            <w:r w:rsidRPr="006C5AB1">
              <w:rPr>
                <w:lang w:val="en-US"/>
              </w:rPr>
              <w:t>sese</w:t>
            </w:r>
            <w:r>
              <w:t xml:space="preserve">.024.001.10: </w:t>
            </w:r>
            <w:r w:rsidRPr="005703AC">
              <w:t>Расширение для отчета о приостановке исполнения поручения ДЕПО</w:t>
            </w:r>
          </w:p>
        </w:tc>
        <w:tc>
          <w:tcPr>
            <w:tcW w:w="4917" w:type="dxa"/>
          </w:tcPr>
          <w:p w14:paraId="65F3F9F9" w14:textId="77777777" w:rsidR="001B73B2" w:rsidRPr="00AF2CB8" w:rsidRDefault="001B73B2" w:rsidP="001B73B2">
            <w:pPr>
              <w:rPr>
                <w:lang w:val="en-US"/>
              </w:rPr>
            </w:pPr>
            <w:r w:rsidRPr="006C5AB1">
              <w:rPr>
                <w:lang w:val="en-US"/>
              </w:rPr>
              <w:t>urn:nsd:std:iso:20022:tech:xsd:xtns.sese.024.001.10</w:t>
            </w:r>
          </w:p>
        </w:tc>
        <w:tc>
          <w:tcPr>
            <w:tcW w:w="2262" w:type="dxa"/>
          </w:tcPr>
          <w:p w14:paraId="65F3F9FA" w14:textId="3B3C86E0" w:rsidR="001B73B2" w:rsidRPr="00AF2CB8" w:rsidRDefault="001B73B2" w:rsidP="001B73B2">
            <w:pPr>
              <w:rPr>
                <w:lang w:val="en-US"/>
              </w:rPr>
            </w:pPr>
            <w:r w:rsidRPr="001B73B2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3123" w:type="dxa"/>
          </w:tcPr>
          <w:p w14:paraId="65F3F9FB" w14:textId="77777777" w:rsidR="001B73B2" w:rsidRDefault="001B73B2" w:rsidP="001B73B2">
            <w:r>
              <w:t xml:space="preserve">Расширение для отчета </w:t>
            </w:r>
            <w:r>
              <w:rPr>
                <w:lang w:val="en-US"/>
              </w:rPr>
              <w:t>sese</w:t>
            </w:r>
            <w:r>
              <w:t>.0</w:t>
            </w:r>
            <w:r>
              <w:rPr>
                <w:lang w:val="en-US"/>
              </w:rPr>
              <w:t>2</w:t>
            </w:r>
            <w:r>
              <w:t>4</w:t>
            </w:r>
          </w:p>
        </w:tc>
      </w:tr>
      <w:tr w:rsidR="001B73B2" w:rsidRPr="00AF2CB8" w14:paraId="65F3FA03" w14:textId="77777777" w:rsidTr="00AF2CB8">
        <w:tc>
          <w:tcPr>
            <w:tcW w:w="886" w:type="dxa"/>
          </w:tcPr>
          <w:p w14:paraId="65F3F9FD" w14:textId="77777777" w:rsidR="001B73B2" w:rsidRPr="00E130E7" w:rsidRDefault="001B73B2" w:rsidP="001B73B2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9FE" w14:textId="77777777" w:rsidR="001B73B2" w:rsidRPr="00E130E7" w:rsidRDefault="001B73B2" w:rsidP="001B73B2">
            <w:r w:rsidRPr="00E130E7">
              <w:rPr>
                <w:lang w:val="en-US"/>
              </w:rPr>
              <w:t>GS</w:t>
            </w:r>
            <w:r w:rsidRPr="00E130E7">
              <w:t>116</w:t>
            </w:r>
          </w:p>
        </w:tc>
        <w:tc>
          <w:tcPr>
            <w:tcW w:w="3347" w:type="dxa"/>
          </w:tcPr>
          <w:p w14:paraId="65F3F9FF" w14:textId="77777777" w:rsidR="001B73B2" w:rsidRPr="00E130E7" w:rsidRDefault="001B73B2" w:rsidP="001B73B2">
            <w:r w:rsidRPr="00E130E7">
              <w:rPr>
                <w:lang w:val="en-US"/>
              </w:rPr>
              <w:t>sese</w:t>
            </w:r>
            <w:r w:rsidRPr="00E130E7">
              <w:t>.024.001.10: Извещение о статусе и обработке расчетных инструкций</w:t>
            </w:r>
          </w:p>
        </w:tc>
        <w:tc>
          <w:tcPr>
            <w:tcW w:w="4917" w:type="dxa"/>
          </w:tcPr>
          <w:p w14:paraId="65F3FA00" w14:textId="3CE362FD" w:rsidR="001B73B2" w:rsidRPr="00E130E7" w:rsidRDefault="001B73B2" w:rsidP="001B73B2">
            <w:pPr>
              <w:rPr>
                <w:lang w:val="en-US"/>
              </w:rPr>
            </w:pPr>
            <w:r w:rsidRPr="00E130E7">
              <w:rPr>
                <w:lang w:val="en-US"/>
              </w:rPr>
              <w:t>urn</w:t>
            </w:r>
            <w:r w:rsidR="00B14B74">
              <w:rPr>
                <w:lang w:val="en-US"/>
              </w:rPr>
              <w:t>:nsd:std:iso:20022:tech:xsd:rptr</w:t>
            </w:r>
            <w:r w:rsidRPr="00E130E7">
              <w:rPr>
                <w:lang w:val="en-US"/>
              </w:rPr>
              <w:t>.sese.024.001.10</w:t>
            </w:r>
          </w:p>
        </w:tc>
        <w:tc>
          <w:tcPr>
            <w:tcW w:w="2262" w:type="dxa"/>
          </w:tcPr>
          <w:p w14:paraId="65F3FA01" w14:textId="0011665E" w:rsidR="001B73B2" w:rsidRPr="00E130E7" w:rsidRDefault="001B73B2" w:rsidP="001B73B2">
            <w:r w:rsidRPr="001B73B2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3123" w:type="dxa"/>
          </w:tcPr>
          <w:p w14:paraId="65F3FA02" w14:textId="77777777" w:rsidR="001B73B2" w:rsidRPr="00E130E7" w:rsidRDefault="001B73B2" w:rsidP="001B73B2">
            <w:r w:rsidRPr="00E130E7">
              <w:t xml:space="preserve">Содержание отчета </w:t>
            </w:r>
            <w:r w:rsidRPr="00E130E7">
              <w:rPr>
                <w:lang w:val="en-US"/>
              </w:rPr>
              <w:t>sese.024</w:t>
            </w:r>
          </w:p>
        </w:tc>
      </w:tr>
      <w:tr w:rsidR="001B73B2" w:rsidRPr="00AF2CB8" w14:paraId="65F3FA0A" w14:textId="77777777" w:rsidTr="00AF2CB8">
        <w:tc>
          <w:tcPr>
            <w:tcW w:w="886" w:type="dxa"/>
          </w:tcPr>
          <w:p w14:paraId="65F3FA04" w14:textId="77777777" w:rsidR="001B73B2" w:rsidRPr="00E130E7" w:rsidRDefault="001B73B2" w:rsidP="001B73B2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65F3FA05" w14:textId="77777777" w:rsidR="001B73B2" w:rsidRPr="00E130E7" w:rsidRDefault="001B73B2" w:rsidP="001B73B2">
            <w:r w:rsidRPr="00E130E7">
              <w:rPr>
                <w:lang w:val="en-US"/>
              </w:rPr>
              <w:t>GS</w:t>
            </w:r>
            <w:r w:rsidRPr="00E130E7">
              <w:t>116</w:t>
            </w:r>
          </w:p>
        </w:tc>
        <w:tc>
          <w:tcPr>
            <w:tcW w:w="3347" w:type="dxa"/>
          </w:tcPr>
          <w:p w14:paraId="65F3FA06" w14:textId="77777777" w:rsidR="001B73B2" w:rsidRPr="00E130E7" w:rsidRDefault="001B73B2" w:rsidP="001B73B2">
            <w:r w:rsidRPr="00E130E7">
              <w:rPr>
                <w:lang w:val="en-US"/>
              </w:rPr>
              <w:t>sese</w:t>
            </w:r>
            <w:r w:rsidRPr="00E130E7">
              <w:t>.024.001.10: Расширение для извещения о статусе и обработке расчетных инструкций</w:t>
            </w:r>
          </w:p>
        </w:tc>
        <w:tc>
          <w:tcPr>
            <w:tcW w:w="4917" w:type="dxa"/>
          </w:tcPr>
          <w:p w14:paraId="65F3FA07" w14:textId="77777777" w:rsidR="001B73B2" w:rsidRPr="00E130E7" w:rsidRDefault="001B73B2" w:rsidP="001B73B2">
            <w:pPr>
              <w:rPr>
                <w:lang w:val="en-US"/>
              </w:rPr>
            </w:pPr>
            <w:r w:rsidRPr="00E130E7">
              <w:rPr>
                <w:lang w:val="en-US"/>
              </w:rPr>
              <w:t>urn:nsd:std:iso:20022:tech:xsd:xtns.sese.024.001.10</w:t>
            </w:r>
          </w:p>
        </w:tc>
        <w:tc>
          <w:tcPr>
            <w:tcW w:w="2262" w:type="dxa"/>
          </w:tcPr>
          <w:p w14:paraId="65F3FA08" w14:textId="468199B1" w:rsidR="001B73B2" w:rsidRPr="00E130E7" w:rsidRDefault="001B73B2" w:rsidP="001B73B2">
            <w:r w:rsidRPr="001B73B2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3123" w:type="dxa"/>
          </w:tcPr>
          <w:p w14:paraId="65F3FA09" w14:textId="77777777" w:rsidR="001B73B2" w:rsidRPr="00E130E7" w:rsidRDefault="001B73B2" w:rsidP="001B73B2">
            <w:r w:rsidRPr="00E130E7">
              <w:t xml:space="preserve">Расширение для отчета </w:t>
            </w:r>
            <w:r w:rsidRPr="00E130E7">
              <w:rPr>
                <w:lang w:val="en-US"/>
              </w:rPr>
              <w:t>sese</w:t>
            </w:r>
            <w:r w:rsidRPr="00E130E7">
              <w:t>.0</w:t>
            </w:r>
            <w:r w:rsidRPr="00E130E7">
              <w:rPr>
                <w:lang w:val="en-US"/>
              </w:rPr>
              <w:t>2</w:t>
            </w:r>
            <w:r w:rsidRPr="00E130E7">
              <w:t>4</w:t>
            </w:r>
          </w:p>
        </w:tc>
      </w:tr>
      <w:tr w:rsidR="00B14B74" w:rsidRPr="00B14B74" w14:paraId="6D7006C2" w14:textId="77777777" w:rsidTr="00AF2CB8">
        <w:tc>
          <w:tcPr>
            <w:tcW w:w="886" w:type="dxa"/>
          </w:tcPr>
          <w:p w14:paraId="53F0B45A" w14:textId="77777777" w:rsidR="00B14B74" w:rsidRPr="00E130E7" w:rsidRDefault="00B14B74" w:rsidP="00B14B74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5443CC37" w14:textId="48C18B79" w:rsidR="00B14B74" w:rsidRPr="00B14B74" w:rsidRDefault="00B14B74" w:rsidP="00B14B74">
            <w:pPr>
              <w:rPr>
                <w:lang w:val="en-US"/>
              </w:rPr>
            </w:pPr>
            <w:r>
              <w:rPr>
                <w:lang w:val="en-US"/>
              </w:rPr>
              <w:t>GS110</w:t>
            </w:r>
          </w:p>
        </w:tc>
        <w:tc>
          <w:tcPr>
            <w:tcW w:w="3347" w:type="dxa"/>
          </w:tcPr>
          <w:p w14:paraId="47FE4CEC" w14:textId="596A7542" w:rsidR="00B14B74" w:rsidRPr="00E130E7" w:rsidRDefault="00B14B74" w:rsidP="00B14B74">
            <w:pPr>
              <w:rPr>
                <w:lang w:val="en-US"/>
              </w:rPr>
            </w:pPr>
            <w:r w:rsidRPr="00B14B74">
              <w:rPr>
                <w:lang w:val="en-US"/>
              </w:rPr>
              <w:t xml:space="preserve">Сообщение: Уведомление о штрафах / премиях по расчетам в ICSD  / Notification of penalties estimated at ICSD </w:t>
            </w:r>
          </w:p>
        </w:tc>
        <w:tc>
          <w:tcPr>
            <w:tcW w:w="4917" w:type="dxa"/>
          </w:tcPr>
          <w:p w14:paraId="01D9C5A4" w14:textId="0364AC32" w:rsidR="00B14B74" w:rsidRPr="00E130E7" w:rsidRDefault="00B14B74" w:rsidP="00B14B74">
            <w:pPr>
              <w:rPr>
                <w:lang w:val="en-US"/>
              </w:rPr>
            </w:pPr>
            <w:r w:rsidRPr="00B14B74">
              <w:rPr>
                <w:lang w:val="en-US"/>
              </w:rPr>
              <w:t>urn:iso:std:iso:20022:tech:xsd:rprt.gs110.001.01</w:t>
            </w:r>
          </w:p>
        </w:tc>
        <w:tc>
          <w:tcPr>
            <w:tcW w:w="2262" w:type="dxa"/>
          </w:tcPr>
          <w:p w14:paraId="1A7FD822" w14:textId="53BB7453" w:rsidR="00B14B74" w:rsidRPr="00B14B74" w:rsidRDefault="00B14B74" w:rsidP="00B14B74">
            <w:pPr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B14B74">
              <w:rPr>
                <w:rFonts w:ascii="Segoe UI" w:hAnsi="Segoe UI" w:cs="Segoe UI"/>
                <w:sz w:val="20"/>
                <w:szCs w:val="20"/>
                <w:lang w:val="en-US"/>
              </w:rPr>
              <w:t>rprt.gs110.001.01.xsd</w:t>
            </w:r>
          </w:p>
        </w:tc>
        <w:tc>
          <w:tcPr>
            <w:tcW w:w="3123" w:type="dxa"/>
          </w:tcPr>
          <w:p w14:paraId="359342A2" w14:textId="2DC092F5" w:rsidR="00B14B74" w:rsidRPr="00B14B74" w:rsidRDefault="00B14B74" w:rsidP="00B14B74">
            <w:pPr>
              <w:rPr>
                <w:lang w:val="en-US"/>
              </w:rPr>
            </w:pPr>
            <w:r w:rsidRPr="00E130E7">
              <w:t xml:space="preserve">Содержание отчета </w:t>
            </w:r>
            <w:r>
              <w:rPr>
                <w:lang w:val="en-US"/>
              </w:rPr>
              <w:t>GS110</w:t>
            </w:r>
          </w:p>
        </w:tc>
      </w:tr>
      <w:tr w:rsidR="00B14B74" w:rsidRPr="00AF2CB8" w14:paraId="3CC4D986" w14:textId="77777777" w:rsidTr="00AF2CB8">
        <w:tc>
          <w:tcPr>
            <w:tcW w:w="886" w:type="dxa"/>
          </w:tcPr>
          <w:p w14:paraId="02C5DA68" w14:textId="77777777" w:rsidR="00B14B74" w:rsidRPr="00B14B74" w:rsidRDefault="00B14B74" w:rsidP="00B14B74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11" w:type="dxa"/>
          </w:tcPr>
          <w:p w14:paraId="7B586CDE" w14:textId="78C6FBEC" w:rsidR="00B14B74" w:rsidRPr="00E130E7" w:rsidRDefault="00B14B74" w:rsidP="00B14B74">
            <w:pPr>
              <w:rPr>
                <w:lang w:val="en-US"/>
              </w:rPr>
            </w:pPr>
            <w:r>
              <w:rPr>
                <w:lang w:val="en-US"/>
              </w:rPr>
              <w:t>GS110</w:t>
            </w:r>
          </w:p>
        </w:tc>
        <w:tc>
          <w:tcPr>
            <w:tcW w:w="3347" w:type="dxa"/>
          </w:tcPr>
          <w:p w14:paraId="0A557D7C" w14:textId="3199EC7F" w:rsidR="00B14B74" w:rsidRPr="00B14B74" w:rsidRDefault="00B14B74" w:rsidP="00B14B74">
            <w:r w:rsidRPr="00B14B74">
              <w:t xml:space="preserve">Расширение для Уведомления о штрафах / премиях по расчетам в </w:t>
            </w:r>
            <w:r w:rsidRPr="00B14B74">
              <w:rPr>
                <w:lang w:val="en-US"/>
              </w:rPr>
              <w:t>ICSD</w:t>
            </w:r>
          </w:p>
        </w:tc>
        <w:tc>
          <w:tcPr>
            <w:tcW w:w="4917" w:type="dxa"/>
          </w:tcPr>
          <w:p w14:paraId="0CBBB9C5" w14:textId="6D49F8D3" w:rsidR="00B14B74" w:rsidRPr="00B14B74" w:rsidRDefault="00B14B74" w:rsidP="00B14B74">
            <w:pPr>
              <w:rPr>
                <w:lang w:val="en-US"/>
              </w:rPr>
            </w:pPr>
            <w:r w:rsidRPr="00B14B74">
              <w:rPr>
                <w:lang w:val="en-US"/>
              </w:rPr>
              <w:t>urn:nsd:std:iso:20022:tech:xsd:xtns.gs110.001.01</w:t>
            </w:r>
          </w:p>
        </w:tc>
        <w:tc>
          <w:tcPr>
            <w:tcW w:w="2262" w:type="dxa"/>
          </w:tcPr>
          <w:p w14:paraId="18D26521" w14:textId="71C21A78" w:rsidR="00B14B74" w:rsidRPr="001B73B2" w:rsidRDefault="00B14B74" w:rsidP="00B14B74">
            <w:pPr>
              <w:rPr>
                <w:rFonts w:ascii="Segoe UI" w:hAnsi="Segoe UI" w:cs="Segoe UI"/>
                <w:sz w:val="20"/>
                <w:szCs w:val="20"/>
              </w:rPr>
            </w:pPr>
            <w:r w:rsidRPr="00B14B74">
              <w:rPr>
                <w:rFonts w:ascii="Segoe UI" w:hAnsi="Segoe UI" w:cs="Segoe UI"/>
                <w:sz w:val="20"/>
                <w:szCs w:val="20"/>
              </w:rPr>
              <w:t>xtns.gs110.001.01.xsd</w:t>
            </w:r>
          </w:p>
        </w:tc>
        <w:tc>
          <w:tcPr>
            <w:tcW w:w="3123" w:type="dxa"/>
          </w:tcPr>
          <w:p w14:paraId="5A7E5D0E" w14:textId="5C20F26F" w:rsidR="00B14B74" w:rsidRPr="00B14B74" w:rsidRDefault="00B14B74" w:rsidP="00B14B74">
            <w:pPr>
              <w:rPr>
                <w:lang w:val="en-US"/>
              </w:rPr>
            </w:pPr>
            <w:r w:rsidRPr="00E130E7">
              <w:t>Расширение для отчета</w:t>
            </w:r>
            <w:r>
              <w:rPr>
                <w:lang w:val="en-US"/>
              </w:rPr>
              <w:t xml:space="preserve"> GS110</w:t>
            </w:r>
          </w:p>
        </w:tc>
      </w:tr>
      <w:tr w:rsidR="00BD287B" w:rsidRPr="00AF2CB8" w14:paraId="194EF29F" w14:textId="77777777" w:rsidTr="00AF2CB8">
        <w:tc>
          <w:tcPr>
            <w:tcW w:w="886" w:type="dxa"/>
          </w:tcPr>
          <w:p w14:paraId="719D0085" w14:textId="77777777" w:rsidR="00BD287B" w:rsidRPr="00B14B74" w:rsidRDefault="00BD287B" w:rsidP="00BD287B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11" w:type="dxa"/>
          </w:tcPr>
          <w:p w14:paraId="2F29D053" w14:textId="76850D64" w:rsidR="00BD287B" w:rsidRPr="00FD0BAE" w:rsidRDefault="00BD287B" w:rsidP="00BD287B">
            <w:pPr>
              <w:rPr>
                <w:lang w:val="en-US"/>
              </w:rPr>
            </w:pPr>
            <w:r w:rsidRPr="00FD0BAE">
              <w:rPr>
                <w:lang w:val="en-US"/>
              </w:rPr>
              <w:t>ISSW8</w:t>
            </w:r>
          </w:p>
        </w:tc>
        <w:tc>
          <w:tcPr>
            <w:tcW w:w="3347" w:type="dxa"/>
          </w:tcPr>
          <w:p w14:paraId="7229CA1B" w14:textId="695FB7A0" w:rsidR="00BD287B" w:rsidRPr="00FD0BAE" w:rsidRDefault="00BD287B" w:rsidP="00BD287B">
            <w:r w:rsidRPr="00FD0BAE">
              <w:rPr>
                <w:lang w:val="en-US"/>
              </w:rPr>
              <w:t>ISSW</w:t>
            </w:r>
            <w:r w:rsidRPr="00FD0BAE">
              <w:t>8: Уведомление о статусах документов по учету ценных бумаг США</w:t>
            </w:r>
          </w:p>
        </w:tc>
        <w:tc>
          <w:tcPr>
            <w:tcW w:w="4917" w:type="dxa"/>
          </w:tcPr>
          <w:p w14:paraId="483B525D" w14:textId="18147089" w:rsidR="00BD287B" w:rsidRPr="00FD0BAE" w:rsidRDefault="00BD287B" w:rsidP="00BD287B">
            <w:pPr>
              <w:rPr>
                <w:lang w:val="en-US"/>
              </w:rPr>
            </w:pPr>
            <w:r w:rsidRPr="00FD0BAE">
              <w:rPr>
                <w:lang w:val="en-US"/>
              </w:rPr>
              <w:t>urn:nsd:std:iso:20022:tech:xsd:rprt.ISSW8.001.01</w:t>
            </w:r>
          </w:p>
        </w:tc>
        <w:tc>
          <w:tcPr>
            <w:tcW w:w="2262" w:type="dxa"/>
          </w:tcPr>
          <w:p w14:paraId="26D38AA2" w14:textId="632DF176" w:rsidR="00BD287B" w:rsidRPr="00FD0BAE" w:rsidRDefault="00BD287B" w:rsidP="00BD287B">
            <w:pPr>
              <w:rPr>
                <w:rFonts w:ascii="Segoe UI" w:hAnsi="Segoe UI" w:cs="Segoe UI"/>
                <w:sz w:val="20"/>
                <w:szCs w:val="20"/>
              </w:rPr>
            </w:pPr>
            <w:r w:rsidRPr="00FD0BAE">
              <w:t>rprt.ISSW8.001.01.xsd</w:t>
            </w:r>
          </w:p>
        </w:tc>
        <w:tc>
          <w:tcPr>
            <w:tcW w:w="3123" w:type="dxa"/>
          </w:tcPr>
          <w:p w14:paraId="1C7A4252" w14:textId="749536D2" w:rsidR="00BD287B" w:rsidRPr="00FD0BAE" w:rsidRDefault="00BD287B" w:rsidP="00BD287B">
            <w:r w:rsidRPr="00FD0BAE">
              <w:t xml:space="preserve">Содержание отчета </w:t>
            </w:r>
            <w:r w:rsidRPr="00FD0BAE">
              <w:rPr>
                <w:lang w:val="en-US"/>
              </w:rPr>
              <w:t>ISSW</w:t>
            </w:r>
            <w:r w:rsidRPr="00FD0BAE">
              <w:t>8  (частная схема НРД)</w:t>
            </w:r>
          </w:p>
        </w:tc>
      </w:tr>
      <w:tr w:rsidR="00AC60F7" w:rsidRPr="00AF2CB8" w14:paraId="4163A930" w14:textId="77777777" w:rsidTr="00AF2CB8">
        <w:tc>
          <w:tcPr>
            <w:tcW w:w="886" w:type="dxa"/>
          </w:tcPr>
          <w:p w14:paraId="7DD49373" w14:textId="77777777" w:rsidR="00AC60F7" w:rsidRPr="00AC60F7" w:rsidRDefault="00AC60F7" w:rsidP="00AC60F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5F298DB3" w14:textId="4D4A5422" w:rsidR="00AC60F7" w:rsidRPr="00AC60F7" w:rsidRDefault="00AC60F7" w:rsidP="00AC60F7">
            <w:r>
              <w:rPr>
                <w:lang w:val="en-US"/>
              </w:rPr>
              <w:t>GS36P</w:t>
            </w:r>
          </w:p>
        </w:tc>
        <w:tc>
          <w:tcPr>
            <w:tcW w:w="3347" w:type="dxa"/>
          </w:tcPr>
          <w:p w14:paraId="582DEDA8" w14:textId="378A79F0" w:rsidR="00AC60F7" w:rsidRPr="00AC60F7" w:rsidRDefault="00AC60F7" w:rsidP="00AC60F7">
            <w:r>
              <w:rPr>
                <w:lang w:val="en-US"/>
              </w:rPr>
              <w:t>GS</w:t>
            </w:r>
            <w:r w:rsidRPr="00795BB2">
              <w:rPr>
                <w:lang w:val="en-US"/>
              </w:rPr>
              <w:t>36</w:t>
            </w:r>
            <w:r>
              <w:rPr>
                <w:lang w:val="en-US"/>
              </w:rPr>
              <w:t>P</w:t>
            </w:r>
            <w:r w:rsidRPr="00795BB2">
              <w:rPr>
                <w:lang w:val="en-US"/>
              </w:rPr>
              <w:t xml:space="preserve">: </w:t>
            </w:r>
            <w:r w:rsidRPr="00385E0E">
              <w:rPr>
                <w:lang w:val="en-US"/>
              </w:rPr>
              <w:t>Уведомление о штрафе</w:t>
            </w:r>
          </w:p>
        </w:tc>
        <w:tc>
          <w:tcPr>
            <w:tcW w:w="4917" w:type="dxa"/>
          </w:tcPr>
          <w:p w14:paraId="750339DE" w14:textId="5674C101" w:rsidR="00AC60F7" w:rsidRPr="00AC60F7" w:rsidRDefault="00AC60F7" w:rsidP="00AC60F7">
            <w:pPr>
              <w:rPr>
                <w:lang w:val="en-US"/>
              </w:rPr>
            </w:pPr>
            <w:r w:rsidRPr="00795BB2">
              <w:rPr>
                <w:lang w:val="en-US"/>
              </w:rPr>
              <w:t>urn:nsd</w:t>
            </w:r>
            <w:r>
              <w:rPr>
                <w:lang w:val="en-US"/>
              </w:rPr>
              <w:t>:std:iso:20022:tech:xsd:rprt.gs</w:t>
            </w:r>
            <w:r w:rsidRPr="00795BB2">
              <w:rPr>
                <w:lang w:val="en-US"/>
              </w:rPr>
              <w:t>36</w:t>
            </w:r>
            <w:r>
              <w:rPr>
                <w:lang w:val="en-US"/>
              </w:rPr>
              <w:t>p</w:t>
            </w:r>
            <w:r w:rsidRPr="00795BB2">
              <w:rPr>
                <w:lang w:val="en-US"/>
              </w:rPr>
              <w:t>.001.01</w:t>
            </w:r>
          </w:p>
        </w:tc>
        <w:tc>
          <w:tcPr>
            <w:tcW w:w="2262" w:type="dxa"/>
          </w:tcPr>
          <w:p w14:paraId="17CFF2CF" w14:textId="581D34E1" w:rsidR="00AC60F7" w:rsidRPr="00FD0BAE" w:rsidRDefault="00AC60F7" w:rsidP="00AC60F7">
            <w:r>
              <w:rPr>
                <w:lang w:val="en-US"/>
              </w:rPr>
              <w:t>rprt.gs</w:t>
            </w:r>
            <w:r w:rsidRPr="001B73B2">
              <w:rPr>
                <w:lang w:val="en-US"/>
              </w:rPr>
              <w:t>36</w:t>
            </w:r>
            <w:r>
              <w:rPr>
                <w:lang w:val="en-US"/>
              </w:rPr>
              <w:t>p</w:t>
            </w:r>
            <w:r w:rsidRPr="001B73B2">
              <w:rPr>
                <w:lang w:val="en-US"/>
              </w:rPr>
              <w:t>.001.01.xsd</w:t>
            </w:r>
          </w:p>
        </w:tc>
        <w:tc>
          <w:tcPr>
            <w:tcW w:w="3123" w:type="dxa"/>
          </w:tcPr>
          <w:p w14:paraId="1FA2BE1A" w14:textId="73827CB1" w:rsidR="00AC60F7" w:rsidRPr="00FD0BAE" w:rsidRDefault="00AC60F7" w:rsidP="00AC60F7">
            <w:r>
              <w:t>Содержание отчета GS</w:t>
            </w:r>
            <w:r w:rsidRPr="002D7BC5">
              <w:t>36</w:t>
            </w:r>
            <w:r>
              <w:rPr>
                <w:lang w:val="en-US"/>
              </w:rPr>
              <w:t>p</w:t>
            </w:r>
            <w:r>
              <w:t xml:space="preserve"> (частная схема НРД)</w:t>
            </w:r>
          </w:p>
        </w:tc>
      </w:tr>
      <w:tr w:rsidR="00AC60F7" w:rsidRPr="00AF2CB8" w14:paraId="6F46D981" w14:textId="77777777" w:rsidTr="00AF2CB8">
        <w:tc>
          <w:tcPr>
            <w:tcW w:w="886" w:type="dxa"/>
          </w:tcPr>
          <w:p w14:paraId="65D6E56E" w14:textId="77777777" w:rsidR="00AC60F7" w:rsidRPr="00AC60F7" w:rsidRDefault="00AC60F7" w:rsidP="00AC60F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11" w:type="dxa"/>
          </w:tcPr>
          <w:p w14:paraId="002CA8AC" w14:textId="6FF69426" w:rsidR="00AC60F7" w:rsidRPr="00AC60F7" w:rsidRDefault="00AC60F7" w:rsidP="00AC60F7">
            <w:r>
              <w:rPr>
                <w:lang w:val="en-US"/>
              </w:rPr>
              <w:t>GS36P</w:t>
            </w:r>
          </w:p>
        </w:tc>
        <w:tc>
          <w:tcPr>
            <w:tcW w:w="3347" w:type="dxa"/>
          </w:tcPr>
          <w:p w14:paraId="4C4F7DB0" w14:textId="619E6DC3" w:rsidR="00AC60F7" w:rsidRPr="00AC60F7" w:rsidRDefault="00AC60F7" w:rsidP="00AC60F7">
            <w:r w:rsidRPr="00795BB2">
              <w:rPr>
                <w:lang w:val="en-US"/>
              </w:rPr>
              <w:t>GS</w:t>
            </w:r>
            <w:r w:rsidRPr="009655D8">
              <w:t>36</w:t>
            </w:r>
            <w:r>
              <w:rPr>
                <w:lang w:val="en-US"/>
              </w:rPr>
              <w:t>P</w:t>
            </w:r>
            <w:r w:rsidRPr="009655D8">
              <w:t xml:space="preserve">: </w:t>
            </w:r>
            <w:r w:rsidRPr="00385E0E">
              <w:t>Уведомление о штрафе</w:t>
            </w:r>
          </w:p>
        </w:tc>
        <w:tc>
          <w:tcPr>
            <w:tcW w:w="4917" w:type="dxa"/>
          </w:tcPr>
          <w:p w14:paraId="2095B36A" w14:textId="15E5CAB4" w:rsidR="00AC60F7" w:rsidRPr="00AC60F7" w:rsidRDefault="00AC60F7" w:rsidP="00AC60F7">
            <w:pPr>
              <w:rPr>
                <w:lang w:val="en-US"/>
              </w:rPr>
            </w:pPr>
            <w:r w:rsidRPr="009655D8">
              <w:rPr>
                <w:lang w:val="en-US"/>
              </w:rPr>
              <w:t>urn:nsd</w:t>
            </w:r>
            <w:r>
              <w:rPr>
                <w:lang w:val="en-US"/>
              </w:rPr>
              <w:t>:std:iso:20022:tech:xsd:extn.gs</w:t>
            </w:r>
            <w:r w:rsidRPr="009655D8">
              <w:rPr>
                <w:lang w:val="en-US"/>
              </w:rPr>
              <w:t>36</w:t>
            </w:r>
            <w:r>
              <w:rPr>
                <w:lang w:val="en-US"/>
              </w:rPr>
              <w:t>p</w:t>
            </w:r>
            <w:r w:rsidRPr="009655D8">
              <w:rPr>
                <w:lang w:val="en-US"/>
              </w:rPr>
              <w:t>.001.01</w:t>
            </w:r>
          </w:p>
        </w:tc>
        <w:tc>
          <w:tcPr>
            <w:tcW w:w="2262" w:type="dxa"/>
          </w:tcPr>
          <w:p w14:paraId="2A10AFA4" w14:textId="2B9E0E58" w:rsidR="00AC60F7" w:rsidRPr="00FD0BAE" w:rsidRDefault="00AC60F7" w:rsidP="00AC60F7">
            <w:r>
              <w:t>xtns.gs</w:t>
            </w:r>
            <w:r w:rsidRPr="001B73B2">
              <w:t>36</w:t>
            </w:r>
            <w:r>
              <w:rPr>
                <w:lang w:val="en-US"/>
              </w:rPr>
              <w:t>p</w:t>
            </w:r>
            <w:r w:rsidRPr="001B73B2">
              <w:t>.001.01.xsd</w:t>
            </w:r>
          </w:p>
        </w:tc>
        <w:tc>
          <w:tcPr>
            <w:tcW w:w="3123" w:type="dxa"/>
          </w:tcPr>
          <w:p w14:paraId="5D2F0104" w14:textId="69990D39" w:rsidR="00AC60F7" w:rsidRPr="00FD0BAE" w:rsidRDefault="00AC60F7" w:rsidP="00AC60F7">
            <w:r>
              <w:t>Расширение для GS</w:t>
            </w:r>
            <w:r w:rsidRPr="0044001C">
              <w:t>36</w:t>
            </w:r>
            <w:r>
              <w:rPr>
                <w:lang w:val="en-US"/>
              </w:rPr>
              <w:t>p</w:t>
            </w:r>
            <w:r w:rsidRPr="0044001C">
              <w:t xml:space="preserve"> (частная схема НРД)</w:t>
            </w:r>
          </w:p>
        </w:tc>
      </w:tr>
    </w:tbl>
    <w:p w14:paraId="65F3FA0B" w14:textId="77777777" w:rsidR="002F38A8" w:rsidRPr="00BD287B" w:rsidRDefault="002F38A8" w:rsidP="00E130E7"/>
    <w:sectPr w:rsidR="002F38A8" w:rsidRPr="00BD287B" w:rsidSect="001467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8791B"/>
    <w:multiLevelType w:val="hybridMultilevel"/>
    <w:tmpl w:val="81004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E485B"/>
    <w:multiLevelType w:val="multilevel"/>
    <w:tmpl w:val="792ADC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1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7D6"/>
    <w:rsid w:val="000410FF"/>
    <w:rsid w:val="000A6193"/>
    <w:rsid w:val="001467D6"/>
    <w:rsid w:val="00150B64"/>
    <w:rsid w:val="001B73B2"/>
    <w:rsid w:val="002D7BC5"/>
    <w:rsid w:val="002F38A8"/>
    <w:rsid w:val="0037163F"/>
    <w:rsid w:val="004242AC"/>
    <w:rsid w:val="0044001C"/>
    <w:rsid w:val="004D7684"/>
    <w:rsid w:val="005703AC"/>
    <w:rsid w:val="005B2B96"/>
    <w:rsid w:val="00602E94"/>
    <w:rsid w:val="00680428"/>
    <w:rsid w:val="006C5AB1"/>
    <w:rsid w:val="0076347A"/>
    <w:rsid w:val="00795BB2"/>
    <w:rsid w:val="007F71D1"/>
    <w:rsid w:val="008F65DB"/>
    <w:rsid w:val="009655D8"/>
    <w:rsid w:val="009776B0"/>
    <w:rsid w:val="00AC60F7"/>
    <w:rsid w:val="00AF2CB8"/>
    <w:rsid w:val="00B14B74"/>
    <w:rsid w:val="00B433CD"/>
    <w:rsid w:val="00B71AB4"/>
    <w:rsid w:val="00B8627B"/>
    <w:rsid w:val="00BD287B"/>
    <w:rsid w:val="00C66895"/>
    <w:rsid w:val="00E130E7"/>
    <w:rsid w:val="00FD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9AE"/>
  <w15:docId w15:val="{FC760A5B-C4BB-48EA-9E05-FFB8AAEC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1"/>
    <w:basedOn w:val="a3"/>
    <w:qFormat/>
    <w:rsid w:val="0037163F"/>
    <w:pPr>
      <w:numPr>
        <w:ilvl w:val="2"/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7163F"/>
    <w:pPr>
      <w:ind w:left="720"/>
      <w:contextualSpacing/>
    </w:pPr>
  </w:style>
  <w:style w:type="table" w:styleId="a4">
    <w:name w:val="Table Grid"/>
    <w:basedOn w:val="a1"/>
    <w:uiPriority w:val="39"/>
    <w:rsid w:val="00146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02E94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02E94"/>
    <w:rPr>
      <w:color w:val="954F72" w:themeColor="followedHyperlink"/>
      <w:u w:val="single"/>
    </w:rPr>
  </w:style>
  <w:style w:type="paragraph" w:styleId="a7">
    <w:name w:val="Revision"/>
    <w:hidden/>
    <w:uiPriority w:val="99"/>
    <w:semiHidden/>
    <w:rsid w:val="00150B6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50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0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55A8B0-9FF3-4356-926D-88D9DEBC34B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719335-B5B9-4A03-BD63-A15F8FC27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97FA59-C913-4B44-BA28-8E55CDF263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Изм.125_Ермаков</dc:creator>
  <cp:lastModifiedBy>Изм.44_Вакалюк_</cp:lastModifiedBy>
  <cp:revision>7</cp:revision>
  <dcterms:created xsi:type="dcterms:W3CDTF">2021-04-09T13:52:00Z</dcterms:created>
  <dcterms:modified xsi:type="dcterms:W3CDTF">2023-06-09T13:51:00Z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