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A86B9" w14:textId="3082FF3C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  <w:r w:rsidRPr="008E0952">
        <w:rPr>
          <w:b/>
          <w:color w:val="auto"/>
          <w:sz w:val="22"/>
          <w:szCs w:val="22"/>
        </w:rPr>
        <w:t>Перечень электронных документов, используемых НРД</w:t>
      </w:r>
    </w:p>
    <w:p w14:paraId="682F5559" w14:textId="7921D386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  <w:r w:rsidRPr="008E0952">
        <w:rPr>
          <w:b/>
          <w:color w:val="auto"/>
          <w:sz w:val="22"/>
          <w:szCs w:val="22"/>
        </w:rPr>
        <w:t>при обеспечении расчетных услуг по каналу WEB-сервис</w:t>
      </w:r>
    </w:p>
    <w:p w14:paraId="7AEA37FB" w14:textId="77777777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</w:p>
    <w:p w14:paraId="2AB94E50" w14:textId="77777777" w:rsidR="0011264E" w:rsidRPr="008E0952" w:rsidRDefault="0011264E" w:rsidP="0011264E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tbl>
      <w:tblPr>
        <w:tblW w:w="161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903"/>
        <w:gridCol w:w="2552"/>
        <w:gridCol w:w="2835"/>
        <w:gridCol w:w="1417"/>
        <w:gridCol w:w="2552"/>
        <w:gridCol w:w="2976"/>
        <w:gridCol w:w="1275"/>
      </w:tblGrid>
      <w:tr w:rsidR="00CF5912" w:rsidRPr="008E0952" w14:paraId="552D7E00" w14:textId="6A2A4EB2" w:rsidTr="003B70F1">
        <w:trPr>
          <w:trHeight w:val="600"/>
          <w:tblHeader/>
        </w:trPr>
        <w:tc>
          <w:tcPr>
            <w:tcW w:w="649" w:type="dxa"/>
            <w:shd w:val="clear" w:color="auto" w:fill="D9D9D9" w:themeFill="background1" w:themeFillShade="D9"/>
            <w:noWrap/>
            <w:vAlign w:val="center"/>
            <w:hideMark/>
          </w:tcPr>
          <w:p w14:paraId="552D7DF9" w14:textId="53A7CA52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№</w:t>
            </w:r>
          </w:p>
        </w:tc>
        <w:tc>
          <w:tcPr>
            <w:tcW w:w="1903" w:type="dxa"/>
            <w:shd w:val="clear" w:color="auto" w:fill="D9D9D9" w:themeFill="background1" w:themeFillShade="D9"/>
            <w:noWrap/>
            <w:vAlign w:val="center"/>
            <w:hideMark/>
          </w:tcPr>
          <w:p w14:paraId="554175F5" w14:textId="77777777" w:rsidR="00CF5912" w:rsidRPr="008E0952" w:rsidRDefault="00CF5912" w:rsidP="00976DC2">
            <w:pPr>
              <w:pStyle w:val="a3"/>
              <w:rPr>
                <w:rFonts w:eastAsia="Times New Roman"/>
                <w:snapToGrid/>
                <w:color w:val="auto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Тип сообщения</w:t>
            </w:r>
          </w:p>
          <w:p w14:paraId="552D7DFB" w14:textId="6098553A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 xml:space="preserve"> ISO 20022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14:paraId="552D7DFC" w14:textId="4F0A8C6D" w:rsidR="00CF5912" w:rsidRPr="008E0952" w:rsidRDefault="00CF5912" w:rsidP="00133A08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сообщения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552D7DFD" w14:textId="19E4D05E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52D7DFE" w14:textId="5F8E4510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Код формы документа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vAlign w:val="center"/>
            <w:hideMark/>
          </w:tcPr>
          <w:p w14:paraId="552D7DFF" w14:textId="7A701E6B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Наименование кода формы документа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7FB878E" w14:textId="28DB47D2" w:rsidR="00CF5912" w:rsidRPr="00CF5912" w:rsidRDefault="00CF5912" w:rsidP="00CF5912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CF591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XML схема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419E484" w14:textId="33337425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типа ЭД</w:t>
            </w:r>
          </w:p>
        </w:tc>
      </w:tr>
      <w:tr w:rsidR="00CF5912" w:rsidRPr="008E0952" w14:paraId="552D7E07" w14:textId="7A2EB7AF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1" w14:textId="2B976A52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02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3" w14:textId="57B5F44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04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05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6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Платежное поручение в рублях </w:t>
            </w:r>
          </w:p>
        </w:tc>
        <w:tc>
          <w:tcPr>
            <w:tcW w:w="2976" w:type="dxa"/>
            <w:vAlign w:val="center"/>
          </w:tcPr>
          <w:p w14:paraId="1D7800FF" w14:textId="66847C38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6D49A963" w14:textId="4BD3F558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0E" w14:textId="5AD7E66D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8" w14:textId="6AD69CA2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09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A" w14:textId="72F105D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0B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0C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D" w14:textId="7F4DBF9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Заявление на перевод в иностранной валюте (межбанковский перевод) </w:t>
            </w:r>
          </w:p>
        </w:tc>
        <w:tc>
          <w:tcPr>
            <w:tcW w:w="2976" w:type="dxa"/>
            <w:vAlign w:val="center"/>
          </w:tcPr>
          <w:p w14:paraId="40C0355B" w14:textId="6CAA468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27AFD02C" w14:textId="1E871F1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15" w14:textId="0471C17C" w:rsidTr="003B70F1">
        <w:trPr>
          <w:trHeight w:val="315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F" w14:textId="4643F2AE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0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1" w14:textId="2853F59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12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13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4" w14:textId="4D4308CB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Конверсионное поручение </w:t>
            </w:r>
          </w:p>
        </w:tc>
        <w:tc>
          <w:tcPr>
            <w:tcW w:w="2976" w:type="dxa"/>
            <w:vAlign w:val="center"/>
          </w:tcPr>
          <w:p w14:paraId="1B15A118" w14:textId="5B61D85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1B185963" w14:textId="7599747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1C" w14:textId="4C1F265E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16" w14:textId="37C1D268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7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8" w14:textId="45A9B33C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19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1A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B" w14:textId="1FB5256C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Распоряжение на перевод с конверсией</w:t>
            </w:r>
          </w:p>
        </w:tc>
        <w:tc>
          <w:tcPr>
            <w:tcW w:w="2976" w:type="dxa"/>
            <w:vAlign w:val="center"/>
          </w:tcPr>
          <w:p w14:paraId="5B40BB46" w14:textId="53B4FC6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620FD151" w14:textId="228173B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049038D0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6601DBF" w14:textId="30C2B21A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061FB1B" w14:textId="4ED37B3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9EB2906" w14:textId="222C09B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91D2E0" w14:textId="0E7C6AB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E53B36A" w14:textId="56160CA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PI015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C16D3C2" w14:textId="26EF276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Платежное поручение на перечисление налоговых и иных обязательных платежей</w:t>
            </w:r>
          </w:p>
        </w:tc>
        <w:tc>
          <w:tcPr>
            <w:tcW w:w="2976" w:type="dxa"/>
            <w:vAlign w:val="center"/>
          </w:tcPr>
          <w:p w14:paraId="7612F797" w14:textId="61451A12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</w:tcPr>
          <w:p w14:paraId="32C682AF" w14:textId="2805802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23" w14:textId="53596DDB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1D" w14:textId="6C342A48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E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pain.002.001.08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F" w14:textId="3784584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CustomerPaymentStatusReport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20" w14:textId="07663939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клиента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21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PI021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22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Отчет о статусе платежа клиента </w:t>
            </w:r>
          </w:p>
        </w:tc>
        <w:tc>
          <w:tcPr>
            <w:tcW w:w="2976" w:type="dxa"/>
            <w:vAlign w:val="center"/>
          </w:tcPr>
          <w:p w14:paraId="1A5FC0B7" w14:textId="0921D3B9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pain.002.001.08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28D84274" w14:textId="72BB66B2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CF5912" w:rsidRPr="008E0952" w14:paraId="03470D66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C8F1EAC" w14:textId="77777777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99881F9" w14:textId="0051CFF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pacs.002.001.08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ABF3753" w14:textId="6BC95D52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FIToFIPaymentStatusReportV08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4BA4D62" w14:textId="16CB45B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A378776" w14:textId="246DC98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PS021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F54920E" w14:textId="5530ADE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клиента</w:t>
            </w:r>
          </w:p>
        </w:tc>
        <w:tc>
          <w:tcPr>
            <w:tcW w:w="2976" w:type="dxa"/>
            <w:vAlign w:val="center"/>
          </w:tcPr>
          <w:p w14:paraId="4FB91EEC" w14:textId="71C414E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pacs.002.001.08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6A741B45" w14:textId="008A2BA6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CF5912" w:rsidRPr="008E0952" w14:paraId="226BA1BB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B14D085" w14:textId="77777777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8904BA4" w14:textId="620CCBE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pacs.008.001.06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2B2BDCD" w14:textId="6E63C7A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FIToFICustomerCreditTransferV06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E28389E" w14:textId="4BB11BEA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клиентом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810C264" w14:textId="1F8E55B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PS081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5FE4AA0" w14:textId="12604B1B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(клиентский перевод)</w:t>
            </w:r>
          </w:p>
        </w:tc>
        <w:tc>
          <w:tcPr>
            <w:tcW w:w="2976" w:type="dxa"/>
            <w:vAlign w:val="center"/>
          </w:tcPr>
          <w:p w14:paraId="428B9478" w14:textId="0A61F02E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pacs.008.001.06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57819CDD" w14:textId="67083FFC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741CDEC8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00D63EDD" w14:textId="77777777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363665D9" w14:textId="38C8CD5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FEE0D33" w14:textId="2E1097DA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A7D3AE3" w14:textId="45C53366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48FCBE" w14:textId="5CF7F2F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814DC8B" w14:textId="22B4BF02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Платежное поручение в рублях </w:t>
            </w:r>
          </w:p>
        </w:tc>
        <w:tc>
          <w:tcPr>
            <w:tcW w:w="2976" w:type="dxa"/>
            <w:vAlign w:val="center"/>
          </w:tcPr>
          <w:p w14:paraId="0B244B49" w14:textId="6A47D2A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35D79F7" w14:textId="08B10BF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751DDFD5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7422B06" w14:textId="0B0FAB81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0797E1D" w14:textId="2459EA5C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FE7FED2" w14:textId="28808A9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227816D" w14:textId="66517B0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9D02D8" w14:textId="3952073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28306EA" w14:textId="3970AC6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Заявление на перевод в иностранной валюте 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lastRenderedPageBreak/>
              <w:t>(межбанковский перевод)</w:t>
            </w:r>
          </w:p>
        </w:tc>
        <w:tc>
          <w:tcPr>
            <w:tcW w:w="2976" w:type="dxa"/>
            <w:vAlign w:val="center"/>
          </w:tcPr>
          <w:p w14:paraId="652BDF7C" w14:textId="606A190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lastRenderedPageBreak/>
              <w:t>pacs.009.001.06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67AD0ECE" w14:textId="038A214B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FB14308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266E71F1" w14:textId="4358B90D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615FF5E" w14:textId="7685264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4F2AAAA" w14:textId="6D1978C8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C8A1CCB" w14:textId="053B8386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97F53D7" w14:textId="0AA2145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4C02C82" w14:textId="79A6DA02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Конверсионное поручение </w:t>
            </w:r>
          </w:p>
        </w:tc>
        <w:tc>
          <w:tcPr>
            <w:tcW w:w="2976" w:type="dxa"/>
            <w:vAlign w:val="center"/>
          </w:tcPr>
          <w:p w14:paraId="6616F99F" w14:textId="614E134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B78430E" w14:textId="4A98E1B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3987B939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3C0ECB00" w14:textId="7CE04018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1E8E837D" w14:textId="5886315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C5706A2" w14:textId="2F1F4E3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1A665D9" w14:textId="5F0860A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9DE603" w14:textId="7B173F1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F8DD310" w14:textId="5F09872E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Распоряжение на перевод с конверсией</w:t>
            </w:r>
          </w:p>
        </w:tc>
        <w:tc>
          <w:tcPr>
            <w:tcW w:w="2976" w:type="dxa"/>
            <w:vAlign w:val="center"/>
          </w:tcPr>
          <w:p w14:paraId="169DD030" w14:textId="0B4580EE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3EE6DBB6" w14:textId="7CC46D3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6B3D5717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C2D0A71" w14:textId="6C085820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6F679B9" w14:textId="7D59E57A" w:rsidR="00CF5912" w:rsidRPr="006D7B41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8A8A4E4" w14:textId="7CC5624B" w:rsidR="00CF5912" w:rsidRPr="006D7B41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CAB43E" w14:textId="3B58C385" w:rsidR="00CF5912" w:rsidRPr="006D7B41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717A34" w14:textId="163DBA04" w:rsidR="00CF5912" w:rsidRPr="006D7B41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ED107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369E1E7" w14:textId="561D2BB0" w:rsidR="00CF5912" w:rsidRPr="006D7B41" w:rsidRDefault="00CF5912" w:rsidP="00CF5912">
            <w:pPr>
              <w:numPr>
                <w:ilvl w:val="0"/>
                <w:numId w:val="0"/>
              </w:numPr>
              <w:suppressAutoHyphens w:val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Поручение банка</w:t>
            </w:r>
          </w:p>
        </w:tc>
        <w:tc>
          <w:tcPr>
            <w:tcW w:w="2976" w:type="dxa"/>
            <w:vAlign w:val="center"/>
          </w:tcPr>
          <w:p w14:paraId="07F94C1A" w14:textId="5D4E5C68" w:rsidR="00CF5912" w:rsidRPr="006D7B41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426BFE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 w:rsidRPr="00426BFE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 w:rsidRPr="00426BFE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000C1990" w14:textId="2513E9B3" w:rsidR="00CF5912" w:rsidRPr="006D7B41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6D7B41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4B65B47F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592827F" w14:textId="17FB3ECC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0A52425" w14:textId="0973707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camt.029.001.07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A686966" w14:textId="33DF3C9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ResolutionOfInvestigationV07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2A02C3F" w14:textId="3F08991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расследовании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CE3D96" w14:textId="5B0AB34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CM291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41D6F06" w14:textId="5D06E91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Отчет о статусе запроса на аннулирование платежа </w:t>
            </w:r>
          </w:p>
        </w:tc>
        <w:tc>
          <w:tcPr>
            <w:tcW w:w="2976" w:type="dxa"/>
            <w:vAlign w:val="center"/>
          </w:tcPr>
          <w:p w14:paraId="6F2FC687" w14:textId="51602058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camt.029.001.07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838F040" w14:textId="2A07255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CF5912" w:rsidRPr="008E0952" w14:paraId="6B441232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1F9E3FA6" w14:textId="2CF26576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14FC8E3C" w14:textId="734CEF8A" w:rsidR="00CF5912" w:rsidRPr="008E0952" w:rsidRDefault="00C511CE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8" w:tgtFrame="_parent" w:history="1">
              <w:r w:rsidR="00CF5912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camt.052.001.06</w:t>
              </w:r>
            </w:hyperlink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7E95FDA" w14:textId="09519E98" w:rsidR="00CF5912" w:rsidRPr="008E0952" w:rsidRDefault="00CF5912" w:rsidP="00CF5912">
            <w:pPr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BankToCustomerAccountReportV06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F0EEFB0" w14:textId="29444A8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по счету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B0DDCF9" w14:textId="448C432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CM521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DE31279" w14:textId="0D75D6EB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Промежуточный отчет об операциях</w:t>
            </w:r>
          </w:p>
        </w:tc>
        <w:tc>
          <w:tcPr>
            <w:tcW w:w="2976" w:type="dxa"/>
            <w:vAlign w:val="center"/>
          </w:tcPr>
          <w:p w14:paraId="4609B8E4" w14:textId="6FC5AA8E" w:rsidR="00CF5912" w:rsidRPr="008E0952" w:rsidRDefault="00C511CE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hyperlink r:id="rId9" w:tgtFrame="_parent" w:history="1">
              <w:r w:rsidR="00CF5912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camt.052.001.06</w:t>
              </w:r>
            </w:hyperlink>
            <w:r w:rsidR="00CF591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 w:rsidR="00CF591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3B4899E1" w14:textId="4F7491C9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C546CD" w:rsidRPr="008E0952" w14:paraId="7EA521E2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9AAC566" w14:textId="2D39E7BD" w:rsidR="00C546CD" w:rsidRPr="008E0952" w:rsidRDefault="00C546CD" w:rsidP="00C546CD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3763B026" w14:textId="1F323305" w:rsidR="00C546CD" w:rsidRPr="008E0952" w:rsidRDefault="00C511CE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10" w:tgtFrame="_parent" w:history="1">
              <w:r w:rsidR="00C546CD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camt.053.001.06</w:t>
              </w:r>
            </w:hyperlink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6697055" w14:textId="3A4478A3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BankToCustomerStatementV06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6072E25" w14:textId="25ED0D6C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Выписка по счету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C81FCF0" w14:textId="53F8BD8E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CM531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1D13F35" w14:textId="1ACF8E2C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 xml:space="preserve">Выписка 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по счету</w:t>
            </w:r>
          </w:p>
        </w:tc>
        <w:tc>
          <w:tcPr>
            <w:tcW w:w="2976" w:type="dxa"/>
            <w:vAlign w:val="center"/>
          </w:tcPr>
          <w:p w14:paraId="0D08CAE8" w14:textId="0D2CFA95" w:rsidR="00C546CD" w:rsidRPr="008E0952" w:rsidRDefault="00C511CE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hyperlink r:id="rId11" w:tgtFrame="_parent" w:history="1">
              <w:r w:rsidR="00C546CD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camt.053.001.06</w:t>
              </w:r>
            </w:hyperlink>
            <w:r w:rsidR="00C546C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 w:rsidR="00C546C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23729AB0" w14:textId="07FCEC7A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C546CD" w:rsidRPr="008E0952" w14:paraId="552D7E31" w14:textId="5A31B3C5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2B" w14:textId="45949D6F" w:rsidR="00C546CD" w:rsidRPr="008E0952" w:rsidRDefault="00C546CD" w:rsidP="00C546CD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2C" w14:textId="77777777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camt.054.001.06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2D" w14:textId="0E08586E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BankToCustomerDebitCreditNotificationV06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2E" w14:textId="77777777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 зачислении/списании средств со счета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2F" w14:textId="77777777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CM541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0" w14:textId="5627CCBF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 зачислении средств на счет/списании средств со счета</w:t>
            </w:r>
          </w:p>
        </w:tc>
        <w:tc>
          <w:tcPr>
            <w:tcW w:w="2976" w:type="dxa"/>
            <w:vAlign w:val="center"/>
          </w:tcPr>
          <w:p w14:paraId="601BF769" w14:textId="1195D650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camt.054.001.06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3FCA81D4" w14:textId="50541ACA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C546CD" w:rsidRPr="008E0952" w14:paraId="4D927360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84269E8" w14:textId="4873BFC3" w:rsidR="00C546CD" w:rsidRPr="008E0952" w:rsidRDefault="00C546CD" w:rsidP="00C546CD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56E5D900" w14:textId="709889CF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AC2A82C" w14:textId="7D9D9843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CustomerPaymentCancellationRequestV06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BA6B4A" w14:textId="2F04FB8E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отмену платежа клиента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B2BE6B" w14:textId="088CC5A2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CM551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E3FBBC0" w14:textId="0E3D946C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</w:rPr>
              <w:t>Запрос об аннулировании платежа</w:t>
            </w:r>
          </w:p>
        </w:tc>
        <w:tc>
          <w:tcPr>
            <w:tcW w:w="2976" w:type="dxa"/>
            <w:vAlign w:val="center"/>
          </w:tcPr>
          <w:p w14:paraId="60B03989" w14:textId="3C4B66AC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1E12AD63" w14:textId="0EAAC5D2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546CD" w:rsidRPr="008E0952" w14:paraId="7D644166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D1E48DD" w14:textId="66FCE359" w:rsidR="00C546CD" w:rsidRPr="008E0952" w:rsidRDefault="00C546CD" w:rsidP="00C546CD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0DDE49DD" w14:textId="621C491D" w:rsidR="00C546CD" w:rsidRPr="002608E4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2608E4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3C45544" w14:textId="722DD5A4" w:rsidR="00C546CD" w:rsidRPr="002608E4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2608E4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CustomerPaymentCancellationRequestV06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E07CB19" w14:textId="6369FB4C" w:rsidR="00C546CD" w:rsidRPr="002608E4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2608E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отмену платежа клиента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075D2A" w14:textId="1B765373" w:rsidR="00C546CD" w:rsidRPr="002608E4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2608E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CM55</w:t>
            </w:r>
            <w:r w:rsidRPr="002608E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18E015A" w14:textId="7968FFA7" w:rsidR="00C546CD" w:rsidRPr="002608E4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color w:val="auto"/>
              </w:rPr>
            </w:pPr>
            <w:r w:rsidRPr="002608E4">
              <w:rPr>
                <w:color w:val="auto"/>
              </w:rPr>
              <w:t>Запрос на аннулирование платежного поручения на перечисление налоговых и иных обязательных платежей</w:t>
            </w:r>
          </w:p>
        </w:tc>
        <w:tc>
          <w:tcPr>
            <w:tcW w:w="2976" w:type="dxa"/>
            <w:vAlign w:val="center"/>
          </w:tcPr>
          <w:p w14:paraId="63BD6F99" w14:textId="33AEA363" w:rsidR="00C546CD" w:rsidRPr="002608E4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2608E4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FD6C584" w14:textId="0D0DD6FA" w:rsidR="00C546CD" w:rsidRPr="002608E4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2608E4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546CD" w:rsidRPr="008E0952" w14:paraId="54FC4789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68E6171" w14:textId="5E6613AE" w:rsidR="00C546CD" w:rsidRPr="008E0952" w:rsidRDefault="00C546CD" w:rsidP="00C546CD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F3D1447" w14:textId="3B88224C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camt.056.001.06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53FB4BE" w14:textId="3C92470B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FIToFIPaymentCancellationRequestV06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05CBC5" w14:textId="162BEA8A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отмену платежа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6709E1" w14:textId="148A7C75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CM561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8F2B0E3" w14:textId="6B73A4D6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</w:rPr>
              <w:t xml:space="preserve">Запрос об аннулировании платежа </w:t>
            </w:r>
          </w:p>
        </w:tc>
        <w:tc>
          <w:tcPr>
            <w:tcW w:w="2976" w:type="dxa"/>
            <w:vAlign w:val="center"/>
          </w:tcPr>
          <w:p w14:paraId="6FE41237" w14:textId="4DBECAB5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camt.056.001.06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178DE7D" w14:textId="5A893FEB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546CD" w:rsidRPr="008E0952" w14:paraId="71ED44D7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F9F4625" w14:textId="036BD2F9" w:rsidR="00C546CD" w:rsidRPr="008E0952" w:rsidRDefault="00C546CD" w:rsidP="00C546CD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C52E02A" w14:textId="38818792" w:rsidR="00C546CD" w:rsidRPr="008E0952" w:rsidRDefault="00C546CD" w:rsidP="00C546CD">
            <w:pPr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camt.060.001.03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26EAC96" w14:textId="5B2D49EC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AccountReportingRequestV03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ADFBD9A" w14:textId="07B0789B" w:rsidR="00C546CD" w:rsidRPr="008E0952" w:rsidRDefault="00C546CD" w:rsidP="00C546CD">
            <w:pPr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создание отчета по счету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4797EE2" w14:textId="3C79E85F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CM601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40577F3" w14:textId="7F7632A3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о состоянии счета</w:t>
            </w:r>
          </w:p>
        </w:tc>
        <w:tc>
          <w:tcPr>
            <w:tcW w:w="2976" w:type="dxa"/>
            <w:vAlign w:val="center"/>
          </w:tcPr>
          <w:p w14:paraId="5445C178" w14:textId="2B734F02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camt.060.001.03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50D76291" w14:textId="522F80C4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PMDOC</w:t>
            </w:r>
          </w:p>
        </w:tc>
      </w:tr>
      <w:tr w:rsidR="00C546CD" w:rsidRPr="008E0952" w14:paraId="552D7E38" w14:textId="33F525D8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32" w14:textId="612822E3" w:rsidR="00C546CD" w:rsidRPr="008E0952" w:rsidRDefault="00C546CD" w:rsidP="00C546CD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33" w14:textId="77777777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admi.002.001.01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4" w14:textId="2CD1746E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MessageReject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35" w14:textId="77ADE9F7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об отказе в приеме сообщения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36" w14:textId="77777777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AM021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7" w14:textId="77777777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Уведомление об отказе в приеме сообщения </w:t>
            </w:r>
          </w:p>
        </w:tc>
        <w:tc>
          <w:tcPr>
            <w:tcW w:w="2976" w:type="dxa"/>
            <w:vAlign w:val="center"/>
          </w:tcPr>
          <w:p w14:paraId="19413090" w14:textId="01AABD9F" w:rsidR="00C546CD" w:rsidRPr="00CF591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admi.002.001.01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5EB9AAA8" w14:textId="1B8BE6F6" w:rsidR="00C546CD" w:rsidRPr="008E0952" w:rsidRDefault="00C546CD" w:rsidP="00C546C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  <w:lang w:val="en-US"/>
              </w:rPr>
              <w:t>PM</w:t>
            </w:r>
            <w:r w:rsidRPr="008E0952">
              <w:rPr>
                <w:color w:val="auto"/>
                <w:sz w:val="22"/>
                <w:szCs w:val="22"/>
              </w:rPr>
              <w:t>CNF</w:t>
            </w:r>
          </w:p>
        </w:tc>
      </w:tr>
    </w:tbl>
    <w:p w14:paraId="552D7E39" w14:textId="037BC009" w:rsidR="0062216D" w:rsidRPr="008E0952" w:rsidRDefault="0062216D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  <w:lang w:val="en-US"/>
        </w:rPr>
      </w:pPr>
    </w:p>
    <w:p w14:paraId="723201CB" w14:textId="77777777" w:rsidR="009C02C9" w:rsidRPr="008E0952" w:rsidRDefault="009C02C9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p w14:paraId="4EC09BE0" w14:textId="70EAAB0C" w:rsidR="009C02C9" w:rsidRPr="008E0952" w:rsidRDefault="009C02C9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sectPr w:rsidR="009C02C9" w:rsidRPr="008E0952" w:rsidSect="008C78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E81D63"/>
    <w:multiLevelType w:val="multilevel"/>
    <w:tmpl w:val="5172D15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2"/>
  </w:num>
  <w:num w:numId="32">
    <w:abstractNumId w:val="2"/>
  </w:num>
  <w:num w:numId="33">
    <w:abstractNumId w:val="2"/>
  </w:num>
  <w:num w:numId="34">
    <w:abstractNumId w:val="0"/>
  </w:num>
  <w:num w:numId="35">
    <w:abstractNumId w:val="2"/>
  </w:num>
  <w:num w:numId="36">
    <w:abstractNumId w:val="2"/>
  </w:num>
  <w:num w:numId="37">
    <w:abstractNumId w:val="2"/>
  </w:num>
  <w:num w:numId="38">
    <w:abstractNumId w:val="0"/>
  </w:num>
  <w:num w:numId="39">
    <w:abstractNumId w:val="2"/>
  </w:num>
  <w:num w:numId="40">
    <w:abstractNumId w:val="2"/>
  </w:num>
  <w:num w:numId="41">
    <w:abstractNumId w:val="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73"/>
    <w:rsid w:val="000021B6"/>
    <w:rsid w:val="00003511"/>
    <w:rsid w:val="000036FE"/>
    <w:rsid w:val="00017CEA"/>
    <w:rsid w:val="00040078"/>
    <w:rsid w:val="000416B7"/>
    <w:rsid w:val="00051018"/>
    <w:rsid w:val="00052213"/>
    <w:rsid w:val="0006282E"/>
    <w:rsid w:val="00070A4B"/>
    <w:rsid w:val="000717D6"/>
    <w:rsid w:val="000722EC"/>
    <w:rsid w:val="0007250A"/>
    <w:rsid w:val="000769C6"/>
    <w:rsid w:val="000808D2"/>
    <w:rsid w:val="00085DCC"/>
    <w:rsid w:val="00087B94"/>
    <w:rsid w:val="00090677"/>
    <w:rsid w:val="000926DC"/>
    <w:rsid w:val="00092788"/>
    <w:rsid w:val="00093F98"/>
    <w:rsid w:val="000C7348"/>
    <w:rsid w:val="000E2C53"/>
    <w:rsid w:val="000F0751"/>
    <w:rsid w:val="000F1B1B"/>
    <w:rsid w:val="0011264E"/>
    <w:rsid w:val="001131BF"/>
    <w:rsid w:val="0013157A"/>
    <w:rsid w:val="00133A08"/>
    <w:rsid w:val="0014167C"/>
    <w:rsid w:val="00142463"/>
    <w:rsid w:val="00142D93"/>
    <w:rsid w:val="00142ED6"/>
    <w:rsid w:val="001458CC"/>
    <w:rsid w:val="00150286"/>
    <w:rsid w:val="00155C08"/>
    <w:rsid w:val="00156F28"/>
    <w:rsid w:val="00157176"/>
    <w:rsid w:val="0015760F"/>
    <w:rsid w:val="0016192C"/>
    <w:rsid w:val="00161AA9"/>
    <w:rsid w:val="001860F9"/>
    <w:rsid w:val="001A55F3"/>
    <w:rsid w:val="001A776E"/>
    <w:rsid w:val="001B08DA"/>
    <w:rsid w:val="001B6322"/>
    <w:rsid w:val="001C2C57"/>
    <w:rsid w:val="001C4ACE"/>
    <w:rsid w:val="001D183D"/>
    <w:rsid w:val="002110ED"/>
    <w:rsid w:val="00215BD8"/>
    <w:rsid w:val="002274E3"/>
    <w:rsid w:val="00250DBA"/>
    <w:rsid w:val="002608E4"/>
    <w:rsid w:val="00264EDE"/>
    <w:rsid w:val="002834EA"/>
    <w:rsid w:val="002914C8"/>
    <w:rsid w:val="002A0FF4"/>
    <w:rsid w:val="002A2EA0"/>
    <w:rsid w:val="002A7709"/>
    <w:rsid w:val="002A7BAE"/>
    <w:rsid w:val="002B0CCA"/>
    <w:rsid w:val="002C073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2541"/>
    <w:rsid w:val="00317FAC"/>
    <w:rsid w:val="0032231B"/>
    <w:rsid w:val="00326DB8"/>
    <w:rsid w:val="00333FF4"/>
    <w:rsid w:val="00334C16"/>
    <w:rsid w:val="00335A5E"/>
    <w:rsid w:val="00345129"/>
    <w:rsid w:val="00345425"/>
    <w:rsid w:val="0034599B"/>
    <w:rsid w:val="00351ECA"/>
    <w:rsid w:val="003526E0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B70F1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167E3"/>
    <w:rsid w:val="00420CE1"/>
    <w:rsid w:val="00426BFE"/>
    <w:rsid w:val="00431805"/>
    <w:rsid w:val="00436FF9"/>
    <w:rsid w:val="004373D6"/>
    <w:rsid w:val="004408BE"/>
    <w:rsid w:val="004433F4"/>
    <w:rsid w:val="004521B8"/>
    <w:rsid w:val="004537BD"/>
    <w:rsid w:val="0046031F"/>
    <w:rsid w:val="00460A6A"/>
    <w:rsid w:val="00467271"/>
    <w:rsid w:val="00467AD4"/>
    <w:rsid w:val="00470ADD"/>
    <w:rsid w:val="00471CAC"/>
    <w:rsid w:val="00480D1B"/>
    <w:rsid w:val="004825A5"/>
    <w:rsid w:val="0048425F"/>
    <w:rsid w:val="004844AC"/>
    <w:rsid w:val="00490347"/>
    <w:rsid w:val="00490458"/>
    <w:rsid w:val="004905CA"/>
    <w:rsid w:val="004918A1"/>
    <w:rsid w:val="00493A73"/>
    <w:rsid w:val="004A1BF9"/>
    <w:rsid w:val="004B4FEE"/>
    <w:rsid w:val="004B6A12"/>
    <w:rsid w:val="004B7420"/>
    <w:rsid w:val="004C0EDE"/>
    <w:rsid w:val="004E190A"/>
    <w:rsid w:val="004E2171"/>
    <w:rsid w:val="004E67F2"/>
    <w:rsid w:val="004F5888"/>
    <w:rsid w:val="004F6678"/>
    <w:rsid w:val="004F7706"/>
    <w:rsid w:val="0050137A"/>
    <w:rsid w:val="0052264F"/>
    <w:rsid w:val="00534874"/>
    <w:rsid w:val="005400C4"/>
    <w:rsid w:val="0054381A"/>
    <w:rsid w:val="00546AAA"/>
    <w:rsid w:val="00550D43"/>
    <w:rsid w:val="00551422"/>
    <w:rsid w:val="00556BD7"/>
    <w:rsid w:val="0055792A"/>
    <w:rsid w:val="0056054B"/>
    <w:rsid w:val="005625B2"/>
    <w:rsid w:val="00563D9B"/>
    <w:rsid w:val="00572EC7"/>
    <w:rsid w:val="0057408E"/>
    <w:rsid w:val="005747BD"/>
    <w:rsid w:val="005751A9"/>
    <w:rsid w:val="0058017E"/>
    <w:rsid w:val="00597621"/>
    <w:rsid w:val="005A14F0"/>
    <w:rsid w:val="005A1E10"/>
    <w:rsid w:val="005B7535"/>
    <w:rsid w:val="005C15E7"/>
    <w:rsid w:val="005C566A"/>
    <w:rsid w:val="005C5927"/>
    <w:rsid w:val="005D473B"/>
    <w:rsid w:val="005E1B69"/>
    <w:rsid w:val="005E66DA"/>
    <w:rsid w:val="005F34B5"/>
    <w:rsid w:val="005F53B8"/>
    <w:rsid w:val="005F6AC2"/>
    <w:rsid w:val="006019BB"/>
    <w:rsid w:val="006147D9"/>
    <w:rsid w:val="0062216D"/>
    <w:rsid w:val="006339DA"/>
    <w:rsid w:val="006371DA"/>
    <w:rsid w:val="00641EE9"/>
    <w:rsid w:val="00646650"/>
    <w:rsid w:val="006476C8"/>
    <w:rsid w:val="0065125A"/>
    <w:rsid w:val="00677AD3"/>
    <w:rsid w:val="006A440B"/>
    <w:rsid w:val="006A48DF"/>
    <w:rsid w:val="006B042F"/>
    <w:rsid w:val="006B4DB0"/>
    <w:rsid w:val="006B6817"/>
    <w:rsid w:val="006B75C9"/>
    <w:rsid w:val="006C3D20"/>
    <w:rsid w:val="006D0675"/>
    <w:rsid w:val="006D40B6"/>
    <w:rsid w:val="006D7B41"/>
    <w:rsid w:val="006E5C24"/>
    <w:rsid w:val="006F09DC"/>
    <w:rsid w:val="006F2433"/>
    <w:rsid w:val="007140AB"/>
    <w:rsid w:val="007232F7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2288"/>
    <w:rsid w:val="007D3CAF"/>
    <w:rsid w:val="007D3FF7"/>
    <w:rsid w:val="007D44A1"/>
    <w:rsid w:val="007F1D22"/>
    <w:rsid w:val="00823945"/>
    <w:rsid w:val="008356A9"/>
    <w:rsid w:val="00847258"/>
    <w:rsid w:val="00851863"/>
    <w:rsid w:val="00853113"/>
    <w:rsid w:val="0085520C"/>
    <w:rsid w:val="00862102"/>
    <w:rsid w:val="008743BE"/>
    <w:rsid w:val="00883277"/>
    <w:rsid w:val="00884BD1"/>
    <w:rsid w:val="00894FA9"/>
    <w:rsid w:val="008A6A2E"/>
    <w:rsid w:val="008B1DF8"/>
    <w:rsid w:val="008C0483"/>
    <w:rsid w:val="008C3942"/>
    <w:rsid w:val="008C788C"/>
    <w:rsid w:val="008D5148"/>
    <w:rsid w:val="008D7CB5"/>
    <w:rsid w:val="008E0952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1302"/>
    <w:rsid w:val="0095431B"/>
    <w:rsid w:val="00965DC2"/>
    <w:rsid w:val="009660B9"/>
    <w:rsid w:val="0097189F"/>
    <w:rsid w:val="00985B9F"/>
    <w:rsid w:val="00997179"/>
    <w:rsid w:val="009A1065"/>
    <w:rsid w:val="009A286B"/>
    <w:rsid w:val="009A6C67"/>
    <w:rsid w:val="009A76BE"/>
    <w:rsid w:val="009C02C9"/>
    <w:rsid w:val="009C2D0D"/>
    <w:rsid w:val="009C2FB5"/>
    <w:rsid w:val="009D7A67"/>
    <w:rsid w:val="009E22EB"/>
    <w:rsid w:val="009F6C05"/>
    <w:rsid w:val="00A046FF"/>
    <w:rsid w:val="00A11642"/>
    <w:rsid w:val="00A20E35"/>
    <w:rsid w:val="00A2550E"/>
    <w:rsid w:val="00A33858"/>
    <w:rsid w:val="00A4146B"/>
    <w:rsid w:val="00A42FA2"/>
    <w:rsid w:val="00A43F3D"/>
    <w:rsid w:val="00A44789"/>
    <w:rsid w:val="00A503EF"/>
    <w:rsid w:val="00A51906"/>
    <w:rsid w:val="00A576BA"/>
    <w:rsid w:val="00A577D8"/>
    <w:rsid w:val="00A70BE6"/>
    <w:rsid w:val="00A92656"/>
    <w:rsid w:val="00AA0393"/>
    <w:rsid w:val="00AA4CF9"/>
    <w:rsid w:val="00AA6ABE"/>
    <w:rsid w:val="00AB1F0C"/>
    <w:rsid w:val="00AB36F6"/>
    <w:rsid w:val="00AB516C"/>
    <w:rsid w:val="00AC435E"/>
    <w:rsid w:val="00AD37F0"/>
    <w:rsid w:val="00AD3C58"/>
    <w:rsid w:val="00AD584E"/>
    <w:rsid w:val="00AD709C"/>
    <w:rsid w:val="00AF0416"/>
    <w:rsid w:val="00AF6D88"/>
    <w:rsid w:val="00AF7EED"/>
    <w:rsid w:val="00B131B0"/>
    <w:rsid w:val="00B179AD"/>
    <w:rsid w:val="00B22C8C"/>
    <w:rsid w:val="00B23AFC"/>
    <w:rsid w:val="00B24615"/>
    <w:rsid w:val="00B26109"/>
    <w:rsid w:val="00B35C3B"/>
    <w:rsid w:val="00B476CC"/>
    <w:rsid w:val="00B5122B"/>
    <w:rsid w:val="00B552CE"/>
    <w:rsid w:val="00B62C38"/>
    <w:rsid w:val="00B660AA"/>
    <w:rsid w:val="00B672DE"/>
    <w:rsid w:val="00B75D14"/>
    <w:rsid w:val="00B86D19"/>
    <w:rsid w:val="00B9196B"/>
    <w:rsid w:val="00B95036"/>
    <w:rsid w:val="00B967C4"/>
    <w:rsid w:val="00BA5999"/>
    <w:rsid w:val="00BA65C6"/>
    <w:rsid w:val="00BB3AF9"/>
    <w:rsid w:val="00BB3E89"/>
    <w:rsid w:val="00BC3917"/>
    <w:rsid w:val="00BD31CC"/>
    <w:rsid w:val="00BD3485"/>
    <w:rsid w:val="00BD40AE"/>
    <w:rsid w:val="00BE003C"/>
    <w:rsid w:val="00BE1359"/>
    <w:rsid w:val="00C21577"/>
    <w:rsid w:val="00C22273"/>
    <w:rsid w:val="00C30970"/>
    <w:rsid w:val="00C34C7D"/>
    <w:rsid w:val="00C416F9"/>
    <w:rsid w:val="00C45D2F"/>
    <w:rsid w:val="00C4770A"/>
    <w:rsid w:val="00C511CE"/>
    <w:rsid w:val="00C529A0"/>
    <w:rsid w:val="00C546CD"/>
    <w:rsid w:val="00C55535"/>
    <w:rsid w:val="00C6046F"/>
    <w:rsid w:val="00C73155"/>
    <w:rsid w:val="00C9379C"/>
    <w:rsid w:val="00C95ECF"/>
    <w:rsid w:val="00CA13C6"/>
    <w:rsid w:val="00CA617B"/>
    <w:rsid w:val="00CB4C0B"/>
    <w:rsid w:val="00CC0B9E"/>
    <w:rsid w:val="00CC3A21"/>
    <w:rsid w:val="00CC421E"/>
    <w:rsid w:val="00CD0329"/>
    <w:rsid w:val="00CD1D34"/>
    <w:rsid w:val="00CD233A"/>
    <w:rsid w:val="00CD685C"/>
    <w:rsid w:val="00CE0E74"/>
    <w:rsid w:val="00CF09E2"/>
    <w:rsid w:val="00CF5912"/>
    <w:rsid w:val="00CF60D3"/>
    <w:rsid w:val="00D05FD7"/>
    <w:rsid w:val="00D10075"/>
    <w:rsid w:val="00D10447"/>
    <w:rsid w:val="00D13DAF"/>
    <w:rsid w:val="00D161E4"/>
    <w:rsid w:val="00D21ED1"/>
    <w:rsid w:val="00D24791"/>
    <w:rsid w:val="00D32CCA"/>
    <w:rsid w:val="00D4071E"/>
    <w:rsid w:val="00D433F7"/>
    <w:rsid w:val="00D51BB6"/>
    <w:rsid w:val="00D56C36"/>
    <w:rsid w:val="00D577A3"/>
    <w:rsid w:val="00D640B2"/>
    <w:rsid w:val="00D643D9"/>
    <w:rsid w:val="00D73F22"/>
    <w:rsid w:val="00D74398"/>
    <w:rsid w:val="00D814CB"/>
    <w:rsid w:val="00D81B5B"/>
    <w:rsid w:val="00D83ADC"/>
    <w:rsid w:val="00D918ED"/>
    <w:rsid w:val="00D91BDC"/>
    <w:rsid w:val="00D92CDE"/>
    <w:rsid w:val="00D95D47"/>
    <w:rsid w:val="00D979A7"/>
    <w:rsid w:val="00DA459E"/>
    <w:rsid w:val="00DA46C9"/>
    <w:rsid w:val="00DA6C5A"/>
    <w:rsid w:val="00DB3F52"/>
    <w:rsid w:val="00DC206B"/>
    <w:rsid w:val="00DC251B"/>
    <w:rsid w:val="00DC4C8C"/>
    <w:rsid w:val="00DC6747"/>
    <w:rsid w:val="00DD5284"/>
    <w:rsid w:val="00DE6CBA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296C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B0778"/>
    <w:rsid w:val="00EB4604"/>
    <w:rsid w:val="00EB4970"/>
    <w:rsid w:val="00EC2455"/>
    <w:rsid w:val="00ED0984"/>
    <w:rsid w:val="00EE1546"/>
    <w:rsid w:val="00EE2230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5506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756A0"/>
    <w:rsid w:val="00F877F1"/>
    <w:rsid w:val="00F8790D"/>
    <w:rsid w:val="00F92389"/>
    <w:rsid w:val="00F93168"/>
    <w:rsid w:val="00F95625"/>
    <w:rsid w:val="00FA1700"/>
    <w:rsid w:val="00FA61F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7DF9"/>
  <w15:docId w15:val="{25B182FF-DB3F-4DF4-91B2-E54F5D5F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9E22E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D640B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640B2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D640B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640B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640B2"/>
    <w:rPr>
      <w:rFonts w:ascii="Times New Roman" w:hAnsi="Times New Roman"/>
      <w:iCs/>
      <w:snapToGrid w:val="0"/>
      <w:color w:val="00000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640B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640B2"/>
    <w:rPr>
      <w:rFonts w:ascii="Times New Roman" w:hAnsi="Times New Roman"/>
      <w:b/>
      <w:bCs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20022.org/documents/messages/camt/schemas/camt.052.001.06.zip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so20022.org/documents/messages/camt/schemas/camt.053.001.06.zip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iso20022.org/documents/messages/camt/schemas/camt.053.001.06.zi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iso20022.org/documents/messages/camt/schemas/camt.052.001.06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67168E-04A5-4060-B7A9-016F0FD3A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1A9EE4-6CAB-4750-BB19-D7A1C305D8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FE9C75-117E-42F3-A3FB-5C2FE48542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Изм.1.2_Вакалюк_</dc:creator>
  <cp:lastModifiedBy>Изм.32_Вакалюк_</cp:lastModifiedBy>
  <cp:revision>5</cp:revision>
  <dcterms:created xsi:type="dcterms:W3CDTF">2022-10-06T10:34:00Z</dcterms:created>
  <dcterms:modified xsi:type="dcterms:W3CDTF">2022-10-07T11:08:00Z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