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Z10"/>
    <w:bookmarkEnd w:id="0"/>
    <w:p w14:paraId="174F8081" w14:textId="584986E1" w:rsidR="00CC06AC" w:rsidRPr="00D74B31" w:rsidRDefault="00CC06AC" w:rsidP="00CC06AC">
      <w:pPr>
        <w:spacing w:after="0" w:line="240" w:lineRule="auto"/>
        <w:jc w:val="right"/>
        <w:rPr>
          <w:rFonts w:ascii="Tahoma" w:eastAsia="Times New Roman" w:hAnsi="Tahoma" w:cs="Tahoma"/>
          <w:b/>
          <w:u w:val="single"/>
          <w:lang w:eastAsia="ru-RU"/>
        </w:rPr>
      </w:pPr>
      <w:r w:rsidRPr="00D74B31">
        <w:rPr>
          <w:rFonts w:ascii="Tahoma" w:hAnsi="Tahoma" w:cs="Tahoma"/>
          <w:b/>
          <w:u w:val="single"/>
        </w:rPr>
        <w:fldChar w:fldCharType="begin"/>
      </w:r>
      <w:r w:rsidRPr="00D74B31">
        <w:rPr>
          <w:rFonts w:ascii="Tahoma" w:hAnsi="Tahoma" w:cs="Tahoma"/>
          <w:b/>
          <w:u w:val="single"/>
        </w:rPr>
        <w:instrText xml:space="preserve"> HYPERLINK \l "Z1" </w:instrText>
      </w:r>
      <w:r w:rsidRPr="00D74B31">
        <w:rPr>
          <w:rFonts w:ascii="Tahoma" w:hAnsi="Tahoma" w:cs="Tahoma"/>
          <w:b/>
          <w:u w:val="single"/>
        </w:rPr>
        <w:fldChar w:fldCharType="separate"/>
      </w:r>
      <w:r w:rsidRPr="00D74B31">
        <w:rPr>
          <w:rFonts w:ascii="Tahoma" w:eastAsia="Times New Roman" w:hAnsi="Tahoma" w:cs="Tahoma"/>
          <w:b/>
          <w:u w:val="single"/>
          <w:lang w:eastAsia="ru-RU"/>
        </w:rPr>
        <w:t xml:space="preserve">Форма </w:t>
      </w:r>
      <w:r w:rsidRPr="00D74B31">
        <w:rPr>
          <w:rFonts w:ascii="Tahoma" w:eastAsia="Times New Roman" w:hAnsi="Tahoma" w:cs="Tahoma"/>
          <w:b/>
          <w:u w:val="single"/>
          <w:lang w:val="en-US" w:eastAsia="ru-RU"/>
        </w:rPr>
        <w:t>Z</w:t>
      </w:r>
      <w:r w:rsidRPr="00D74B31">
        <w:rPr>
          <w:rFonts w:ascii="Tahoma" w:eastAsia="Times New Roman" w:hAnsi="Tahoma" w:cs="Tahoma"/>
          <w:b/>
          <w:u w:val="single"/>
          <w:lang w:eastAsia="ru-RU"/>
        </w:rPr>
        <w:fldChar w:fldCharType="end"/>
      </w:r>
      <w:r w:rsidR="006B023B" w:rsidRPr="00D74B31">
        <w:rPr>
          <w:rFonts w:ascii="Tahoma" w:eastAsia="Times New Roman" w:hAnsi="Tahoma" w:cs="Tahoma"/>
          <w:b/>
          <w:u w:val="single"/>
          <w:lang w:eastAsia="ru-RU"/>
        </w:rPr>
        <w:t>10</w:t>
      </w:r>
      <w:r w:rsidRPr="00D74B31">
        <w:rPr>
          <w:rFonts w:ascii="Tahoma" w:eastAsia="Times New Roman" w:hAnsi="Tahoma" w:cs="Tahoma"/>
          <w:b/>
          <w:u w:val="single"/>
          <w:lang w:eastAsia="ru-RU"/>
        </w:rPr>
        <w:br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32"/>
        <w:gridCol w:w="3722"/>
      </w:tblGrid>
      <w:tr w:rsidR="00920305" w:rsidRPr="00D74B31" w14:paraId="57FC1424" w14:textId="77777777" w:rsidTr="0077489A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600194B3" w14:textId="77777777" w:rsidR="00920305" w:rsidRPr="00D74B31" w:rsidRDefault="00920305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Полное наименование Эмитента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7B28DF0" w14:textId="77777777" w:rsidR="00920305" w:rsidRPr="00D74B31" w:rsidRDefault="00920305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E645EA" w:rsidRPr="00D74B31" w14:paraId="2EBDA9DB" w14:textId="77777777" w:rsidTr="0077489A">
        <w:tc>
          <w:tcPr>
            <w:tcW w:w="1985" w:type="dxa"/>
            <w:shd w:val="clear" w:color="auto" w:fill="auto"/>
          </w:tcPr>
          <w:p w14:paraId="7C9D8EC1" w14:textId="77777777" w:rsidR="00E645EA" w:rsidRPr="00D74B31" w:rsidRDefault="00E645EA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437A6E9C" w14:textId="77777777" w:rsidR="00E645EA" w:rsidRPr="00D74B31" w:rsidRDefault="00E645EA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AF2311C" w14:textId="77777777" w:rsidR="00E645EA" w:rsidRPr="00D74B31" w:rsidRDefault="00E645EA" w:rsidP="002574D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4852E23A" w14:textId="77777777" w:rsidR="00E645EA" w:rsidRPr="00D74B31" w:rsidRDefault="00E645EA" w:rsidP="002574DA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__/__/____</w:t>
            </w:r>
          </w:p>
        </w:tc>
      </w:tr>
    </w:tbl>
    <w:p w14:paraId="3D2A07C8" w14:textId="77777777" w:rsidR="00CC06AC" w:rsidRPr="00D74B31" w:rsidRDefault="00CC06AC" w:rsidP="00CC06AC">
      <w:pPr>
        <w:spacing w:after="0" w:line="240" w:lineRule="auto"/>
        <w:ind w:left="284"/>
        <w:rPr>
          <w:rFonts w:ascii="Tahoma" w:eastAsia="Times New Roman" w:hAnsi="Tahoma" w:cs="Tahoma"/>
          <w:lang w:eastAsia="ru-RU"/>
        </w:rPr>
      </w:pPr>
    </w:p>
    <w:p w14:paraId="1079599A" w14:textId="77777777" w:rsidR="00CC06AC" w:rsidRPr="00D74B31" w:rsidRDefault="00CC06AC" w:rsidP="00CC06AC">
      <w:pPr>
        <w:spacing w:after="0" w:line="240" w:lineRule="auto"/>
        <w:ind w:left="6636" w:right="-1"/>
        <w:jc w:val="right"/>
        <w:rPr>
          <w:rFonts w:ascii="Tahoma" w:eastAsia="Times New Roman" w:hAnsi="Tahoma" w:cs="Tahoma"/>
          <w:b/>
          <w:lang w:eastAsia="ru-RU"/>
        </w:rPr>
      </w:pPr>
      <w:r w:rsidRPr="00D74B31">
        <w:rPr>
          <w:rFonts w:ascii="Tahoma" w:eastAsia="Times New Roman" w:hAnsi="Tahoma" w:cs="Tahoma"/>
          <w:b/>
          <w:lang w:eastAsia="ru-RU"/>
        </w:rPr>
        <w:t>В НКО АО НРД</w:t>
      </w:r>
    </w:p>
    <w:p w14:paraId="1A6F2989" w14:textId="77777777" w:rsidR="008E745E" w:rsidRPr="00D74B31" w:rsidRDefault="008E745E" w:rsidP="00CC06AC">
      <w:pPr>
        <w:spacing w:after="0" w:line="240" w:lineRule="auto"/>
        <w:jc w:val="right"/>
        <w:rPr>
          <w:rFonts w:ascii="Tahoma" w:eastAsia="Times New Roman" w:hAnsi="Tahoma" w:cs="Tahoma"/>
          <w:b/>
          <w:lang w:eastAsia="ru-RU"/>
        </w:rPr>
      </w:pPr>
    </w:p>
    <w:p w14:paraId="35993646" w14:textId="77777777" w:rsidR="008E745E" w:rsidRPr="00D74B31" w:rsidRDefault="008E745E" w:rsidP="008E745E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D74B31">
        <w:rPr>
          <w:rFonts w:ascii="Tahoma" w:eastAsia="Times New Roman" w:hAnsi="Tahoma" w:cs="Tahoma"/>
          <w:b/>
          <w:lang w:eastAsia="ru-RU"/>
        </w:rPr>
        <w:t xml:space="preserve">Запрос на формирование Сведений о владельцах ценных бумаг и </w:t>
      </w:r>
      <w:r w:rsidR="008727B9" w:rsidRPr="00D74B31">
        <w:rPr>
          <w:rFonts w:ascii="Tahoma" w:eastAsia="Times New Roman" w:hAnsi="Tahoma" w:cs="Tahoma"/>
          <w:b/>
          <w:lang w:eastAsia="ru-RU"/>
        </w:rPr>
        <w:br/>
      </w:r>
      <w:r w:rsidRPr="00D74B31">
        <w:rPr>
          <w:rFonts w:ascii="Tahoma" w:eastAsia="Times New Roman" w:hAnsi="Tahoma" w:cs="Tahoma"/>
          <w:b/>
          <w:lang w:eastAsia="ru-RU"/>
        </w:rPr>
        <w:t>сведений о лицах, в интересах которых осуществляются права по ценным бумагам/</w:t>
      </w:r>
      <w:r w:rsidR="008727B9" w:rsidRPr="00D74B31">
        <w:rPr>
          <w:rFonts w:ascii="Tahoma" w:eastAsia="Times New Roman" w:hAnsi="Tahoma" w:cs="Tahoma"/>
          <w:b/>
          <w:lang w:eastAsia="ru-RU"/>
        </w:rPr>
        <w:br/>
      </w:r>
      <w:r w:rsidRPr="00D74B31">
        <w:rPr>
          <w:rFonts w:ascii="Tahoma" w:eastAsia="Times New Roman" w:hAnsi="Tahoma" w:cs="Tahoma"/>
          <w:b/>
          <w:lang w:eastAsia="ru-RU"/>
        </w:rPr>
        <w:t>Сведений о владельцах ценных бумаг</w:t>
      </w:r>
      <w:r w:rsidRPr="00D74B31">
        <w:rPr>
          <w:rFonts w:ascii="Tahoma" w:eastAsia="Calibri" w:hAnsi="Tahoma" w:cs="Tahoma"/>
          <w:b/>
        </w:rPr>
        <w:t xml:space="preserve"> </w:t>
      </w:r>
    </w:p>
    <w:p w14:paraId="51C3FC89" w14:textId="77777777" w:rsidR="008E745E" w:rsidRPr="00D74B31" w:rsidRDefault="008E745E" w:rsidP="008E745E">
      <w:pPr>
        <w:spacing w:after="0" w:line="240" w:lineRule="auto"/>
        <w:ind w:left="-360" w:right="-206" w:firstLine="540"/>
        <w:jc w:val="center"/>
        <w:rPr>
          <w:rFonts w:ascii="Tahoma" w:eastAsia="Times New Roman" w:hAnsi="Tahoma" w:cs="Tahoma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8727B9" w:rsidRPr="00D74B31" w14:paraId="6AF3DB0A" w14:textId="77777777" w:rsidTr="008B5D73">
        <w:trPr>
          <w:trHeight w:val="188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BFD31" w14:textId="77777777" w:rsidR="008727B9" w:rsidRPr="00D74B31" w:rsidRDefault="008727B9" w:rsidP="008E745E">
            <w:pPr>
              <w:spacing w:before="120" w:after="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Основание запроса</w:t>
            </w:r>
          </w:p>
          <w:p w14:paraId="54ED3071" w14:textId="77777777" w:rsidR="00CC1EB3" w:rsidRPr="00D74B31" w:rsidRDefault="00CC1EB3" w:rsidP="008E745E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</w:p>
          <w:p w14:paraId="2A68519E" w14:textId="2DEFE4BB" w:rsidR="008727B9" w:rsidRPr="00D74B31" w:rsidRDefault="008727B9" w:rsidP="008E745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9D2" w14:textId="77777777" w:rsidR="008727B9" w:rsidRPr="00D74B31" w:rsidRDefault="008727B9" w:rsidP="00CC1EB3">
            <w:pPr>
              <w:spacing w:after="0" w:line="240" w:lineRule="auto"/>
              <w:ind w:left="317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14:paraId="212061B9" w14:textId="672696A0" w:rsidR="005C5935" w:rsidRDefault="008727B9" w:rsidP="00CC1EB3">
            <w:pPr>
              <w:spacing w:after="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14B405" wp14:editId="724B187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8481" id="Прямоугольник 5" o:spid="_x0000_s1026" style="position:absolute;margin-left:-.8pt;margin-top:2.05pt;width:9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lang w:eastAsia="ru-RU"/>
              </w:rPr>
              <w:t>п.5</w:t>
            </w:r>
            <w:r w:rsidRPr="00D74B31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Pr="00D74B31">
              <w:rPr>
                <w:rFonts w:ascii="Tahoma" w:eastAsia="Times New Roman" w:hAnsi="Tahoma" w:cs="Tahoma"/>
                <w:b/>
                <w:lang w:eastAsia="ru-RU"/>
              </w:rPr>
              <w:t>статьи 8.6 Федерального закона от 22.04.1996 № 39-ФЗ «О рынке ценных бумаг</w:t>
            </w:r>
            <w:r w:rsidR="00CC1EB3" w:rsidRPr="00D74B31">
              <w:rPr>
                <w:rFonts w:ascii="Tahoma" w:eastAsia="Times New Roman" w:hAnsi="Tahoma" w:cs="Tahoma"/>
                <w:lang w:eastAsia="ru-RU"/>
              </w:rPr>
              <w:t>»</w:t>
            </w:r>
            <w:r w:rsidR="00CC1EB3" w:rsidRPr="00D74B31">
              <w:rPr>
                <w:rFonts w:ascii="Tahoma" w:eastAsia="Times New Roman" w:hAnsi="Tahoma" w:cs="Tahoma"/>
                <w:lang w:eastAsia="ru-RU"/>
              </w:rPr>
              <w:br/>
            </w:r>
            <w:r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(предоставляется </w:t>
            </w:r>
            <w:r w:rsidR="005C59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</w:t>
            </w:r>
            <w:r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нформация о лицах, которым открыт счет, а также информация о количестве ценных бумаг, которые учитываются на указанном счете (ранее и далее - Свед</w:t>
            </w:r>
            <w:r w:rsidR="00CC1EB3"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ения о владельцах ценных бумаг)</w:t>
            </w:r>
            <w:r w:rsidR="00CC1EB3"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</w:p>
          <w:p w14:paraId="153B4E22" w14:textId="53ABF9DE" w:rsidR="00100052" w:rsidRDefault="005C5935" w:rsidP="00F728FE">
            <w:pPr>
              <w:spacing w:after="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  <w:r w:rsidRPr="00A25E1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Сведения запрашиваются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для исполнения обязанности Эмитента, предусмотренной нормой закона: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________</w:t>
            </w:r>
            <w:r w:rsidR="008727B9" w:rsidRPr="00D74B31">
              <w:rPr>
                <w:rFonts w:ascii="Tahoma" w:eastAsia="Times New Roman" w:hAnsi="Tahoma" w:cs="Tahoma"/>
                <w:lang w:eastAsia="ru-RU"/>
              </w:rPr>
              <w:t>___________</w:t>
            </w:r>
            <w:r w:rsidR="00CC1EB3" w:rsidRPr="00D74B31">
              <w:rPr>
                <w:rFonts w:ascii="Tahoma" w:eastAsia="Times New Roman" w:hAnsi="Tahoma" w:cs="Tahoma"/>
                <w:lang w:eastAsia="ru-RU"/>
              </w:rPr>
              <w:t>_</w:t>
            </w:r>
          </w:p>
          <w:p w14:paraId="208A0BCF" w14:textId="079D8F98" w:rsidR="008727B9" w:rsidRPr="00D74B31" w:rsidRDefault="00100052" w:rsidP="00A25E12">
            <w:pPr>
              <w:spacing w:after="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____________________________________________</w:t>
            </w:r>
            <w:r w:rsidR="00CF78ED">
              <w:rPr>
                <w:rFonts w:ascii="Tahoma" w:eastAsia="Times New Roman" w:hAnsi="Tahoma" w:cs="Tahoma"/>
                <w:lang w:eastAsia="ru-RU"/>
              </w:rPr>
              <w:t>.</w:t>
            </w:r>
            <w:r w:rsidR="00CC1EB3" w:rsidRPr="00D74B31">
              <w:rPr>
                <w:rFonts w:ascii="Tahoma" w:eastAsia="Times New Roman" w:hAnsi="Tahoma" w:cs="Tahoma"/>
                <w:lang w:eastAsia="ru-RU"/>
              </w:rPr>
              <w:br/>
            </w:r>
          </w:p>
        </w:tc>
      </w:tr>
      <w:tr w:rsidR="008727B9" w:rsidRPr="00D74B31" w14:paraId="196DC809" w14:textId="77777777" w:rsidTr="008B5D73">
        <w:trPr>
          <w:trHeight w:val="1884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C7B" w14:textId="77777777" w:rsidR="008727B9" w:rsidRPr="00D74B31" w:rsidRDefault="008727B9" w:rsidP="008E745E">
            <w:pPr>
              <w:spacing w:before="120" w:after="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93F" w14:textId="77777777" w:rsidR="00CC1EB3" w:rsidRPr="00D74B31" w:rsidRDefault="00CC1EB3" w:rsidP="00CC1EB3">
            <w:pPr>
              <w:spacing w:after="0" w:line="240" w:lineRule="auto"/>
              <w:ind w:left="317"/>
              <w:rPr>
                <w:rFonts w:ascii="Tahoma" w:eastAsia="Times New Roman" w:hAnsi="Tahoma" w:cs="Tahoma"/>
                <w:b/>
                <w:lang w:eastAsia="ru-RU"/>
              </w:rPr>
            </w:pPr>
          </w:p>
          <w:p w14:paraId="408782DD" w14:textId="77777777" w:rsidR="00E72841" w:rsidRDefault="006C2243" w:rsidP="006C2243">
            <w:pPr>
              <w:spacing w:after="0" w:line="240" w:lineRule="auto"/>
              <w:ind w:left="317"/>
              <w:rPr>
                <w:rFonts w:ascii="Tahoma" w:eastAsia="Times New Roman" w:hAnsi="Tahoma" w:cs="Tahoma"/>
                <w:b/>
                <w:lang w:eastAsia="ru-RU"/>
              </w:rPr>
            </w:pPr>
            <w:r w:rsidRPr="006C2243">
              <w:rPr>
                <w:rFonts w:ascii="Tahoma" w:eastAsia="Times New Roman" w:hAnsi="Tahoma" w:cs="Tahom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BF45032" wp14:editId="4A544480">
                      <wp:simplePos x="0" y="0"/>
                      <wp:positionH relativeFrom="column">
                        <wp:posOffset>18629</wp:posOffset>
                      </wp:positionH>
                      <wp:positionV relativeFrom="paragraph">
                        <wp:posOffset>47418</wp:posOffset>
                      </wp:positionV>
                      <wp:extent cx="114300" cy="114300"/>
                      <wp:effectExtent l="0" t="0" r="19050" b="1905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E36B" id="Прямоугольник 26" o:spid="_x0000_s1026" style="position:absolute;margin-left:1.45pt;margin-top:3.75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"/>
                  </w:pict>
                </mc:Fallback>
              </mc:AlternateContent>
            </w:r>
            <w:r w:rsidR="00CC1EB3" w:rsidRPr="00D74B31">
              <w:rPr>
                <w:rFonts w:ascii="Tahoma" w:eastAsia="Times New Roman" w:hAnsi="Tahoma" w:cs="Tahoma"/>
                <w:b/>
                <w:lang w:eastAsia="ru-RU"/>
              </w:rPr>
              <w:t>статья</w:t>
            </w:r>
            <w:r w:rsidR="00CC1EB3" w:rsidRPr="006C2243">
              <w:rPr>
                <w:rFonts w:ascii="Tahoma" w:eastAsia="Times New Roman" w:hAnsi="Tahoma" w:cs="Tahoma"/>
                <w:b/>
                <w:lang w:eastAsia="ru-RU"/>
              </w:rPr>
              <w:t xml:space="preserve"> </w:t>
            </w:r>
            <w:r w:rsidR="00CC1EB3" w:rsidRPr="00D74B31">
              <w:rPr>
                <w:rFonts w:ascii="Tahoma" w:eastAsia="Times New Roman" w:hAnsi="Tahoma" w:cs="Tahoma"/>
                <w:b/>
                <w:lang w:eastAsia="ru-RU"/>
              </w:rPr>
              <w:t>8.6-1 Федерального закона от 22.04.1996 № 39-ФЗ «О рынке ценных бумаг», по распоряжению эмитента согласно ст. 7 указанного закона</w:t>
            </w:r>
          </w:p>
          <w:p w14:paraId="2A982E23" w14:textId="77777777" w:rsidR="005C5935" w:rsidRDefault="005C5935" w:rsidP="006C2243">
            <w:pPr>
              <w:spacing w:after="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</w:p>
          <w:p w14:paraId="25EE101A" w14:textId="77777777" w:rsidR="00100052" w:rsidRDefault="005C5935" w:rsidP="00F728FE">
            <w:pPr>
              <w:spacing w:after="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  <w:r w:rsidRPr="00A25E1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Сведения запрашиваются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для исполнения обязанности Эмитента, предусмотренной нормой закона: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____________________</w:t>
            </w:r>
            <w:r w:rsidR="00100052">
              <w:rPr>
                <w:rFonts w:ascii="Tahoma" w:eastAsia="Times New Roman" w:hAnsi="Tahoma" w:cs="Tahoma"/>
                <w:lang w:eastAsia="ru-RU"/>
              </w:rPr>
              <w:t>__</w:t>
            </w:r>
          </w:p>
          <w:p w14:paraId="428C096E" w14:textId="31B34623" w:rsidR="005C5935" w:rsidRDefault="00100052" w:rsidP="00F728FE">
            <w:pPr>
              <w:spacing w:after="0" w:line="240" w:lineRule="auto"/>
              <w:ind w:left="31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____________________________________________</w:t>
            </w:r>
            <w:r w:rsidR="005C5935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="005C5935" w:rsidRPr="00A25E1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 </w:t>
            </w:r>
          </w:p>
          <w:p w14:paraId="2A05B1F7" w14:textId="2A8539CF" w:rsidR="00390025" w:rsidRDefault="00F728FE" w:rsidP="007C340F">
            <w:pPr>
              <w:spacing w:after="0" w:line="240" w:lineRule="auto"/>
              <w:ind w:left="775" w:firstLine="2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2243">
              <w:rPr>
                <w:rFonts w:ascii="Tahoma" w:eastAsia="Times New Roman" w:hAnsi="Tahoma" w:cs="Tahom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151CCF6" wp14:editId="722F4DEA">
                      <wp:simplePos x="0" y="0"/>
                      <wp:positionH relativeFrom="column">
                        <wp:posOffset>208471</wp:posOffset>
                      </wp:positionH>
                      <wp:positionV relativeFrom="paragraph">
                        <wp:posOffset>36725</wp:posOffset>
                      </wp:positionV>
                      <wp:extent cx="114300" cy="114300"/>
                      <wp:effectExtent l="0" t="0" r="19050" b="190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3BD0" id="Прямоугольник 30" o:spid="_x0000_s1026" style="position:absolute;margin-left:16.4pt;margin-top:2.9pt;width:9pt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"/>
                  </w:pict>
                </mc:Fallback>
              </mc:AlternateContent>
            </w:r>
            <w:r w:rsidR="005C5935" w:rsidRPr="00A25E1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должны</w:t>
            </w:r>
            <w:r w:rsidR="005C5935" w:rsidRPr="00DF1C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содержать</w:t>
            </w:r>
            <w:r w:rsidR="005C593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5C5935"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лицах, в интересах которых осуществляются права по ценным бумагам</w:t>
            </w:r>
            <w:r w:rsidR="003900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14:paraId="68BF996D" w14:textId="13C50F49" w:rsidR="008727B9" w:rsidRPr="006C2243" w:rsidRDefault="00CC1EB3" w:rsidP="00A25E12">
            <w:pPr>
              <w:spacing w:after="0" w:line="240" w:lineRule="auto"/>
              <w:ind w:left="915"/>
              <w:rPr>
                <w:rFonts w:ascii="Tahoma" w:eastAsia="Times New Roman" w:hAnsi="Tahoma" w:cs="Tahoma"/>
                <w:b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br/>
            </w:r>
          </w:p>
        </w:tc>
      </w:tr>
      <w:tr w:rsidR="00CC06AC" w:rsidRPr="00D74B31" w14:paraId="5D689B85" w14:textId="77777777" w:rsidTr="00CC1EB3">
        <w:trPr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C827" w14:textId="77777777" w:rsidR="00CC06AC" w:rsidRPr="00D74B31" w:rsidRDefault="00CC06AC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Полное наименование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390" w14:textId="77777777" w:rsidR="00CC06AC" w:rsidRPr="00D74B31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C06AC" w:rsidRPr="00D74B31" w14:paraId="393A3E99" w14:textId="77777777" w:rsidTr="008727B9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1FDA" w14:textId="73E22610" w:rsidR="00CC06AC" w:rsidRPr="00D74B31" w:rsidRDefault="0052684F" w:rsidP="0052684F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Р</w:t>
            </w:r>
            <w:r w:rsidR="00CC06AC" w:rsidRPr="00D74B31">
              <w:rPr>
                <w:rFonts w:ascii="Tahoma" w:eastAsia="Times New Roman" w:hAnsi="Tahoma" w:cs="Tahoma"/>
                <w:lang w:eastAsia="ru-RU"/>
              </w:rPr>
              <w:t xml:space="preserve">егистрационный номер выпуска ценных бумаг/ </w:t>
            </w:r>
            <w:r w:rsidR="00CC06AC" w:rsidRPr="00D74B31">
              <w:rPr>
                <w:rFonts w:ascii="Tahoma" w:eastAsia="Times New Roman" w:hAnsi="Tahoma" w:cs="Tahoma"/>
                <w:lang w:val="en-US" w:eastAsia="ru-RU"/>
              </w:rPr>
              <w:t>ISIN</w:t>
            </w:r>
            <w:r w:rsidR="00CC06AC" w:rsidRPr="00D74B31">
              <w:rPr>
                <w:rFonts w:ascii="Tahoma" w:eastAsia="Times New Roman" w:hAnsi="Tahoma" w:cs="Tahoma"/>
                <w:lang w:eastAsia="ru-RU"/>
              </w:rPr>
              <w:t xml:space="preserve"> код – для </w:t>
            </w:r>
            <w:r w:rsidR="008727B9" w:rsidRPr="00D74B31">
              <w:rPr>
                <w:rFonts w:ascii="Tahoma" w:eastAsia="Times New Roman" w:hAnsi="Tahoma" w:cs="Tahoma"/>
                <w:lang w:eastAsia="ru-RU"/>
              </w:rPr>
              <w:t>и</w:t>
            </w:r>
            <w:r w:rsidR="00CC06AC" w:rsidRPr="00D74B31">
              <w:rPr>
                <w:rFonts w:ascii="Tahoma" w:eastAsia="Times New Roman" w:hAnsi="Tahoma" w:cs="Tahoma"/>
                <w:lang w:eastAsia="ru-RU"/>
              </w:rPr>
              <w:t>ностранных эмитентов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C34" w14:textId="77777777" w:rsidR="00CC06AC" w:rsidRPr="00D74B31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C06AC" w:rsidRPr="00D74B31" w14:paraId="3360162F" w14:textId="77777777" w:rsidTr="008727B9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46E8" w14:textId="77777777" w:rsidR="00CC06AC" w:rsidRPr="00D74B31" w:rsidRDefault="00CC06AC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Дата, по состоянию на конец операционного дня которой определяются владельцы, сведения о которых должны быть включены в Сведения о владельцах ценных бумаг и сведения о лицах, в интересах которых осуществляются права по ценным бумагам/Сведения о владельцах ценных бумаг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528" w14:textId="77777777" w:rsidR="00CC06AC" w:rsidRPr="00D74B31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727B9" w:rsidRPr="00D74B31" w14:paraId="6CE9AAC2" w14:textId="77777777" w:rsidTr="008B5D73">
        <w:trPr>
          <w:trHeight w:val="129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DD39" w14:textId="77777777" w:rsidR="008727B9" w:rsidRPr="00D74B31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 xml:space="preserve">Вид документа </w:t>
            </w:r>
          </w:p>
          <w:p w14:paraId="15168683" w14:textId="77777777" w:rsidR="008727B9" w:rsidRPr="00D74B31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(необходимо указать только один вариант)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8EA" w14:textId="77777777" w:rsidR="008727B9" w:rsidRPr="00D74B31" w:rsidRDefault="008727B9" w:rsidP="008727B9">
            <w:pPr>
              <w:spacing w:before="60" w:after="60" w:line="240" w:lineRule="auto"/>
              <w:ind w:left="316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5FF9879" wp14:editId="29892AF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86802</wp:posOffset>
                      </wp:positionV>
                      <wp:extent cx="114300" cy="1143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66FC" id="Прямоугольник 12" o:spid="_x0000_s1026" style="position:absolute;margin-left:-.8pt;margin-top:6.85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t>оригинал</w: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br/>
            </w: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(если</w:t>
            </w:r>
            <w:r w:rsidRPr="00D74B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Сведения о владельцах ценных бумаг и сведения о лицах, в интересах которых осуществляются права по ценным бумагам/ Сведения о владельцах ценных бумаг на указанную в п.4 дату запрашивается Эмитентом впервые)</w:t>
            </w:r>
          </w:p>
        </w:tc>
      </w:tr>
      <w:tr w:rsidR="008727B9" w:rsidRPr="00D74B31" w14:paraId="33DA253B" w14:textId="77777777" w:rsidTr="008B5D73">
        <w:trPr>
          <w:trHeight w:val="129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5B1" w14:textId="77777777" w:rsidR="008727B9" w:rsidRPr="00D74B31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2D3" w14:textId="77777777" w:rsidR="008727B9" w:rsidRPr="00D74B31" w:rsidRDefault="008727B9" w:rsidP="008727B9">
            <w:pPr>
              <w:spacing w:before="60" w:after="60" w:line="240" w:lineRule="auto"/>
              <w:ind w:left="316"/>
              <w:jc w:val="both"/>
              <w:rPr>
                <w:rFonts w:ascii="Tahoma" w:eastAsia="Times New Roman" w:hAnsi="Tahoma" w:cs="Tahoma"/>
                <w:noProof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E41BA0C" wp14:editId="0A8B04F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77470</wp:posOffset>
                      </wp:positionV>
                      <wp:extent cx="114300" cy="11430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72594" id="Прямоугольник 11" o:spid="_x0000_s1026" style="position:absolute;margin-left:-.65pt;margin-top:6.1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t>повторное предоставление сведений</w: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br/>
            </w: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(если Сведения о владельцах ценных бумаг и сведения о лицах, в интересах которых осуществляются права по ценным бумагам/ Сведения о владельцах ценных бумаг на указанную в п.4 дату ранее уже формировались и предоставлялись Эмитенту)</w:t>
            </w:r>
          </w:p>
        </w:tc>
      </w:tr>
      <w:tr w:rsidR="008727B9" w:rsidRPr="00D74B31" w14:paraId="0EF9342D" w14:textId="77777777" w:rsidTr="008727B9">
        <w:trPr>
          <w:trHeight w:val="53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D31456" w14:textId="77777777" w:rsidR="008727B9" w:rsidRPr="00D74B31" w:rsidRDefault="008727B9" w:rsidP="008E745E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 xml:space="preserve">Способ предоставления Сведений о владельцах ценных бумаг и сведений о лицах, в интересах которых осуществляются права по ценным бумагам/ Сведений о владельцах ценных бумаг/ Повторно предоставленных сведений </w:t>
            </w:r>
            <w:r w:rsidRPr="00D74B31">
              <w:rPr>
                <w:rFonts w:ascii="Tahoma" w:eastAsia="Times New Roman" w:hAnsi="Tahoma" w:cs="Tahoma"/>
                <w:i/>
                <w:lang w:eastAsia="ru-RU"/>
              </w:rPr>
              <w:t>(необходимо указать только один вариант)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29" w14:textId="77777777" w:rsidR="008727B9" w:rsidRPr="00D74B31" w:rsidRDefault="008727B9" w:rsidP="008727B9">
            <w:pPr>
              <w:spacing w:before="60" w:after="60" w:line="240" w:lineRule="auto"/>
              <w:ind w:left="316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249A6A9" wp14:editId="2E8B66B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23022</wp:posOffset>
                      </wp:positionV>
                      <wp:extent cx="114300" cy="11430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F8684" id="Прямоугольник 3" o:spid="_x0000_s1026" style="position:absolute;margin-left:-.8pt;margin-top:1.8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t>через ячейку Эмитента</w:t>
            </w:r>
          </w:p>
        </w:tc>
      </w:tr>
      <w:tr w:rsidR="008727B9" w:rsidRPr="00D74B31" w14:paraId="37AEA4DD" w14:textId="77777777" w:rsidTr="008727B9">
        <w:trPr>
          <w:trHeight w:val="559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02C" w14:textId="77777777" w:rsidR="008727B9" w:rsidRPr="00D74B31" w:rsidRDefault="008727B9" w:rsidP="008E745E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431" w14:textId="77777777" w:rsidR="008727B9" w:rsidRPr="00D74B31" w:rsidRDefault="008727B9" w:rsidP="008727B9">
            <w:pPr>
              <w:spacing w:before="60" w:after="60" w:line="240" w:lineRule="auto"/>
              <w:ind w:left="317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4573EED" wp14:editId="0215FA9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7FF8" id="Прямоугольник 7" o:spid="_x0000_s1026" style="position:absolute;margin-left:-.8pt;margin-top:5.65pt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"/>
                  </w:pict>
                </mc:Fallback>
              </mc:AlternateConten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t>электронный документ</w:t>
            </w:r>
            <w:r w:rsidRPr="00D74B31">
              <w:rPr>
                <w:rFonts w:ascii="Tahoma" w:eastAsia="Times New Roman" w:hAnsi="Tahoma" w:cs="Tahoma"/>
                <w:b/>
                <w:i/>
                <w:lang w:eastAsia="ru-RU"/>
              </w:rPr>
              <w:br/>
            </w:r>
            <w:r w:rsidRPr="00D74B3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(при наличии соответствующего договора)</w:t>
            </w:r>
          </w:p>
        </w:tc>
      </w:tr>
      <w:tr w:rsidR="00CC06AC" w:rsidRPr="00D74B31" w14:paraId="59EA80C9" w14:textId="77777777" w:rsidTr="008727B9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85E" w14:textId="77777777" w:rsidR="00CC06AC" w:rsidRPr="00D74B31" w:rsidRDefault="00CC06AC" w:rsidP="008E745E">
            <w:pPr>
              <w:spacing w:before="120" w:after="0" w:line="240" w:lineRule="auto"/>
              <w:ind w:firstLine="34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 xml:space="preserve">Контактные лица, телефоны, </w:t>
            </w:r>
            <w:r w:rsidRPr="00D74B31">
              <w:rPr>
                <w:rFonts w:ascii="Tahoma" w:eastAsia="Times New Roman" w:hAnsi="Tahoma" w:cs="Tahoma"/>
                <w:lang w:val="en-US" w:eastAsia="ru-RU"/>
              </w:rPr>
              <w:t>e</w:t>
            </w:r>
            <w:r w:rsidRPr="00D74B31">
              <w:rPr>
                <w:rFonts w:ascii="Tahoma" w:eastAsia="Times New Roman" w:hAnsi="Tahoma" w:cs="Tahoma"/>
                <w:lang w:eastAsia="ru-RU"/>
              </w:rPr>
              <w:t>-</w:t>
            </w:r>
            <w:r w:rsidRPr="00D74B31">
              <w:rPr>
                <w:rFonts w:ascii="Tahoma" w:eastAsia="Times New Roman" w:hAnsi="Tahoma" w:cs="Tahoma"/>
                <w:lang w:val="en-US" w:eastAsia="ru-RU"/>
              </w:rPr>
              <w:t>mail</w:t>
            </w:r>
            <w:r w:rsidRPr="00D74B31">
              <w:rPr>
                <w:rFonts w:ascii="Tahoma" w:eastAsia="Times New Roman" w:hAnsi="Tahoma" w:cs="Tahoma"/>
                <w:lang w:eastAsia="ru-RU"/>
              </w:rPr>
              <w:t>, 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9BE" w14:textId="77777777" w:rsidR="00CC06AC" w:rsidRPr="00D74B31" w:rsidRDefault="00CC06AC" w:rsidP="008E745E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145B72CB" w14:textId="77777777" w:rsidR="00A82A1E" w:rsidRPr="00D74B31" w:rsidRDefault="00AA6032" w:rsidP="006666B6">
      <w:pPr>
        <w:keepNext/>
        <w:tabs>
          <w:tab w:val="left" w:pos="360"/>
        </w:tabs>
        <w:spacing w:before="240" w:after="60" w:line="240" w:lineRule="auto"/>
        <w:jc w:val="both"/>
        <w:outlineLvl w:val="0"/>
        <w:rPr>
          <w:rFonts w:ascii="Tahoma" w:eastAsia="Times New Roman" w:hAnsi="Tahoma" w:cs="Tahoma"/>
          <w:kern w:val="28"/>
          <w:lang w:eastAsia="ru-RU"/>
        </w:rPr>
      </w:pPr>
      <w:r w:rsidRPr="006666B6">
        <w:rPr>
          <w:rFonts w:ascii="Tahoma" w:eastAsia="Times New Roman" w:hAnsi="Tahoma" w:cs="Tahoma"/>
          <w:kern w:val="28"/>
          <w:lang w:eastAsia="ru-RU"/>
        </w:rPr>
        <w:t>Эмитент уполном</w:t>
      </w:r>
      <w:r w:rsidR="006666B6">
        <w:rPr>
          <w:rFonts w:ascii="Tahoma" w:eastAsia="Times New Roman" w:hAnsi="Tahoma" w:cs="Tahoma"/>
          <w:kern w:val="28"/>
          <w:lang w:eastAsia="ru-RU"/>
        </w:rPr>
        <w:t>о</w:t>
      </w:r>
      <w:r w:rsidRPr="006666B6">
        <w:rPr>
          <w:rFonts w:ascii="Tahoma" w:eastAsia="Times New Roman" w:hAnsi="Tahoma" w:cs="Tahoma"/>
          <w:kern w:val="28"/>
          <w:lang w:eastAsia="ru-RU"/>
        </w:rPr>
        <w:t>чивает НРД запрашивать информацию, указанную в настоящем запросе, от номинальных держателей Облигаций в целях предоставления Эмитенту запрашиваемой информации.</w:t>
      </w:r>
    </w:p>
    <w:p w14:paraId="134F8C12" w14:textId="77777777" w:rsidR="00AA6032" w:rsidRPr="006666B6" w:rsidRDefault="00AA6032" w:rsidP="00A82A1E">
      <w:pPr>
        <w:keepNext/>
        <w:tabs>
          <w:tab w:val="left" w:pos="360"/>
        </w:tabs>
        <w:spacing w:before="240" w:after="60" w:line="240" w:lineRule="auto"/>
        <w:outlineLvl w:val="0"/>
        <w:rPr>
          <w:rFonts w:ascii="Tahoma" w:eastAsia="Times New Roman" w:hAnsi="Tahoma" w:cs="Tahoma"/>
          <w:kern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6024"/>
      </w:tblGrid>
      <w:tr w:rsidR="00A82A1E" w:rsidRPr="00D74B31" w14:paraId="1491177A" w14:textId="77777777" w:rsidTr="008B5D73">
        <w:tc>
          <w:tcPr>
            <w:tcW w:w="10206" w:type="dxa"/>
            <w:gridSpan w:val="2"/>
            <w:shd w:val="clear" w:color="auto" w:fill="auto"/>
          </w:tcPr>
          <w:p w14:paraId="6DBD5C76" w14:textId="77777777" w:rsidR="00A82A1E" w:rsidRPr="00D74B31" w:rsidRDefault="00A82A1E" w:rsidP="00E645EA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D74B31">
              <w:rPr>
                <w:rFonts w:ascii="Tahoma" w:eastAsia="Times New Roman" w:hAnsi="Tahoma" w:cs="Tahoma"/>
                <w:b/>
                <w:lang w:eastAsia="ru-RU"/>
              </w:rPr>
              <w:t xml:space="preserve">Информация о </w:t>
            </w:r>
            <w:r w:rsidR="00E645EA" w:rsidRPr="00D74B31">
              <w:rPr>
                <w:rFonts w:ascii="Tahoma" w:eastAsia="Times New Roman" w:hAnsi="Tahoma" w:cs="Tahoma"/>
                <w:b/>
                <w:lang w:eastAsia="ru-RU"/>
              </w:rPr>
              <w:t xml:space="preserve">получении </w:t>
            </w:r>
            <w:r w:rsidRPr="00D74B31">
              <w:rPr>
                <w:rFonts w:ascii="Tahoma" w:eastAsia="Times New Roman" w:hAnsi="Tahoma" w:cs="Tahoma"/>
                <w:b/>
                <w:lang w:eastAsia="ru-RU"/>
              </w:rPr>
              <w:t>электронного документа</w:t>
            </w:r>
          </w:p>
        </w:tc>
      </w:tr>
      <w:tr w:rsidR="00A82A1E" w:rsidRPr="00D74B31" w14:paraId="11F6331D" w14:textId="77777777" w:rsidTr="008B5D73">
        <w:tc>
          <w:tcPr>
            <w:tcW w:w="4182" w:type="dxa"/>
            <w:shd w:val="clear" w:color="auto" w:fill="auto"/>
          </w:tcPr>
          <w:p w14:paraId="1D3E597F" w14:textId="77777777" w:rsidR="00A82A1E" w:rsidRPr="00D74B31" w:rsidRDefault="00A82A1E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Дата получения документа</w:t>
            </w:r>
          </w:p>
        </w:tc>
        <w:tc>
          <w:tcPr>
            <w:tcW w:w="6024" w:type="dxa"/>
            <w:shd w:val="clear" w:color="auto" w:fill="auto"/>
          </w:tcPr>
          <w:p w14:paraId="7BFC1D1F" w14:textId="77777777" w:rsidR="00A82A1E" w:rsidRPr="00D74B31" w:rsidRDefault="00A82A1E" w:rsidP="008B5D7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A82A1E" w:rsidRPr="00D74B31" w14:paraId="1F1FF264" w14:textId="77777777" w:rsidTr="008B5D73">
        <w:tc>
          <w:tcPr>
            <w:tcW w:w="4182" w:type="dxa"/>
            <w:shd w:val="clear" w:color="auto" w:fill="auto"/>
          </w:tcPr>
          <w:p w14:paraId="2D1394F6" w14:textId="77777777" w:rsidR="00A82A1E" w:rsidRPr="00D74B31" w:rsidRDefault="00A82A1E" w:rsidP="008B5D7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Уполномоченный сотрудник</w:t>
            </w:r>
          </w:p>
        </w:tc>
        <w:tc>
          <w:tcPr>
            <w:tcW w:w="6024" w:type="dxa"/>
            <w:shd w:val="clear" w:color="auto" w:fill="auto"/>
          </w:tcPr>
          <w:p w14:paraId="63466866" w14:textId="77777777" w:rsidR="008B5D73" w:rsidRPr="00D74B31" w:rsidRDefault="00A82A1E" w:rsidP="002574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D74B31">
              <w:rPr>
                <w:rFonts w:ascii="Tahoma" w:eastAsia="Times New Roman" w:hAnsi="Tahoma" w:cs="Tahoma"/>
                <w:lang w:eastAsia="ru-RU"/>
              </w:rPr>
              <w:t>_____________/_____________________/</w:t>
            </w:r>
          </w:p>
        </w:tc>
      </w:tr>
    </w:tbl>
    <w:p w14:paraId="777B85AA" w14:textId="777E2AF8" w:rsidR="008E745E" w:rsidRPr="00D74B31" w:rsidRDefault="00F01A34" w:rsidP="007930C8">
      <w:pPr>
        <w:keepNext/>
        <w:tabs>
          <w:tab w:val="left" w:pos="360"/>
        </w:tabs>
        <w:spacing w:before="240" w:after="60" w:line="240" w:lineRule="auto"/>
        <w:outlineLvl w:val="0"/>
        <w:rPr>
          <w:rFonts w:ascii="Tahoma" w:hAnsi="Tahoma" w:cs="Tahoma"/>
          <w:lang w:val="en-US"/>
        </w:rPr>
      </w:pPr>
      <w:r w:rsidRPr="00D74B31">
        <w:rPr>
          <w:rFonts w:ascii="Tahoma" w:hAnsi="Tahoma" w:cs="Tahoma"/>
          <w:lang w:val="en-US"/>
        </w:rPr>
        <w:t xml:space="preserve"> </w:t>
      </w:r>
    </w:p>
    <w:sectPr w:rsidR="008E745E" w:rsidRPr="00D74B31" w:rsidSect="00A03D8E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1E3D" w14:textId="77777777" w:rsidR="002869C8" w:rsidRDefault="002869C8" w:rsidP="008E745E">
      <w:pPr>
        <w:spacing w:after="0" w:line="240" w:lineRule="auto"/>
      </w:pPr>
      <w:r>
        <w:separator/>
      </w:r>
    </w:p>
  </w:endnote>
  <w:endnote w:type="continuationSeparator" w:id="0">
    <w:p w14:paraId="53AB220D" w14:textId="77777777" w:rsidR="002869C8" w:rsidRDefault="002869C8" w:rsidP="008E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E44B0" w14:textId="77777777" w:rsidR="002869C8" w:rsidRDefault="002869C8" w:rsidP="008E745E">
      <w:pPr>
        <w:spacing w:after="0" w:line="240" w:lineRule="auto"/>
      </w:pPr>
      <w:r>
        <w:separator/>
      </w:r>
    </w:p>
  </w:footnote>
  <w:footnote w:type="continuationSeparator" w:id="0">
    <w:p w14:paraId="4C64907A" w14:textId="77777777" w:rsidR="002869C8" w:rsidRDefault="002869C8" w:rsidP="008E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829"/>
    <w:multiLevelType w:val="multilevel"/>
    <w:tmpl w:val="02E2F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E672AA2"/>
    <w:multiLevelType w:val="hybridMultilevel"/>
    <w:tmpl w:val="6FF0A816"/>
    <w:lvl w:ilvl="0" w:tplc="0C9C0E92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54F3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00232A"/>
    <w:multiLevelType w:val="hybridMultilevel"/>
    <w:tmpl w:val="9392C206"/>
    <w:lvl w:ilvl="0" w:tplc="9A401A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2202"/>
    <w:multiLevelType w:val="multilevel"/>
    <w:tmpl w:val="02E2F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1575E4"/>
    <w:multiLevelType w:val="multilevel"/>
    <w:tmpl w:val="02E2F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30F0E56"/>
    <w:multiLevelType w:val="hybridMultilevel"/>
    <w:tmpl w:val="4EB0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2B01"/>
    <w:multiLevelType w:val="hybridMultilevel"/>
    <w:tmpl w:val="7F4CE8CE"/>
    <w:lvl w:ilvl="0" w:tplc="41EC604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362C6E63"/>
    <w:multiLevelType w:val="hybridMultilevel"/>
    <w:tmpl w:val="88B4D834"/>
    <w:lvl w:ilvl="0" w:tplc="0419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57203C2E"/>
    <w:multiLevelType w:val="hybridMultilevel"/>
    <w:tmpl w:val="4DDA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A1972"/>
    <w:multiLevelType w:val="hybridMultilevel"/>
    <w:tmpl w:val="8662F2CA"/>
    <w:lvl w:ilvl="0" w:tplc="E3F255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87F6D"/>
    <w:multiLevelType w:val="hybridMultilevel"/>
    <w:tmpl w:val="CF6AD38E"/>
    <w:lvl w:ilvl="0" w:tplc="B8E492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ED82367"/>
    <w:multiLevelType w:val="hybridMultilevel"/>
    <w:tmpl w:val="C274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A6C04"/>
    <w:multiLevelType w:val="hybridMultilevel"/>
    <w:tmpl w:val="A5761216"/>
    <w:lvl w:ilvl="0" w:tplc="41EC60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45E"/>
    <w:rsid w:val="00000C5A"/>
    <w:rsid w:val="0002038D"/>
    <w:rsid w:val="00023BFC"/>
    <w:rsid w:val="000245F2"/>
    <w:rsid w:val="00035D30"/>
    <w:rsid w:val="00041F5F"/>
    <w:rsid w:val="000425D0"/>
    <w:rsid w:val="000477CB"/>
    <w:rsid w:val="00050FD0"/>
    <w:rsid w:val="00091E7B"/>
    <w:rsid w:val="000B3496"/>
    <w:rsid w:val="000E124D"/>
    <w:rsid w:val="000E72DF"/>
    <w:rsid w:val="000F7624"/>
    <w:rsid w:val="00100052"/>
    <w:rsid w:val="00100BD6"/>
    <w:rsid w:val="00102BA6"/>
    <w:rsid w:val="00104DCA"/>
    <w:rsid w:val="0011746D"/>
    <w:rsid w:val="00131980"/>
    <w:rsid w:val="0013270C"/>
    <w:rsid w:val="00132BC9"/>
    <w:rsid w:val="00160C78"/>
    <w:rsid w:val="00173636"/>
    <w:rsid w:val="001765D3"/>
    <w:rsid w:val="00177397"/>
    <w:rsid w:val="00185CC9"/>
    <w:rsid w:val="001966F3"/>
    <w:rsid w:val="001A1A1F"/>
    <w:rsid w:val="001C13B7"/>
    <w:rsid w:val="001F3FA2"/>
    <w:rsid w:val="0020767D"/>
    <w:rsid w:val="00231993"/>
    <w:rsid w:val="00232A0E"/>
    <w:rsid w:val="002568EB"/>
    <w:rsid w:val="002574DA"/>
    <w:rsid w:val="002752A5"/>
    <w:rsid w:val="00285863"/>
    <w:rsid w:val="002869C8"/>
    <w:rsid w:val="00291C92"/>
    <w:rsid w:val="002970A6"/>
    <w:rsid w:val="002B2BEA"/>
    <w:rsid w:val="002F2E74"/>
    <w:rsid w:val="003023F0"/>
    <w:rsid w:val="00304900"/>
    <w:rsid w:val="0034523D"/>
    <w:rsid w:val="0035098D"/>
    <w:rsid w:val="00352B45"/>
    <w:rsid w:val="00390025"/>
    <w:rsid w:val="003A0117"/>
    <w:rsid w:val="003A0C94"/>
    <w:rsid w:val="003C10BA"/>
    <w:rsid w:val="003D7619"/>
    <w:rsid w:val="003F1719"/>
    <w:rsid w:val="00404DDA"/>
    <w:rsid w:val="004203F3"/>
    <w:rsid w:val="0042592C"/>
    <w:rsid w:val="00427A8C"/>
    <w:rsid w:val="00436BFE"/>
    <w:rsid w:val="00446934"/>
    <w:rsid w:val="00450B20"/>
    <w:rsid w:val="00451562"/>
    <w:rsid w:val="004764E4"/>
    <w:rsid w:val="00481550"/>
    <w:rsid w:val="004B0B21"/>
    <w:rsid w:val="004B74ED"/>
    <w:rsid w:val="004C3651"/>
    <w:rsid w:val="004C4EE0"/>
    <w:rsid w:val="004C6E76"/>
    <w:rsid w:val="004C765F"/>
    <w:rsid w:val="00503FAB"/>
    <w:rsid w:val="00504756"/>
    <w:rsid w:val="0051139E"/>
    <w:rsid w:val="005220EF"/>
    <w:rsid w:val="0052684F"/>
    <w:rsid w:val="005421DC"/>
    <w:rsid w:val="00543DC8"/>
    <w:rsid w:val="00556719"/>
    <w:rsid w:val="00556E35"/>
    <w:rsid w:val="00557CBB"/>
    <w:rsid w:val="00565FF1"/>
    <w:rsid w:val="0056743A"/>
    <w:rsid w:val="00571673"/>
    <w:rsid w:val="005A4B71"/>
    <w:rsid w:val="005A78C9"/>
    <w:rsid w:val="005B0619"/>
    <w:rsid w:val="005B74EF"/>
    <w:rsid w:val="005C5935"/>
    <w:rsid w:val="005C7BD5"/>
    <w:rsid w:val="005E008C"/>
    <w:rsid w:val="00612A26"/>
    <w:rsid w:val="006152FE"/>
    <w:rsid w:val="00621F9B"/>
    <w:rsid w:val="006426F2"/>
    <w:rsid w:val="0064650D"/>
    <w:rsid w:val="006543E9"/>
    <w:rsid w:val="006666B6"/>
    <w:rsid w:val="00672B28"/>
    <w:rsid w:val="00681CC9"/>
    <w:rsid w:val="0068362D"/>
    <w:rsid w:val="006848B1"/>
    <w:rsid w:val="00696492"/>
    <w:rsid w:val="006A3B9D"/>
    <w:rsid w:val="006B023B"/>
    <w:rsid w:val="006B289E"/>
    <w:rsid w:val="006B2C95"/>
    <w:rsid w:val="006B6780"/>
    <w:rsid w:val="006C0D2A"/>
    <w:rsid w:val="006C2243"/>
    <w:rsid w:val="006C560B"/>
    <w:rsid w:val="006E1333"/>
    <w:rsid w:val="006F6FDB"/>
    <w:rsid w:val="007055D1"/>
    <w:rsid w:val="00706673"/>
    <w:rsid w:val="00762ED7"/>
    <w:rsid w:val="00763DCA"/>
    <w:rsid w:val="0077489A"/>
    <w:rsid w:val="0078366D"/>
    <w:rsid w:val="007930C8"/>
    <w:rsid w:val="007B6EF6"/>
    <w:rsid w:val="007C340F"/>
    <w:rsid w:val="007D40AB"/>
    <w:rsid w:val="007E2703"/>
    <w:rsid w:val="00800958"/>
    <w:rsid w:val="00817C13"/>
    <w:rsid w:val="00822085"/>
    <w:rsid w:val="00822090"/>
    <w:rsid w:val="008253BC"/>
    <w:rsid w:val="0084434F"/>
    <w:rsid w:val="008727B9"/>
    <w:rsid w:val="00875CC3"/>
    <w:rsid w:val="008938D4"/>
    <w:rsid w:val="0089547E"/>
    <w:rsid w:val="00897916"/>
    <w:rsid w:val="008A45E4"/>
    <w:rsid w:val="008A50FB"/>
    <w:rsid w:val="008B5D73"/>
    <w:rsid w:val="008C0C82"/>
    <w:rsid w:val="008E745E"/>
    <w:rsid w:val="00905490"/>
    <w:rsid w:val="00914A1D"/>
    <w:rsid w:val="0091518C"/>
    <w:rsid w:val="00920305"/>
    <w:rsid w:val="00940396"/>
    <w:rsid w:val="00961044"/>
    <w:rsid w:val="00972FB3"/>
    <w:rsid w:val="0099454B"/>
    <w:rsid w:val="009D6E64"/>
    <w:rsid w:val="009F40A7"/>
    <w:rsid w:val="00A032DD"/>
    <w:rsid w:val="00A03D8E"/>
    <w:rsid w:val="00A06C69"/>
    <w:rsid w:val="00A1350E"/>
    <w:rsid w:val="00A25E12"/>
    <w:rsid w:val="00A2716E"/>
    <w:rsid w:val="00A36A79"/>
    <w:rsid w:val="00A50F51"/>
    <w:rsid w:val="00A5160F"/>
    <w:rsid w:val="00A746E4"/>
    <w:rsid w:val="00A82A1E"/>
    <w:rsid w:val="00A87817"/>
    <w:rsid w:val="00AA1866"/>
    <w:rsid w:val="00AA2D45"/>
    <w:rsid w:val="00AA3C16"/>
    <w:rsid w:val="00AA6032"/>
    <w:rsid w:val="00AB1C7F"/>
    <w:rsid w:val="00B14714"/>
    <w:rsid w:val="00B14CE2"/>
    <w:rsid w:val="00B3708F"/>
    <w:rsid w:val="00B41050"/>
    <w:rsid w:val="00B55B2D"/>
    <w:rsid w:val="00B57FDA"/>
    <w:rsid w:val="00B62411"/>
    <w:rsid w:val="00BA6604"/>
    <w:rsid w:val="00BB17CF"/>
    <w:rsid w:val="00BB2636"/>
    <w:rsid w:val="00BC6A61"/>
    <w:rsid w:val="00BD380B"/>
    <w:rsid w:val="00BE1D74"/>
    <w:rsid w:val="00BE778A"/>
    <w:rsid w:val="00BF0E42"/>
    <w:rsid w:val="00C40B13"/>
    <w:rsid w:val="00C455C3"/>
    <w:rsid w:val="00C55C0C"/>
    <w:rsid w:val="00C55E43"/>
    <w:rsid w:val="00C63E4E"/>
    <w:rsid w:val="00C8214D"/>
    <w:rsid w:val="00C904F3"/>
    <w:rsid w:val="00C93070"/>
    <w:rsid w:val="00C96B6F"/>
    <w:rsid w:val="00CA00D4"/>
    <w:rsid w:val="00CA6050"/>
    <w:rsid w:val="00CC0064"/>
    <w:rsid w:val="00CC06AC"/>
    <w:rsid w:val="00CC1EB3"/>
    <w:rsid w:val="00CC4593"/>
    <w:rsid w:val="00CD2BE6"/>
    <w:rsid w:val="00CE370A"/>
    <w:rsid w:val="00CE7C08"/>
    <w:rsid w:val="00CE7C1A"/>
    <w:rsid w:val="00CF78ED"/>
    <w:rsid w:val="00D03CB4"/>
    <w:rsid w:val="00D06F1A"/>
    <w:rsid w:val="00D2248E"/>
    <w:rsid w:val="00D42D1D"/>
    <w:rsid w:val="00D51D33"/>
    <w:rsid w:val="00D51E72"/>
    <w:rsid w:val="00D5347F"/>
    <w:rsid w:val="00D62BFF"/>
    <w:rsid w:val="00D74B31"/>
    <w:rsid w:val="00D95576"/>
    <w:rsid w:val="00DA0BE6"/>
    <w:rsid w:val="00DA681D"/>
    <w:rsid w:val="00DB5460"/>
    <w:rsid w:val="00DB56B4"/>
    <w:rsid w:val="00DC3BD9"/>
    <w:rsid w:val="00DD485E"/>
    <w:rsid w:val="00DD766E"/>
    <w:rsid w:val="00E16DC2"/>
    <w:rsid w:val="00E241DA"/>
    <w:rsid w:val="00E24D2E"/>
    <w:rsid w:val="00E26688"/>
    <w:rsid w:val="00E37835"/>
    <w:rsid w:val="00E50C0B"/>
    <w:rsid w:val="00E563BB"/>
    <w:rsid w:val="00E645EA"/>
    <w:rsid w:val="00E72841"/>
    <w:rsid w:val="00E774F1"/>
    <w:rsid w:val="00E95917"/>
    <w:rsid w:val="00E963D0"/>
    <w:rsid w:val="00EA73EA"/>
    <w:rsid w:val="00EB7433"/>
    <w:rsid w:val="00EC2912"/>
    <w:rsid w:val="00EF1F29"/>
    <w:rsid w:val="00EF44BE"/>
    <w:rsid w:val="00EF74B2"/>
    <w:rsid w:val="00F01A34"/>
    <w:rsid w:val="00F052BA"/>
    <w:rsid w:val="00F1031F"/>
    <w:rsid w:val="00F11FD5"/>
    <w:rsid w:val="00F21C97"/>
    <w:rsid w:val="00F220B0"/>
    <w:rsid w:val="00F401D7"/>
    <w:rsid w:val="00F448C0"/>
    <w:rsid w:val="00F451FE"/>
    <w:rsid w:val="00F728FE"/>
    <w:rsid w:val="00F76657"/>
    <w:rsid w:val="00F92101"/>
    <w:rsid w:val="00F9782C"/>
    <w:rsid w:val="00FA56D4"/>
    <w:rsid w:val="00FB1C1F"/>
    <w:rsid w:val="00FC026C"/>
    <w:rsid w:val="00FD67E8"/>
    <w:rsid w:val="00FE04AA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7196"/>
  <w15:docId w15:val="{2D19C7FC-12C4-43C3-AF27-187DCFD3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E7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45E"/>
    <w:rPr>
      <w:sz w:val="20"/>
      <w:szCs w:val="20"/>
    </w:rPr>
  </w:style>
  <w:style w:type="character" w:styleId="CommentReference">
    <w:name w:val="annotation reference"/>
    <w:uiPriority w:val="99"/>
    <w:semiHidden/>
    <w:rsid w:val="008E745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5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4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45E"/>
    <w:rPr>
      <w:sz w:val="20"/>
      <w:szCs w:val="20"/>
    </w:rPr>
  </w:style>
  <w:style w:type="character" w:styleId="FootnoteReference">
    <w:name w:val="footnote reference"/>
    <w:rsid w:val="008E74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21"/>
  </w:style>
  <w:style w:type="paragraph" w:styleId="Footer">
    <w:name w:val="footer"/>
    <w:basedOn w:val="Normal"/>
    <w:link w:val="FooterChar"/>
    <w:uiPriority w:val="99"/>
    <w:unhideWhenUsed/>
    <w:rsid w:val="004B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21"/>
  </w:style>
  <w:style w:type="paragraph" w:styleId="BodyTextIndent2">
    <w:name w:val="Body Text Indent 2"/>
    <w:basedOn w:val="Normal"/>
    <w:link w:val="BodyTextIndent2Char"/>
    <w:rsid w:val="005421D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42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023F0"/>
    <w:pPr>
      <w:ind w:left="720"/>
      <w:contextualSpacing/>
    </w:pPr>
  </w:style>
  <w:style w:type="table" w:styleId="TableGrid">
    <w:name w:val="Table Grid"/>
    <w:basedOn w:val="TableNormal"/>
    <w:uiPriority w:val="59"/>
    <w:rsid w:val="00A0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3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929B-37AF-4435-896B-529D27C2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Светлана Гречищева</cp:lastModifiedBy>
  <cp:revision>2</cp:revision>
  <cp:lastPrinted>2018-11-09T07:28:00Z</cp:lastPrinted>
  <dcterms:created xsi:type="dcterms:W3CDTF">2020-12-17T14:07:00Z</dcterms:created>
  <dcterms:modified xsi:type="dcterms:W3CDTF">2020-12-17T14:07:00Z</dcterms:modified>
</cp:coreProperties>
</file>