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31057" w14:textId="73A8A292" w:rsidR="00D463D7" w:rsidRDefault="00D463D7">
      <w:pPr>
        <w:pStyle w:val="af1"/>
        <w:widowControl w:val="0"/>
        <w:spacing w:after="120" w:line="240" w:lineRule="auto"/>
        <w:ind w:left="360"/>
        <w:jc w:val="center"/>
        <w:rPr>
          <w:rFonts w:ascii="Tahoma" w:hAnsi="Tahoma" w:cs="Tahoma"/>
          <w:b/>
          <w:sz w:val="24"/>
          <w:szCs w:val="24"/>
        </w:rPr>
      </w:pPr>
    </w:p>
    <w:p w14:paraId="2771AC2F" w14:textId="77777777" w:rsidR="00427BD1" w:rsidRDefault="00427BD1">
      <w:pPr>
        <w:pStyle w:val="af1"/>
        <w:widowControl w:val="0"/>
        <w:spacing w:after="120" w:line="240" w:lineRule="auto"/>
        <w:ind w:left="360"/>
        <w:jc w:val="center"/>
        <w:rPr>
          <w:rFonts w:ascii="Tahoma" w:hAnsi="Tahoma" w:cs="Tahoma"/>
          <w:b/>
          <w:sz w:val="24"/>
          <w:szCs w:val="24"/>
        </w:rPr>
      </w:pPr>
    </w:p>
    <w:p w14:paraId="20D6C953" w14:textId="77777777" w:rsidR="00D463D7" w:rsidRDefault="00D463D7">
      <w:pPr>
        <w:pStyle w:val="af1"/>
        <w:widowControl w:val="0"/>
        <w:spacing w:after="120" w:line="240" w:lineRule="auto"/>
        <w:ind w:left="360"/>
        <w:jc w:val="center"/>
        <w:rPr>
          <w:rFonts w:ascii="Tahoma" w:hAnsi="Tahoma" w:cs="Tahoma"/>
          <w:b/>
          <w:sz w:val="24"/>
          <w:szCs w:val="24"/>
        </w:rPr>
      </w:pPr>
    </w:p>
    <w:p w14:paraId="6AF64852" w14:textId="77777777" w:rsidR="00D463D7" w:rsidRDefault="00D463D7">
      <w:pPr>
        <w:pStyle w:val="af1"/>
        <w:widowControl w:val="0"/>
        <w:spacing w:after="120" w:line="240" w:lineRule="auto"/>
        <w:ind w:left="360"/>
        <w:jc w:val="center"/>
        <w:rPr>
          <w:rFonts w:ascii="Tahoma" w:hAnsi="Tahoma" w:cs="Tahoma"/>
          <w:b/>
          <w:sz w:val="24"/>
          <w:szCs w:val="24"/>
        </w:rPr>
      </w:pPr>
    </w:p>
    <w:p w14:paraId="05416376" w14:textId="77777777" w:rsidR="00D463D7" w:rsidRDefault="00D463D7">
      <w:pPr>
        <w:pStyle w:val="af1"/>
        <w:widowControl w:val="0"/>
        <w:spacing w:after="120" w:line="240" w:lineRule="auto"/>
        <w:ind w:left="360"/>
        <w:jc w:val="center"/>
        <w:rPr>
          <w:rFonts w:ascii="Tahoma" w:hAnsi="Tahoma" w:cs="Tahoma"/>
          <w:b/>
          <w:sz w:val="24"/>
          <w:szCs w:val="24"/>
        </w:rPr>
      </w:pPr>
    </w:p>
    <w:p w14:paraId="3891481C" w14:textId="77777777" w:rsidR="00D463D7" w:rsidRDefault="00D463D7">
      <w:pPr>
        <w:pStyle w:val="af1"/>
        <w:widowControl w:val="0"/>
        <w:spacing w:after="120" w:line="240" w:lineRule="auto"/>
        <w:ind w:left="360"/>
        <w:jc w:val="center"/>
        <w:rPr>
          <w:rFonts w:ascii="Tahoma" w:hAnsi="Tahoma" w:cs="Tahoma"/>
          <w:b/>
          <w:sz w:val="24"/>
          <w:szCs w:val="24"/>
        </w:rPr>
      </w:pPr>
    </w:p>
    <w:p w14:paraId="38883463" w14:textId="77777777" w:rsidR="00D463D7" w:rsidRDefault="00D463D7">
      <w:pPr>
        <w:pStyle w:val="af1"/>
        <w:widowControl w:val="0"/>
        <w:spacing w:after="120" w:line="240" w:lineRule="auto"/>
        <w:ind w:left="360"/>
        <w:jc w:val="center"/>
        <w:rPr>
          <w:rFonts w:ascii="Tahoma" w:hAnsi="Tahoma" w:cs="Tahoma"/>
          <w:b/>
          <w:sz w:val="24"/>
          <w:szCs w:val="24"/>
        </w:rPr>
      </w:pPr>
    </w:p>
    <w:p w14:paraId="5C4E881D" w14:textId="77777777" w:rsidR="00D463D7" w:rsidRDefault="00D463D7">
      <w:pPr>
        <w:pStyle w:val="af1"/>
        <w:widowControl w:val="0"/>
        <w:spacing w:after="120" w:line="240" w:lineRule="auto"/>
        <w:ind w:left="360"/>
        <w:jc w:val="center"/>
        <w:rPr>
          <w:rFonts w:ascii="Tahoma" w:hAnsi="Tahoma" w:cs="Tahoma"/>
          <w:b/>
          <w:sz w:val="24"/>
          <w:szCs w:val="24"/>
        </w:rPr>
      </w:pPr>
    </w:p>
    <w:p w14:paraId="4BC8ABAF" w14:textId="77777777" w:rsidR="00D463D7" w:rsidRDefault="00D463D7">
      <w:pPr>
        <w:pStyle w:val="af1"/>
        <w:widowControl w:val="0"/>
        <w:spacing w:after="120" w:line="240" w:lineRule="auto"/>
        <w:ind w:left="360"/>
        <w:jc w:val="center"/>
        <w:rPr>
          <w:rFonts w:ascii="Tahoma" w:hAnsi="Tahoma" w:cs="Tahoma"/>
          <w:b/>
          <w:sz w:val="24"/>
          <w:szCs w:val="24"/>
        </w:rPr>
      </w:pPr>
    </w:p>
    <w:p w14:paraId="6C6F28AC" w14:textId="77777777" w:rsidR="00D463D7" w:rsidRDefault="00D463D7">
      <w:pPr>
        <w:pStyle w:val="af1"/>
        <w:widowControl w:val="0"/>
        <w:spacing w:after="120" w:line="240" w:lineRule="auto"/>
        <w:ind w:left="360"/>
        <w:jc w:val="center"/>
        <w:rPr>
          <w:rFonts w:ascii="Tahoma" w:hAnsi="Tahoma" w:cs="Tahoma"/>
          <w:b/>
          <w:sz w:val="24"/>
          <w:szCs w:val="24"/>
        </w:rPr>
      </w:pPr>
    </w:p>
    <w:p w14:paraId="7F782EFD" w14:textId="77777777" w:rsidR="00D463D7" w:rsidRDefault="00D463D7">
      <w:pPr>
        <w:pStyle w:val="af1"/>
        <w:widowControl w:val="0"/>
        <w:spacing w:after="120" w:line="240" w:lineRule="auto"/>
        <w:ind w:left="360"/>
        <w:jc w:val="center"/>
        <w:rPr>
          <w:rFonts w:ascii="Tahoma" w:hAnsi="Tahoma" w:cs="Tahoma"/>
          <w:b/>
          <w:sz w:val="24"/>
          <w:szCs w:val="24"/>
        </w:rPr>
      </w:pPr>
    </w:p>
    <w:p w14:paraId="40AF9E51" w14:textId="77777777" w:rsidR="00D463D7" w:rsidRDefault="00D463D7">
      <w:pPr>
        <w:pStyle w:val="af1"/>
        <w:widowControl w:val="0"/>
        <w:spacing w:after="120" w:line="240" w:lineRule="auto"/>
        <w:ind w:left="360"/>
        <w:jc w:val="center"/>
        <w:rPr>
          <w:rFonts w:ascii="Tahoma" w:hAnsi="Tahoma" w:cs="Tahoma"/>
          <w:b/>
          <w:sz w:val="24"/>
          <w:szCs w:val="24"/>
        </w:rPr>
      </w:pPr>
    </w:p>
    <w:p w14:paraId="41B7E931" w14:textId="77777777" w:rsidR="00D463D7" w:rsidRDefault="00D463D7">
      <w:pPr>
        <w:pStyle w:val="af1"/>
        <w:widowControl w:val="0"/>
        <w:spacing w:after="120" w:line="240" w:lineRule="auto"/>
        <w:ind w:left="360"/>
        <w:jc w:val="center"/>
        <w:rPr>
          <w:rFonts w:ascii="Tahoma" w:hAnsi="Tahoma" w:cs="Tahoma"/>
          <w:b/>
          <w:sz w:val="24"/>
          <w:szCs w:val="24"/>
        </w:rPr>
      </w:pPr>
    </w:p>
    <w:p w14:paraId="4779D0CC" w14:textId="63B0F8DA" w:rsidR="00D463D7" w:rsidRDefault="00D463D7">
      <w:pPr>
        <w:pStyle w:val="af1"/>
        <w:widowControl w:val="0"/>
        <w:spacing w:after="120" w:line="240" w:lineRule="auto"/>
        <w:ind w:left="360"/>
        <w:jc w:val="center"/>
        <w:rPr>
          <w:rFonts w:ascii="Tahoma" w:hAnsi="Tahoma" w:cs="Tahoma"/>
          <w:b/>
          <w:sz w:val="24"/>
          <w:szCs w:val="24"/>
        </w:rPr>
      </w:pPr>
    </w:p>
    <w:p w14:paraId="1747A1D5" w14:textId="77777777" w:rsidR="00D83C4B" w:rsidRDefault="00D83C4B">
      <w:pPr>
        <w:pStyle w:val="af1"/>
        <w:widowControl w:val="0"/>
        <w:spacing w:after="120" w:line="240" w:lineRule="auto"/>
        <w:ind w:left="360"/>
        <w:jc w:val="center"/>
        <w:rPr>
          <w:rFonts w:ascii="Tahoma" w:hAnsi="Tahoma" w:cs="Tahoma"/>
          <w:b/>
          <w:sz w:val="24"/>
          <w:szCs w:val="24"/>
        </w:rPr>
      </w:pPr>
    </w:p>
    <w:p w14:paraId="274BED57" w14:textId="6F0A5226" w:rsidR="00D463D7" w:rsidRPr="002C7068" w:rsidRDefault="00207EB8" w:rsidP="00D57CAF">
      <w:pPr>
        <w:pStyle w:val="af1"/>
        <w:widowControl w:val="0"/>
        <w:spacing w:after="0" w:line="240" w:lineRule="auto"/>
        <w:ind w:left="0"/>
        <w:jc w:val="center"/>
        <w:rPr>
          <w:rFonts w:ascii="Tahoma" w:hAnsi="Tahoma" w:cs="Tahoma"/>
          <w:b/>
          <w:sz w:val="24"/>
          <w:szCs w:val="24"/>
        </w:rPr>
      </w:pPr>
      <w:r>
        <w:rPr>
          <w:rFonts w:ascii="Tahoma" w:hAnsi="Tahoma" w:cs="Tahoma"/>
          <w:b/>
          <w:sz w:val="24"/>
          <w:szCs w:val="24"/>
        </w:rPr>
        <w:t xml:space="preserve">Правила оказания </w:t>
      </w:r>
    </w:p>
    <w:p w14:paraId="3A6BFF40" w14:textId="77777777" w:rsidR="00D83C4B" w:rsidRDefault="00207EB8" w:rsidP="00D83C4B">
      <w:pPr>
        <w:pStyle w:val="af1"/>
        <w:widowControl w:val="0"/>
        <w:spacing w:after="0" w:line="240" w:lineRule="auto"/>
        <w:ind w:left="0"/>
        <w:jc w:val="center"/>
        <w:rPr>
          <w:rFonts w:ascii="Tahoma" w:hAnsi="Tahoma" w:cs="Tahoma"/>
          <w:b/>
          <w:sz w:val="24"/>
          <w:szCs w:val="24"/>
        </w:rPr>
      </w:pPr>
      <w:r>
        <w:rPr>
          <w:rFonts w:ascii="Tahoma" w:hAnsi="Tahoma" w:cs="Tahoma"/>
          <w:b/>
          <w:sz w:val="24"/>
          <w:szCs w:val="24"/>
        </w:rPr>
        <w:t xml:space="preserve">Небанковской кредитной организацией акционерным обществом </w:t>
      </w:r>
    </w:p>
    <w:p w14:paraId="6EF75B19" w14:textId="79FE7689" w:rsidR="00D83C4B" w:rsidRDefault="00207EB8" w:rsidP="00D83C4B">
      <w:pPr>
        <w:pStyle w:val="af1"/>
        <w:widowControl w:val="0"/>
        <w:spacing w:after="0" w:line="240" w:lineRule="auto"/>
        <w:ind w:left="0"/>
        <w:jc w:val="center"/>
        <w:rPr>
          <w:rFonts w:ascii="Tahoma" w:hAnsi="Tahoma" w:cs="Tahoma"/>
          <w:b/>
          <w:sz w:val="24"/>
          <w:szCs w:val="24"/>
        </w:rPr>
      </w:pPr>
      <w:r>
        <w:rPr>
          <w:rFonts w:ascii="Tahoma" w:hAnsi="Tahoma" w:cs="Tahoma"/>
          <w:b/>
          <w:sz w:val="24"/>
          <w:szCs w:val="24"/>
        </w:rPr>
        <w:t xml:space="preserve">«Национальный расчетный депозитарий» </w:t>
      </w:r>
      <w:r w:rsidR="002C7068">
        <w:rPr>
          <w:rFonts w:ascii="Tahoma" w:hAnsi="Tahoma" w:cs="Tahoma"/>
          <w:b/>
          <w:sz w:val="24"/>
          <w:szCs w:val="24"/>
        </w:rPr>
        <w:t xml:space="preserve">услуг </w:t>
      </w:r>
      <w:r>
        <w:rPr>
          <w:rFonts w:ascii="Tahoma" w:hAnsi="Tahoma" w:cs="Tahoma"/>
          <w:b/>
          <w:sz w:val="24"/>
          <w:szCs w:val="24"/>
        </w:rPr>
        <w:t xml:space="preserve">по </w:t>
      </w:r>
      <w:r w:rsidR="00C04741">
        <w:rPr>
          <w:rFonts w:ascii="Tahoma" w:hAnsi="Tahoma" w:cs="Tahoma"/>
          <w:b/>
          <w:sz w:val="24"/>
          <w:szCs w:val="24"/>
        </w:rPr>
        <w:t xml:space="preserve">регистрации </w:t>
      </w:r>
      <w:r>
        <w:rPr>
          <w:rFonts w:ascii="Tahoma" w:hAnsi="Tahoma" w:cs="Tahoma"/>
          <w:b/>
          <w:sz w:val="24"/>
          <w:szCs w:val="24"/>
        </w:rPr>
        <w:t>выпуск</w:t>
      </w:r>
      <w:r w:rsidR="00C04741">
        <w:rPr>
          <w:rFonts w:ascii="Tahoma" w:hAnsi="Tahoma" w:cs="Tahoma"/>
          <w:b/>
          <w:sz w:val="24"/>
          <w:szCs w:val="24"/>
        </w:rPr>
        <w:t>ов</w:t>
      </w:r>
      <w:r>
        <w:rPr>
          <w:rFonts w:ascii="Tahoma" w:hAnsi="Tahoma" w:cs="Tahoma"/>
          <w:b/>
          <w:sz w:val="24"/>
          <w:szCs w:val="24"/>
        </w:rPr>
        <w:t xml:space="preserve"> </w:t>
      </w:r>
    </w:p>
    <w:p w14:paraId="26DCE42B" w14:textId="1DA0F23F" w:rsidR="00D463D7" w:rsidRDefault="00207EB8" w:rsidP="00D57CAF">
      <w:pPr>
        <w:pStyle w:val="af1"/>
        <w:widowControl w:val="0"/>
        <w:spacing w:after="0" w:line="240" w:lineRule="auto"/>
        <w:ind w:left="0"/>
        <w:jc w:val="center"/>
        <w:rPr>
          <w:rFonts w:ascii="Tahoma" w:eastAsia="Times New Roman" w:hAnsi="Tahoma" w:cs="Tahoma"/>
          <w:sz w:val="24"/>
          <w:szCs w:val="24"/>
          <w:lang w:eastAsia="ru-RU"/>
        </w:rPr>
      </w:pPr>
      <w:r>
        <w:rPr>
          <w:rFonts w:ascii="Tahoma" w:hAnsi="Tahoma" w:cs="Tahoma"/>
          <w:b/>
          <w:sz w:val="24"/>
          <w:szCs w:val="24"/>
        </w:rPr>
        <w:t>коммерческих облигаций</w:t>
      </w:r>
    </w:p>
    <w:p w14:paraId="032A1CFE" w14:textId="31915E77" w:rsidR="00D463D7" w:rsidRDefault="00207EB8" w:rsidP="00D57CAF">
      <w:pPr>
        <w:pStyle w:val="af1"/>
        <w:widowControl w:val="0"/>
        <w:spacing w:after="0" w:line="240" w:lineRule="auto"/>
        <w:ind w:left="0"/>
        <w:jc w:val="center"/>
        <w:rPr>
          <w:rFonts w:ascii="Tahoma" w:hAnsi="Tahoma" w:cs="Tahoma"/>
          <w:b/>
          <w:sz w:val="24"/>
          <w:szCs w:val="24"/>
        </w:rPr>
      </w:pPr>
      <w:r>
        <w:rPr>
          <w:rFonts w:ascii="Tahoma" w:hAnsi="Tahoma" w:cs="Tahoma"/>
          <w:b/>
          <w:sz w:val="24"/>
          <w:szCs w:val="24"/>
        </w:rPr>
        <w:br w:type="page"/>
      </w:r>
    </w:p>
    <w:sdt>
      <w:sdtPr>
        <w:rPr>
          <w:rFonts w:ascii="Calibri" w:eastAsia="Calibri" w:hAnsi="Calibri" w:cs="Times New Roman"/>
          <w:color w:val="auto"/>
          <w:sz w:val="22"/>
          <w:szCs w:val="22"/>
          <w:lang w:eastAsia="en-US"/>
        </w:rPr>
        <w:id w:val="1259716005"/>
        <w:docPartObj>
          <w:docPartGallery w:val="Table of Contents"/>
          <w:docPartUnique/>
        </w:docPartObj>
      </w:sdtPr>
      <w:sdtEndPr>
        <w:rPr>
          <w:b/>
          <w:bCs/>
        </w:rPr>
      </w:sdtEndPr>
      <w:sdtContent>
        <w:p w14:paraId="4E97F462" w14:textId="34EF95EC" w:rsidR="0003695C" w:rsidRPr="00FD41C5" w:rsidRDefault="0003695C">
          <w:pPr>
            <w:pStyle w:val="afd"/>
            <w:rPr>
              <w:rFonts w:ascii="Tahoma" w:hAnsi="Tahoma" w:cs="Tahom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41C5">
            <w:rPr>
              <w:rFonts w:ascii="Tahoma" w:hAnsi="Tahoma" w:cs="Tahom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Оглавление</w:t>
          </w:r>
        </w:p>
        <w:p w14:paraId="4B203275" w14:textId="2D22B582" w:rsidR="00F45E0B" w:rsidRDefault="0003695C">
          <w:pPr>
            <w:pStyle w:val="14"/>
            <w:rPr>
              <w:rFonts w:asciiTheme="minorHAnsi" w:eastAsiaTheme="minorEastAsia" w:hAnsiTheme="minorHAnsi" w:cstheme="minorBidi"/>
              <w:noProof/>
              <w:lang w:eastAsia="ru-RU"/>
            </w:rPr>
          </w:pPr>
          <w:r w:rsidRPr="00FD41C5">
            <w:rPr>
              <w:rFonts w:ascii="Tahoma" w:hAnsi="Tahoma" w:cs="Tahoma"/>
              <w:b/>
              <w:bCs/>
            </w:rPr>
            <w:fldChar w:fldCharType="begin"/>
          </w:r>
          <w:r w:rsidRPr="00F05800">
            <w:rPr>
              <w:rFonts w:ascii="Tahoma" w:hAnsi="Tahoma" w:cs="Tahoma"/>
              <w:b/>
              <w:bCs/>
            </w:rPr>
            <w:instrText xml:space="preserve"> TOC \o "1-3" \h \z \u </w:instrText>
          </w:r>
          <w:r w:rsidRPr="00FD41C5">
            <w:rPr>
              <w:rFonts w:ascii="Tahoma" w:hAnsi="Tahoma" w:cs="Tahoma"/>
              <w:b/>
              <w:bCs/>
            </w:rPr>
            <w:fldChar w:fldCharType="separate"/>
          </w:r>
          <w:hyperlink w:anchor="_Toc28271223" w:history="1">
            <w:r w:rsidR="00F45E0B" w:rsidRPr="0039619E">
              <w:rPr>
                <w:rStyle w:val="afa"/>
                <w:rFonts w:ascii="Tahoma" w:hAnsi="Tahoma" w:cs="Tahoma"/>
                <w:noProof/>
              </w:rPr>
              <w:t>1.</w:t>
            </w:r>
            <w:r w:rsidR="00F45E0B">
              <w:rPr>
                <w:rFonts w:asciiTheme="minorHAnsi" w:eastAsiaTheme="minorEastAsia" w:hAnsiTheme="minorHAnsi" w:cstheme="minorBidi"/>
                <w:noProof/>
                <w:lang w:eastAsia="ru-RU"/>
              </w:rPr>
              <w:tab/>
            </w:r>
            <w:r w:rsidR="00F45E0B" w:rsidRPr="0039619E">
              <w:rPr>
                <w:rStyle w:val="afa"/>
                <w:rFonts w:ascii="Tahoma" w:hAnsi="Tahoma" w:cs="Tahoma"/>
                <w:noProof/>
              </w:rPr>
              <w:t>Термины и определения</w:t>
            </w:r>
            <w:r w:rsidR="00F45E0B">
              <w:rPr>
                <w:noProof/>
                <w:webHidden/>
              </w:rPr>
              <w:tab/>
            </w:r>
            <w:r w:rsidR="00F45E0B">
              <w:rPr>
                <w:noProof/>
                <w:webHidden/>
              </w:rPr>
              <w:fldChar w:fldCharType="begin"/>
            </w:r>
            <w:r w:rsidR="00F45E0B">
              <w:rPr>
                <w:noProof/>
                <w:webHidden/>
              </w:rPr>
              <w:instrText xml:space="preserve"> PAGEREF _Toc28271223 \h </w:instrText>
            </w:r>
            <w:r w:rsidR="00F45E0B">
              <w:rPr>
                <w:noProof/>
                <w:webHidden/>
              </w:rPr>
            </w:r>
            <w:r w:rsidR="00F45E0B">
              <w:rPr>
                <w:noProof/>
                <w:webHidden/>
              </w:rPr>
              <w:fldChar w:fldCharType="separate"/>
            </w:r>
            <w:r w:rsidR="00EF4E24">
              <w:rPr>
                <w:noProof/>
                <w:webHidden/>
              </w:rPr>
              <w:t>3</w:t>
            </w:r>
            <w:r w:rsidR="00F45E0B">
              <w:rPr>
                <w:noProof/>
                <w:webHidden/>
              </w:rPr>
              <w:fldChar w:fldCharType="end"/>
            </w:r>
          </w:hyperlink>
        </w:p>
        <w:p w14:paraId="2D3C98C8" w14:textId="279A0EA6" w:rsidR="00F45E0B" w:rsidRDefault="002D368D">
          <w:pPr>
            <w:pStyle w:val="14"/>
            <w:rPr>
              <w:rFonts w:asciiTheme="minorHAnsi" w:eastAsiaTheme="minorEastAsia" w:hAnsiTheme="minorHAnsi" w:cstheme="minorBidi"/>
              <w:noProof/>
              <w:lang w:eastAsia="ru-RU"/>
            </w:rPr>
          </w:pPr>
          <w:hyperlink w:anchor="_Toc28271224" w:history="1">
            <w:r w:rsidR="00F45E0B" w:rsidRPr="0039619E">
              <w:rPr>
                <w:rStyle w:val="afa"/>
                <w:rFonts w:ascii="Tahoma" w:hAnsi="Tahoma" w:cs="Tahoma"/>
                <w:noProof/>
              </w:rPr>
              <w:t>2.</w:t>
            </w:r>
            <w:r w:rsidR="00F45E0B">
              <w:rPr>
                <w:rFonts w:asciiTheme="minorHAnsi" w:eastAsiaTheme="minorEastAsia" w:hAnsiTheme="minorHAnsi" w:cstheme="minorBidi"/>
                <w:noProof/>
                <w:lang w:eastAsia="ru-RU"/>
              </w:rPr>
              <w:tab/>
            </w:r>
            <w:r w:rsidR="00F45E0B" w:rsidRPr="0039619E">
              <w:rPr>
                <w:rStyle w:val="afa"/>
                <w:rFonts w:ascii="Tahoma" w:hAnsi="Tahoma" w:cs="Tahoma"/>
                <w:noProof/>
              </w:rPr>
              <w:t>Общие положения</w:t>
            </w:r>
            <w:r w:rsidR="00F45E0B">
              <w:rPr>
                <w:noProof/>
                <w:webHidden/>
              </w:rPr>
              <w:tab/>
            </w:r>
            <w:r w:rsidR="00F45E0B">
              <w:rPr>
                <w:noProof/>
                <w:webHidden/>
              </w:rPr>
              <w:fldChar w:fldCharType="begin"/>
            </w:r>
            <w:r w:rsidR="00F45E0B">
              <w:rPr>
                <w:noProof/>
                <w:webHidden/>
              </w:rPr>
              <w:instrText xml:space="preserve"> PAGEREF _Toc28271224 \h </w:instrText>
            </w:r>
            <w:r w:rsidR="00F45E0B">
              <w:rPr>
                <w:noProof/>
                <w:webHidden/>
              </w:rPr>
            </w:r>
            <w:r w:rsidR="00F45E0B">
              <w:rPr>
                <w:noProof/>
                <w:webHidden/>
              </w:rPr>
              <w:fldChar w:fldCharType="separate"/>
            </w:r>
            <w:r w:rsidR="00EF4E24">
              <w:rPr>
                <w:noProof/>
                <w:webHidden/>
              </w:rPr>
              <w:t>4</w:t>
            </w:r>
            <w:r w:rsidR="00F45E0B">
              <w:rPr>
                <w:noProof/>
                <w:webHidden/>
              </w:rPr>
              <w:fldChar w:fldCharType="end"/>
            </w:r>
          </w:hyperlink>
        </w:p>
        <w:p w14:paraId="08BE082D" w14:textId="5C30C8A6" w:rsidR="00F45E0B" w:rsidRDefault="002D368D">
          <w:pPr>
            <w:pStyle w:val="14"/>
            <w:rPr>
              <w:rFonts w:asciiTheme="minorHAnsi" w:eastAsiaTheme="minorEastAsia" w:hAnsiTheme="minorHAnsi" w:cstheme="minorBidi"/>
              <w:noProof/>
              <w:lang w:eastAsia="ru-RU"/>
            </w:rPr>
          </w:pPr>
          <w:hyperlink w:anchor="_Toc28271225" w:history="1">
            <w:r w:rsidR="00F45E0B" w:rsidRPr="0039619E">
              <w:rPr>
                <w:rStyle w:val="afa"/>
                <w:rFonts w:ascii="Tahoma" w:hAnsi="Tahoma" w:cs="Tahoma"/>
                <w:noProof/>
              </w:rPr>
              <w:t>3.</w:t>
            </w:r>
            <w:r w:rsidR="00F45E0B">
              <w:rPr>
                <w:rFonts w:asciiTheme="minorHAnsi" w:eastAsiaTheme="minorEastAsia" w:hAnsiTheme="minorHAnsi" w:cstheme="minorBidi"/>
                <w:noProof/>
                <w:lang w:eastAsia="ru-RU"/>
              </w:rPr>
              <w:tab/>
            </w:r>
            <w:r w:rsidR="00F45E0B" w:rsidRPr="0039619E">
              <w:rPr>
                <w:rStyle w:val="afa"/>
                <w:rFonts w:ascii="Tahoma" w:hAnsi="Tahoma" w:cs="Tahoma"/>
                <w:noProof/>
              </w:rPr>
              <w:t>Права и обязанности Сторон</w:t>
            </w:r>
            <w:r w:rsidR="00F45E0B">
              <w:rPr>
                <w:noProof/>
                <w:webHidden/>
              </w:rPr>
              <w:tab/>
            </w:r>
            <w:r w:rsidR="00F45E0B">
              <w:rPr>
                <w:noProof/>
                <w:webHidden/>
              </w:rPr>
              <w:fldChar w:fldCharType="begin"/>
            </w:r>
            <w:r w:rsidR="00F45E0B">
              <w:rPr>
                <w:noProof/>
                <w:webHidden/>
              </w:rPr>
              <w:instrText xml:space="preserve"> PAGEREF _Toc28271225 \h </w:instrText>
            </w:r>
            <w:r w:rsidR="00F45E0B">
              <w:rPr>
                <w:noProof/>
                <w:webHidden/>
              </w:rPr>
            </w:r>
            <w:r w:rsidR="00F45E0B">
              <w:rPr>
                <w:noProof/>
                <w:webHidden/>
              </w:rPr>
              <w:fldChar w:fldCharType="separate"/>
            </w:r>
            <w:r w:rsidR="00EF4E24">
              <w:rPr>
                <w:noProof/>
                <w:webHidden/>
              </w:rPr>
              <w:t>6</w:t>
            </w:r>
            <w:r w:rsidR="00F45E0B">
              <w:rPr>
                <w:noProof/>
                <w:webHidden/>
              </w:rPr>
              <w:fldChar w:fldCharType="end"/>
            </w:r>
          </w:hyperlink>
        </w:p>
        <w:p w14:paraId="7D4C5FD0" w14:textId="568E7A0B" w:rsidR="00F45E0B" w:rsidRDefault="002D368D">
          <w:pPr>
            <w:pStyle w:val="14"/>
            <w:rPr>
              <w:rFonts w:asciiTheme="minorHAnsi" w:eastAsiaTheme="minorEastAsia" w:hAnsiTheme="minorHAnsi" w:cstheme="minorBidi"/>
              <w:noProof/>
              <w:lang w:eastAsia="ru-RU"/>
            </w:rPr>
          </w:pPr>
          <w:hyperlink w:anchor="_Toc28271226" w:history="1">
            <w:r w:rsidR="00F45E0B" w:rsidRPr="0039619E">
              <w:rPr>
                <w:rStyle w:val="afa"/>
                <w:rFonts w:ascii="Tahoma" w:hAnsi="Tahoma" w:cs="Tahoma"/>
                <w:noProof/>
              </w:rPr>
              <w:t>4.</w:t>
            </w:r>
            <w:r w:rsidR="00F45E0B">
              <w:rPr>
                <w:rFonts w:asciiTheme="minorHAnsi" w:eastAsiaTheme="minorEastAsia" w:hAnsiTheme="minorHAnsi" w:cstheme="minorBidi"/>
                <w:noProof/>
                <w:lang w:eastAsia="ru-RU"/>
              </w:rPr>
              <w:tab/>
            </w:r>
            <w:r w:rsidR="00F45E0B" w:rsidRPr="0039619E">
              <w:rPr>
                <w:rStyle w:val="afa"/>
                <w:rFonts w:ascii="Tahoma" w:hAnsi="Tahoma" w:cs="Tahoma"/>
                <w:noProof/>
              </w:rPr>
              <w:t>Порядок документооборота</w:t>
            </w:r>
            <w:r w:rsidR="00F45E0B">
              <w:rPr>
                <w:noProof/>
                <w:webHidden/>
              </w:rPr>
              <w:tab/>
            </w:r>
            <w:r w:rsidR="00F45E0B">
              <w:rPr>
                <w:noProof/>
                <w:webHidden/>
              </w:rPr>
              <w:fldChar w:fldCharType="begin"/>
            </w:r>
            <w:r w:rsidR="00F45E0B">
              <w:rPr>
                <w:noProof/>
                <w:webHidden/>
              </w:rPr>
              <w:instrText xml:space="preserve"> PAGEREF _Toc28271226 \h </w:instrText>
            </w:r>
            <w:r w:rsidR="00F45E0B">
              <w:rPr>
                <w:noProof/>
                <w:webHidden/>
              </w:rPr>
            </w:r>
            <w:r w:rsidR="00F45E0B">
              <w:rPr>
                <w:noProof/>
                <w:webHidden/>
              </w:rPr>
              <w:fldChar w:fldCharType="separate"/>
            </w:r>
            <w:r w:rsidR="00EF4E24">
              <w:rPr>
                <w:noProof/>
                <w:webHidden/>
              </w:rPr>
              <w:t>7</w:t>
            </w:r>
            <w:r w:rsidR="00F45E0B">
              <w:rPr>
                <w:noProof/>
                <w:webHidden/>
              </w:rPr>
              <w:fldChar w:fldCharType="end"/>
            </w:r>
          </w:hyperlink>
        </w:p>
        <w:p w14:paraId="7604BAFA" w14:textId="32ECEDDC" w:rsidR="00F45E0B" w:rsidRDefault="002D368D">
          <w:pPr>
            <w:pStyle w:val="14"/>
            <w:rPr>
              <w:rFonts w:asciiTheme="minorHAnsi" w:eastAsiaTheme="minorEastAsia" w:hAnsiTheme="minorHAnsi" w:cstheme="minorBidi"/>
              <w:noProof/>
              <w:lang w:eastAsia="ru-RU"/>
            </w:rPr>
          </w:pPr>
          <w:hyperlink w:anchor="_Toc28271227" w:history="1">
            <w:r w:rsidR="00F45E0B" w:rsidRPr="0039619E">
              <w:rPr>
                <w:rStyle w:val="afa"/>
                <w:rFonts w:ascii="Tahoma" w:hAnsi="Tahoma" w:cs="Tahoma"/>
                <w:noProof/>
              </w:rPr>
              <w:t>5.</w:t>
            </w:r>
            <w:r w:rsidR="00F45E0B">
              <w:rPr>
                <w:rFonts w:asciiTheme="minorHAnsi" w:eastAsiaTheme="minorEastAsia" w:hAnsiTheme="minorHAnsi" w:cstheme="minorBidi"/>
                <w:noProof/>
                <w:lang w:eastAsia="ru-RU"/>
              </w:rPr>
              <w:tab/>
            </w:r>
            <w:r w:rsidR="00F45E0B" w:rsidRPr="0039619E">
              <w:rPr>
                <w:rStyle w:val="afa"/>
                <w:rFonts w:ascii="Tahoma" w:hAnsi="Tahoma" w:cs="Tahoma"/>
                <w:noProof/>
              </w:rPr>
              <w:t>Оплата Услуг</w:t>
            </w:r>
            <w:r w:rsidR="00F45E0B">
              <w:rPr>
                <w:noProof/>
                <w:webHidden/>
              </w:rPr>
              <w:tab/>
            </w:r>
            <w:r w:rsidR="00F45E0B">
              <w:rPr>
                <w:noProof/>
                <w:webHidden/>
              </w:rPr>
              <w:fldChar w:fldCharType="begin"/>
            </w:r>
            <w:r w:rsidR="00F45E0B">
              <w:rPr>
                <w:noProof/>
                <w:webHidden/>
              </w:rPr>
              <w:instrText xml:space="preserve"> PAGEREF _Toc28271227 \h </w:instrText>
            </w:r>
            <w:r w:rsidR="00F45E0B">
              <w:rPr>
                <w:noProof/>
                <w:webHidden/>
              </w:rPr>
            </w:r>
            <w:r w:rsidR="00F45E0B">
              <w:rPr>
                <w:noProof/>
                <w:webHidden/>
              </w:rPr>
              <w:fldChar w:fldCharType="separate"/>
            </w:r>
            <w:r w:rsidR="00EF4E24">
              <w:rPr>
                <w:noProof/>
                <w:webHidden/>
              </w:rPr>
              <w:t>8</w:t>
            </w:r>
            <w:r w:rsidR="00F45E0B">
              <w:rPr>
                <w:noProof/>
                <w:webHidden/>
              </w:rPr>
              <w:fldChar w:fldCharType="end"/>
            </w:r>
          </w:hyperlink>
        </w:p>
        <w:p w14:paraId="2E85F1F2" w14:textId="466DE00C" w:rsidR="00F45E0B" w:rsidRDefault="002D368D">
          <w:pPr>
            <w:pStyle w:val="14"/>
            <w:rPr>
              <w:rFonts w:asciiTheme="minorHAnsi" w:eastAsiaTheme="minorEastAsia" w:hAnsiTheme="minorHAnsi" w:cstheme="minorBidi"/>
              <w:noProof/>
              <w:lang w:eastAsia="ru-RU"/>
            </w:rPr>
          </w:pPr>
          <w:hyperlink w:anchor="_Toc28271228" w:history="1">
            <w:r w:rsidR="00F45E0B" w:rsidRPr="0039619E">
              <w:rPr>
                <w:rStyle w:val="afa"/>
                <w:rFonts w:ascii="Tahoma" w:hAnsi="Tahoma" w:cs="Tahoma"/>
                <w:noProof/>
              </w:rPr>
              <w:t>6.</w:t>
            </w:r>
            <w:r w:rsidR="00F45E0B">
              <w:rPr>
                <w:rFonts w:asciiTheme="minorHAnsi" w:eastAsiaTheme="minorEastAsia" w:hAnsiTheme="minorHAnsi" w:cstheme="minorBidi"/>
                <w:noProof/>
                <w:lang w:eastAsia="ru-RU"/>
              </w:rPr>
              <w:tab/>
            </w:r>
            <w:r w:rsidR="00F45E0B" w:rsidRPr="0039619E">
              <w:rPr>
                <w:rStyle w:val="afa"/>
                <w:rFonts w:ascii="Tahoma" w:hAnsi="Tahoma" w:cs="Tahoma"/>
                <w:noProof/>
              </w:rPr>
              <w:t>Регистрация выпуска Коммерческих облигаций или Программы коммерческих облигаций</w:t>
            </w:r>
            <w:r w:rsidR="00F45E0B">
              <w:rPr>
                <w:noProof/>
                <w:webHidden/>
              </w:rPr>
              <w:tab/>
            </w:r>
            <w:r w:rsidR="00F45E0B">
              <w:rPr>
                <w:noProof/>
                <w:webHidden/>
              </w:rPr>
              <w:fldChar w:fldCharType="begin"/>
            </w:r>
            <w:r w:rsidR="00F45E0B">
              <w:rPr>
                <w:noProof/>
                <w:webHidden/>
              </w:rPr>
              <w:instrText xml:space="preserve"> PAGEREF _Toc28271228 \h </w:instrText>
            </w:r>
            <w:r w:rsidR="00F45E0B">
              <w:rPr>
                <w:noProof/>
                <w:webHidden/>
              </w:rPr>
            </w:r>
            <w:r w:rsidR="00F45E0B">
              <w:rPr>
                <w:noProof/>
                <w:webHidden/>
              </w:rPr>
              <w:fldChar w:fldCharType="separate"/>
            </w:r>
            <w:r w:rsidR="00EF4E24">
              <w:rPr>
                <w:noProof/>
                <w:webHidden/>
              </w:rPr>
              <w:t>8</w:t>
            </w:r>
            <w:r w:rsidR="00F45E0B">
              <w:rPr>
                <w:noProof/>
                <w:webHidden/>
              </w:rPr>
              <w:fldChar w:fldCharType="end"/>
            </w:r>
          </w:hyperlink>
        </w:p>
        <w:p w14:paraId="639FA4C2" w14:textId="259BB09E" w:rsidR="00F45E0B" w:rsidRDefault="002D368D">
          <w:pPr>
            <w:pStyle w:val="14"/>
            <w:rPr>
              <w:rFonts w:asciiTheme="minorHAnsi" w:eastAsiaTheme="minorEastAsia" w:hAnsiTheme="minorHAnsi" w:cstheme="minorBidi"/>
              <w:noProof/>
              <w:lang w:eastAsia="ru-RU"/>
            </w:rPr>
          </w:pPr>
          <w:hyperlink w:anchor="_Toc28271229" w:history="1">
            <w:r w:rsidR="00F45E0B" w:rsidRPr="0039619E">
              <w:rPr>
                <w:rStyle w:val="afa"/>
                <w:rFonts w:ascii="Tahoma" w:hAnsi="Tahoma" w:cs="Tahoma"/>
                <w:noProof/>
              </w:rPr>
              <w:t>7.</w:t>
            </w:r>
            <w:r w:rsidR="00F45E0B">
              <w:rPr>
                <w:rFonts w:asciiTheme="minorHAnsi" w:eastAsiaTheme="minorEastAsia" w:hAnsiTheme="minorHAnsi" w:cstheme="minorBidi"/>
                <w:noProof/>
                <w:lang w:eastAsia="ru-RU"/>
              </w:rPr>
              <w:tab/>
            </w:r>
            <w:r w:rsidR="00F45E0B" w:rsidRPr="0039619E">
              <w:rPr>
                <w:rStyle w:val="afa"/>
                <w:rFonts w:ascii="Tahoma" w:hAnsi="Tahoma" w:cs="Tahoma"/>
                <w:noProof/>
              </w:rPr>
              <w:t>Регистрация (утверждение) изменений в Решение о выпуске коммерческих облигаций, в Программу коммерческих облигаций или в Условия выпуска коммерческих облигаций</w:t>
            </w:r>
            <w:r w:rsidR="00F45E0B">
              <w:rPr>
                <w:noProof/>
                <w:webHidden/>
              </w:rPr>
              <w:tab/>
            </w:r>
            <w:r w:rsidR="00F45E0B">
              <w:rPr>
                <w:noProof/>
                <w:webHidden/>
              </w:rPr>
              <w:fldChar w:fldCharType="begin"/>
            </w:r>
            <w:r w:rsidR="00F45E0B">
              <w:rPr>
                <w:noProof/>
                <w:webHidden/>
              </w:rPr>
              <w:instrText xml:space="preserve"> PAGEREF _Toc28271229 \h </w:instrText>
            </w:r>
            <w:r w:rsidR="00F45E0B">
              <w:rPr>
                <w:noProof/>
                <w:webHidden/>
              </w:rPr>
            </w:r>
            <w:r w:rsidR="00F45E0B">
              <w:rPr>
                <w:noProof/>
                <w:webHidden/>
              </w:rPr>
              <w:fldChar w:fldCharType="separate"/>
            </w:r>
            <w:r w:rsidR="00EF4E24">
              <w:rPr>
                <w:noProof/>
                <w:webHidden/>
              </w:rPr>
              <w:t>14</w:t>
            </w:r>
            <w:r w:rsidR="00F45E0B">
              <w:rPr>
                <w:noProof/>
                <w:webHidden/>
              </w:rPr>
              <w:fldChar w:fldCharType="end"/>
            </w:r>
          </w:hyperlink>
        </w:p>
        <w:p w14:paraId="7E808A21" w14:textId="60D35C6A" w:rsidR="00F45E0B" w:rsidRDefault="002D368D">
          <w:pPr>
            <w:pStyle w:val="14"/>
            <w:rPr>
              <w:rFonts w:asciiTheme="minorHAnsi" w:eastAsiaTheme="minorEastAsia" w:hAnsiTheme="minorHAnsi" w:cstheme="minorBidi"/>
              <w:noProof/>
              <w:lang w:eastAsia="ru-RU"/>
            </w:rPr>
          </w:pPr>
          <w:hyperlink w:anchor="_Toc28271230" w:history="1">
            <w:r w:rsidR="00F45E0B" w:rsidRPr="0039619E">
              <w:rPr>
                <w:rStyle w:val="afa"/>
                <w:rFonts w:ascii="Tahoma" w:hAnsi="Tahoma" w:cs="Tahoma"/>
                <w:noProof/>
              </w:rPr>
              <w:t>8.</w:t>
            </w:r>
            <w:r w:rsidR="00F45E0B">
              <w:rPr>
                <w:rFonts w:asciiTheme="minorHAnsi" w:eastAsiaTheme="minorEastAsia" w:hAnsiTheme="minorHAnsi" w:cstheme="minorBidi"/>
                <w:noProof/>
                <w:lang w:eastAsia="ru-RU"/>
              </w:rPr>
              <w:tab/>
            </w:r>
            <w:r w:rsidR="00F45E0B" w:rsidRPr="0039619E">
              <w:rPr>
                <w:rStyle w:val="afa"/>
                <w:rFonts w:ascii="Tahoma" w:hAnsi="Tahoma" w:cs="Tahoma"/>
                <w:noProof/>
              </w:rPr>
              <w:t>Предварительное рассмотрение документов</w:t>
            </w:r>
            <w:r w:rsidR="00F45E0B">
              <w:rPr>
                <w:noProof/>
                <w:webHidden/>
              </w:rPr>
              <w:tab/>
            </w:r>
            <w:r w:rsidR="00F45E0B">
              <w:rPr>
                <w:noProof/>
                <w:webHidden/>
              </w:rPr>
              <w:fldChar w:fldCharType="begin"/>
            </w:r>
            <w:r w:rsidR="00F45E0B">
              <w:rPr>
                <w:noProof/>
                <w:webHidden/>
              </w:rPr>
              <w:instrText xml:space="preserve"> PAGEREF _Toc28271230 \h </w:instrText>
            </w:r>
            <w:r w:rsidR="00F45E0B">
              <w:rPr>
                <w:noProof/>
                <w:webHidden/>
              </w:rPr>
            </w:r>
            <w:r w:rsidR="00F45E0B">
              <w:rPr>
                <w:noProof/>
                <w:webHidden/>
              </w:rPr>
              <w:fldChar w:fldCharType="separate"/>
            </w:r>
            <w:r w:rsidR="00EF4E24">
              <w:rPr>
                <w:noProof/>
                <w:webHidden/>
              </w:rPr>
              <w:t>20</w:t>
            </w:r>
            <w:r w:rsidR="00F45E0B">
              <w:rPr>
                <w:noProof/>
                <w:webHidden/>
              </w:rPr>
              <w:fldChar w:fldCharType="end"/>
            </w:r>
          </w:hyperlink>
        </w:p>
        <w:p w14:paraId="24400428" w14:textId="278D2D85" w:rsidR="00F45E0B" w:rsidRDefault="002D368D">
          <w:pPr>
            <w:pStyle w:val="14"/>
            <w:rPr>
              <w:rFonts w:asciiTheme="minorHAnsi" w:eastAsiaTheme="minorEastAsia" w:hAnsiTheme="minorHAnsi" w:cstheme="minorBidi"/>
              <w:noProof/>
              <w:lang w:eastAsia="ru-RU"/>
            </w:rPr>
          </w:pPr>
          <w:hyperlink w:anchor="_Toc28271231" w:history="1">
            <w:r w:rsidR="00F45E0B" w:rsidRPr="0039619E">
              <w:rPr>
                <w:rStyle w:val="afa"/>
                <w:rFonts w:ascii="Tahoma" w:hAnsi="Tahoma" w:cs="Tahoma"/>
                <w:noProof/>
              </w:rPr>
              <w:t>9.</w:t>
            </w:r>
            <w:r w:rsidR="00F45E0B">
              <w:rPr>
                <w:rFonts w:asciiTheme="minorHAnsi" w:eastAsiaTheme="minorEastAsia" w:hAnsiTheme="minorHAnsi" w:cstheme="minorBidi"/>
                <w:noProof/>
                <w:lang w:eastAsia="ru-RU"/>
              </w:rPr>
              <w:tab/>
            </w:r>
            <w:r w:rsidR="00F45E0B" w:rsidRPr="0039619E">
              <w:rPr>
                <w:rStyle w:val="afa"/>
                <w:rFonts w:ascii="Tahoma" w:hAnsi="Tahoma" w:cs="Tahoma"/>
                <w:noProof/>
              </w:rPr>
              <w:t>Ответственность Сторон</w:t>
            </w:r>
            <w:r w:rsidR="00F45E0B">
              <w:rPr>
                <w:noProof/>
                <w:webHidden/>
              </w:rPr>
              <w:tab/>
            </w:r>
            <w:r w:rsidR="00F45E0B">
              <w:rPr>
                <w:noProof/>
                <w:webHidden/>
              </w:rPr>
              <w:fldChar w:fldCharType="begin"/>
            </w:r>
            <w:r w:rsidR="00F45E0B">
              <w:rPr>
                <w:noProof/>
                <w:webHidden/>
              </w:rPr>
              <w:instrText xml:space="preserve"> PAGEREF _Toc28271231 \h </w:instrText>
            </w:r>
            <w:r w:rsidR="00F45E0B">
              <w:rPr>
                <w:noProof/>
                <w:webHidden/>
              </w:rPr>
            </w:r>
            <w:r w:rsidR="00F45E0B">
              <w:rPr>
                <w:noProof/>
                <w:webHidden/>
              </w:rPr>
              <w:fldChar w:fldCharType="separate"/>
            </w:r>
            <w:r w:rsidR="00EF4E24">
              <w:rPr>
                <w:noProof/>
                <w:webHidden/>
              </w:rPr>
              <w:t>21</w:t>
            </w:r>
            <w:r w:rsidR="00F45E0B">
              <w:rPr>
                <w:noProof/>
                <w:webHidden/>
              </w:rPr>
              <w:fldChar w:fldCharType="end"/>
            </w:r>
          </w:hyperlink>
        </w:p>
        <w:p w14:paraId="46EC4939" w14:textId="6E180714" w:rsidR="00F45E0B" w:rsidRDefault="002D368D">
          <w:pPr>
            <w:pStyle w:val="14"/>
            <w:rPr>
              <w:rFonts w:asciiTheme="minorHAnsi" w:eastAsiaTheme="minorEastAsia" w:hAnsiTheme="minorHAnsi" w:cstheme="minorBidi"/>
              <w:noProof/>
              <w:lang w:eastAsia="ru-RU"/>
            </w:rPr>
          </w:pPr>
          <w:hyperlink w:anchor="_Toc28271232" w:history="1">
            <w:r w:rsidR="00F45E0B" w:rsidRPr="0039619E">
              <w:rPr>
                <w:rStyle w:val="afa"/>
                <w:rFonts w:ascii="Tahoma" w:hAnsi="Tahoma" w:cs="Tahoma"/>
                <w:noProof/>
              </w:rPr>
              <w:t>10.</w:t>
            </w:r>
            <w:r w:rsidR="00F45E0B">
              <w:rPr>
                <w:rFonts w:asciiTheme="minorHAnsi" w:eastAsiaTheme="minorEastAsia" w:hAnsiTheme="minorHAnsi" w:cstheme="minorBidi"/>
                <w:noProof/>
                <w:lang w:eastAsia="ru-RU"/>
              </w:rPr>
              <w:tab/>
            </w:r>
            <w:r w:rsidR="00F45E0B" w:rsidRPr="0039619E">
              <w:rPr>
                <w:rStyle w:val="afa"/>
                <w:rFonts w:ascii="Tahoma" w:hAnsi="Tahoma" w:cs="Tahoma"/>
                <w:noProof/>
              </w:rPr>
              <w:t>Порядок разрешения споров</w:t>
            </w:r>
            <w:r w:rsidR="00F45E0B">
              <w:rPr>
                <w:noProof/>
                <w:webHidden/>
              </w:rPr>
              <w:tab/>
            </w:r>
            <w:r w:rsidR="00F45E0B">
              <w:rPr>
                <w:noProof/>
                <w:webHidden/>
              </w:rPr>
              <w:fldChar w:fldCharType="begin"/>
            </w:r>
            <w:r w:rsidR="00F45E0B">
              <w:rPr>
                <w:noProof/>
                <w:webHidden/>
              </w:rPr>
              <w:instrText xml:space="preserve"> PAGEREF _Toc28271232 \h </w:instrText>
            </w:r>
            <w:r w:rsidR="00F45E0B">
              <w:rPr>
                <w:noProof/>
                <w:webHidden/>
              </w:rPr>
            </w:r>
            <w:r w:rsidR="00F45E0B">
              <w:rPr>
                <w:noProof/>
                <w:webHidden/>
              </w:rPr>
              <w:fldChar w:fldCharType="separate"/>
            </w:r>
            <w:r w:rsidR="00EF4E24">
              <w:rPr>
                <w:noProof/>
                <w:webHidden/>
              </w:rPr>
              <w:t>21</w:t>
            </w:r>
            <w:r w:rsidR="00F45E0B">
              <w:rPr>
                <w:noProof/>
                <w:webHidden/>
              </w:rPr>
              <w:fldChar w:fldCharType="end"/>
            </w:r>
          </w:hyperlink>
        </w:p>
        <w:p w14:paraId="71C1EF9D" w14:textId="2AD47A36" w:rsidR="00F45E0B" w:rsidRDefault="002D368D">
          <w:pPr>
            <w:pStyle w:val="14"/>
            <w:rPr>
              <w:rFonts w:asciiTheme="minorHAnsi" w:eastAsiaTheme="minorEastAsia" w:hAnsiTheme="minorHAnsi" w:cstheme="minorBidi"/>
              <w:noProof/>
              <w:lang w:eastAsia="ru-RU"/>
            </w:rPr>
          </w:pPr>
          <w:hyperlink w:anchor="_Toc28271233" w:history="1">
            <w:r w:rsidR="00F45E0B" w:rsidRPr="0039619E">
              <w:rPr>
                <w:rStyle w:val="afa"/>
                <w:rFonts w:ascii="Tahoma" w:hAnsi="Tahoma" w:cs="Tahoma"/>
                <w:noProof/>
              </w:rPr>
              <w:t>11.</w:t>
            </w:r>
            <w:r w:rsidR="00F45E0B">
              <w:rPr>
                <w:rFonts w:asciiTheme="minorHAnsi" w:eastAsiaTheme="minorEastAsia" w:hAnsiTheme="minorHAnsi" w:cstheme="minorBidi"/>
                <w:noProof/>
                <w:lang w:eastAsia="ru-RU"/>
              </w:rPr>
              <w:tab/>
            </w:r>
            <w:r w:rsidR="00F45E0B" w:rsidRPr="0039619E">
              <w:rPr>
                <w:rStyle w:val="afa"/>
                <w:rFonts w:ascii="Tahoma" w:hAnsi="Tahoma" w:cs="Tahoma"/>
                <w:noProof/>
              </w:rPr>
              <w:t>Срок действия и расторжение Договора</w:t>
            </w:r>
            <w:r w:rsidR="00F45E0B">
              <w:rPr>
                <w:noProof/>
                <w:webHidden/>
              </w:rPr>
              <w:tab/>
            </w:r>
            <w:r w:rsidR="00F45E0B">
              <w:rPr>
                <w:noProof/>
                <w:webHidden/>
              </w:rPr>
              <w:fldChar w:fldCharType="begin"/>
            </w:r>
            <w:r w:rsidR="00F45E0B">
              <w:rPr>
                <w:noProof/>
                <w:webHidden/>
              </w:rPr>
              <w:instrText xml:space="preserve"> PAGEREF _Toc28271233 \h </w:instrText>
            </w:r>
            <w:r w:rsidR="00F45E0B">
              <w:rPr>
                <w:noProof/>
                <w:webHidden/>
              </w:rPr>
            </w:r>
            <w:r w:rsidR="00F45E0B">
              <w:rPr>
                <w:noProof/>
                <w:webHidden/>
              </w:rPr>
              <w:fldChar w:fldCharType="separate"/>
            </w:r>
            <w:r w:rsidR="00EF4E24">
              <w:rPr>
                <w:noProof/>
                <w:webHidden/>
              </w:rPr>
              <w:t>22</w:t>
            </w:r>
            <w:r w:rsidR="00F45E0B">
              <w:rPr>
                <w:noProof/>
                <w:webHidden/>
              </w:rPr>
              <w:fldChar w:fldCharType="end"/>
            </w:r>
          </w:hyperlink>
        </w:p>
        <w:p w14:paraId="3812470E" w14:textId="34612B7B" w:rsidR="00F45E0B" w:rsidRDefault="002D368D">
          <w:pPr>
            <w:pStyle w:val="14"/>
            <w:rPr>
              <w:rFonts w:asciiTheme="minorHAnsi" w:eastAsiaTheme="minorEastAsia" w:hAnsiTheme="minorHAnsi" w:cstheme="minorBidi"/>
              <w:noProof/>
              <w:lang w:eastAsia="ru-RU"/>
            </w:rPr>
          </w:pPr>
          <w:hyperlink w:anchor="_Toc28271234" w:history="1">
            <w:r w:rsidR="00F45E0B" w:rsidRPr="0039619E">
              <w:rPr>
                <w:rStyle w:val="afa"/>
                <w:rFonts w:ascii="Tahoma" w:hAnsi="Tahoma" w:cs="Tahoma"/>
                <w:noProof/>
              </w:rPr>
              <w:t>12.</w:t>
            </w:r>
            <w:r w:rsidR="00F45E0B">
              <w:rPr>
                <w:rFonts w:asciiTheme="minorHAnsi" w:eastAsiaTheme="minorEastAsia" w:hAnsiTheme="minorHAnsi" w:cstheme="minorBidi"/>
                <w:noProof/>
                <w:lang w:eastAsia="ru-RU"/>
              </w:rPr>
              <w:tab/>
            </w:r>
            <w:r w:rsidR="00F45E0B" w:rsidRPr="0039619E">
              <w:rPr>
                <w:rStyle w:val="afa"/>
                <w:rFonts w:ascii="Tahoma" w:hAnsi="Tahoma" w:cs="Tahoma"/>
                <w:noProof/>
              </w:rPr>
              <w:t>Конфиденциальность</w:t>
            </w:r>
            <w:r w:rsidR="00F45E0B">
              <w:rPr>
                <w:noProof/>
                <w:webHidden/>
              </w:rPr>
              <w:tab/>
            </w:r>
            <w:r w:rsidR="00F45E0B">
              <w:rPr>
                <w:noProof/>
                <w:webHidden/>
              </w:rPr>
              <w:fldChar w:fldCharType="begin"/>
            </w:r>
            <w:r w:rsidR="00F45E0B">
              <w:rPr>
                <w:noProof/>
                <w:webHidden/>
              </w:rPr>
              <w:instrText xml:space="preserve"> PAGEREF _Toc28271234 \h </w:instrText>
            </w:r>
            <w:r w:rsidR="00F45E0B">
              <w:rPr>
                <w:noProof/>
                <w:webHidden/>
              </w:rPr>
            </w:r>
            <w:r w:rsidR="00F45E0B">
              <w:rPr>
                <w:noProof/>
                <w:webHidden/>
              </w:rPr>
              <w:fldChar w:fldCharType="separate"/>
            </w:r>
            <w:r w:rsidR="00EF4E24">
              <w:rPr>
                <w:noProof/>
                <w:webHidden/>
              </w:rPr>
              <w:t>22</w:t>
            </w:r>
            <w:r w:rsidR="00F45E0B">
              <w:rPr>
                <w:noProof/>
                <w:webHidden/>
              </w:rPr>
              <w:fldChar w:fldCharType="end"/>
            </w:r>
          </w:hyperlink>
        </w:p>
        <w:p w14:paraId="303CC904" w14:textId="0ECDDA90" w:rsidR="00F45E0B" w:rsidRDefault="002D368D">
          <w:pPr>
            <w:pStyle w:val="14"/>
            <w:rPr>
              <w:rFonts w:asciiTheme="minorHAnsi" w:eastAsiaTheme="minorEastAsia" w:hAnsiTheme="minorHAnsi" w:cstheme="minorBidi"/>
              <w:noProof/>
              <w:lang w:eastAsia="ru-RU"/>
            </w:rPr>
          </w:pPr>
          <w:hyperlink w:anchor="_Toc28271235" w:history="1">
            <w:r w:rsidR="00F45E0B" w:rsidRPr="0039619E">
              <w:rPr>
                <w:rStyle w:val="afa"/>
                <w:rFonts w:ascii="Tahoma" w:hAnsi="Tahoma" w:cs="Tahoma"/>
                <w:noProof/>
              </w:rPr>
              <w:t>13.</w:t>
            </w:r>
            <w:r w:rsidR="00F45E0B">
              <w:rPr>
                <w:rFonts w:asciiTheme="minorHAnsi" w:eastAsiaTheme="minorEastAsia" w:hAnsiTheme="minorHAnsi" w:cstheme="minorBidi"/>
                <w:noProof/>
                <w:lang w:eastAsia="ru-RU"/>
              </w:rPr>
              <w:tab/>
            </w:r>
            <w:r w:rsidR="00F45E0B" w:rsidRPr="0039619E">
              <w:rPr>
                <w:rStyle w:val="afa"/>
                <w:rFonts w:ascii="Tahoma" w:hAnsi="Tahoma" w:cs="Tahoma"/>
                <w:noProof/>
              </w:rPr>
              <w:t>Персональные данные</w:t>
            </w:r>
            <w:r w:rsidR="00F45E0B">
              <w:rPr>
                <w:noProof/>
                <w:webHidden/>
              </w:rPr>
              <w:tab/>
            </w:r>
            <w:r w:rsidR="00F45E0B">
              <w:rPr>
                <w:noProof/>
                <w:webHidden/>
              </w:rPr>
              <w:fldChar w:fldCharType="begin"/>
            </w:r>
            <w:r w:rsidR="00F45E0B">
              <w:rPr>
                <w:noProof/>
                <w:webHidden/>
              </w:rPr>
              <w:instrText xml:space="preserve"> PAGEREF _Toc28271235 \h </w:instrText>
            </w:r>
            <w:r w:rsidR="00F45E0B">
              <w:rPr>
                <w:noProof/>
                <w:webHidden/>
              </w:rPr>
            </w:r>
            <w:r w:rsidR="00F45E0B">
              <w:rPr>
                <w:noProof/>
                <w:webHidden/>
              </w:rPr>
              <w:fldChar w:fldCharType="separate"/>
            </w:r>
            <w:r w:rsidR="00EF4E24">
              <w:rPr>
                <w:noProof/>
                <w:webHidden/>
              </w:rPr>
              <w:t>22</w:t>
            </w:r>
            <w:r w:rsidR="00F45E0B">
              <w:rPr>
                <w:noProof/>
                <w:webHidden/>
              </w:rPr>
              <w:fldChar w:fldCharType="end"/>
            </w:r>
          </w:hyperlink>
        </w:p>
        <w:p w14:paraId="26F86BA2" w14:textId="0A4687BA" w:rsidR="00F45E0B" w:rsidRDefault="002D368D">
          <w:pPr>
            <w:pStyle w:val="14"/>
            <w:rPr>
              <w:rFonts w:asciiTheme="minorHAnsi" w:eastAsiaTheme="minorEastAsia" w:hAnsiTheme="minorHAnsi" w:cstheme="minorBidi"/>
              <w:noProof/>
              <w:lang w:eastAsia="ru-RU"/>
            </w:rPr>
          </w:pPr>
          <w:hyperlink w:anchor="_Toc28271236" w:history="1">
            <w:r w:rsidR="00F45E0B" w:rsidRPr="0039619E">
              <w:rPr>
                <w:rStyle w:val="afa"/>
                <w:rFonts w:ascii="Tahoma" w:hAnsi="Tahoma" w:cs="Tahoma"/>
                <w:noProof/>
              </w:rPr>
              <w:t>14.</w:t>
            </w:r>
            <w:r w:rsidR="00F45E0B">
              <w:rPr>
                <w:rFonts w:asciiTheme="minorHAnsi" w:eastAsiaTheme="minorEastAsia" w:hAnsiTheme="minorHAnsi" w:cstheme="minorBidi"/>
                <w:noProof/>
                <w:lang w:eastAsia="ru-RU"/>
              </w:rPr>
              <w:tab/>
            </w:r>
            <w:r w:rsidR="00F45E0B" w:rsidRPr="0039619E">
              <w:rPr>
                <w:rStyle w:val="afa"/>
                <w:rFonts w:ascii="Tahoma" w:hAnsi="Tahoma" w:cs="Tahoma"/>
                <w:noProof/>
              </w:rPr>
              <w:t>Антикоррупционная оговорка</w:t>
            </w:r>
            <w:r w:rsidR="00F45E0B">
              <w:rPr>
                <w:noProof/>
                <w:webHidden/>
              </w:rPr>
              <w:tab/>
            </w:r>
            <w:r w:rsidR="00F45E0B">
              <w:rPr>
                <w:noProof/>
                <w:webHidden/>
              </w:rPr>
              <w:fldChar w:fldCharType="begin"/>
            </w:r>
            <w:r w:rsidR="00F45E0B">
              <w:rPr>
                <w:noProof/>
                <w:webHidden/>
              </w:rPr>
              <w:instrText xml:space="preserve"> PAGEREF _Toc28271236 \h </w:instrText>
            </w:r>
            <w:r w:rsidR="00F45E0B">
              <w:rPr>
                <w:noProof/>
                <w:webHidden/>
              </w:rPr>
            </w:r>
            <w:r w:rsidR="00F45E0B">
              <w:rPr>
                <w:noProof/>
                <w:webHidden/>
              </w:rPr>
              <w:fldChar w:fldCharType="separate"/>
            </w:r>
            <w:r w:rsidR="00EF4E24">
              <w:rPr>
                <w:noProof/>
                <w:webHidden/>
              </w:rPr>
              <w:t>23</w:t>
            </w:r>
            <w:r w:rsidR="00F45E0B">
              <w:rPr>
                <w:noProof/>
                <w:webHidden/>
              </w:rPr>
              <w:fldChar w:fldCharType="end"/>
            </w:r>
          </w:hyperlink>
        </w:p>
        <w:p w14:paraId="36873323" w14:textId="0258B371" w:rsidR="0003695C" w:rsidRDefault="0003695C">
          <w:r w:rsidRPr="00FD41C5">
            <w:rPr>
              <w:rFonts w:ascii="Tahoma" w:hAnsi="Tahoma" w:cs="Tahoma"/>
              <w:b/>
              <w:bCs/>
            </w:rPr>
            <w:fldChar w:fldCharType="end"/>
          </w:r>
        </w:p>
      </w:sdtContent>
    </w:sdt>
    <w:p w14:paraId="30E1DC30" w14:textId="63C8F8EC" w:rsidR="0003695C" w:rsidRDefault="0003695C">
      <w:pPr>
        <w:pStyle w:val="af1"/>
        <w:widowControl w:val="0"/>
        <w:spacing w:after="120" w:line="240" w:lineRule="auto"/>
        <w:ind w:left="360"/>
        <w:jc w:val="center"/>
        <w:rPr>
          <w:rFonts w:ascii="Tahoma" w:hAnsi="Tahoma" w:cs="Tahoma"/>
          <w:b/>
          <w:sz w:val="24"/>
          <w:szCs w:val="24"/>
        </w:rPr>
      </w:pPr>
    </w:p>
    <w:p w14:paraId="6E457A8B" w14:textId="5D74333C" w:rsidR="0003695C" w:rsidRDefault="00FD1A1E" w:rsidP="00A832A6">
      <w:pPr>
        <w:spacing w:after="0" w:line="240" w:lineRule="auto"/>
        <w:rPr>
          <w:rFonts w:ascii="Tahoma" w:hAnsi="Tahoma" w:cs="Tahoma"/>
          <w:b/>
          <w:sz w:val="24"/>
          <w:szCs w:val="24"/>
        </w:rPr>
      </w:pPr>
      <w:r>
        <w:rPr>
          <w:rFonts w:ascii="Tahoma" w:hAnsi="Tahoma" w:cs="Tahoma"/>
          <w:b/>
          <w:sz w:val="24"/>
          <w:szCs w:val="24"/>
        </w:rPr>
        <w:br w:type="page"/>
      </w:r>
    </w:p>
    <w:p w14:paraId="01A6E7D0" w14:textId="77777777" w:rsidR="00D463D7" w:rsidRPr="00E51FEA" w:rsidRDefault="00207EB8" w:rsidP="00D57CAF">
      <w:pPr>
        <w:pStyle w:val="10"/>
        <w:numPr>
          <w:ilvl w:val="0"/>
          <w:numId w:val="5"/>
        </w:numPr>
        <w:spacing w:before="120" w:after="0"/>
        <w:ind w:left="709" w:hanging="709"/>
        <w:rPr>
          <w:rFonts w:ascii="Tahoma" w:hAnsi="Tahoma" w:cs="Tahoma"/>
          <w:sz w:val="24"/>
          <w:szCs w:val="24"/>
        </w:rPr>
      </w:pPr>
      <w:bookmarkStart w:id="0" w:name="_Toc18506327"/>
      <w:bookmarkStart w:id="1" w:name="_Toc19791010"/>
      <w:bookmarkStart w:id="2" w:name="_Toc28271223"/>
      <w:r w:rsidRPr="00E51FEA">
        <w:rPr>
          <w:rFonts w:ascii="Tahoma" w:hAnsi="Tahoma" w:cs="Tahoma"/>
          <w:sz w:val="24"/>
          <w:szCs w:val="24"/>
        </w:rPr>
        <w:lastRenderedPageBreak/>
        <w:t>Термины и определения</w:t>
      </w:r>
      <w:bookmarkEnd w:id="0"/>
      <w:bookmarkEnd w:id="1"/>
      <w:bookmarkEnd w:id="2"/>
      <w:r w:rsidRPr="00E51FEA">
        <w:rPr>
          <w:rFonts w:ascii="Tahoma" w:hAnsi="Tahoma" w:cs="Tahoma"/>
          <w:sz w:val="24"/>
          <w:szCs w:val="24"/>
        </w:rPr>
        <w:t xml:space="preserve"> </w:t>
      </w:r>
    </w:p>
    <w:p w14:paraId="7B17B821" w14:textId="59210471" w:rsidR="00D463D7" w:rsidRDefault="00207EB8" w:rsidP="00D57CAF">
      <w:pPr>
        <w:widowControl w:val="0"/>
        <w:numPr>
          <w:ilvl w:val="1"/>
          <w:numId w:val="5"/>
        </w:numPr>
        <w:spacing w:before="120" w:after="0" w:line="240" w:lineRule="auto"/>
        <w:ind w:left="709" w:hanging="709"/>
        <w:jc w:val="both"/>
        <w:rPr>
          <w:rFonts w:ascii="Tahoma" w:hAnsi="Tahoma" w:cs="Tahoma"/>
          <w:sz w:val="24"/>
          <w:szCs w:val="24"/>
        </w:rPr>
      </w:pPr>
      <w:r>
        <w:rPr>
          <w:rFonts w:ascii="Tahoma" w:hAnsi="Tahoma" w:cs="Tahoma"/>
          <w:b/>
          <w:sz w:val="24"/>
          <w:szCs w:val="24"/>
        </w:rPr>
        <w:t xml:space="preserve">Договор </w:t>
      </w:r>
      <w:r w:rsidR="00BB32DA">
        <w:rPr>
          <w:rFonts w:ascii="Tahoma" w:hAnsi="Tahoma" w:cs="Tahoma"/>
          <w:sz w:val="24"/>
          <w:szCs w:val="24"/>
        </w:rPr>
        <w:t>–</w:t>
      </w:r>
      <w:r>
        <w:rPr>
          <w:rFonts w:ascii="Tahoma" w:hAnsi="Tahoma" w:cs="Tahoma"/>
          <w:b/>
          <w:sz w:val="24"/>
          <w:szCs w:val="24"/>
        </w:rPr>
        <w:t xml:space="preserve"> </w:t>
      </w:r>
      <w:r>
        <w:rPr>
          <w:rFonts w:ascii="Tahoma" w:hAnsi="Tahoma" w:cs="Tahoma"/>
          <w:sz w:val="24"/>
          <w:szCs w:val="24"/>
        </w:rPr>
        <w:t xml:space="preserve">Договор об оказании услуг по </w:t>
      </w:r>
      <w:r w:rsidR="00C04741">
        <w:rPr>
          <w:rFonts w:ascii="Tahoma" w:hAnsi="Tahoma" w:cs="Tahoma"/>
          <w:sz w:val="24"/>
          <w:szCs w:val="24"/>
        </w:rPr>
        <w:t>регистрации в</w:t>
      </w:r>
      <w:r w:rsidR="00C04741" w:rsidRPr="00830CAC">
        <w:rPr>
          <w:rFonts w:ascii="Tahoma" w:hAnsi="Tahoma" w:cs="Tahoma"/>
          <w:sz w:val="24"/>
          <w:szCs w:val="24"/>
        </w:rPr>
        <w:t>ыпуск</w:t>
      </w:r>
      <w:r w:rsidR="0024533E">
        <w:rPr>
          <w:rFonts w:ascii="Tahoma" w:hAnsi="Tahoma" w:cs="Tahoma"/>
          <w:sz w:val="24"/>
          <w:szCs w:val="24"/>
        </w:rPr>
        <w:t>ов</w:t>
      </w:r>
      <w:r w:rsidR="00C04741">
        <w:rPr>
          <w:rFonts w:ascii="Tahoma" w:hAnsi="Tahoma" w:cs="Tahoma"/>
          <w:sz w:val="24"/>
          <w:szCs w:val="24"/>
        </w:rPr>
        <w:t xml:space="preserve"> </w:t>
      </w:r>
      <w:r w:rsidR="00173350">
        <w:rPr>
          <w:rFonts w:ascii="Tahoma" w:hAnsi="Tahoma" w:cs="Tahoma"/>
          <w:sz w:val="24"/>
          <w:szCs w:val="24"/>
        </w:rPr>
        <w:t>к</w:t>
      </w:r>
      <w:r w:rsidR="00C04741" w:rsidRPr="00830CAC">
        <w:rPr>
          <w:rFonts w:ascii="Tahoma" w:hAnsi="Tahoma" w:cs="Tahoma"/>
          <w:sz w:val="24"/>
          <w:szCs w:val="24"/>
        </w:rPr>
        <w:t>о</w:t>
      </w:r>
      <w:r w:rsidR="00C04741">
        <w:rPr>
          <w:rFonts w:ascii="Tahoma" w:hAnsi="Tahoma" w:cs="Tahoma"/>
          <w:sz w:val="24"/>
          <w:szCs w:val="24"/>
        </w:rPr>
        <w:t>ммерческих облигаций</w:t>
      </w:r>
      <w:r w:rsidR="00C04741" w:rsidRPr="00830CAC">
        <w:rPr>
          <w:rFonts w:ascii="Tahoma" w:hAnsi="Tahoma" w:cs="Tahoma"/>
          <w:sz w:val="24"/>
          <w:szCs w:val="24"/>
        </w:rPr>
        <w:t>, заключенный между НРД и Эмитентом</w:t>
      </w:r>
      <w:r w:rsidR="00C04741">
        <w:rPr>
          <w:rFonts w:ascii="Tahoma" w:hAnsi="Tahoma" w:cs="Tahoma"/>
          <w:sz w:val="24"/>
          <w:szCs w:val="24"/>
        </w:rPr>
        <w:t xml:space="preserve"> путем присоединения к </w:t>
      </w:r>
      <w:r w:rsidR="00DF6884">
        <w:rPr>
          <w:rFonts w:ascii="Tahoma" w:hAnsi="Tahoma" w:cs="Tahoma"/>
          <w:sz w:val="24"/>
          <w:szCs w:val="24"/>
        </w:rPr>
        <w:t xml:space="preserve">указанному договору </w:t>
      </w:r>
      <w:r w:rsidR="00DF6884" w:rsidRPr="009928C5">
        <w:rPr>
          <w:rFonts w:ascii="Tahoma" w:hAnsi="Tahoma" w:cs="Tahoma"/>
          <w:sz w:val="24"/>
          <w:szCs w:val="24"/>
        </w:rPr>
        <w:t xml:space="preserve">(в соответствии со статьей 428 Гражданского </w:t>
      </w:r>
      <w:r w:rsidR="00E41935">
        <w:rPr>
          <w:rFonts w:ascii="Tahoma" w:hAnsi="Tahoma" w:cs="Tahoma"/>
          <w:sz w:val="24"/>
          <w:szCs w:val="24"/>
        </w:rPr>
        <w:t>к</w:t>
      </w:r>
      <w:r w:rsidR="00DF6884" w:rsidRPr="009928C5">
        <w:rPr>
          <w:rFonts w:ascii="Tahoma" w:hAnsi="Tahoma" w:cs="Tahoma"/>
          <w:sz w:val="24"/>
          <w:szCs w:val="24"/>
        </w:rPr>
        <w:t>одекса Российской Федерации),</w:t>
      </w:r>
      <w:r w:rsidR="00DF6884">
        <w:rPr>
          <w:rFonts w:ascii="Tahoma" w:hAnsi="Tahoma" w:cs="Tahoma"/>
          <w:sz w:val="24"/>
          <w:szCs w:val="24"/>
        </w:rPr>
        <w:t xml:space="preserve"> условия которого определены </w:t>
      </w:r>
      <w:r w:rsidR="00C04741">
        <w:rPr>
          <w:rFonts w:ascii="Tahoma" w:hAnsi="Tahoma" w:cs="Tahoma"/>
          <w:sz w:val="24"/>
          <w:szCs w:val="24"/>
        </w:rPr>
        <w:t>Правилам</w:t>
      </w:r>
      <w:r w:rsidR="00804A57">
        <w:rPr>
          <w:rFonts w:ascii="Tahoma" w:hAnsi="Tahoma" w:cs="Tahoma"/>
          <w:sz w:val="24"/>
          <w:szCs w:val="24"/>
        </w:rPr>
        <w:t>и</w:t>
      </w:r>
      <w:r w:rsidR="00C04741" w:rsidRPr="00830CAC">
        <w:rPr>
          <w:rFonts w:ascii="Tahoma" w:hAnsi="Tahoma" w:cs="Tahoma"/>
          <w:sz w:val="24"/>
          <w:szCs w:val="24"/>
        </w:rPr>
        <w:t xml:space="preserve"> </w:t>
      </w:r>
      <w:r w:rsidR="00DF6884">
        <w:rPr>
          <w:rFonts w:ascii="Tahoma" w:hAnsi="Tahoma" w:cs="Tahoma"/>
          <w:sz w:val="24"/>
          <w:szCs w:val="24"/>
        </w:rPr>
        <w:t>и Тарифами НРД</w:t>
      </w:r>
      <w:r>
        <w:rPr>
          <w:rFonts w:ascii="Tahoma" w:hAnsi="Tahoma" w:cs="Tahoma"/>
          <w:sz w:val="24"/>
          <w:szCs w:val="24"/>
        </w:rPr>
        <w:t>.</w:t>
      </w:r>
    </w:p>
    <w:p w14:paraId="57FFC936" w14:textId="77777777" w:rsidR="00D463D7" w:rsidRDefault="00207EB8" w:rsidP="00D57CAF">
      <w:pPr>
        <w:widowControl w:val="0"/>
        <w:numPr>
          <w:ilvl w:val="1"/>
          <w:numId w:val="5"/>
        </w:numPr>
        <w:spacing w:before="120" w:after="0" w:line="240" w:lineRule="auto"/>
        <w:ind w:left="709" w:hanging="709"/>
        <w:jc w:val="both"/>
        <w:rPr>
          <w:rFonts w:ascii="Tahoma" w:hAnsi="Tahoma" w:cs="Tahoma"/>
          <w:sz w:val="24"/>
          <w:szCs w:val="24"/>
        </w:rPr>
      </w:pPr>
      <w:r>
        <w:rPr>
          <w:rFonts w:ascii="Tahoma" w:hAnsi="Tahoma" w:cs="Tahoma"/>
          <w:b/>
          <w:sz w:val="24"/>
          <w:szCs w:val="24"/>
        </w:rPr>
        <w:t>Договор ЭДО</w:t>
      </w:r>
      <w:r>
        <w:rPr>
          <w:rFonts w:ascii="Tahoma" w:hAnsi="Tahoma" w:cs="Tahoma"/>
          <w:sz w:val="24"/>
          <w:szCs w:val="24"/>
        </w:rPr>
        <w:t xml:space="preserve"> – Договор об обмене электронными документами, заключенный между НРД и Эмитентом.</w:t>
      </w:r>
    </w:p>
    <w:p w14:paraId="0AD6F3C3" w14:textId="493E1FC5" w:rsidR="00D463D7" w:rsidRDefault="00207EB8" w:rsidP="00D57CAF">
      <w:pPr>
        <w:widowControl w:val="0"/>
        <w:numPr>
          <w:ilvl w:val="1"/>
          <w:numId w:val="5"/>
        </w:numPr>
        <w:spacing w:before="120" w:after="0" w:line="240" w:lineRule="auto"/>
        <w:ind w:left="709" w:hanging="709"/>
        <w:jc w:val="both"/>
        <w:rPr>
          <w:rFonts w:ascii="Tahoma" w:hAnsi="Tahoma" w:cs="Tahoma"/>
          <w:sz w:val="24"/>
          <w:szCs w:val="24"/>
        </w:rPr>
      </w:pPr>
      <w:r>
        <w:rPr>
          <w:rFonts w:ascii="Tahoma" w:hAnsi="Tahoma" w:cs="Tahoma"/>
          <w:b/>
          <w:sz w:val="24"/>
          <w:szCs w:val="24"/>
        </w:rPr>
        <w:t>Договор эмиссионного счета</w:t>
      </w:r>
      <w:r>
        <w:rPr>
          <w:rFonts w:ascii="Tahoma" w:hAnsi="Tahoma" w:cs="Tahoma"/>
          <w:sz w:val="24"/>
          <w:szCs w:val="24"/>
        </w:rPr>
        <w:t xml:space="preserve"> – Договор эмиссионного счета, заключенный между НРД и Эмитентом.</w:t>
      </w:r>
    </w:p>
    <w:p w14:paraId="6F55B24A" w14:textId="691CEC72" w:rsidR="00621E4B" w:rsidRDefault="00621E4B" w:rsidP="00D57CAF">
      <w:pPr>
        <w:widowControl w:val="0"/>
        <w:numPr>
          <w:ilvl w:val="1"/>
          <w:numId w:val="5"/>
        </w:numPr>
        <w:spacing w:before="120" w:after="0" w:line="240" w:lineRule="auto"/>
        <w:ind w:left="709" w:hanging="709"/>
        <w:jc w:val="both"/>
        <w:rPr>
          <w:rFonts w:ascii="Tahoma" w:hAnsi="Tahoma" w:cs="Tahoma"/>
          <w:sz w:val="24"/>
          <w:szCs w:val="24"/>
        </w:rPr>
      </w:pPr>
      <w:r>
        <w:rPr>
          <w:rFonts w:ascii="Tahoma" w:hAnsi="Tahoma" w:cs="Tahoma"/>
          <w:b/>
          <w:sz w:val="24"/>
          <w:szCs w:val="24"/>
        </w:rPr>
        <w:t xml:space="preserve">Заявление </w:t>
      </w:r>
      <w:r w:rsidRPr="00967B4C">
        <w:rPr>
          <w:rFonts w:ascii="Tahoma" w:hAnsi="Tahoma" w:cs="Tahoma"/>
          <w:sz w:val="24"/>
          <w:szCs w:val="24"/>
        </w:rPr>
        <w:t>–</w:t>
      </w:r>
      <w:r>
        <w:rPr>
          <w:rFonts w:ascii="Tahoma" w:hAnsi="Tahoma" w:cs="Tahoma"/>
          <w:b/>
          <w:sz w:val="24"/>
          <w:szCs w:val="24"/>
        </w:rPr>
        <w:t xml:space="preserve"> </w:t>
      </w:r>
      <w:r w:rsidRPr="00621E4B">
        <w:rPr>
          <w:rFonts w:ascii="Tahoma" w:hAnsi="Tahoma" w:cs="Tahoma"/>
          <w:sz w:val="24"/>
          <w:szCs w:val="24"/>
        </w:rPr>
        <w:t>заявление о присоединении</w:t>
      </w:r>
      <w:r>
        <w:rPr>
          <w:rFonts w:ascii="Tahoma" w:hAnsi="Tahoma" w:cs="Tahoma"/>
          <w:sz w:val="24"/>
          <w:szCs w:val="24"/>
        </w:rPr>
        <w:t xml:space="preserve"> к Договору согласно Приложению 1 к Правилам.</w:t>
      </w:r>
    </w:p>
    <w:p w14:paraId="01B5F320" w14:textId="0250CCDD" w:rsidR="0024533E" w:rsidRPr="0024533E" w:rsidRDefault="0024533E" w:rsidP="00D57CAF">
      <w:pPr>
        <w:widowControl w:val="0"/>
        <w:numPr>
          <w:ilvl w:val="1"/>
          <w:numId w:val="5"/>
        </w:numPr>
        <w:spacing w:before="120" w:after="0" w:line="240" w:lineRule="auto"/>
        <w:ind w:left="709" w:hanging="709"/>
        <w:jc w:val="both"/>
        <w:rPr>
          <w:rFonts w:ascii="Tahoma" w:hAnsi="Tahoma" w:cs="Tahoma"/>
          <w:sz w:val="24"/>
          <w:szCs w:val="24"/>
        </w:rPr>
      </w:pPr>
      <w:r w:rsidRPr="00210AAD">
        <w:rPr>
          <w:rFonts w:ascii="Tahoma" w:hAnsi="Tahoma" w:cs="Tahoma"/>
          <w:b/>
          <w:sz w:val="24"/>
          <w:szCs w:val="24"/>
        </w:rPr>
        <w:t>Заявление</w:t>
      </w:r>
      <w:r w:rsidR="009E652F" w:rsidRPr="00210AAD">
        <w:rPr>
          <w:rFonts w:ascii="Tahoma" w:hAnsi="Tahoma"/>
          <w:b/>
          <w:sz w:val="24"/>
        </w:rPr>
        <w:t xml:space="preserve"> </w:t>
      </w:r>
      <w:r w:rsidR="0003724F" w:rsidRPr="00210AAD">
        <w:rPr>
          <w:rFonts w:ascii="Tahoma" w:hAnsi="Tahoma"/>
          <w:b/>
          <w:sz w:val="24"/>
        </w:rPr>
        <w:t>на оказание услуг</w:t>
      </w:r>
      <w:r w:rsidR="00B07DDA" w:rsidRPr="00210AAD">
        <w:rPr>
          <w:rFonts w:ascii="Tahoma" w:hAnsi="Tahoma"/>
          <w:b/>
          <w:sz w:val="24"/>
        </w:rPr>
        <w:t>и</w:t>
      </w:r>
      <w:r w:rsidR="00090232">
        <w:rPr>
          <w:rFonts w:ascii="Tahoma" w:hAnsi="Tahoma"/>
          <w:b/>
          <w:sz w:val="24"/>
        </w:rPr>
        <w:t xml:space="preserve"> </w:t>
      </w:r>
      <w:r>
        <w:rPr>
          <w:rFonts w:ascii="Tahoma" w:hAnsi="Tahoma" w:cs="Tahoma"/>
          <w:sz w:val="24"/>
          <w:szCs w:val="24"/>
        </w:rPr>
        <w:t>–</w:t>
      </w:r>
      <w:r w:rsidR="00D83C4B">
        <w:rPr>
          <w:rFonts w:ascii="Tahoma" w:hAnsi="Tahoma" w:cs="Tahoma"/>
          <w:sz w:val="24"/>
          <w:szCs w:val="24"/>
        </w:rPr>
        <w:t xml:space="preserve"> </w:t>
      </w:r>
      <w:r w:rsidR="00AB55B3">
        <w:rPr>
          <w:rFonts w:ascii="Tahoma" w:hAnsi="Tahoma" w:cs="Tahoma"/>
          <w:sz w:val="24"/>
          <w:szCs w:val="24"/>
        </w:rPr>
        <w:t>з</w:t>
      </w:r>
      <w:r w:rsidRPr="001F16FD">
        <w:rPr>
          <w:rFonts w:ascii="Tahoma" w:hAnsi="Tahoma" w:cs="Tahoma"/>
          <w:sz w:val="24"/>
          <w:szCs w:val="24"/>
        </w:rPr>
        <w:t>аявлени</w:t>
      </w:r>
      <w:r w:rsidR="00D83C4B">
        <w:rPr>
          <w:rFonts w:ascii="Tahoma" w:hAnsi="Tahoma" w:cs="Tahoma"/>
          <w:sz w:val="24"/>
          <w:szCs w:val="24"/>
        </w:rPr>
        <w:t>е</w:t>
      </w:r>
      <w:r w:rsidRPr="001F16FD">
        <w:rPr>
          <w:rFonts w:ascii="Tahoma" w:hAnsi="Tahoma" w:cs="Tahoma"/>
          <w:sz w:val="24"/>
          <w:szCs w:val="24"/>
        </w:rPr>
        <w:t xml:space="preserve"> </w:t>
      </w:r>
      <w:r w:rsidR="00207EB8">
        <w:rPr>
          <w:rFonts w:ascii="Tahoma" w:hAnsi="Tahoma" w:cs="Tahoma"/>
          <w:sz w:val="24"/>
          <w:szCs w:val="24"/>
        </w:rPr>
        <w:t>на оказание услуг</w:t>
      </w:r>
      <w:r w:rsidR="00B07DDA">
        <w:rPr>
          <w:rFonts w:ascii="Tahoma" w:hAnsi="Tahoma" w:cs="Tahoma"/>
          <w:sz w:val="24"/>
          <w:szCs w:val="24"/>
        </w:rPr>
        <w:t>и</w:t>
      </w:r>
      <w:r w:rsidR="00207EB8">
        <w:rPr>
          <w:rFonts w:ascii="Tahoma" w:hAnsi="Tahoma" w:cs="Tahoma"/>
          <w:sz w:val="24"/>
          <w:szCs w:val="24"/>
        </w:rPr>
        <w:t xml:space="preserve"> по </w:t>
      </w:r>
      <w:r w:rsidR="000B55D5" w:rsidRPr="006B2D73">
        <w:rPr>
          <w:rFonts w:ascii="Tahoma" w:hAnsi="Tahoma" w:cs="Tahoma"/>
          <w:sz w:val="24"/>
          <w:szCs w:val="24"/>
        </w:rPr>
        <w:t>формам</w:t>
      </w:r>
      <w:r w:rsidR="00621E4B">
        <w:rPr>
          <w:rFonts w:ascii="Tahoma" w:hAnsi="Tahoma" w:cs="Tahoma"/>
          <w:sz w:val="24"/>
          <w:szCs w:val="24"/>
        </w:rPr>
        <w:t xml:space="preserve"> согласно</w:t>
      </w:r>
      <w:r w:rsidR="000B55D5" w:rsidRPr="006B2D73">
        <w:rPr>
          <w:rFonts w:ascii="Tahoma" w:hAnsi="Tahoma" w:cs="Tahoma"/>
          <w:sz w:val="24"/>
          <w:szCs w:val="24"/>
        </w:rPr>
        <w:t xml:space="preserve"> </w:t>
      </w:r>
      <w:r w:rsidR="00207EB8" w:rsidRPr="006B2D73">
        <w:rPr>
          <w:rFonts w:ascii="Tahoma" w:hAnsi="Tahoma" w:cs="Tahoma"/>
          <w:sz w:val="24"/>
          <w:szCs w:val="24"/>
        </w:rPr>
        <w:t>Приложени</w:t>
      </w:r>
      <w:r w:rsidR="00621E4B">
        <w:rPr>
          <w:rFonts w:ascii="Tahoma" w:hAnsi="Tahoma" w:cs="Tahoma"/>
          <w:sz w:val="24"/>
          <w:szCs w:val="24"/>
        </w:rPr>
        <w:t>ю</w:t>
      </w:r>
      <w:r w:rsidR="00207EB8" w:rsidRPr="006B2D73">
        <w:rPr>
          <w:rFonts w:ascii="Tahoma" w:hAnsi="Tahoma" w:cs="Tahoma"/>
          <w:sz w:val="24"/>
          <w:szCs w:val="24"/>
        </w:rPr>
        <w:t xml:space="preserve"> </w:t>
      </w:r>
      <w:r w:rsidR="00621E4B">
        <w:rPr>
          <w:rFonts w:ascii="Tahoma" w:hAnsi="Tahoma" w:cs="Tahoma"/>
          <w:sz w:val="24"/>
          <w:szCs w:val="24"/>
        </w:rPr>
        <w:t>2</w:t>
      </w:r>
      <w:r w:rsidR="00676E59">
        <w:rPr>
          <w:rFonts w:ascii="Tahoma" w:hAnsi="Tahoma" w:cs="Tahoma"/>
          <w:sz w:val="24"/>
          <w:szCs w:val="24"/>
        </w:rPr>
        <w:t xml:space="preserve"> </w:t>
      </w:r>
      <w:r w:rsidRPr="001F16FD">
        <w:rPr>
          <w:rFonts w:ascii="Tahoma" w:hAnsi="Tahoma" w:cs="Tahoma"/>
          <w:sz w:val="24"/>
          <w:szCs w:val="24"/>
        </w:rPr>
        <w:t xml:space="preserve">к </w:t>
      </w:r>
      <w:r>
        <w:rPr>
          <w:rFonts w:ascii="Tahoma" w:hAnsi="Tahoma" w:cs="Tahoma"/>
          <w:sz w:val="24"/>
          <w:szCs w:val="24"/>
        </w:rPr>
        <w:t>Правилам.</w:t>
      </w:r>
    </w:p>
    <w:p w14:paraId="14F30BAF" w14:textId="7559B292" w:rsidR="00C03A36" w:rsidRPr="001B4FEE" w:rsidRDefault="00C03A36" w:rsidP="005E16E1">
      <w:pPr>
        <w:widowControl w:val="0"/>
        <w:numPr>
          <w:ilvl w:val="1"/>
          <w:numId w:val="5"/>
        </w:numPr>
        <w:spacing w:before="120" w:after="0" w:line="240" w:lineRule="auto"/>
        <w:ind w:left="709" w:hanging="709"/>
        <w:jc w:val="both"/>
        <w:rPr>
          <w:rFonts w:ascii="Tahoma" w:hAnsi="Tahoma"/>
          <w:b/>
          <w:sz w:val="24"/>
        </w:rPr>
      </w:pPr>
      <w:r w:rsidRPr="001B4FEE">
        <w:rPr>
          <w:rFonts w:ascii="Tahoma" w:hAnsi="Tahoma" w:cs="Tahoma"/>
          <w:b/>
          <w:sz w:val="24"/>
          <w:szCs w:val="24"/>
        </w:rPr>
        <w:t xml:space="preserve">Идентификационный номер </w:t>
      </w:r>
      <w:r w:rsidRPr="0090489F">
        <w:rPr>
          <w:rFonts w:ascii="Tahoma" w:hAnsi="Tahoma" w:cs="Tahoma"/>
          <w:sz w:val="24"/>
          <w:szCs w:val="24"/>
        </w:rPr>
        <w:t>–</w:t>
      </w:r>
      <w:r w:rsidRPr="001B4FEE">
        <w:rPr>
          <w:rFonts w:ascii="Tahoma" w:hAnsi="Tahoma" w:cs="Tahoma"/>
          <w:b/>
          <w:sz w:val="24"/>
          <w:szCs w:val="24"/>
        </w:rPr>
        <w:t xml:space="preserve"> </w:t>
      </w:r>
      <w:r w:rsidRPr="001B4FEE">
        <w:rPr>
          <w:rFonts w:ascii="Tahoma" w:hAnsi="Tahoma" w:cs="Tahoma"/>
          <w:sz w:val="24"/>
          <w:szCs w:val="24"/>
        </w:rPr>
        <w:t xml:space="preserve">цифровой (буквенный, знаковый) код, присвоенный </w:t>
      </w:r>
      <w:r w:rsidR="0003724F" w:rsidRPr="001B4FEE">
        <w:rPr>
          <w:rFonts w:ascii="Tahoma" w:hAnsi="Tahoma" w:cs="Tahoma"/>
          <w:sz w:val="24"/>
          <w:szCs w:val="24"/>
        </w:rPr>
        <w:t xml:space="preserve">НРД </w:t>
      </w:r>
      <w:r w:rsidRPr="001B4FEE">
        <w:rPr>
          <w:rFonts w:ascii="Tahoma" w:hAnsi="Tahoma" w:cs="Tahoma"/>
          <w:sz w:val="24"/>
          <w:szCs w:val="24"/>
        </w:rPr>
        <w:t xml:space="preserve">выпуску Коммерческих облигаций, </w:t>
      </w:r>
      <w:r w:rsidR="00207EB8" w:rsidRPr="001B4FEE">
        <w:rPr>
          <w:rFonts w:ascii="Tahoma" w:hAnsi="Tahoma" w:cs="Tahoma"/>
          <w:sz w:val="24"/>
          <w:szCs w:val="24"/>
        </w:rPr>
        <w:t>Программ</w:t>
      </w:r>
      <w:r w:rsidR="00B066DD" w:rsidRPr="001B4FEE">
        <w:rPr>
          <w:rFonts w:ascii="Tahoma" w:hAnsi="Tahoma" w:cs="Tahoma"/>
          <w:sz w:val="24"/>
          <w:szCs w:val="24"/>
        </w:rPr>
        <w:t xml:space="preserve">е </w:t>
      </w:r>
      <w:r w:rsidRPr="001B4FEE">
        <w:rPr>
          <w:rFonts w:ascii="Tahoma" w:hAnsi="Tahoma" w:cs="Tahoma"/>
          <w:sz w:val="24"/>
          <w:szCs w:val="24"/>
        </w:rPr>
        <w:t xml:space="preserve">коммерческих облигаций до 01.01.2020 года. </w:t>
      </w:r>
    </w:p>
    <w:p w14:paraId="249F2CAA" w14:textId="4CE31F8D" w:rsidR="00D463D7" w:rsidRDefault="00207EB8" w:rsidP="005E16E1">
      <w:pPr>
        <w:widowControl w:val="0"/>
        <w:numPr>
          <w:ilvl w:val="1"/>
          <w:numId w:val="5"/>
        </w:numPr>
        <w:spacing w:before="120" w:after="0" w:line="240" w:lineRule="auto"/>
        <w:ind w:left="709" w:hanging="709"/>
        <w:jc w:val="both"/>
        <w:rPr>
          <w:rFonts w:ascii="Tahoma" w:hAnsi="Tahoma" w:cs="Tahoma"/>
          <w:sz w:val="24"/>
          <w:szCs w:val="24"/>
        </w:rPr>
      </w:pPr>
      <w:r>
        <w:rPr>
          <w:rFonts w:ascii="Tahoma" w:hAnsi="Tahoma" w:cs="Tahoma"/>
          <w:b/>
          <w:sz w:val="24"/>
          <w:szCs w:val="24"/>
        </w:rPr>
        <w:t xml:space="preserve">Коммерческие облигации </w:t>
      </w:r>
      <w:r w:rsidRPr="000346EA">
        <w:rPr>
          <w:rFonts w:ascii="Tahoma" w:hAnsi="Tahoma" w:cs="Tahoma"/>
          <w:sz w:val="24"/>
          <w:szCs w:val="24"/>
        </w:rPr>
        <w:t>– выпуск (дополнительный выпуск)</w:t>
      </w:r>
      <w:r>
        <w:rPr>
          <w:rFonts w:ascii="Tahoma" w:hAnsi="Tahoma" w:cs="Tahoma"/>
          <w:sz w:val="24"/>
          <w:szCs w:val="24"/>
        </w:rPr>
        <w:t xml:space="preserve"> коммерческих облигаций, в том числе в рамках Программы коммерческих облигаций. </w:t>
      </w:r>
    </w:p>
    <w:p w14:paraId="2A30B499" w14:textId="1879FD33" w:rsidR="00BB32DA" w:rsidRPr="00FF1430" w:rsidRDefault="00BB32DA" w:rsidP="005E16E1">
      <w:pPr>
        <w:widowControl w:val="0"/>
        <w:numPr>
          <w:ilvl w:val="1"/>
          <w:numId w:val="5"/>
        </w:numPr>
        <w:spacing w:before="120" w:after="0" w:line="240" w:lineRule="auto"/>
        <w:ind w:left="709" w:hanging="709"/>
        <w:jc w:val="both"/>
        <w:rPr>
          <w:rFonts w:ascii="Tahoma" w:hAnsi="Tahoma" w:cs="Tahoma"/>
          <w:sz w:val="24"/>
          <w:szCs w:val="24"/>
        </w:rPr>
      </w:pPr>
      <w:r w:rsidRPr="00FF1430">
        <w:rPr>
          <w:rFonts w:ascii="Tahoma" w:hAnsi="Tahoma" w:cs="Tahoma"/>
          <w:b/>
          <w:sz w:val="24"/>
          <w:szCs w:val="24"/>
        </w:rPr>
        <w:t xml:space="preserve">ЛКЭ </w:t>
      </w:r>
      <w:r w:rsidRPr="00FF1430">
        <w:rPr>
          <w:rFonts w:ascii="Tahoma" w:hAnsi="Tahoma" w:cs="Tahoma"/>
          <w:sz w:val="24"/>
          <w:szCs w:val="24"/>
        </w:rPr>
        <w:t xml:space="preserve">– </w:t>
      </w:r>
      <w:r w:rsidR="000936C7" w:rsidRPr="00FF1430">
        <w:rPr>
          <w:rFonts w:ascii="Tahoma" w:hAnsi="Tahoma" w:cs="Tahoma"/>
          <w:sz w:val="24"/>
          <w:szCs w:val="24"/>
        </w:rPr>
        <w:t>программно-</w:t>
      </w:r>
      <w:r w:rsidRPr="00FF1430">
        <w:rPr>
          <w:rFonts w:ascii="Tahoma" w:hAnsi="Tahoma" w:cs="Tahoma"/>
          <w:sz w:val="24"/>
          <w:szCs w:val="24"/>
        </w:rPr>
        <w:t>технический комплекс «Личный кабинет Эмитента», являющийся составной частью СЭД Организатора СЭД, посредством которого Эмитент может осуществлять WEB-взаимодействие с НРД.</w:t>
      </w:r>
    </w:p>
    <w:p w14:paraId="09812DCF" w14:textId="77777777" w:rsidR="00D463D7" w:rsidRDefault="00207EB8" w:rsidP="006E4388">
      <w:pPr>
        <w:widowControl w:val="0"/>
        <w:numPr>
          <w:ilvl w:val="1"/>
          <w:numId w:val="5"/>
        </w:numPr>
        <w:spacing w:before="120" w:after="0" w:line="240" w:lineRule="auto"/>
        <w:ind w:left="709" w:hanging="709"/>
        <w:jc w:val="both"/>
        <w:rPr>
          <w:rFonts w:ascii="Tahoma" w:hAnsi="Tahoma" w:cs="Tahoma"/>
          <w:sz w:val="24"/>
          <w:szCs w:val="24"/>
        </w:rPr>
      </w:pPr>
      <w:r>
        <w:rPr>
          <w:rFonts w:ascii="Tahoma" w:hAnsi="Tahoma" w:cs="Tahoma"/>
          <w:b/>
          <w:sz w:val="24"/>
          <w:szCs w:val="24"/>
        </w:rPr>
        <w:t>НРД</w:t>
      </w:r>
      <w:r>
        <w:rPr>
          <w:rFonts w:ascii="Tahoma" w:hAnsi="Tahoma" w:cs="Tahoma"/>
          <w:sz w:val="24"/>
          <w:szCs w:val="24"/>
        </w:rPr>
        <w:t xml:space="preserve"> –</w:t>
      </w:r>
      <w:r>
        <w:rPr>
          <w:rFonts w:ascii="Tahoma" w:hAnsi="Tahoma" w:cs="Tahoma"/>
          <w:b/>
          <w:sz w:val="24"/>
          <w:szCs w:val="24"/>
        </w:rPr>
        <w:t xml:space="preserve"> </w:t>
      </w:r>
      <w:r>
        <w:rPr>
          <w:rFonts w:ascii="Tahoma" w:hAnsi="Tahoma" w:cs="Tahoma"/>
          <w:sz w:val="24"/>
          <w:szCs w:val="24"/>
        </w:rPr>
        <w:t xml:space="preserve">Небанковская кредитная организация акционерное общество «Национальный расчетный депозитарий». </w:t>
      </w:r>
    </w:p>
    <w:p w14:paraId="34DD007A" w14:textId="77777777" w:rsidR="00D463D7" w:rsidRDefault="00207EB8" w:rsidP="006E4388">
      <w:pPr>
        <w:widowControl w:val="0"/>
        <w:numPr>
          <w:ilvl w:val="1"/>
          <w:numId w:val="5"/>
        </w:numPr>
        <w:spacing w:before="120" w:after="120" w:line="240" w:lineRule="auto"/>
        <w:ind w:left="709" w:hanging="709"/>
        <w:jc w:val="both"/>
        <w:rPr>
          <w:rFonts w:ascii="Tahoma" w:hAnsi="Tahoma" w:cs="Tahoma"/>
          <w:sz w:val="24"/>
          <w:szCs w:val="24"/>
        </w:rPr>
      </w:pPr>
      <w:r>
        <w:rPr>
          <w:rFonts w:ascii="Tahoma" w:hAnsi="Tahoma" w:cs="Tahoma"/>
          <w:b/>
          <w:sz w:val="24"/>
          <w:szCs w:val="24"/>
        </w:rPr>
        <w:t>Основной выпуск коммерческих облигаций</w:t>
      </w:r>
      <w:r>
        <w:rPr>
          <w:rFonts w:ascii="Tahoma" w:hAnsi="Tahoma" w:cs="Tahoma"/>
          <w:sz w:val="24"/>
          <w:szCs w:val="24"/>
        </w:rPr>
        <w:t xml:space="preserve"> – выпуск Коммерческих облигаций, в отношении которого осуществляется эмиссия дополнительного выпуска Коммерческих облигаций.</w:t>
      </w:r>
    </w:p>
    <w:p w14:paraId="5E3A7450" w14:textId="4C4A11A6" w:rsidR="00D463D7" w:rsidRPr="00D3012D" w:rsidRDefault="00207EB8" w:rsidP="005E16E1">
      <w:pPr>
        <w:widowControl w:val="0"/>
        <w:numPr>
          <w:ilvl w:val="1"/>
          <w:numId w:val="5"/>
        </w:numPr>
        <w:spacing w:before="120" w:after="0" w:line="240" w:lineRule="auto"/>
        <w:ind w:left="709" w:hanging="709"/>
        <w:jc w:val="both"/>
        <w:rPr>
          <w:rFonts w:ascii="Tahoma" w:hAnsi="Tahoma" w:cs="Tahoma"/>
          <w:sz w:val="24"/>
          <w:szCs w:val="24"/>
        </w:rPr>
      </w:pPr>
      <w:r w:rsidRPr="0024533E">
        <w:rPr>
          <w:rFonts w:ascii="Tahoma" w:hAnsi="Tahoma" w:cs="Tahoma"/>
          <w:b/>
          <w:sz w:val="24"/>
          <w:szCs w:val="24"/>
        </w:rPr>
        <w:t>Персональные данные</w:t>
      </w:r>
      <w:r w:rsidRPr="0024533E">
        <w:rPr>
          <w:rFonts w:ascii="Tahoma" w:hAnsi="Tahoma" w:cs="Tahoma"/>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14:paraId="038D0625" w14:textId="6760F18A" w:rsidR="00D463D7" w:rsidRDefault="00207EB8" w:rsidP="005E16E1">
      <w:pPr>
        <w:widowControl w:val="0"/>
        <w:numPr>
          <w:ilvl w:val="1"/>
          <w:numId w:val="5"/>
        </w:numPr>
        <w:spacing w:before="120" w:after="0" w:line="240" w:lineRule="auto"/>
        <w:ind w:left="709" w:hanging="709"/>
        <w:jc w:val="both"/>
        <w:rPr>
          <w:rFonts w:ascii="Tahoma" w:hAnsi="Tahoma" w:cs="Tahoma"/>
          <w:sz w:val="24"/>
          <w:szCs w:val="24"/>
        </w:rPr>
      </w:pPr>
      <w:r>
        <w:rPr>
          <w:rFonts w:ascii="Tahoma" w:hAnsi="Tahoma" w:cs="Tahoma"/>
          <w:b/>
          <w:sz w:val="24"/>
          <w:szCs w:val="24"/>
        </w:rPr>
        <w:t xml:space="preserve">Правила </w:t>
      </w:r>
      <w:r w:rsidRPr="005E16E1">
        <w:rPr>
          <w:rFonts w:ascii="Tahoma" w:hAnsi="Tahoma"/>
          <w:sz w:val="24"/>
        </w:rPr>
        <w:t>–</w:t>
      </w:r>
      <w:r>
        <w:rPr>
          <w:rFonts w:ascii="Tahoma" w:hAnsi="Tahoma" w:cs="Tahoma"/>
          <w:b/>
          <w:sz w:val="24"/>
          <w:szCs w:val="24"/>
        </w:rPr>
        <w:t xml:space="preserve"> </w:t>
      </w:r>
      <w:r>
        <w:rPr>
          <w:rFonts w:ascii="Tahoma" w:hAnsi="Tahoma" w:cs="Tahoma"/>
          <w:sz w:val="24"/>
          <w:szCs w:val="24"/>
        </w:rPr>
        <w:t xml:space="preserve">настоящие Правила оказания Небанковской кредитной организацией акционерным обществом «Национальный расчетный депозитарий» </w:t>
      </w:r>
      <w:r w:rsidR="0024533E">
        <w:rPr>
          <w:rFonts w:ascii="Tahoma" w:hAnsi="Tahoma" w:cs="Tahoma"/>
          <w:sz w:val="24"/>
          <w:szCs w:val="24"/>
        </w:rPr>
        <w:t xml:space="preserve">услуг </w:t>
      </w:r>
      <w:r>
        <w:rPr>
          <w:rFonts w:ascii="Tahoma" w:hAnsi="Tahoma" w:cs="Tahoma"/>
          <w:sz w:val="24"/>
          <w:szCs w:val="24"/>
        </w:rPr>
        <w:t xml:space="preserve">по </w:t>
      </w:r>
      <w:r w:rsidR="0024533E">
        <w:rPr>
          <w:rFonts w:ascii="Tahoma" w:hAnsi="Tahoma" w:cs="Tahoma"/>
          <w:sz w:val="24"/>
          <w:szCs w:val="24"/>
        </w:rPr>
        <w:t>регистрации</w:t>
      </w:r>
      <w:r w:rsidR="00C04741">
        <w:rPr>
          <w:rFonts w:ascii="Tahoma" w:hAnsi="Tahoma" w:cs="Tahoma"/>
          <w:sz w:val="24"/>
          <w:szCs w:val="24"/>
        </w:rPr>
        <w:t xml:space="preserve"> </w:t>
      </w:r>
      <w:r>
        <w:rPr>
          <w:rFonts w:ascii="Tahoma" w:hAnsi="Tahoma" w:cs="Tahoma"/>
          <w:sz w:val="24"/>
          <w:szCs w:val="24"/>
        </w:rPr>
        <w:t>выпуск</w:t>
      </w:r>
      <w:r w:rsidR="00C04741">
        <w:rPr>
          <w:rFonts w:ascii="Tahoma" w:hAnsi="Tahoma" w:cs="Tahoma"/>
          <w:sz w:val="24"/>
          <w:szCs w:val="24"/>
        </w:rPr>
        <w:t>ов</w:t>
      </w:r>
      <w:r>
        <w:rPr>
          <w:rFonts w:ascii="Tahoma" w:hAnsi="Tahoma" w:cs="Tahoma"/>
          <w:sz w:val="24"/>
          <w:szCs w:val="24"/>
        </w:rPr>
        <w:t xml:space="preserve"> коммерческих облигаций.</w:t>
      </w:r>
    </w:p>
    <w:p w14:paraId="563E48BD" w14:textId="102BF0F6" w:rsidR="000B2680" w:rsidRPr="000B2680" w:rsidRDefault="000B2680" w:rsidP="005E16E1">
      <w:pPr>
        <w:widowControl w:val="0"/>
        <w:numPr>
          <w:ilvl w:val="1"/>
          <w:numId w:val="5"/>
        </w:numPr>
        <w:spacing w:before="120" w:after="0" w:line="240" w:lineRule="auto"/>
        <w:ind w:left="709" w:hanging="709"/>
        <w:jc w:val="both"/>
        <w:rPr>
          <w:rFonts w:ascii="Tahoma" w:hAnsi="Tahoma" w:cs="Tahoma"/>
          <w:sz w:val="24"/>
          <w:szCs w:val="24"/>
        </w:rPr>
      </w:pPr>
      <w:r w:rsidRPr="000B2680">
        <w:rPr>
          <w:rFonts w:ascii="Tahoma" w:hAnsi="Tahoma" w:cs="Tahoma"/>
          <w:b/>
          <w:sz w:val="24"/>
          <w:szCs w:val="24"/>
        </w:rPr>
        <w:t>Правила ЭДО</w:t>
      </w:r>
      <w:r w:rsidRPr="000B2680">
        <w:rPr>
          <w:rFonts w:ascii="Tahoma" w:hAnsi="Tahoma" w:cs="Tahoma"/>
          <w:sz w:val="24"/>
          <w:szCs w:val="24"/>
        </w:rPr>
        <w:t xml:space="preserve"> – </w:t>
      </w:r>
      <w:r w:rsidRPr="009E5781">
        <w:rPr>
          <w:rFonts w:ascii="Tahoma" w:hAnsi="Tahoma" w:cs="Tahoma"/>
          <w:sz w:val="24"/>
          <w:szCs w:val="24"/>
        </w:rPr>
        <w:t>являющиеся неотъемлемой частью Договора ЭДО Правила электронного документооборота НРД.</w:t>
      </w:r>
    </w:p>
    <w:p w14:paraId="075D22D9" w14:textId="05CFD697" w:rsidR="00D463D7" w:rsidRDefault="00207EB8" w:rsidP="005E16E1">
      <w:pPr>
        <w:widowControl w:val="0"/>
        <w:numPr>
          <w:ilvl w:val="1"/>
          <w:numId w:val="5"/>
        </w:numPr>
        <w:spacing w:before="120" w:after="0" w:line="240" w:lineRule="auto"/>
        <w:ind w:left="709" w:hanging="709"/>
        <w:jc w:val="both"/>
        <w:rPr>
          <w:rFonts w:ascii="Tahoma" w:hAnsi="Tahoma" w:cs="Tahoma"/>
          <w:sz w:val="24"/>
          <w:szCs w:val="24"/>
        </w:rPr>
      </w:pPr>
      <w:r>
        <w:rPr>
          <w:rFonts w:ascii="Tahoma" w:hAnsi="Tahoma" w:cs="Tahoma"/>
          <w:b/>
          <w:sz w:val="24"/>
          <w:szCs w:val="24"/>
        </w:rPr>
        <w:t xml:space="preserve">Предварительное рассмотрение документов </w:t>
      </w:r>
      <w:r>
        <w:rPr>
          <w:rFonts w:ascii="Tahoma" w:hAnsi="Tahoma" w:cs="Tahoma"/>
          <w:sz w:val="24"/>
          <w:szCs w:val="24"/>
        </w:rPr>
        <w:t xml:space="preserve">– Услуга по предварительному рассмотрению документов, необходимых для </w:t>
      </w:r>
      <w:r w:rsidR="00A832A6">
        <w:rPr>
          <w:rFonts w:ascii="Tahoma" w:hAnsi="Tahoma" w:cs="Tahoma"/>
          <w:sz w:val="24"/>
          <w:szCs w:val="24"/>
        </w:rPr>
        <w:t>Регистрации или</w:t>
      </w:r>
      <w:r w:rsidR="00F03958">
        <w:rPr>
          <w:rFonts w:ascii="Tahoma" w:hAnsi="Tahoma" w:cs="Tahoma"/>
          <w:sz w:val="24"/>
          <w:szCs w:val="24"/>
        </w:rPr>
        <w:t xml:space="preserve"> Р</w:t>
      </w:r>
      <w:r w:rsidR="00EE3895">
        <w:rPr>
          <w:rFonts w:ascii="Tahoma" w:hAnsi="Tahoma" w:cs="Tahoma"/>
          <w:sz w:val="24"/>
          <w:szCs w:val="24"/>
        </w:rPr>
        <w:t xml:space="preserve">егистрации </w:t>
      </w:r>
      <w:r>
        <w:rPr>
          <w:rFonts w:ascii="Tahoma" w:hAnsi="Tahoma" w:cs="Tahoma"/>
          <w:sz w:val="24"/>
          <w:szCs w:val="24"/>
        </w:rPr>
        <w:t>изменений</w:t>
      </w:r>
      <w:r w:rsidRPr="00EE3895">
        <w:rPr>
          <w:rFonts w:ascii="Tahoma" w:hAnsi="Tahoma" w:cs="Tahoma"/>
          <w:sz w:val="24"/>
          <w:szCs w:val="24"/>
        </w:rPr>
        <w:t>.</w:t>
      </w:r>
    </w:p>
    <w:p w14:paraId="1B0E9888" w14:textId="612DC45C" w:rsidR="00D463D7" w:rsidRPr="00C67485" w:rsidRDefault="00207EB8" w:rsidP="0053198E">
      <w:pPr>
        <w:widowControl w:val="0"/>
        <w:numPr>
          <w:ilvl w:val="1"/>
          <w:numId w:val="5"/>
        </w:numPr>
        <w:spacing w:before="120" w:after="0" w:line="240" w:lineRule="auto"/>
        <w:ind w:left="709" w:hanging="709"/>
        <w:jc w:val="both"/>
        <w:rPr>
          <w:rFonts w:ascii="Tahoma" w:hAnsi="Tahoma" w:cs="Tahoma"/>
          <w:sz w:val="24"/>
          <w:szCs w:val="24"/>
        </w:rPr>
      </w:pPr>
      <w:r>
        <w:rPr>
          <w:rFonts w:ascii="Tahoma" w:hAnsi="Tahoma" w:cs="Tahoma"/>
          <w:b/>
          <w:sz w:val="24"/>
          <w:szCs w:val="24"/>
        </w:rPr>
        <w:t>Программа коммерческих облигаций</w:t>
      </w:r>
      <w:r>
        <w:rPr>
          <w:rFonts w:ascii="Tahoma" w:hAnsi="Tahoma" w:cs="Tahoma"/>
          <w:sz w:val="24"/>
          <w:szCs w:val="24"/>
        </w:rPr>
        <w:t xml:space="preserve"> –</w:t>
      </w:r>
      <w:r w:rsidR="00BC3827">
        <w:rPr>
          <w:rFonts w:ascii="Tahoma" w:hAnsi="Tahoma" w:cs="Tahoma"/>
          <w:sz w:val="24"/>
          <w:szCs w:val="24"/>
        </w:rPr>
        <w:t xml:space="preserve"> </w:t>
      </w:r>
      <w:r w:rsidR="00BC3827" w:rsidRPr="00C95B2F">
        <w:rPr>
          <w:rFonts w:ascii="Tahoma" w:hAnsi="Tahoma" w:cs="Tahoma"/>
          <w:sz w:val="24"/>
          <w:szCs w:val="24"/>
        </w:rPr>
        <w:t>условия для размещения нескольких выпусков Коммерческих облигаций</w:t>
      </w:r>
      <w:r w:rsidR="008B2105" w:rsidRPr="00C95B2F">
        <w:rPr>
          <w:rFonts w:ascii="Tahoma" w:hAnsi="Tahoma" w:cs="Tahoma"/>
        </w:rPr>
        <w:t xml:space="preserve">, </w:t>
      </w:r>
      <w:r w:rsidR="008B2105" w:rsidRPr="00C95B2F">
        <w:rPr>
          <w:rFonts w:ascii="Tahoma" w:hAnsi="Tahoma" w:cs="Tahoma"/>
          <w:sz w:val="24"/>
          <w:szCs w:val="24"/>
        </w:rPr>
        <w:t>зарегистрированных после 01.01.2020</w:t>
      </w:r>
      <w:r w:rsidR="006D28F5">
        <w:rPr>
          <w:rFonts w:ascii="Tahoma" w:hAnsi="Tahoma" w:cs="Tahoma"/>
          <w:sz w:val="24"/>
          <w:szCs w:val="24"/>
        </w:rPr>
        <w:t xml:space="preserve"> </w:t>
      </w:r>
      <w:r w:rsidR="000346EA">
        <w:rPr>
          <w:rFonts w:ascii="Tahoma" w:hAnsi="Tahoma" w:cs="Tahoma"/>
          <w:sz w:val="24"/>
          <w:szCs w:val="24"/>
        </w:rPr>
        <w:t xml:space="preserve">года </w:t>
      </w:r>
      <w:r w:rsidR="006D28F5">
        <w:rPr>
          <w:rFonts w:ascii="Tahoma" w:hAnsi="Tahoma" w:cs="Tahoma"/>
          <w:sz w:val="24"/>
          <w:szCs w:val="24"/>
        </w:rPr>
        <w:t xml:space="preserve">или </w:t>
      </w:r>
      <w:r w:rsidRPr="00C67485">
        <w:rPr>
          <w:rFonts w:ascii="Tahoma" w:hAnsi="Tahoma" w:cs="Tahoma"/>
          <w:sz w:val="24"/>
          <w:szCs w:val="24"/>
        </w:rPr>
        <w:t xml:space="preserve">первая часть решения о выпуске Коммерческих облигаций, </w:t>
      </w:r>
      <w:r>
        <w:rPr>
          <w:rFonts w:ascii="Tahoma" w:hAnsi="Tahoma" w:cs="Tahoma"/>
          <w:sz w:val="24"/>
          <w:szCs w:val="24"/>
        </w:rPr>
        <w:t>содержащая определяемые общим образом права владельцев Коммерческих облигаций и иные общие условия для одного или нескольких выпусков</w:t>
      </w:r>
      <w:r w:rsidR="00C67485" w:rsidRPr="00C67485">
        <w:rPr>
          <w:rFonts w:ascii="Tahoma" w:hAnsi="Tahoma" w:cs="Tahoma"/>
          <w:sz w:val="24"/>
          <w:szCs w:val="24"/>
        </w:rPr>
        <w:t xml:space="preserve">. </w:t>
      </w:r>
    </w:p>
    <w:p w14:paraId="4F545D0B" w14:textId="77777777" w:rsidR="004F3A6A" w:rsidRPr="001B4FEE" w:rsidRDefault="004F3A6A" w:rsidP="004F3A6A">
      <w:pPr>
        <w:widowControl w:val="0"/>
        <w:numPr>
          <w:ilvl w:val="1"/>
          <w:numId w:val="5"/>
        </w:numPr>
        <w:spacing w:before="120" w:after="0" w:line="240" w:lineRule="auto"/>
        <w:ind w:left="709" w:hanging="709"/>
        <w:jc w:val="both"/>
        <w:rPr>
          <w:rFonts w:ascii="Tahoma" w:hAnsi="Tahoma" w:cs="Tahoma"/>
          <w:sz w:val="24"/>
          <w:szCs w:val="24"/>
        </w:rPr>
      </w:pPr>
      <w:r w:rsidRPr="001B4FEE">
        <w:rPr>
          <w:rFonts w:ascii="Tahoma" w:hAnsi="Tahoma" w:cs="Tahoma"/>
          <w:b/>
          <w:sz w:val="24"/>
          <w:szCs w:val="24"/>
        </w:rPr>
        <w:lastRenderedPageBreak/>
        <w:t>Регистрационный номер</w:t>
      </w:r>
      <w:r w:rsidRPr="001B4FEE">
        <w:rPr>
          <w:rFonts w:ascii="Tahoma" w:hAnsi="Tahoma" w:cs="Tahoma"/>
          <w:sz w:val="24"/>
          <w:szCs w:val="24"/>
        </w:rPr>
        <w:t xml:space="preserve"> – цифровой (буквенный, знаковый) код, присвоенный НРД выпуску Коммерческих облигаций, Программе коммерческих облигаций после 01.01.2020 года.</w:t>
      </w:r>
    </w:p>
    <w:p w14:paraId="66BBE856" w14:textId="580E22F2" w:rsidR="00E05EDE" w:rsidRPr="007D447C" w:rsidRDefault="00E05EDE" w:rsidP="0053198E">
      <w:pPr>
        <w:widowControl w:val="0"/>
        <w:numPr>
          <w:ilvl w:val="1"/>
          <w:numId w:val="5"/>
        </w:numPr>
        <w:spacing w:before="120" w:after="0" w:line="240" w:lineRule="auto"/>
        <w:ind w:left="709" w:hanging="709"/>
        <w:jc w:val="both"/>
        <w:rPr>
          <w:rFonts w:ascii="Tahoma" w:hAnsi="Tahoma" w:cs="Tahoma"/>
          <w:sz w:val="24"/>
          <w:szCs w:val="24"/>
        </w:rPr>
      </w:pPr>
      <w:r>
        <w:rPr>
          <w:rFonts w:ascii="Tahoma" w:hAnsi="Tahoma" w:cs="Tahoma"/>
          <w:b/>
          <w:sz w:val="24"/>
          <w:szCs w:val="24"/>
        </w:rPr>
        <w:t xml:space="preserve">Регистрация </w:t>
      </w:r>
      <w:r>
        <w:rPr>
          <w:rFonts w:ascii="Tahoma" w:hAnsi="Tahoma" w:cs="Tahoma"/>
          <w:sz w:val="24"/>
          <w:szCs w:val="24"/>
        </w:rPr>
        <w:t xml:space="preserve">– </w:t>
      </w:r>
      <w:r w:rsidRPr="00A34343">
        <w:rPr>
          <w:rFonts w:ascii="Tahoma" w:hAnsi="Tahoma" w:cs="Tahoma"/>
          <w:sz w:val="24"/>
          <w:szCs w:val="24"/>
        </w:rPr>
        <w:t xml:space="preserve">Услуга по </w:t>
      </w:r>
      <w:r w:rsidRPr="00C95B2F">
        <w:rPr>
          <w:rFonts w:ascii="Tahoma" w:hAnsi="Tahoma" w:cs="Tahoma"/>
          <w:sz w:val="24"/>
          <w:szCs w:val="24"/>
        </w:rPr>
        <w:t xml:space="preserve">регистрации </w:t>
      </w:r>
      <w:r w:rsidRPr="00C95B2F">
        <w:rPr>
          <w:rFonts w:ascii="Tahoma" w:hAnsi="Tahoma" w:cs="Tahoma"/>
          <w:bCs/>
          <w:sz w:val="24"/>
          <w:szCs w:val="24"/>
          <w:lang w:eastAsia="ru-RU"/>
        </w:rPr>
        <w:t>выпуска</w:t>
      </w:r>
      <w:r w:rsidR="006E4388" w:rsidRPr="00C95B2F">
        <w:rPr>
          <w:rFonts w:ascii="Tahoma" w:hAnsi="Tahoma" w:cs="Tahoma"/>
          <w:bCs/>
          <w:sz w:val="24"/>
          <w:szCs w:val="24"/>
          <w:lang w:eastAsia="ru-RU"/>
        </w:rPr>
        <w:t xml:space="preserve"> </w:t>
      </w:r>
      <w:r w:rsidRPr="00A34343">
        <w:rPr>
          <w:rFonts w:ascii="Tahoma" w:hAnsi="Tahoma" w:cs="Tahoma"/>
          <w:bCs/>
          <w:sz w:val="24"/>
          <w:szCs w:val="24"/>
          <w:lang w:eastAsia="ru-RU"/>
        </w:rPr>
        <w:t>Коммерчески</w:t>
      </w:r>
      <w:r w:rsidR="009D42BC">
        <w:rPr>
          <w:rFonts w:ascii="Tahoma" w:hAnsi="Tahoma" w:cs="Tahoma"/>
          <w:bCs/>
          <w:sz w:val="24"/>
          <w:szCs w:val="24"/>
          <w:lang w:eastAsia="ru-RU"/>
        </w:rPr>
        <w:t>х облигаций</w:t>
      </w:r>
      <w:r w:rsidR="00EA1DD5" w:rsidRPr="007D447C">
        <w:rPr>
          <w:rFonts w:ascii="Tahoma" w:hAnsi="Tahoma" w:cs="Tahoma"/>
          <w:bCs/>
          <w:sz w:val="24"/>
          <w:szCs w:val="24"/>
          <w:lang w:eastAsia="ru-RU"/>
        </w:rPr>
        <w:t xml:space="preserve"> или </w:t>
      </w:r>
      <w:r w:rsidRPr="007D447C">
        <w:rPr>
          <w:rFonts w:ascii="Tahoma" w:hAnsi="Tahoma" w:cs="Tahoma"/>
          <w:bCs/>
          <w:sz w:val="24"/>
          <w:szCs w:val="24"/>
          <w:lang w:eastAsia="ru-RU"/>
        </w:rPr>
        <w:t>Программы коммерческих облигаций.</w:t>
      </w:r>
    </w:p>
    <w:p w14:paraId="34F97005" w14:textId="295F2E31" w:rsidR="00E05EDE" w:rsidRPr="007D447C" w:rsidRDefault="00E05EDE" w:rsidP="005E16E1">
      <w:pPr>
        <w:widowControl w:val="0"/>
        <w:numPr>
          <w:ilvl w:val="1"/>
          <w:numId w:val="5"/>
        </w:numPr>
        <w:spacing w:before="120" w:after="0" w:line="240" w:lineRule="auto"/>
        <w:ind w:left="709" w:hanging="709"/>
        <w:jc w:val="both"/>
        <w:rPr>
          <w:rFonts w:ascii="Tahoma" w:hAnsi="Tahoma" w:cs="Tahoma"/>
          <w:bCs/>
          <w:sz w:val="24"/>
          <w:szCs w:val="24"/>
          <w:lang w:eastAsia="ru-RU"/>
        </w:rPr>
      </w:pPr>
      <w:r w:rsidRPr="007D447C">
        <w:rPr>
          <w:rFonts w:ascii="Tahoma" w:hAnsi="Tahoma" w:cs="Tahoma"/>
          <w:b/>
          <w:sz w:val="24"/>
          <w:szCs w:val="24"/>
        </w:rPr>
        <w:t xml:space="preserve">Регистрация изменений </w:t>
      </w:r>
      <w:r w:rsidRPr="007D447C">
        <w:rPr>
          <w:rFonts w:ascii="Tahoma" w:hAnsi="Tahoma" w:cs="Tahoma"/>
          <w:bCs/>
          <w:sz w:val="24"/>
          <w:szCs w:val="24"/>
          <w:lang w:eastAsia="ru-RU"/>
        </w:rPr>
        <w:t>– Услуга по регистрации</w:t>
      </w:r>
      <w:r w:rsidR="007236E4" w:rsidRPr="007D447C">
        <w:rPr>
          <w:rFonts w:ascii="Tahoma" w:hAnsi="Tahoma" w:cs="Tahoma"/>
          <w:bCs/>
          <w:sz w:val="24"/>
          <w:szCs w:val="24"/>
          <w:lang w:eastAsia="ru-RU"/>
        </w:rPr>
        <w:t xml:space="preserve"> (утверждению)</w:t>
      </w:r>
      <w:r w:rsidRPr="007D447C">
        <w:rPr>
          <w:rFonts w:ascii="Tahoma" w:hAnsi="Tahoma" w:cs="Tahoma"/>
          <w:bCs/>
          <w:sz w:val="24"/>
          <w:szCs w:val="24"/>
          <w:lang w:eastAsia="ru-RU"/>
        </w:rPr>
        <w:t xml:space="preserve"> изменений</w:t>
      </w:r>
      <w:r w:rsidR="00A832A6" w:rsidRPr="007D447C">
        <w:rPr>
          <w:rFonts w:ascii="Tahoma" w:hAnsi="Tahoma" w:cs="Tahoma"/>
          <w:bCs/>
          <w:sz w:val="24"/>
          <w:szCs w:val="24"/>
          <w:lang w:eastAsia="ru-RU"/>
        </w:rPr>
        <w:t xml:space="preserve"> </w:t>
      </w:r>
      <w:r w:rsidRPr="007D447C">
        <w:rPr>
          <w:rFonts w:ascii="Tahoma" w:hAnsi="Tahoma" w:cs="Tahoma"/>
          <w:bCs/>
          <w:sz w:val="24"/>
          <w:szCs w:val="24"/>
          <w:lang w:eastAsia="ru-RU"/>
        </w:rPr>
        <w:t xml:space="preserve">в Решение о </w:t>
      </w:r>
      <w:r w:rsidR="00EA1DD5" w:rsidRPr="007D447C">
        <w:rPr>
          <w:rFonts w:ascii="Tahoma" w:hAnsi="Tahoma" w:cs="Tahoma"/>
          <w:bCs/>
          <w:sz w:val="24"/>
          <w:szCs w:val="24"/>
          <w:lang w:eastAsia="ru-RU"/>
        </w:rPr>
        <w:t>вып</w:t>
      </w:r>
      <w:r w:rsidR="00D13DA0">
        <w:rPr>
          <w:rFonts w:ascii="Tahoma" w:hAnsi="Tahoma" w:cs="Tahoma"/>
          <w:bCs/>
          <w:sz w:val="24"/>
          <w:szCs w:val="24"/>
          <w:lang w:eastAsia="ru-RU"/>
        </w:rPr>
        <w:t xml:space="preserve">уске коммерческих облигаций, в </w:t>
      </w:r>
      <w:r w:rsidRPr="007D447C">
        <w:rPr>
          <w:rFonts w:ascii="Tahoma" w:hAnsi="Tahoma" w:cs="Tahoma"/>
          <w:bCs/>
          <w:sz w:val="24"/>
          <w:szCs w:val="24"/>
          <w:lang w:eastAsia="ru-RU"/>
        </w:rPr>
        <w:t>Пр</w:t>
      </w:r>
      <w:r w:rsidR="00751AB2" w:rsidRPr="007D447C">
        <w:rPr>
          <w:rFonts w:ascii="Tahoma" w:hAnsi="Tahoma" w:cs="Tahoma"/>
          <w:bCs/>
          <w:sz w:val="24"/>
          <w:szCs w:val="24"/>
          <w:lang w:eastAsia="ru-RU"/>
        </w:rPr>
        <w:t>ограмму коммерческих облигаций</w:t>
      </w:r>
      <w:r w:rsidR="00D13DA0">
        <w:rPr>
          <w:rFonts w:ascii="Tahoma" w:hAnsi="Tahoma" w:cs="Tahoma"/>
          <w:sz w:val="24"/>
          <w:szCs w:val="24"/>
        </w:rPr>
        <w:t xml:space="preserve"> или в </w:t>
      </w:r>
      <w:r w:rsidR="00A832A6" w:rsidRPr="007D447C">
        <w:rPr>
          <w:rFonts w:ascii="Tahoma" w:hAnsi="Tahoma" w:cs="Tahoma"/>
          <w:sz w:val="24"/>
          <w:szCs w:val="24"/>
        </w:rPr>
        <w:t>Условия выпуска коммерческих облигаций</w:t>
      </w:r>
      <w:r w:rsidR="00C67485" w:rsidRPr="007D447C">
        <w:rPr>
          <w:rFonts w:ascii="Tahoma" w:hAnsi="Tahoma" w:cs="Tahoma"/>
          <w:bCs/>
          <w:sz w:val="24"/>
          <w:szCs w:val="24"/>
          <w:lang w:eastAsia="ru-RU"/>
        </w:rPr>
        <w:t>.</w:t>
      </w:r>
    </w:p>
    <w:p w14:paraId="19FE47A4" w14:textId="17509D8E" w:rsidR="00D463D7" w:rsidRPr="007D447C" w:rsidRDefault="00207EB8" w:rsidP="005E16E1">
      <w:pPr>
        <w:widowControl w:val="0"/>
        <w:numPr>
          <w:ilvl w:val="1"/>
          <w:numId w:val="5"/>
        </w:numPr>
        <w:spacing w:before="120" w:after="0" w:line="240" w:lineRule="auto"/>
        <w:ind w:left="709" w:hanging="709"/>
        <w:jc w:val="both"/>
        <w:rPr>
          <w:rFonts w:ascii="Tahoma" w:hAnsi="Tahoma" w:cs="Tahoma"/>
          <w:sz w:val="24"/>
          <w:szCs w:val="24"/>
        </w:rPr>
      </w:pPr>
      <w:r w:rsidRPr="007D447C">
        <w:rPr>
          <w:rFonts w:ascii="Tahoma" w:hAnsi="Tahoma" w:cs="Tahoma"/>
          <w:b/>
          <w:sz w:val="24"/>
          <w:szCs w:val="24"/>
        </w:rPr>
        <w:t xml:space="preserve">Решение о выпуске коммерческих облигаций </w:t>
      </w:r>
      <w:r w:rsidRPr="007D447C">
        <w:rPr>
          <w:rFonts w:ascii="Tahoma" w:hAnsi="Tahoma" w:cs="Tahoma"/>
          <w:sz w:val="24"/>
          <w:szCs w:val="24"/>
        </w:rPr>
        <w:t>– документ, содержащий данные, достаточные для установления объема прав, закрепленных выпуском (дополнительным выпуском) Коммерческих облигаций.</w:t>
      </w:r>
    </w:p>
    <w:p w14:paraId="4B0F14D3" w14:textId="4E4EFDBB" w:rsidR="00D463D7" w:rsidRPr="007D447C" w:rsidRDefault="00207EB8" w:rsidP="005E16E1">
      <w:pPr>
        <w:widowControl w:val="0"/>
        <w:numPr>
          <w:ilvl w:val="1"/>
          <w:numId w:val="5"/>
        </w:numPr>
        <w:spacing w:before="120" w:after="0" w:line="240" w:lineRule="auto"/>
        <w:ind w:left="709" w:hanging="709"/>
        <w:jc w:val="both"/>
        <w:rPr>
          <w:rFonts w:ascii="Tahoma" w:hAnsi="Tahoma" w:cs="Tahoma"/>
          <w:sz w:val="24"/>
          <w:szCs w:val="24"/>
        </w:rPr>
      </w:pPr>
      <w:r w:rsidRPr="007D447C">
        <w:rPr>
          <w:rFonts w:ascii="Tahoma" w:hAnsi="Tahoma" w:cs="Tahoma"/>
          <w:b/>
          <w:sz w:val="24"/>
          <w:szCs w:val="24"/>
        </w:rPr>
        <w:t xml:space="preserve">Сайт </w:t>
      </w:r>
      <w:r w:rsidRPr="007D447C">
        <w:rPr>
          <w:rFonts w:ascii="Tahoma" w:hAnsi="Tahoma" w:cs="Tahoma"/>
          <w:sz w:val="24"/>
          <w:szCs w:val="24"/>
        </w:rPr>
        <w:t xml:space="preserve">– официальный сайт НРД в сети Интернет по адресу: </w:t>
      </w:r>
      <w:hyperlink r:id="rId8" w:history="1">
        <w:r w:rsidR="00B46265" w:rsidRPr="003B0842">
          <w:rPr>
            <w:rStyle w:val="afa"/>
            <w:rFonts w:ascii="Tahoma" w:hAnsi="Tahoma" w:cs="Tahoma"/>
            <w:sz w:val="24"/>
            <w:szCs w:val="24"/>
          </w:rPr>
          <w:t>www.nsd.ru</w:t>
        </w:r>
      </w:hyperlink>
      <w:r w:rsidRPr="007D447C">
        <w:rPr>
          <w:rFonts w:ascii="Tahoma" w:hAnsi="Tahoma" w:cs="Tahoma"/>
          <w:sz w:val="24"/>
          <w:szCs w:val="24"/>
        </w:rPr>
        <w:t>.</w:t>
      </w:r>
      <w:r w:rsidR="00B46265">
        <w:rPr>
          <w:rFonts w:ascii="Tahoma" w:hAnsi="Tahoma" w:cs="Tahoma"/>
          <w:sz w:val="24"/>
          <w:szCs w:val="24"/>
        </w:rPr>
        <w:t xml:space="preserve"> </w:t>
      </w:r>
    </w:p>
    <w:p w14:paraId="1C9ECFFA" w14:textId="5FF910CC" w:rsidR="00D463D7" w:rsidRPr="007D447C" w:rsidRDefault="00207EB8" w:rsidP="005E16E1">
      <w:pPr>
        <w:widowControl w:val="0"/>
        <w:numPr>
          <w:ilvl w:val="1"/>
          <w:numId w:val="5"/>
        </w:numPr>
        <w:spacing w:before="120" w:after="0" w:line="240" w:lineRule="auto"/>
        <w:ind w:left="709" w:hanging="709"/>
        <w:jc w:val="both"/>
        <w:rPr>
          <w:rFonts w:ascii="Tahoma" w:hAnsi="Tahoma" w:cs="Tahoma"/>
          <w:sz w:val="24"/>
          <w:szCs w:val="24"/>
        </w:rPr>
      </w:pPr>
      <w:r w:rsidRPr="007D447C">
        <w:rPr>
          <w:rFonts w:ascii="Tahoma" w:hAnsi="Tahoma" w:cs="Tahoma"/>
          <w:b/>
          <w:sz w:val="24"/>
          <w:szCs w:val="24"/>
        </w:rPr>
        <w:t>Стороны</w:t>
      </w:r>
      <w:r w:rsidRPr="007D447C">
        <w:rPr>
          <w:rFonts w:ascii="Tahoma" w:hAnsi="Tahoma" w:cs="Tahoma"/>
          <w:sz w:val="24"/>
          <w:szCs w:val="24"/>
        </w:rPr>
        <w:t xml:space="preserve"> </w:t>
      </w:r>
      <w:r w:rsidR="00A128BA" w:rsidRPr="007D447C">
        <w:rPr>
          <w:rFonts w:ascii="Tahoma" w:hAnsi="Tahoma" w:cs="Tahoma"/>
          <w:sz w:val="24"/>
          <w:szCs w:val="24"/>
        </w:rPr>
        <w:t>–</w:t>
      </w:r>
      <w:r w:rsidRPr="007D447C">
        <w:rPr>
          <w:rFonts w:ascii="Tahoma" w:hAnsi="Tahoma" w:cs="Tahoma"/>
          <w:sz w:val="24"/>
          <w:szCs w:val="24"/>
        </w:rPr>
        <w:t xml:space="preserve"> именуемые совместно НРД и Эмитент.</w:t>
      </w:r>
    </w:p>
    <w:p w14:paraId="139D5DD3" w14:textId="156049EB" w:rsidR="00D463D7" w:rsidRDefault="00207EB8" w:rsidP="005E16E1">
      <w:pPr>
        <w:widowControl w:val="0"/>
        <w:numPr>
          <w:ilvl w:val="1"/>
          <w:numId w:val="5"/>
        </w:numPr>
        <w:spacing w:before="120" w:after="0" w:line="240" w:lineRule="auto"/>
        <w:ind w:left="709" w:hanging="709"/>
        <w:jc w:val="both"/>
        <w:rPr>
          <w:rFonts w:ascii="Tahoma" w:hAnsi="Tahoma" w:cs="Tahoma"/>
          <w:sz w:val="24"/>
          <w:szCs w:val="24"/>
        </w:rPr>
      </w:pPr>
      <w:r>
        <w:rPr>
          <w:rFonts w:ascii="Tahoma" w:hAnsi="Tahoma" w:cs="Tahoma"/>
          <w:b/>
          <w:sz w:val="24"/>
          <w:szCs w:val="24"/>
        </w:rPr>
        <w:t>Тарифы</w:t>
      </w:r>
      <w:r>
        <w:rPr>
          <w:rFonts w:ascii="Tahoma" w:hAnsi="Tahoma" w:cs="Tahoma"/>
          <w:sz w:val="24"/>
          <w:szCs w:val="24"/>
        </w:rPr>
        <w:t xml:space="preserve"> </w:t>
      </w:r>
      <w:r w:rsidR="00F03958" w:rsidRPr="00E7613C">
        <w:rPr>
          <w:rFonts w:ascii="Tahoma" w:hAnsi="Tahoma" w:cs="Tahoma"/>
          <w:b/>
          <w:sz w:val="24"/>
          <w:szCs w:val="24"/>
        </w:rPr>
        <w:t>НРД</w:t>
      </w:r>
      <w:r w:rsidR="00F03958">
        <w:rPr>
          <w:rFonts w:ascii="Tahoma" w:hAnsi="Tahoma" w:cs="Tahoma"/>
          <w:sz w:val="24"/>
          <w:szCs w:val="24"/>
        </w:rPr>
        <w:t xml:space="preserve"> </w:t>
      </w:r>
      <w:r>
        <w:rPr>
          <w:rFonts w:ascii="Tahoma" w:hAnsi="Tahoma" w:cs="Tahoma"/>
          <w:sz w:val="24"/>
          <w:szCs w:val="24"/>
        </w:rPr>
        <w:t xml:space="preserve">– Тарифы </w:t>
      </w:r>
      <w:r w:rsidR="00E05EDE">
        <w:rPr>
          <w:rFonts w:ascii="Tahoma" w:hAnsi="Tahoma" w:cs="Tahoma"/>
          <w:sz w:val="24"/>
          <w:szCs w:val="24"/>
        </w:rPr>
        <w:t xml:space="preserve">на </w:t>
      </w:r>
      <w:r>
        <w:rPr>
          <w:rFonts w:ascii="Tahoma" w:hAnsi="Tahoma" w:cs="Tahoma"/>
          <w:sz w:val="24"/>
          <w:szCs w:val="24"/>
        </w:rPr>
        <w:t>услуг</w:t>
      </w:r>
      <w:r w:rsidR="00270A16">
        <w:rPr>
          <w:rFonts w:ascii="Tahoma" w:hAnsi="Tahoma" w:cs="Tahoma"/>
          <w:sz w:val="24"/>
          <w:szCs w:val="24"/>
        </w:rPr>
        <w:t>и</w:t>
      </w:r>
      <w:r>
        <w:rPr>
          <w:rFonts w:ascii="Tahoma" w:hAnsi="Tahoma" w:cs="Tahoma"/>
          <w:sz w:val="24"/>
          <w:szCs w:val="24"/>
        </w:rPr>
        <w:t xml:space="preserve"> </w:t>
      </w:r>
      <w:r w:rsidR="00751AB2">
        <w:rPr>
          <w:rFonts w:ascii="Tahoma" w:hAnsi="Tahoma" w:cs="Tahoma"/>
          <w:sz w:val="24"/>
          <w:szCs w:val="24"/>
        </w:rPr>
        <w:t xml:space="preserve">НКО АО </w:t>
      </w:r>
      <w:r>
        <w:rPr>
          <w:rFonts w:ascii="Tahoma" w:hAnsi="Tahoma" w:cs="Tahoma"/>
          <w:sz w:val="24"/>
          <w:szCs w:val="24"/>
        </w:rPr>
        <w:t>НРД</w:t>
      </w:r>
      <w:r w:rsidR="00E05EDE">
        <w:rPr>
          <w:rFonts w:ascii="Tahoma" w:hAnsi="Tahoma" w:cs="Tahoma"/>
          <w:sz w:val="24"/>
          <w:szCs w:val="24"/>
        </w:rPr>
        <w:t xml:space="preserve"> по регистрации </w:t>
      </w:r>
      <w:r w:rsidR="00F03958">
        <w:rPr>
          <w:rFonts w:ascii="Tahoma" w:hAnsi="Tahoma" w:cs="Tahoma"/>
          <w:sz w:val="24"/>
          <w:szCs w:val="24"/>
        </w:rPr>
        <w:t>выпусков коммерческих облигаций</w:t>
      </w:r>
      <w:r>
        <w:rPr>
          <w:rFonts w:ascii="Tahoma" w:hAnsi="Tahoma" w:cs="Tahoma"/>
          <w:sz w:val="24"/>
          <w:szCs w:val="24"/>
        </w:rPr>
        <w:t>.</w:t>
      </w:r>
      <w:r w:rsidR="00E05EDE">
        <w:rPr>
          <w:rFonts w:ascii="Tahoma" w:hAnsi="Tahoma" w:cs="Tahoma"/>
          <w:sz w:val="24"/>
          <w:szCs w:val="24"/>
        </w:rPr>
        <w:t xml:space="preserve"> </w:t>
      </w:r>
    </w:p>
    <w:p w14:paraId="17251D61" w14:textId="66EFE566" w:rsidR="00D463D7" w:rsidRDefault="00207EB8" w:rsidP="005E16E1">
      <w:pPr>
        <w:widowControl w:val="0"/>
        <w:numPr>
          <w:ilvl w:val="1"/>
          <w:numId w:val="5"/>
        </w:numPr>
        <w:spacing w:before="120" w:after="0" w:line="240" w:lineRule="auto"/>
        <w:ind w:left="709" w:hanging="709"/>
        <w:jc w:val="both"/>
        <w:rPr>
          <w:rFonts w:ascii="Tahoma" w:hAnsi="Tahoma" w:cs="Tahoma"/>
          <w:sz w:val="24"/>
          <w:szCs w:val="24"/>
        </w:rPr>
      </w:pPr>
      <w:r>
        <w:rPr>
          <w:rFonts w:ascii="Tahoma" w:hAnsi="Tahoma" w:cs="Tahoma"/>
          <w:b/>
          <w:sz w:val="24"/>
          <w:szCs w:val="24"/>
        </w:rPr>
        <w:t xml:space="preserve">Уведомление </w:t>
      </w:r>
      <w:r>
        <w:rPr>
          <w:rFonts w:ascii="Tahoma" w:hAnsi="Tahoma" w:cs="Tahoma"/>
          <w:sz w:val="24"/>
          <w:szCs w:val="24"/>
        </w:rPr>
        <w:t xml:space="preserve">– документ, предоставляемый НРД Эмитенту по итогам рассмотрения соответствующего </w:t>
      </w:r>
      <w:r w:rsidR="00270A16">
        <w:rPr>
          <w:rFonts w:ascii="Tahoma" w:hAnsi="Tahoma" w:cs="Tahoma"/>
          <w:sz w:val="24"/>
          <w:szCs w:val="24"/>
        </w:rPr>
        <w:t>Заявления на</w:t>
      </w:r>
      <w:r>
        <w:rPr>
          <w:rFonts w:ascii="Tahoma" w:hAnsi="Tahoma" w:cs="Tahoma"/>
          <w:sz w:val="24"/>
          <w:szCs w:val="24"/>
        </w:rPr>
        <w:t xml:space="preserve"> оказание услуг</w:t>
      </w:r>
      <w:r w:rsidR="00A832A6">
        <w:rPr>
          <w:rFonts w:ascii="Tahoma" w:hAnsi="Tahoma" w:cs="Tahoma"/>
          <w:sz w:val="24"/>
          <w:szCs w:val="24"/>
        </w:rPr>
        <w:t>и</w:t>
      </w:r>
      <w:r>
        <w:rPr>
          <w:rFonts w:ascii="Tahoma" w:hAnsi="Tahoma" w:cs="Tahoma"/>
          <w:sz w:val="24"/>
          <w:szCs w:val="24"/>
        </w:rPr>
        <w:t>.</w:t>
      </w:r>
    </w:p>
    <w:p w14:paraId="05E4CEC9" w14:textId="2A00717F" w:rsidR="00D463D7" w:rsidRPr="00145A9D" w:rsidRDefault="00207EB8" w:rsidP="005E16E1">
      <w:pPr>
        <w:widowControl w:val="0"/>
        <w:numPr>
          <w:ilvl w:val="1"/>
          <w:numId w:val="5"/>
        </w:numPr>
        <w:spacing w:before="120" w:after="0" w:line="240" w:lineRule="auto"/>
        <w:ind w:left="709" w:hanging="709"/>
        <w:jc w:val="both"/>
        <w:rPr>
          <w:rFonts w:ascii="Tahoma" w:hAnsi="Tahoma" w:cs="Tahoma"/>
          <w:sz w:val="24"/>
          <w:szCs w:val="24"/>
        </w:rPr>
      </w:pPr>
      <w:r w:rsidRPr="00C67485">
        <w:rPr>
          <w:rFonts w:ascii="Tahoma" w:hAnsi="Tahoma" w:cs="Tahoma"/>
          <w:b/>
          <w:sz w:val="24"/>
          <w:szCs w:val="24"/>
        </w:rPr>
        <w:t>Условия выпуска коммерческих облигаций</w:t>
      </w:r>
      <w:r w:rsidR="00AD78E0" w:rsidRPr="00C67485">
        <w:rPr>
          <w:rFonts w:ascii="Tahoma" w:hAnsi="Tahoma" w:cs="Tahoma"/>
          <w:b/>
          <w:sz w:val="24"/>
          <w:szCs w:val="24"/>
        </w:rPr>
        <w:t xml:space="preserve"> </w:t>
      </w:r>
      <w:r w:rsidR="00270A16" w:rsidRPr="00C67485">
        <w:rPr>
          <w:rFonts w:ascii="Tahoma" w:hAnsi="Tahoma" w:cs="Tahoma"/>
          <w:sz w:val="24"/>
          <w:szCs w:val="24"/>
        </w:rPr>
        <w:t>–</w:t>
      </w:r>
      <w:r w:rsidRPr="00C67485">
        <w:rPr>
          <w:rFonts w:ascii="Tahoma" w:hAnsi="Tahoma" w:cs="Tahoma"/>
          <w:b/>
          <w:sz w:val="24"/>
          <w:szCs w:val="24"/>
        </w:rPr>
        <w:t xml:space="preserve"> </w:t>
      </w:r>
      <w:r w:rsidRPr="00C67485">
        <w:rPr>
          <w:rFonts w:ascii="Tahoma" w:hAnsi="Tahoma" w:cs="Tahoma"/>
          <w:sz w:val="24"/>
          <w:szCs w:val="24"/>
        </w:rPr>
        <w:t xml:space="preserve">вторая часть решения о выпуске Коммерческих </w:t>
      </w:r>
      <w:r w:rsidRPr="00145A9D">
        <w:rPr>
          <w:rFonts w:ascii="Tahoma" w:hAnsi="Tahoma" w:cs="Tahoma"/>
          <w:sz w:val="24"/>
          <w:szCs w:val="24"/>
        </w:rPr>
        <w:t xml:space="preserve">облигаций, размещаемых в рамках </w:t>
      </w:r>
      <w:r w:rsidR="005F5888" w:rsidRPr="00145A9D">
        <w:rPr>
          <w:rFonts w:ascii="Tahoma" w:hAnsi="Tahoma" w:cs="Tahoma"/>
          <w:sz w:val="24"/>
          <w:szCs w:val="24"/>
        </w:rPr>
        <w:t>П</w:t>
      </w:r>
      <w:r w:rsidRPr="00145A9D">
        <w:rPr>
          <w:rFonts w:ascii="Tahoma" w:hAnsi="Tahoma" w:cs="Tahoma"/>
          <w:sz w:val="24"/>
          <w:szCs w:val="24"/>
        </w:rPr>
        <w:t>рограммы</w:t>
      </w:r>
      <w:r w:rsidR="005F5888" w:rsidRPr="00145A9D">
        <w:rPr>
          <w:rFonts w:ascii="Tahoma" w:hAnsi="Tahoma" w:cs="Tahoma"/>
          <w:sz w:val="24"/>
          <w:szCs w:val="24"/>
        </w:rPr>
        <w:t xml:space="preserve"> коммерческих облигаций</w:t>
      </w:r>
      <w:r w:rsidRPr="00145A9D">
        <w:rPr>
          <w:rFonts w:ascii="Tahoma" w:hAnsi="Tahoma" w:cs="Tahoma"/>
          <w:sz w:val="24"/>
          <w:szCs w:val="24"/>
        </w:rPr>
        <w:t xml:space="preserve">, содержащая конкретные условия отдельного выпуска (дополнительного выпуска) </w:t>
      </w:r>
      <w:r w:rsidR="00B46265" w:rsidRPr="00145A9D">
        <w:rPr>
          <w:rFonts w:ascii="Tahoma" w:hAnsi="Tahoma" w:cs="Tahoma"/>
          <w:sz w:val="24"/>
          <w:szCs w:val="24"/>
        </w:rPr>
        <w:t xml:space="preserve">Коммерческих </w:t>
      </w:r>
      <w:r w:rsidRPr="00145A9D">
        <w:rPr>
          <w:rFonts w:ascii="Tahoma" w:hAnsi="Tahoma" w:cs="Tahoma"/>
          <w:sz w:val="24"/>
          <w:szCs w:val="24"/>
        </w:rPr>
        <w:t>облигаций</w:t>
      </w:r>
      <w:r w:rsidR="00E33327" w:rsidRPr="00145A9D">
        <w:rPr>
          <w:rFonts w:ascii="Tahoma" w:hAnsi="Tahoma" w:cs="Tahoma"/>
          <w:sz w:val="24"/>
          <w:szCs w:val="24"/>
        </w:rPr>
        <w:t>,</w:t>
      </w:r>
      <w:r w:rsidR="00A832A6" w:rsidRPr="00145A9D">
        <w:rPr>
          <w:rFonts w:ascii="Tahoma" w:hAnsi="Tahoma" w:cs="Tahoma"/>
          <w:sz w:val="24"/>
          <w:szCs w:val="24"/>
        </w:rPr>
        <w:t xml:space="preserve"> </w:t>
      </w:r>
      <w:r w:rsidR="00B46265" w:rsidRPr="00145A9D">
        <w:rPr>
          <w:rFonts w:ascii="Tahoma" w:hAnsi="Tahoma" w:cs="Tahoma"/>
          <w:sz w:val="24"/>
          <w:szCs w:val="24"/>
        </w:rPr>
        <w:t>которому присвоен И</w:t>
      </w:r>
      <w:r w:rsidR="00E33327" w:rsidRPr="00145A9D">
        <w:rPr>
          <w:rFonts w:ascii="Tahoma" w:hAnsi="Tahoma" w:cs="Tahoma"/>
          <w:sz w:val="24"/>
          <w:szCs w:val="24"/>
        </w:rPr>
        <w:t>дентификационный номер</w:t>
      </w:r>
      <w:r w:rsidRPr="00145A9D">
        <w:rPr>
          <w:rFonts w:ascii="Tahoma" w:hAnsi="Tahoma" w:cs="Tahoma"/>
          <w:sz w:val="24"/>
          <w:szCs w:val="24"/>
        </w:rPr>
        <w:t>.</w:t>
      </w:r>
    </w:p>
    <w:p w14:paraId="35DD9F81" w14:textId="77777777" w:rsidR="00D463D7" w:rsidRDefault="00207EB8" w:rsidP="005E16E1">
      <w:pPr>
        <w:widowControl w:val="0"/>
        <w:numPr>
          <w:ilvl w:val="1"/>
          <w:numId w:val="5"/>
        </w:numPr>
        <w:spacing w:before="120" w:after="0" w:line="240" w:lineRule="auto"/>
        <w:ind w:left="709" w:hanging="709"/>
        <w:jc w:val="both"/>
        <w:rPr>
          <w:rFonts w:ascii="Tahoma" w:hAnsi="Tahoma" w:cs="Tahoma"/>
          <w:sz w:val="24"/>
          <w:szCs w:val="24"/>
        </w:rPr>
      </w:pPr>
      <w:r>
        <w:rPr>
          <w:rFonts w:ascii="Tahoma" w:hAnsi="Tahoma" w:cs="Tahoma"/>
          <w:b/>
          <w:sz w:val="24"/>
          <w:szCs w:val="24"/>
        </w:rPr>
        <w:t>Услуги</w:t>
      </w:r>
      <w:r>
        <w:rPr>
          <w:rFonts w:ascii="Tahoma" w:hAnsi="Tahoma" w:cs="Tahoma"/>
          <w:sz w:val="24"/>
          <w:szCs w:val="24"/>
        </w:rPr>
        <w:t xml:space="preserve"> – услуги, оказываемые НРД Эмитенту в соответствии с Правилами.</w:t>
      </w:r>
    </w:p>
    <w:p w14:paraId="4702F8B6" w14:textId="185DE8BE" w:rsidR="00D463D7" w:rsidRDefault="00207EB8" w:rsidP="005E16E1">
      <w:pPr>
        <w:widowControl w:val="0"/>
        <w:numPr>
          <w:ilvl w:val="1"/>
          <w:numId w:val="5"/>
        </w:numPr>
        <w:spacing w:before="120" w:after="0" w:line="240" w:lineRule="auto"/>
        <w:ind w:left="709" w:hanging="709"/>
        <w:jc w:val="both"/>
        <w:rPr>
          <w:rFonts w:ascii="Tahoma" w:hAnsi="Tahoma" w:cs="Tahoma"/>
          <w:sz w:val="24"/>
          <w:szCs w:val="24"/>
        </w:rPr>
      </w:pPr>
      <w:r w:rsidRPr="009E7B9F">
        <w:rPr>
          <w:rFonts w:ascii="Tahoma" w:hAnsi="Tahoma" w:cs="Tahoma"/>
          <w:b/>
          <w:sz w:val="24"/>
          <w:szCs w:val="24"/>
        </w:rPr>
        <w:t>Эмиссионные документы</w:t>
      </w:r>
      <w:r>
        <w:rPr>
          <w:rFonts w:ascii="Tahoma" w:hAnsi="Tahoma" w:cs="Tahoma"/>
          <w:sz w:val="24"/>
          <w:szCs w:val="24"/>
        </w:rPr>
        <w:t xml:space="preserve"> – Решение о выпуске коммерческих облигаций, Программа коммерческих облигаций, Условия выпуска коммерческих облигаций, </w:t>
      </w:r>
      <w:r w:rsidR="006B7E48">
        <w:rPr>
          <w:rFonts w:ascii="Tahoma" w:hAnsi="Tahoma" w:cs="Tahoma"/>
          <w:sz w:val="24"/>
          <w:szCs w:val="24"/>
        </w:rPr>
        <w:t xml:space="preserve">иные </w:t>
      </w:r>
      <w:r w:rsidR="00B356B1">
        <w:rPr>
          <w:rFonts w:ascii="Tahoma" w:hAnsi="Tahoma" w:cs="Tahoma"/>
          <w:sz w:val="24"/>
          <w:szCs w:val="24"/>
        </w:rPr>
        <w:t xml:space="preserve">документы, </w:t>
      </w:r>
      <w:r>
        <w:rPr>
          <w:rFonts w:ascii="Tahoma" w:hAnsi="Tahoma" w:cs="Tahoma"/>
          <w:sz w:val="24"/>
          <w:szCs w:val="24"/>
        </w:rPr>
        <w:t>определяющие условия эмиссии, обращения и погашения Коммерческих облигаций на территории Российской Федерации.</w:t>
      </w:r>
      <w:r>
        <w:rPr>
          <w:rFonts w:ascii="Tahoma" w:hAnsi="Tahoma" w:cs="Tahoma"/>
          <w:b/>
          <w:sz w:val="24"/>
          <w:szCs w:val="24"/>
        </w:rPr>
        <w:t xml:space="preserve"> </w:t>
      </w:r>
    </w:p>
    <w:p w14:paraId="580C25BF" w14:textId="77777777" w:rsidR="00D463D7" w:rsidRDefault="00207EB8" w:rsidP="005E16E1">
      <w:pPr>
        <w:widowControl w:val="0"/>
        <w:numPr>
          <w:ilvl w:val="1"/>
          <w:numId w:val="5"/>
        </w:numPr>
        <w:spacing w:before="120" w:after="0" w:line="240" w:lineRule="auto"/>
        <w:ind w:left="709" w:hanging="709"/>
        <w:jc w:val="both"/>
        <w:rPr>
          <w:rFonts w:ascii="Tahoma" w:hAnsi="Tahoma" w:cs="Tahoma"/>
          <w:sz w:val="24"/>
          <w:szCs w:val="24"/>
        </w:rPr>
      </w:pPr>
      <w:r>
        <w:rPr>
          <w:rFonts w:ascii="Tahoma" w:hAnsi="Tahoma" w:cs="Tahoma"/>
          <w:b/>
          <w:sz w:val="24"/>
          <w:szCs w:val="24"/>
        </w:rPr>
        <w:t>Эмитент</w:t>
      </w:r>
      <w:r>
        <w:rPr>
          <w:rFonts w:ascii="Tahoma" w:hAnsi="Tahoma" w:cs="Tahoma"/>
          <w:sz w:val="24"/>
          <w:szCs w:val="24"/>
        </w:rPr>
        <w:t xml:space="preserve"> – юридическое лицо, являющееся эмитентом Коммерческих облигаций и заключившее с НРД Договор.</w:t>
      </w:r>
    </w:p>
    <w:p w14:paraId="6511031A" w14:textId="77777777" w:rsidR="00D463D7" w:rsidRDefault="00207EB8" w:rsidP="005E16E1">
      <w:pPr>
        <w:widowControl w:val="0"/>
        <w:numPr>
          <w:ilvl w:val="1"/>
          <w:numId w:val="5"/>
        </w:numPr>
        <w:spacing w:before="120" w:after="0" w:line="240" w:lineRule="auto"/>
        <w:ind w:left="709" w:hanging="709"/>
        <w:jc w:val="both"/>
        <w:rPr>
          <w:rFonts w:ascii="Tahoma" w:hAnsi="Tahoma" w:cs="Tahoma"/>
          <w:sz w:val="24"/>
          <w:szCs w:val="24"/>
        </w:rPr>
      </w:pPr>
      <w:r>
        <w:rPr>
          <w:rFonts w:ascii="Tahoma" w:hAnsi="Tahoma" w:cs="Tahoma"/>
          <w:sz w:val="24"/>
          <w:szCs w:val="24"/>
        </w:rPr>
        <w:t>Остальные используемые в Правилах термины понимаются так, как эти термины определены в Правилах ЭДО, Договоре эмиссионного счета и законодательстве Российской Федерации.</w:t>
      </w:r>
    </w:p>
    <w:p w14:paraId="58B0D9CE" w14:textId="77777777" w:rsidR="00D463D7" w:rsidRPr="00E51FEA" w:rsidRDefault="00207EB8" w:rsidP="005E16E1">
      <w:pPr>
        <w:pStyle w:val="10"/>
        <w:numPr>
          <w:ilvl w:val="0"/>
          <w:numId w:val="5"/>
        </w:numPr>
        <w:ind w:left="709" w:hanging="709"/>
        <w:rPr>
          <w:rFonts w:ascii="Tahoma" w:hAnsi="Tahoma" w:cs="Tahoma"/>
          <w:sz w:val="24"/>
          <w:szCs w:val="24"/>
        </w:rPr>
      </w:pPr>
      <w:bookmarkStart w:id="3" w:name="_Toc18506328"/>
      <w:bookmarkStart w:id="4" w:name="_Toc19791011"/>
      <w:bookmarkStart w:id="5" w:name="_Toc28271224"/>
      <w:r w:rsidRPr="00E51FEA">
        <w:rPr>
          <w:rFonts w:ascii="Tahoma" w:hAnsi="Tahoma" w:cs="Tahoma"/>
          <w:sz w:val="24"/>
          <w:szCs w:val="24"/>
        </w:rPr>
        <w:t>Общие положения</w:t>
      </w:r>
      <w:bookmarkEnd w:id="3"/>
      <w:bookmarkEnd w:id="4"/>
      <w:bookmarkEnd w:id="5"/>
    </w:p>
    <w:p w14:paraId="4065EEEA" w14:textId="7D0C1B13" w:rsidR="00E05EDE" w:rsidRPr="00954C96" w:rsidRDefault="00E05EDE" w:rsidP="001238E3">
      <w:pPr>
        <w:pStyle w:val="af1"/>
        <w:widowControl w:val="0"/>
        <w:numPr>
          <w:ilvl w:val="1"/>
          <w:numId w:val="5"/>
        </w:numPr>
        <w:spacing w:before="120" w:after="0" w:line="240" w:lineRule="auto"/>
        <w:ind w:left="709" w:hanging="709"/>
        <w:jc w:val="both"/>
        <w:rPr>
          <w:rFonts w:ascii="Tahoma" w:hAnsi="Tahoma" w:cs="Tahoma"/>
          <w:sz w:val="24"/>
          <w:szCs w:val="24"/>
        </w:rPr>
      </w:pPr>
      <w:r w:rsidRPr="00954C96">
        <w:rPr>
          <w:rFonts w:ascii="Tahoma" w:hAnsi="Tahoma" w:cs="Tahoma"/>
          <w:sz w:val="24"/>
          <w:szCs w:val="24"/>
        </w:rPr>
        <w:t>Правила определяют перечень</w:t>
      </w:r>
      <w:r>
        <w:rPr>
          <w:rFonts w:ascii="Tahoma" w:hAnsi="Tahoma" w:cs="Tahoma"/>
          <w:sz w:val="24"/>
          <w:szCs w:val="24"/>
        </w:rPr>
        <w:t xml:space="preserve">, порядок </w:t>
      </w:r>
      <w:r w:rsidR="00270A16">
        <w:rPr>
          <w:rFonts w:ascii="Tahoma" w:hAnsi="Tahoma" w:cs="Tahoma"/>
          <w:sz w:val="24"/>
          <w:szCs w:val="24"/>
        </w:rPr>
        <w:t>и сроки оказания НРД У</w:t>
      </w:r>
      <w:r w:rsidRPr="00954C96">
        <w:rPr>
          <w:rFonts w:ascii="Tahoma" w:hAnsi="Tahoma" w:cs="Tahoma"/>
          <w:sz w:val="24"/>
          <w:szCs w:val="24"/>
        </w:rPr>
        <w:t>слуг</w:t>
      </w:r>
      <w:r w:rsidR="003A57D6">
        <w:rPr>
          <w:rFonts w:ascii="Tahoma" w:hAnsi="Tahoma" w:cs="Tahoma"/>
          <w:sz w:val="24"/>
          <w:szCs w:val="24"/>
        </w:rPr>
        <w:t>,</w:t>
      </w:r>
      <w:r w:rsidR="003A57D6" w:rsidRPr="003A57D6">
        <w:rPr>
          <w:rFonts w:ascii="Tahoma" w:hAnsi="Tahoma" w:cs="Tahoma"/>
          <w:sz w:val="24"/>
          <w:szCs w:val="24"/>
          <w:lang w:eastAsia="x-none"/>
        </w:rPr>
        <w:t xml:space="preserve"> </w:t>
      </w:r>
      <w:r w:rsidR="003A57D6" w:rsidRPr="00DF233F">
        <w:rPr>
          <w:rFonts w:ascii="Tahoma" w:hAnsi="Tahoma" w:cs="Tahoma"/>
          <w:sz w:val="24"/>
          <w:szCs w:val="24"/>
          <w:lang w:eastAsia="x-none"/>
        </w:rPr>
        <w:t xml:space="preserve">а также порядок и сроки оплаты Услуг </w:t>
      </w:r>
      <w:r w:rsidR="003A57D6">
        <w:rPr>
          <w:rFonts w:ascii="Tahoma" w:hAnsi="Tahoma" w:cs="Tahoma"/>
          <w:sz w:val="24"/>
          <w:szCs w:val="24"/>
          <w:lang w:eastAsia="x-none"/>
        </w:rPr>
        <w:t>Эмитентом</w:t>
      </w:r>
      <w:r w:rsidR="00A0327E">
        <w:rPr>
          <w:rFonts w:ascii="Tahoma" w:hAnsi="Tahoma" w:cs="Tahoma"/>
          <w:sz w:val="24"/>
          <w:szCs w:val="24"/>
        </w:rPr>
        <w:t>.</w:t>
      </w:r>
    </w:p>
    <w:p w14:paraId="474503EF" w14:textId="69F3C2F4" w:rsidR="001238E3" w:rsidRDefault="001238E3" w:rsidP="001238E3">
      <w:pPr>
        <w:pStyle w:val="af1"/>
        <w:numPr>
          <w:ilvl w:val="1"/>
          <w:numId w:val="5"/>
        </w:numPr>
        <w:spacing w:before="120" w:after="0" w:line="240" w:lineRule="auto"/>
        <w:ind w:left="709" w:hanging="709"/>
        <w:rPr>
          <w:rFonts w:ascii="Tahoma" w:hAnsi="Tahoma" w:cs="Tahoma"/>
          <w:sz w:val="24"/>
          <w:szCs w:val="24"/>
        </w:rPr>
      </w:pPr>
      <w:bookmarkStart w:id="6" w:name="_Ref28251389"/>
      <w:bookmarkStart w:id="7" w:name="_Ref16072793"/>
      <w:r w:rsidRPr="001238E3">
        <w:rPr>
          <w:rFonts w:ascii="Tahoma" w:hAnsi="Tahoma" w:cs="Tahoma"/>
          <w:sz w:val="24"/>
          <w:szCs w:val="24"/>
        </w:rPr>
        <w:t>Присоединение к Договору осуществляется путем предоставления в НРД:</w:t>
      </w:r>
      <w:bookmarkEnd w:id="6"/>
    </w:p>
    <w:p w14:paraId="254B2D35" w14:textId="77777777" w:rsidR="001238E3" w:rsidRPr="001238E3" w:rsidRDefault="001238E3" w:rsidP="001238E3">
      <w:pPr>
        <w:pStyle w:val="af1"/>
        <w:spacing w:before="120" w:after="0" w:line="240" w:lineRule="auto"/>
        <w:ind w:left="0"/>
        <w:rPr>
          <w:rFonts w:ascii="Tahoma" w:hAnsi="Tahoma" w:cs="Tahoma"/>
          <w:sz w:val="24"/>
          <w:szCs w:val="24"/>
        </w:rPr>
      </w:pPr>
      <w:r w:rsidRPr="001238E3">
        <w:rPr>
          <w:rFonts w:ascii="Tahoma" w:hAnsi="Tahoma" w:cs="Tahoma"/>
          <w:sz w:val="24"/>
          <w:szCs w:val="24"/>
        </w:rPr>
        <w:t>2.2.1.</w:t>
      </w:r>
      <w:r w:rsidRPr="001238E3">
        <w:rPr>
          <w:rFonts w:ascii="Tahoma" w:hAnsi="Tahoma" w:cs="Tahoma"/>
          <w:sz w:val="24"/>
          <w:szCs w:val="24"/>
        </w:rPr>
        <w:tab/>
        <w:t>Заявления:</w:t>
      </w:r>
    </w:p>
    <w:p w14:paraId="50120E83" w14:textId="77777777" w:rsidR="001238E3" w:rsidRPr="001238E3" w:rsidRDefault="001238E3" w:rsidP="00B07DDA">
      <w:pPr>
        <w:pStyle w:val="af1"/>
        <w:tabs>
          <w:tab w:val="left" w:pos="993"/>
        </w:tabs>
        <w:spacing w:before="120" w:after="0" w:line="240" w:lineRule="auto"/>
        <w:ind w:left="709"/>
        <w:rPr>
          <w:rFonts w:ascii="Tahoma" w:hAnsi="Tahoma" w:cs="Tahoma"/>
          <w:sz w:val="24"/>
          <w:szCs w:val="24"/>
        </w:rPr>
      </w:pPr>
      <w:r w:rsidRPr="001238E3">
        <w:rPr>
          <w:rFonts w:ascii="Tahoma" w:hAnsi="Tahoma" w:cs="Tahoma"/>
          <w:sz w:val="24"/>
          <w:szCs w:val="24"/>
        </w:rPr>
        <w:t>•</w:t>
      </w:r>
      <w:r w:rsidRPr="001238E3">
        <w:rPr>
          <w:rFonts w:ascii="Tahoma" w:hAnsi="Tahoma" w:cs="Tahoma"/>
          <w:sz w:val="24"/>
          <w:szCs w:val="24"/>
        </w:rPr>
        <w:tab/>
        <w:t>или на бумажном носителе в 2 (двух) экземплярах;</w:t>
      </w:r>
    </w:p>
    <w:p w14:paraId="5FC3A3A3" w14:textId="479455B6" w:rsidR="001238E3" w:rsidRPr="001238E3" w:rsidRDefault="001238E3">
      <w:pPr>
        <w:pStyle w:val="af1"/>
        <w:tabs>
          <w:tab w:val="left" w:pos="993"/>
        </w:tabs>
        <w:spacing w:before="120" w:after="0" w:line="240" w:lineRule="auto"/>
        <w:ind w:left="709"/>
        <w:jc w:val="both"/>
        <w:rPr>
          <w:rFonts w:ascii="Tahoma" w:hAnsi="Tahoma" w:cs="Tahoma"/>
          <w:sz w:val="24"/>
          <w:szCs w:val="24"/>
        </w:rPr>
      </w:pPr>
      <w:r>
        <w:rPr>
          <w:rFonts w:ascii="Tahoma" w:hAnsi="Tahoma" w:cs="Tahoma"/>
          <w:sz w:val="24"/>
          <w:szCs w:val="24"/>
        </w:rPr>
        <w:t>•</w:t>
      </w:r>
      <w:r>
        <w:rPr>
          <w:rFonts w:ascii="Tahoma" w:hAnsi="Tahoma" w:cs="Tahoma"/>
          <w:sz w:val="24"/>
          <w:szCs w:val="24"/>
        </w:rPr>
        <w:tab/>
      </w:r>
      <w:r w:rsidRPr="001238E3">
        <w:rPr>
          <w:rFonts w:ascii="Tahoma" w:hAnsi="Tahoma" w:cs="Tahoma"/>
          <w:sz w:val="24"/>
          <w:szCs w:val="24"/>
        </w:rPr>
        <w:t>или в виде нетипизированного электронного документа (в формате PDF</w:t>
      </w:r>
      <w:r w:rsidR="006E4388">
        <w:rPr>
          <w:rFonts w:ascii="Tahoma" w:hAnsi="Tahoma" w:cs="Tahoma"/>
          <w:sz w:val="24"/>
          <w:szCs w:val="24"/>
        </w:rPr>
        <w:t xml:space="preserve"> </w:t>
      </w:r>
      <w:r w:rsidR="006E4388" w:rsidRPr="00C95B2F">
        <w:rPr>
          <w:rFonts w:ascii="Tahoma" w:hAnsi="Tahoma" w:cs="Tahoma"/>
          <w:sz w:val="24"/>
          <w:szCs w:val="24"/>
        </w:rPr>
        <w:t>без запрета копирования</w:t>
      </w:r>
      <w:r w:rsidRPr="001238E3">
        <w:rPr>
          <w:rFonts w:ascii="Tahoma" w:hAnsi="Tahoma" w:cs="Tahoma"/>
          <w:sz w:val="24"/>
          <w:szCs w:val="24"/>
        </w:rPr>
        <w:t>) по</w:t>
      </w:r>
      <w:r w:rsidR="00B07DDA">
        <w:rPr>
          <w:rFonts w:ascii="Tahoma" w:hAnsi="Tahoma" w:cs="Tahoma"/>
          <w:sz w:val="24"/>
          <w:szCs w:val="24"/>
        </w:rPr>
        <w:t>дписанного электронной подписью</w:t>
      </w:r>
      <w:r w:rsidRPr="001238E3">
        <w:rPr>
          <w:rFonts w:ascii="Tahoma" w:hAnsi="Tahoma" w:cs="Tahoma"/>
          <w:sz w:val="24"/>
          <w:szCs w:val="24"/>
        </w:rPr>
        <w:t xml:space="preserve"> через СЭД НРД </w:t>
      </w:r>
      <w:r w:rsidR="00C34F62" w:rsidRPr="00C34F62">
        <w:rPr>
          <w:rFonts w:ascii="Tahoma" w:hAnsi="Tahoma" w:cs="Tahoma"/>
          <w:sz w:val="24"/>
          <w:szCs w:val="24"/>
        </w:rPr>
        <w:t>(в том числе с использованием ПО «ЛУЧ» с указанием</w:t>
      </w:r>
      <w:r w:rsidR="00C34F62">
        <w:rPr>
          <w:rFonts w:ascii="Tahoma" w:hAnsi="Tahoma" w:cs="Tahoma"/>
          <w:sz w:val="24"/>
          <w:szCs w:val="24"/>
        </w:rPr>
        <w:t xml:space="preserve"> кода получателя NDC000IAD000), </w:t>
      </w:r>
      <w:r w:rsidRPr="001238E3">
        <w:rPr>
          <w:rFonts w:ascii="Tahoma" w:hAnsi="Tahoma" w:cs="Tahoma"/>
          <w:sz w:val="24"/>
          <w:szCs w:val="24"/>
        </w:rPr>
        <w:t xml:space="preserve">если </w:t>
      </w:r>
      <w:r>
        <w:rPr>
          <w:rFonts w:ascii="Tahoma" w:hAnsi="Tahoma" w:cs="Tahoma"/>
          <w:sz w:val="24"/>
          <w:szCs w:val="24"/>
        </w:rPr>
        <w:t>Эмитент</w:t>
      </w:r>
      <w:r w:rsidR="00C34F62">
        <w:rPr>
          <w:rFonts w:ascii="Tahoma" w:hAnsi="Tahoma" w:cs="Tahoma"/>
          <w:sz w:val="24"/>
          <w:szCs w:val="24"/>
        </w:rPr>
        <w:t xml:space="preserve"> является участником СЭД НРД</w:t>
      </w:r>
      <w:r w:rsidRPr="001238E3">
        <w:rPr>
          <w:rFonts w:ascii="Tahoma" w:hAnsi="Tahoma" w:cs="Tahoma"/>
          <w:sz w:val="24"/>
          <w:szCs w:val="24"/>
        </w:rPr>
        <w:t>;</w:t>
      </w:r>
    </w:p>
    <w:p w14:paraId="08D8C588" w14:textId="09A7B4ED" w:rsidR="00270A16" w:rsidRPr="004D5CE4" w:rsidRDefault="001238E3" w:rsidP="00E54D18">
      <w:pPr>
        <w:pStyle w:val="af1"/>
        <w:spacing w:before="120" w:after="0" w:line="240" w:lineRule="auto"/>
        <w:ind w:left="709" w:hanging="709"/>
        <w:jc w:val="both"/>
        <w:rPr>
          <w:rFonts w:ascii="Tahoma" w:hAnsi="Tahoma" w:cs="Tahoma"/>
          <w:sz w:val="24"/>
          <w:szCs w:val="24"/>
        </w:rPr>
      </w:pPr>
      <w:r w:rsidRPr="001238E3">
        <w:rPr>
          <w:rFonts w:ascii="Tahoma" w:hAnsi="Tahoma" w:cs="Tahoma"/>
          <w:sz w:val="24"/>
          <w:szCs w:val="24"/>
        </w:rPr>
        <w:lastRenderedPageBreak/>
        <w:t>2.2.2.</w:t>
      </w:r>
      <w:r w:rsidRPr="001238E3">
        <w:rPr>
          <w:rFonts w:ascii="Tahoma" w:hAnsi="Tahoma" w:cs="Tahoma"/>
          <w:sz w:val="24"/>
          <w:szCs w:val="24"/>
        </w:rPr>
        <w:tab/>
        <w:t xml:space="preserve">документов на бумажном носителе согласно </w:t>
      </w:r>
      <w:r w:rsidR="00E54D18">
        <w:rPr>
          <w:rFonts w:ascii="Tahoma" w:hAnsi="Tahoma" w:cs="Tahoma"/>
          <w:sz w:val="24"/>
          <w:szCs w:val="24"/>
          <w:lang w:eastAsia="x-none"/>
        </w:rPr>
        <w:t xml:space="preserve">Перечню документов, </w:t>
      </w:r>
      <w:r w:rsidR="00270A16" w:rsidRPr="004D5CE4">
        <w:rPr>
          <w:rFonts w:ascii="Tahoma" w:hAnsi="Tahoma" w:cs="Tahoma"/>
          <w:sz w:val="24"/>
          <w:szCs w:val="24"/>
          <w:lang w:eastAsia="x-none"/>
        </w:rPr>
        <w:t>предоставляемых юридическими лицами – резидентами РФ в НРД, размещенному на Сайте.</w:t>
      </w:r>
    </w:p>
    <w:p w14:paraId="3B49F16C" w14:textId="4DA0CE36" w:rsidR="003D2D79" w:rsidRPr="003D2D79" w:rsidRDefault="003A57D6" w:rsidP="003D2D79">
      <w:pPr>
        <w:widowControl w:val="0"/>
        <w:numPr>
          <w:ilvl w:val="1"/>
          <w:numId w:val="5"/>
        </w:numPr>
        <w:spacing w:before="120" w:after="0" w:line="240" w:lineRule="auto"/>
        <w:ind w:left="709" w:hanging="709"/>
        <w:jc w:val="both"/>
        <w:rPr>
          <w:rFonts w:ascii="Tahoma" w:hAnsi="Tahoma" w:cs="Tahoma"/>
          <w:sz w:val="24"/>
          <w:szCs w:val="24"/>
        </w:rPr>
      </w:pPr>
      <w:bookmarkStart w:id="8" w:name="_Ref28251408"/>
      <w:bookmarkEnd w:id="7"/>
      <w:r w:rsidRPr="003A57D6">
        <w:rPr>
          <w:rFonts w:ascii="Tahoma" w:hAnsi="Tahoma" w:cs="Tahoma"/>
          <w:sz w:val="24"/>
          <w:szCs w:val="24"/>
        </w:rPr>
        <w:t xml:space="preserve">После </w:t>
      </w:r>
      <w:r w:rsidR="003D2D79" w:rsidRPr="003D2D79">
        <w:rPr>
          <w:rFonts w:ascii="Tahoma" w:hAnsi="Tahoma" w:cs="Tahoma"/>
          <w:sz w:val="24"/>
          <w:szCs w:val="24"/>
        </w:rPr>
        <w:t>проверки предоставленных документов и информации НРД регистрирует Заявление путем проставления соответствующей отметки и направляет Заявление Заказчику:</w:t>
      </w:r>
      <w:bookmarkEnd w:id="8"/>
      <w:r w:rsidR="003D2D79" w:rsidRPr="003D2D79">
        <w:rPr>
          <w:rFonts w:ascii="Tahoma" w:hAnsi="Tahoma" w:cs="Tahoma"/>
          <w:sz w:val="24"/>
          <w:szCs w:val="24"/>
        </w:rPr>
        <w:t xml:space="preserve"> </w:t>
      </w:r>
    </w:p>
    <w:p w14:paraId="1EBF80CC" w14:textId="72F3525D" w:rsidR="003D2D79" w:rsidRPr="000B12E4" w:rsidRDefault="003D2D79" w:rsidP="000B12E4">
      <w:pPr>
        <w:pStyle w:val="af1"/>
        <w:widowControl w:val="0"/>
        <w:numPr>
          <w:ilvl w:val="2"/>
          <w:numId w:val="5"/>
        </w:numPr>
        <w:spacing w:before="120" w:after="0" w:line="240" w:lineRule="auto"/>
        <w:ind w:left="709" w:hanging="709"/>
        <w:jc w:val="both"/>
        <w:rPr>
          <w:rFonts w:ascii="Tahoma" w:hAnsi="Tahoma" w:cs="Tahoma"/>
          <w:sz w:val="24"/>
          <w:szCs w:val="24"/>
        </w:rPr>
      </w:pPr>
      <w:r w:rsidRPr="000B12E4">
        <w:rPr>
          <w:rFonts w:ascii="Tahoma" w:hAnsi="Tahoma" w:cs="Tahoma"/>
          <w:sz w:val="24"/>
          <w:szCs w:val="24"/>
        </w:rPr>
        <w:t>в виде документа на бумажном носителе в офисе НРД или регистрируемым почтовым отправлением (по адресу места нахождения, указанному в Заявлении), если Заявление было направлено на бумажном носителе;</w:t>
      </w:r>
    </w:p>
    <w:p w14:paraId="38958A37" w14:textId="318297A7" w:rsidR="00090232" w:rsidRPr="000B12E4" w:rsidRDefault="003D2D79" w:rsidP="000B12E4">
      <w:pPr>
        <w:pStyle w:val="af1"/>
        <w:widowControl w:val="0"/>
        <w:numPr>
          <w:ilvl w:val="2"/>
          <w:numId w:val="5"/>
        </w:numPr>
        <w:spacing w:before="120" w:after="0" w:line="240" w:lineRule="auto"/>
        <w:ind w:left="709" w:hanging="709"/>
        <w:jc w:val="both"/>
        <w:rPr>
          <w:rFonts w:ascii="Tahoma" w:hAnsi="Tahoma" w:cs="Tahoma"/>
          <w:sz w:val="24"/>
          <w:szCs w:val="24"/>
        </w:rPr>
      </w:pPr>
      <w:r w:rsidRPr="000B12E4">
        <w:rPr>
          <w:rFonts w:ascii="Tahoma" w:hAnsi="Tahoma" w:cs="Tahoma"/>
          <w:sz w:val="24"/>
          <w:szCs w:val="24"/>
        </w:rPr>
        <w:t>в виде электронного документа через СЭД НРД, подписанного электронной подписью, если Заявление было направлено через СЭД НРД.</w:t>
      </w:r>
    </w:p>
    <w:p w14:paraId="60169F87" w14:textId="15F704E3" w:rsidR="00090232" w:rsidRDefault="00090232" w:rsidP="00090232">
      <w:pPr>
        <w:widowControl w:val="0"/>
        <w:numPr>
          <w:ilvl w:val="1"/>
          <w:numId w:val="5"/>
        </w:numPr>
        <w:spacing w:before="120" w:after="0" w:line="240" w:lineRule="auto"/>
        <w:ind w:left="709" w:hanging="709"/>
        <w:jc w:val="both"/>
        <w:rPr>
          <w:rFonts w:ascii="Tahoma" w:hAnsi="Tahoma" w:cs="Tahoma"/>
          <w:sz w:val="24"/>
          <w:szCs w:val="24"/>
        </w:rPr>
      </w:pPr>
      <w:r>
        <w:rPr>
          <w:rFonts w:ascii="Tahoma" w:hAnsi="Tahoma" w:cs="Tahoma"/>
          <w:sz w:val="24"/>
          <w:szCs w:val="24"/>
        </w:rPr>
        <w:t xml:space="preserve">В соответствии с Правилами НРД оказывает следующие Услуги: </w:t>
      </w:r>
    </w:p>
    <w:p w14:paraId="5EF2DF13" w14:textId="3A0E15BE" w:rsidR="00090232" w:rsidRDefault="000471BC" w:rsidP="00090232">
      <w:pPr>
        <w:pStyle w:val="af1"/>
        <w:widowControl w:val="0"/>
        <w:numPr>
          <w:ilvl w:val="2"/>
          <w:numId w:val="5"/>
        </w:numPr>
        <w:tabs>
          <w:tab w:val="left" w:pos="709"/>
        </w:tabs>
        <w:spacing w:before="120" w:after="0" w:line="240" w:lineRule="auto"/>
        <w:ind w:left="709" w:hanging="709"/>
        <w:jc w:val="both"/>
        <w:rPr>
          <w:rFonts w:ascii="Tahoma" w:hAnsi="Tahoma" w:cs="Tahoma"/>
          <w:sz w:val="24"/>
          <w:szCs w:val="24"/>
        </w:rPr>
      </w:pPr>
      <w:r>
        <w:rPr>
          <w:rFonts w:ascii="Tahoma" w:hAnsi="Tahoma" w:cs="Tahoma"/>
          <w:sz w:val="24"/>
          <w:szCs w:val="24"/>
        </w:rPr>
        <w:t>р</w:t>
      </w:r>
      <w:r w:rsidR="00090232">
        <w:rPr>
          <w:rFonts w:ascii="Tahoma" w:hAnsi="Tahoma" w:cs="Tahoma"/>
          <w:sz w:val="24"/>
          <w:szCs w:val="24"/>
        </w:rPr>
        <w:t>егистрация выпуска Коммерческих облигаций, Программы коммерческих облигаций;</w:t>
      </w:r>
    </w:p>
    <w:p w14:paraId="2664BE5C" w14:textId="5DD684E3" w:rsidR="00090232" w:rsidRDefault="000471BC" w:rsidP="005E40BF">
      <w:pPr>
        <w:pStyle w:val="af1"/>
        <w:widowControl w:val="0"/>
        <w:numPr>
          <w:ilvl w:val="2"/>
          <w:numId w:val="5"/>
        </w:numPr>
        <w:tabs>
          <w:tab w:val="left" w:pos="709"/>
        </w:tabs>
        <w:spacing w:before="120" w:after="0" w:line="240" w:lineRule="auto"/>
        <w:ind w:left="709" w:hanging="709"/>
        <w:jc w:val="both"/>
        <w:rPr>
          <w:rFonts w:ascii="Tahoma" w:hAnsi="Tahoma" w:cs="Tahoma"/>
          <w:sz w:val="24"/>
          <w:szCs w:val="24"/>
        </w:rPr>
      </w:pPr>
      <w:r w:rsidRPr="00E11F33">
        <w:rPr>
          <w:rFonts w:ascii="Tahoma" w:hAnsi="Tahoma" w:cs="Tahoma"/>
          <w:sz w:val="24"/>
          <w:szCs w:val="24"/>
        </w:rPr>
        <w:t xml:space="preserve">регистрация </w:t>
      </w:r>
      <w:r w:rsidR="00B46265" w:rsidRPr="00E11F33">
        <w:rPr>
          <w:rFonts w:ascii="Tahoma" w:hAnsi="Tahoma" w:cs="Tahoma"/>
          <w:sz w:val="24"/>
          <w:szCs w:val="24"/>
        </w:rPr>
        <w:t>(</w:t>
      </w:r>
      <w:r w:rsidR="00090232" w:rsidRPr="00E11F33">
        <w:rPr>
          <w:rFonts w:ascii="Tahoma" w:hAnsi="Tahoma" w:cs="Tahoma"/>
          <w:sz w:val="24"/>
          <w:szCs w:val="24"/>
        </w:rPr>
        <w:t>утверждени</w:t>
      </w:r>
      <w:r w:rsidR="00B46265" w:rsidRPr="00E11F33">
        <w:rPr>
          <w:rFonts w:ascii="Tahoma" w:hAnsi="Tahoma" w:cs="Tahoma"/>
          <w:sz w:val="24"/>
          <w:szCs w:val="24"/>
        </w:rPr>
        <w:t>е)</w:t>
      </w:r>
      <w:r w:rsidR="00090232">
        <w:rPr>
          <w:rFonts w:ascii="Tahoma" w:hAnsi="Tahoma" w:cs="Tahoma"/>
          <w:sz w:val="24"/>
          <w:szCs w:val="24"/>
        </w:rPr>
        <w:t xml:space="preserve"> изменений в Решение о выпуске коммерческих облигаций, в Программу коммерческих облигаций</w:t>
      </w:r>
      <w:r w:rsidR="00B46265">
        <w:rPr>
          <w:rFonts w:ascii="Tahoma" w:hAnsi="Tahoma" w:cs="Tahoma"/>
          <w:sz w:val="24"/>
          <w:szCs w:val="24"/>
        </w:rPr>
        <w:t>,</w:t>
      </w:r>
      <w:r w:rsidR="000B12E4">
        <w:rPr>
          <w:rFonts w:ascii="Tahoma" w:hAnsi="Tahoma" w:cs="Tahoma"/>
          <w:sz w:val="24"/>
          <w:szCs w:val="24"/>
        </w:rPr>
        <w:t xml:space="preserve"> </w:t>
      </w:r>
      <w:r w:rsidR="00090232">
        <w:rPr>
          <w:rFonts w:ascii="Tahoma" w:hAnsi="Tahoma" w:cs="Tahoma"/>
          <w:sz w:val="24"/>
          <w:szCs w:val="24"/>
        </w:rPr>
        <w:t>в Условия выпуска коммерческих облигаций;</w:t>
      </w:r>
    </w:p>
    <w:p w14:paraId="3954320F" w14:textId="68C32F0A" w:rsidR="00DA473B" w:rsidRDefault="00090232" w:rsidP="008A52C5">
      <w:pPr>
        <w:pStyle w:val="af1"/>
        <w:widowControl w:val="0"/>
        <w:numPr>
          <w:ilvl w:val="2"/>
          <w:numId w:val="5"/>
        </w:numPr>
        <w:tabs>
          <w:tab w:val="left" w:pos="709"/>
        </w:tabs>
        <w:spacing w:before="120" w:after="0" w:line="240" w:lineRule="auto"/>
        <w:ind w:left="709" w:hanging="709"/>
        <w:jc w:val="both"/>
        <w:rPr>
          <w:rFonts w:ascii="Tahoma" w:hAnsi="Tahoma" w:cs="Tahoma"/>
          <w:sz w:val="24"/>
          <w:szCs w:val="24"/>
        </w:rPr>
      </w:pPr>
      <w:r>
        <w:rPr>
          <w:rFonts w:ascii="Tahoma" w:hAnsi="Tahoma" w:cs="Tahoma"/>
          <w:sz w:val="24"/>
          <w:szCs w:val="24"/>
        </w:rPr>
        <w:t>предварительно</w:t>
      </w:r>
      <w:r w:rsidR="00DA473B">
        <w:rPr>
          <w:rFonts w:ascii="Tahoma" w:hAnsi="Tahoma" w:cs="Tahoma"/>
          <w:sz w:val="24"/>
          <w:szCs w:val="24"/>
        </w:rPr>
        <w:t>е</w:t>
      </w:r>
      <w:r>
        <w:rPr>
          <w:rFonts w:ascii="Tahoma" w:hAnsi="Tahoma" w:cs="Tahoma"/>
          <w:sz w:val="24"/>
          <w:szCs w:val="24"/>
        </w:rPr>
        <w:t xml:space="preserve"> рассмотрени</w:t>
      </w:r>
      <w:r w:rsidR="00DA473B">
        <w:rPr>
          <w:rFonts w:ascii="Tahoma" w:hAnsi="Tahoma" w:cs="Tahoma"/>
          <w:sz w:val="24"/>
          <w:szCs w:val="24"/>
        </w:rPr>
        <w:t>е</w:t>
      </w:r>
      <w:r>
        <w:rPr>
          <w:rFonts w:ascii="Tahoma" w:hAnsi="Tahoma" w:cs="Tahoma"/>
          <w:sz w:val="24"/>
          <w:szCs w:val="24"/>
        </w:rPr>
        <w:t xml:space="preserve"> документов, необходимых для </w:t>
      </w:r>
      <w:r w:rsidR="000471BC">
        <w:rPr>
          <w:rFonts w:ascii="Tahoma" w:hAnsi="Tahoma" w:cs="Tahoma"/>
          <w:sz w:val="24"/>
          <w:szCs w:val="24"/>
        </w:rPr>
        <w:t>Реги</w:t>
      </w:r>
      <w:r w:rsidR="007236E4">
        <w:rPr>
          <w:rFonts w:ascii="Tahoma" w:hAnsi="Tahoma" w:cs="Tahoma"/>
          <w:sz w:val="24"/>
          <w:szCs w:val="24"/>
        </w:rPr>
        <w:t xml:space="preserve">страции, Регистрации </w:t>
      </w:r>
      <w:r w:rsidR="00E54D18">
        <w:rPr>
          <w:rFonts w:ascii="Tahoma" w:hAnsi="Tahoma" w:cs="Tahoma"/>
          <w:sz w:val="24"/>
          <w:szCs w:val="24"/>
        </w:rPr>
        <w:t>изменений</w:t>
      </w:r>
      <w:r>
        <w:rPr>
          <w:rFonts w:ascii="Tahoma" w:hAnsi="Tahoma" w:cs="Tahoma"/>
          <w:sz w:val="24"/>
          <w:szCs w:val="24"/>
        </w:rPr>
        <w:t>.</w:t>
      </w:r>
    </w:p>
    <w:p w14:paraId="1BEF8CA3" w14:textId="072F31C8" w:rsidR="00D463D7" w:rsidRDefault="00207EB8" w:rsidP="00090232">
      <w:pPr>
        <w:widowControl w:val="0"/>
        <w:numPr>
          <w:ilvl w:val="1"/>
          <w:numId w:val="5"/>
        </w:numPr>
        <w:spacing w:before="120" w:after="0" w:line="240" w:lineRule="auto"/>
        <w:ind w:left="709" w:hanging="709"/>
        <w:jc w:val="both"/>
        <w:rPr>
          <w:rFonts w:ascii="Tahoma" w:hAnsi="Tahoma" w:cs="Tahoma"/>
          <w:sz w:val="24"/>
          <w:szCs w:val="24"/>
        </w:rPr>
      </w:pPr>
      <w:r>
        <w:rPr>
          <w:rFonts w:ascii="Tahoma" w:hAnsi="Tahoma" w:cs="Tahoma"/>
          <w:sz w:val="24"/>
          <w:szCs w:val="24"/>
        </w:rPr>
        <w:t>НРД оказывает Услуги Эмитентам, отвечающим следующим требованиям:</w:t>
      </w:r>
    </w:p>
    <w:p w14:paraId="4FF307C8" w14:textId="77777777" w:rsidR="00D463D7" w:rsidRDefault="00207EB8" w:rsidP="005E16E1">
      <w:pPr>
        <w:pStyle w:val="af1"/>
        <w:widowControl w:val="0"/>
        <w:numPr>
          <w:ilvl w:val="2"/>
          <w:numId w:val="5"/>
        </w:numPr>
        <w:tabs>
          <w:tab w:val="left" w:pos="709"/>
        </w:tabs>
        <w:spacing w:before="120" w:after="0" w:line="240" w:lineRule="auto"/>
        <w:ind w:left="851" w:hanging="851"/>
        <w:jc w:val="both"/>
        <w:rPr>
          <w:rFonts w:ascii="Tahoma" w:hAnsi="Tahoma" w:cs="Tahoma"/>
          <w:sz w:val="24"/>
          <w:szCs w:val="24"/>
        </w:rPr>
      </w:pPr>
      <w:r>
        <w:rPr>
          <w:rFonts w:ascii="Tahoma" w:hAnsi="Tahoma" w:cs="Tahoma"/>
          <w:sz w:val="24"/>
          <w:szCs w:val="24"/>
        </w:rPr>
        <w:t>заключившим с НРД Договор;</w:t>
      </w:r>
    </w:p>
    <w:p w14:paraId="397E50D5" w14:textId="77777777" w:rsidR="00D463D7" w:rsidRDefault="00207EB8" w:rsidP="005E16E1">
      <w:pPr>
        <w:pStyle w:val="af1"/>
        <w:widowControl w:val="0"/>
        <w:numPr>
          <w:ilvl w:val="2"/>
          <w:numId w:val="5"/>
        </w:numPr>
        <w:tabs>
          <w:tab w:val="left" w:pos="709"/>
        </w:tabs>
        <w:spacing w:before="120" w:after="0" w:line="240" w:lineRule="auto"/>
        <w:ind w:left="851" w:hanging="851"/>
        <w:jc w:val="both"/>
        <w:rPr>
          <w:rFonts w:ascii="Tahoma" w:hAnsi="Tahoma" w:cs="Tahoma"/>
          <w:sz w:val="24"/>
          <w:szCs w:val="24"/>
        </w:rPr>
      </w:pPr>
      <w:r>
        <w:rPr>
          <w:rFonts w:ascii="Tahoma" w:hAnsi="Tahoma" w:cs="Tahoma"/>
          <w:sz w:val="24"/>
          <w:szCs w:val="24"/>
        </w:rPr>
        <w:t>заключившим с НРД Договор эмиссионного счета.</w:t>
      </w:r>
    </w:p>
    <w:p w14:paraId="56DBF170" w14:textId="43CC627C" w:rsidR="00003A2A" w:rsidRPr="005E16E1" w:rsidRDefault="00003A2A" w:rsidP="005E16E1">
      <w:pPr>
        <w:pStyle w:val="af1"/>
        <w:widowControl w:val="0"/>
        <w:numPr>
          <w:ilvl w:val="1"/>
          <w:numId w:val="5"/>
        </w:numPr>
        <w:tabs>
          <w:tab w:val="left" w:pos="709"/>
        </w:tabs>
        <w:spacing w:before="120" w:after="0" w:line="240" w:lineRule="auto"/>
        <w:ind w:left="709" w:hanging="709"/>
        <w:jc w:val="both"/>
        <w:rPr>
          <w:rFonts w:ascii="Tahoma" w:hAnsi="Tahoma"/>
          <w:sz w:val="24"/>
        </w:rPr>
      </w:pPr>
      <w:r w:rsidRPr="005E16E1">
        <w:rPr>
          <w:rFonts w:ascii="Tahoma" w:hAnsi="Tahoma"/>
          <w:sz w:val="24"/>
        </w:rPr>
        <w:t xml:space="preserve">Правила действуют в отношении Коммерческих облигаций без залогового обеспечения при соблюдении </w:t>
      </w:r>
      <w:r w:rsidRPr="005E16E1">
        <w:rPr>
          <w:rFonts w:ascii="Tahoma" w:hAnsi="Tahoma" w:cs="Tahoma"/>
          <w:sz w:val="24"/>
          <w:szCs w:val="24"/>
        </w:rPr>
        <w:t xml:space="preserve">следующих </w:t>
      </w:r>
      <w:r w:rsidRPr="005E16E1">
        <w:rPr>
          <w:rFonts w:ascii="Tahoma" w:hAnsi="Tahoma"/>
          <w:sz w:val="24"/>
        </w:rPr>
        <w:t>условий:</w:t>
      </w:r>
    </w:p>
    <w:p w14:paraId="4ECA446E" w14:textId="2ED68516" w:rsidR="00003A2A" w:rsidRDefault="00003A2A" w:rsidP="005E16E1">
      <w:pPr>
        <w:pStyle w:val="af1"/>
        <w:widowControl w:val="0"/>
        <w:numPr>
          <w:ilvl w:val="2"/>
          <w:numId w:val="5"/>
        </w:numPr>
        <w:tabs>
          <w:tab w:val="left" w:pos="709"/>
        </w:tabs>
        <w:spacing w:before="120" w:after="0" w:line="240" w:lineRule="auto"/>
        <w:ind w:left="709" w:hanging="709"/>
        <w:jc w:val="both"/>
        <w:rPr>
          <w:rFonts w:ascii="Tahoma" w:hAnsi="Tahoma" w:cs="Tahoma"/>
          <w:sz w:val="24"/>
          <w:szCs w:val="24"/>
        </w:rPr>
      </w:pPr>
      <w:r w:rsidRPr="00003A2A">
        <w:rPr>
          <w:rFonts w:ascii="Tahoma" w:hAnsi="Tahoma" w:cs="Tahoma"/>
          <w:sz w:val="24"/>
          <w:szCs w:val="24"/>
        </w:rPr>
        <w:t xml:space="preserve">Коммерческие облигации не предоставляют их владельцам иных прав, кроме права на получение номинальной стоимости или номинальной стоимости и </w:t>
      </w:r>
      <w:r w:rsidR="00F45E0B" w:rsidRPr="00003A2A">
        <w:rPr>
          <w:rFonts w:ascii="Tahoma" w:hAnsi="Tahoma" w:cs="Tahoma"/>
          <w:sz w:val="24"/>
          <w:szCs w:val="24"/>
        </w:rPr>
        <w:t>установленных проценто</w:t>
      </w:r>
      <w:r w:rsidR="00F45E0B">
        <w:rPr>
          <w:rFonts w:ascii="Tahoma" w:hAnsi="Tahoma" w:cs="Tahoma"/>
          <w:sz w:val="24"/>
          <w:szCs w:val="24"/>
        </w:rPr>
        <w:t>в</w:t>
      </w:r>
      <w:r w:rsidRPr="00003A2A">
        <w:rPr>
          <w:rFonts w:ascii="Tahoma" w:hAnsi="Tahoma" w:cs="Tahoma"/>
          <w:sz w:val="24"/>
          <w:szCs w:val="24"/>
        </w:rPr>
        <w:t xml:space="preserve"> и прав, возникающих из обеспечения, предоставляемого по </w:t>
      </w:r>
      <w:r w:rsidR="00DC4A8F">
        <w:rPr>
          <w:rFonts w:ascii="Tahoma" w:hAnsi="Tahoma" w:cs="Tahoma"/>
          <w:sz w:val="24"/>
          <w:szCs w:val="24"/>
        </w:rPr>
        <w:t>Коммерческим</w:t>
      </w:r>
      <w:r w:rsidRPr="00003A2A">
        <w:rPr>
          <w:rFonts w:ascii="Tahoma" w:hAnsi="Tahoma" w:cs="Tahoma"/>
          <w:sz w:val="24"/>
          <w:szCs w:val="24"/>
        </w:rPr>
        <w:t xml:space="preserve"> облигациям;</w:t>
      </w:r>
    </w:p>
    <w:p w14:paraId="5EE408E8" w14:textId="5843521C" w:rsidR="00003A2A" w:rsidRDefault="0076011D" w:rsidP="005E16E1">
      <w:pPr>
        <w:pStyle w:val="af1"/>
        <w:widowControl w:val="0"/>
        <w:numPr>
          <w:ilvl w:val="2"/>
          <w:numId w:val="5"/>
        </w:numPr>
        <w:tabs>
          <w:tab w:val="left" w:pos="709"/>
        </w:tabs>
        <w:spacing w:before="120" w:after="0" w:line="240" w:lineRule="auto"/>
        <w:ind w:left="709" w:hanging="709"/>
        <w:jc w:val="both"/>
        <w:rPr>
          <w:rFonts w:ascii="Tahoma" w:hAnsi="Tahoma" w:cs="Tahoma"/>
          <w:sz w:val="24"/>
          <w:szCs w:val="24"/>
        </w:rPr>
      </w:pPr>
      <w:r>
        <w:rPr>
          <w:rFonts w:ascii="Tahoma" w:hAnsi="Tahoma" w:cs="Tahoma"/>
          <w:sz w:val="24"/>
          <w:szCs w:val="24"/>
        </w:rPr>
        <w:t xml:space="preserve">обязательное централизованное хранение или </w:t>
      </w:r>
      <w:r w:rsidR="00003A2A" w:rsidRPr="00003A2A">
        <w:rPr>
          <w:rFonts w:ascii="Tahoma" w:hAnsi="Tahoma" w:cs="Tahoma"/>
          <w:sz w:val="24"/>
          <w:szCs w:val="24"/>
        </w:rPr>
        <w:t>централизованный учет прав на Коммерческие облигации</w:t>
      </w:r>
      <w:r w:rsidR="00594A1B">
        <w:rPr>
          <w:rFonts w:ascii="Tahoma" w:hAnsi="Tahoma" w:cs="Tahoma"/>
          <w:sz w:val="24"/>
          <w:szCs w:val="24"/>
        </w:rPr>
        <w:t xml:space="preserve"> </w:t>
      </w:r>
      <w:r w:rsidR="00003A2A" w:rsidRPr="00003A2A">
        <w:rPr>
          <w:rFonts w:ascii="Tahoma" w:hAnsi="Tahoma" w:cs="Tahoma"/>
          <w:sz w:val="24"/>
          <w:szCs w:val="24"/>
        </w:rPr>
        <w:t>осуществляет НРД;</w:t>
      </w:r>
    </w:p>
    <w:p w14:paraId="3C6C460E" w14:textId="77777777" w:rsidR="007A1BF7" w:rsidRDefault="00003A2A" w:rsidP="005E16E1">
      <w:pPr>
        <w:pStyle w:val="af1"/>
        <w:widowControl w:val="0"/>
        <w:numPr>
          <w:ilvl w:val="2"/>
          <w:numId w:val="5"/>
        </w:numPr>
        <w:tabs>
          <w:tab w:val="left" w:pos="709"/>
        </w:tabs>
        <w:spacing w:before="120" w:after="0" w:line="240" w:lineRule="auto"/>
        <w:ind w:left="709" w:hanging="709"/>
        <w:jc w:val="both"/>
        <w:rPr>
          <w:rFonts w:ascii="Tahoma" w:hAnsi="Tahoma" w:cs="Tahoma"/>
          <w:sz w:val="24"/>
          <w:szCs w:val="24"/>
        </w:rPr>
      </w:pPr>
      <w:r w:rsidRPr="00003A2A">
        <w:rPr>
          <w:rFonts w:ascii="Tahoma" w:hAnsi="Tahoma" w:cs="Tahoma"/>
          <w:sz w:val="24"/>
          <w:szCs w:val="24"/>
        </w:rPr>
        <w:t xml:space="preserve">выплата номинальной стоимости и </w:t>
      </w:r>
      <w:r w:rsidR="00C97E5D">
        <w:rPr>
          <w:rFonts w:ascii="Tahoma" w:hAnsi="Tahoma" w:cs="Tahoma"/>
          <w:sz w:val="24"/>
          <w:szCs w:val="24"/>
        </w:rPr>
        <w:t xml:space="preserve">установленных </w:t>
      </w:r>
      <w:r w:rsidRPr="00003A2A">
        <w:rPr>
          <w:rFonts w:ascii="Tahoma" w:hAnsi="Tahoma" w:cs="Tahoma"/>
          <w:sz w:val="24"/>
          <w:szCs w:val="24"/>
        </w:rPr>
        <w:t>процентов по Коммерческим облигациям осуществляется только денежными средствами</w:t>
      </w:r>
      <w:r w:rsidR="007A1BF7">
        <w:rPr>
          <w:rFonts w:ascii="Tahoma" w:hAnsi="Tahoma" w:cs="Tahoma"/>
          <w:sz w:val="24"/>
          <w:szCs w:val="24"/>
        </w:rPr>
        <w:t>;</w:t>
      </w:r>
    </w:p>
    <w:p w14:paraId="3F20F05E" w14:textId="5C6EA0F1" w:rsidR="00003A2A" w:rsidRPr="00003A2A" w:rsidRDefault="007A1BF7" w:rsidP="005E16E1">
      <w:pPr>
        <w:pStyle w:val="af1"/>
        <w:widowControl w:val="0"/>
        <w:numPr>
          <w:ilvl w:val="2"/>
          <w:numId w:val="5"/>
        </w:numPr>
        <w:tabs>
          <w:tab w:val="left" w:pos="709"/>
        </w:tabs>
        <w:spacing w:before="120" w:after="0" w:line="240" w:lineRule="auto"/>
        <w:ind w:left="709" w:hanging="709"/>
        <w:jc w:val="both"/>
        <w:rPr>
          <w:rFonts w:ascii="Tahoma" w:hAnsi="Tahoma" w:cs="Tahoma"/>
          <w:sz w:val="24"/>
          <w:szCs w:val="24"/>
        </w:rPr>
      </w:pPr>
      <w:r>
        <w:rPr>
          <w:rFonts w:ascii="Tahoma" w:hAnsi="Tahoma" w:cs="Tahoma"/>
          <w:sz w:val="24"/>
          <w:szCs w:val="24"/>
        </w:rPr>
        <w:t>отсутствия</w:t>
      </w:r>
      <w:r w:rsidRPr="007A1BF7">
        <w:rPr>
          <w:rFonts w:ascii="Tahoma" w:hAnsi="Tahoma" w:cs="Tahoma"/>
          <w:sz w:val="24"/>
          <w:szCs w:val="24"/>
        </w:rPr>
        <w:t xml:space="preserve"> подозрений о том, что целью вып</w:t>
      </w:r>
      <w:r>
        <w:rPr>
          <w:rFonts w:ascii="Tahoma" w:hAnsi="Tahoma" w:cs="Tahoma"/>
          <w:sz w:val="24"/>
          <w:szCs w:val="24"/>
        </w:rPr>
        <w:t>уска (дополнительного выпуска) К</w:t>
      </w:r>
      <w:r w:rsidRPr="007A1BF7">
        <w:rPr>
          <w:rFonts w:ascii="Tahoma" w:hAnsi="Tahoma" w:cs="Tahoma"/>
          <w:sz w:val="24"/>
          <w:szCs w:val="24"/>
        </w:rPr>
        <w:t>оммерческих облигаций является легализация (отмывание) доходов, полученных преступным путем, или финансирование терроризма, или иные недобросовестные цели</w:t>
      </w:r>
      <w:r w:rsidR="00003A2A" w:rsidRPr="00003A2A">
        <w:rPr>
          <w:rFonts w:ascii="Tahoma" w:hAnsi="Tahoma" w:cs="Tahoma"/>
          <w:sz w:val="24"/>
          <w:szCs w:val="24"/>
        </w:rPr>
        <w:t>.</w:t>
      </w:r>
    </w:p>
    <w:p w14:paraId="699F3400" w14:textId="33EED6A9" w:rsidR="00A0327E" w:rsidRPr="004D358B" w:rsidRDefault="00A0327E" w:rsidP="005E16E1">
      <w:pPr>
        <w:widowControl w:val="0"/>
        <w:numPr>
          <w:ilvl w:val="1"/>
          <w:numId w:val="5"/>
        </w:numPr>
        <w:spacing w:before="120" w:after="0" w:line="240" w:lineRule="auto"/>
        <w:ind w:left="709" w:hanging="709"/>
        <w:jc w:val="both"/>
        <w:rPr>
          <w:rFonts w:ascii="Tahoma" w:hAnsi="Tahoma" w:cs="Tahoma"/>
          <w:sz w:val="24"/>
          <w:szCs w:val="24"/>
        </w:rPr>
      </w:pPr>
      <w:r w:rsidRPr="00003A2A">
        <w:rPr>
          <w:rFonts w:ascii="Tahoma" w:hAnsi="Tahoma" w:cs="Tahoma"/>
          <w:sz w:val="24"/>
          <w:szCs w:val="24"/>
        </w:rPr>
        <w:t xml:space="preserve">НРД обеспечивает свободный доступ к ознакомлению с Правилами </w:t>
      </w:r>
      <w:r w:rsidR="003D2D79">
        <w:rPr>
          <w:rFonts w:ascii="Tahoma" w:hAnsi="Tahoma" w:cs="Tahoma"/>
          <w:sz w:val="24"/>
          <w:szCs w:val="24"/>
        </w:rPr>
        <w:t xml:space="preserve">и Тарифами НРД </w:t>
      </w:r>
      <w:r w:rsidRPr="00003A2A">
        <w:rPr>
          <w:rFonts w:ascii="Tahoma" w:hAnsi="Tahoma" w:cs="Tahoma"/>
          <w:sz w:val="24"/>
          <w:szCs w:val="24"/>
        </w:rPr>
        <w:t xml:space="preserve">всем заинтересованным лицам независимо от целей получения такой информации путем размещения Правил </w:t>
      </w:r>
      <w:r w:rsidR="003D2D79">
        <w:rPr>
          <w:rFonts w:ascii="Tahoma" w:hAnsi="Tahoma" w:cs="Tahoma"/>
          <w:sz w:val="24"/>
          <w:szCs w:val="24"/>
        </w:rPr>
        <w:t xml:space="preserve">и Тарифов НРД </w:t>
      </w:r>
      <w:r w:rsidRPr="00003A2A">
        <w:rPr>
          <w:rFonts w:ascii="Tahoma" w:hAnsi="Tahoma" w:cs="Tahoma"/>
          <w:sz w:val="24"/>
          <w:szCs w:val="24"/>
        </w:rPr>
        <w:t>на Сайте.</w:t>
      </w:r>
    </w:p>
    <w:p w14:paraId="6DB209CE" w14:textId="5AF0C115" w:rsidR="00003A2A" w:rsidRPr="00003A2A" w:rsidRDefault="00003A2A" w:rsidP="005F5888">
      <w:pPr>
        <w:pStyle w:val="af1"/>
        <w:widowControl w:val="0"/>
        <w:numPr>
          <w:ilvl w:val="1"/>
          <w:numId w:val="5"/>
        </w:numPr>
        <w:tabs>
          <w:tab w:val="left" w:pos="709"/>
        </w:tabs>
        <w:spacing w:before="120" w:after="0" w:line="240" w:lineRule="auto"/>
        <w:ind w:left="709" w:hanging="709"/>
        <w:jc w:val="both"/>
        <w:rPr>
          <w:rFonts w:ascii="Tahoma" w:hAnsi="Tahoma" w:cs="Tahoma"/>
          <w:sz w:val="24"/>
          <w:szCs w:val="24"/>
        </w:rPr>
      </w:pPr>
      <w:r w:rsidRPr="00003A2A">
        <w:rPr>
          <w:rFonts w:ascii="Tahoma" w:hAnsi="Tahoma" w:cs="Tahoma"/>
          <w:sz w:val="24"/>
          <w:szCs w:val="24"/>
        </w:rPr>
        <w:t>НРД вправе в одностороннем порядке вносить изменения в Правила и Тарифы</w:t>
      </w:r>
      <w:r w:rsidR="00E7613C">
        <w:rPr>
          <w:rFonts w:ascii="Tahoma" w:hAnsi="Tahoma" w:cs="Tahoma"/>
          <w:sz w:val="24"/>
          <w:szCs w:val="24"/>
        </w:rPr>
        <w:t xml:space="preserve"> НРД</w:t>
      </w:r>
      <w:r w:rsidRPr="00003A2A">
        <w:rPr>
          <w:rFonts w:ascii="Tahoma" w:hAnsi="Tahoma" w:cs="Tahoma"/>
          <w:sz w:val="24"/>
          <w:szCs w:val="24"/>
        </w:rPr>
        <w:t>.</w:t>
      </w:r>
    </w:p>
    <w:p w14:paraId="622F24DC" w14:textId="5F2E6374" w:rsidR="00003A2A" w:rsidRDefault="00003A2A" w:rsidP="005F5888">
      <w:pPr>
        <w:pStyle w:val="af1"/>
        <w:widowControl w:val="0"/>
        <w:numPr>
          <w:ilvl w:val="1"/>
          <w:numId w:val="5"/>
        </w:numPr>
        <w:tabs>
          <w:tab w:val="left" w:pos="709"/>
        </w:tabs>
        <w:spacing w:before="120" w:after="0" w:line="240" w:lineRule="auto"/>
        <w:ind w:left="709" w:hanging="709"/>
        <w:jc w:val="both"/>
        <w:rPr>
          <w:rFonts w:ascii="Tahoma" w:hAnsi="Tahoma" w:cs="Tahoma"/>
          <w:sz w:val="24"/>
          <w:szCs w:val="24"/>
        </w:rPr>
      </w:pPr>
      <w:r w:rsidRPr="00003A2A">
        <w:rPr>
          <w:rFonts w:ascii="Tahoma" w:hAnsi="Tahoma" w:cs="Tahoma"/>
          <w:sz w:val="24"/>
          <w:szCs w:val="24"/>
        </w:rPr>
        <w:t xml:space="preserve">НРД обязан уведомить Эмитента об изменении Правил и (или) Тарифов </w:t>
      </w:r>
      <w:r w:rsidR="00A0327E">
        <w:rPr>
          <w:rFonts w:ascii="Tahoma" w:hAnsi="Tahoma" w:cs="Tahoma"/>
          <w:sz w:val="24"/>
          <w:szCs w:val="24"/>
        </w:rPr>
        <w:t xml:space="preserve">НРД </w:t>
      </w:r>
      <w:r w:rsidRPr="00003A2A">
        <w:rPr>
          <w:rFonts w:ascii="Tahoma" w:hAnsi="Tahoma" w:cs="Tahoma"/>
          <w:sz w:val="24"/>
          <w:szCs w:val="24"/>
        </w:rPr>
        <w:t xml:space="preserve">не </w:t>
      </w:r>
      <w:r w:rsidRPr="00003A2A">
        <w:rPr>
          <w:rFonts w:ascii="Tahoma" w:hAnsi="Tahoma" w:cs="Tahoma"/>
          <w:sz w:val="24"/>
          <w:szCs w:val="24"/>
        </w:rPr>
        <w:lastRenderedPageBreak/>
        <w:t xml:space="preserve">позднее, чем за 10 (десять) календарных дней до даты их вступления в силу, если более короткий срок не обусловлен требованиями законодательства Российской Федерации. </w:t>
      </w:r>
      <w:r w:rsidR="00A0327E">
        <w:rPr>
          <w:rFonts w:ascii="Tahoma" w:hAnsi="Tahoma" w:cs="Tahoma"/>
          <w:sz w:val="24"/>
          <w:szCs w:val="24"/>
        </w:rPr>
        <w:t>НРД уведомляет Эмитента о</w:t>
      </w:r>
      <w:r w:rsidR="00A0327E" w:rsidRPr="00DF233F">
        <w:rPr>
          <w:rFonts w:ascii="Tahoma" w:hAnsi="Tahoma" w:cs="Tahoma"/>
          <w:sz w:val="24"/>
          <w:szCs w:val="24"/>
        </w:rPr>
        <w:t xml:space="preserve"> </w:t>
      </w:r>
      <w:r w:rsidRPr="00003A2A">
        <w:rPr>
          <w:rFonts w:ascii="Tahoma" w:hAnsi="Tahoma" w:cs="Tahoma"/>
          <w:sz w:val="24"/>
          <w:szCs w:val="24"/>
        </w:rPr>
        <w:t xml:space="preserve">внесении изменений в Правила и (или) Тарифы </w:t>
      </w:r>
      <w:r w:rsidR="00A0327E">
        <w:rPr>
          <w:rFonts w:ascii="Tahoma" w:hAnsi="Tahoma" w:cs="Tahoma"/>
          <w:sz w:val="24"/>
          <w:szCs w:val="24"/>
        </w:rPr>
        <w:t xml:space="preserve">НРД </w:t>
      </w:r>
      <w:r w:rsidRPr="00003A2A">
        <w:rPr>
          <w:rFonts w:ascii="Tahoma" w:hAnsi="Tahoma" w:cs="Tahoma"/>
          <w:sz w:val="24"/>
          <w:szCs w:val="24"/>
        </w:rPr>
        <w:t>путем размещения</w:t>
      </w:r>
      <w:r w:rsidR="0077286E">
        <w:rPr>
          <w:rFonts w:ascii="Tahoma" w:hAnsi="Tahoma" w:cs="Tahoma"/>
          <w:sz w:val="24"/>
          <w:szCs w:val="24"/>
        </w:rPr>
        <w:t xml:space="preserve"> указанных изменений на Сайте</w:t>
      </w:r>
      <w:r w:rsidRPr="00003A2A">
        <w:rPr>
          <w:rFonts w:ascii="Tahoma" w:hAnsi="Tahoma" w:cs="Tahoma"/>
          <w:sz w:val="24"/>
          <w:szCs w:val="24"/>
        </w:rPr>
        <w:t>. Датой уведомления считается дата размещения изменений на Сайте. Эмитент обязан самостоятельно проверять соответствующую информацию на Сайте, ответственность за получение указанной информации несет Эмитент.</w:t>
      </w:r>
    </w:p>
    <w:p w14:paraId="79E9EA51" w14:textId="0E9AE8BB" w:rsidR="00A66E57" w:rsidRDefault="00A66E57" w:rsidP="005E16E1">
      <w:pPr>
        <w:pStyle w:val="af1"/>
        <w:widowControl w:val="0"/>
        <w:numPr>
          <w:ilvl w:val="1"/>
          <w:numId w:val="5"/>
        </w:numPr>
        <w:tabs>
          <w:tab w:val="left" w:pos="709"/>
        </w:tabs>
        <w:spacing w:before="120" w:after="0" w:line="240" w:lineRule="auto"/>
        <w:ind w:left="709" w:hanging="709"/>
        <w:jc w:val="both"/>
        <w:rPr>
          <w:rFonts w:ascii="Tahoma" w:hAnsi="Tahoma" w:cs="Tahoma"/>
          <w:sz w:val="24"/>
          <w:szCs w:val="24"/>
        </w:rPr>
      </w:pPr>
      <w:r>
        <w:rPr>
          <w:rFonts w:ascii="Tahoma" w:hAnsi="Tahoma" w:cs="Tahoma"/>
          <w:sz w:val="24"/>
          <w:szCs w:val="24"/>
        </w:rPr>
        <w:t>В случае внесения изменений в Правила в период оказания услуг отношения Сторон регулируются Правилами в редакции, действующей на дату получения НРД соответствующего Заявления на оказание услуги.</w:t>
      </w:r>
    </w:p>
    <w:p w14:paraId="330E55DD" w14:textId="1968A58F" w:rsidR="006B068A" w:rsidRDefault="006B068A" w:rsidP="00625215">
      <w:pPr>
        <w:numPr>
          <w:ilvl w:val="1"/>
          <w:numId w:val="5"/>
        </w:numPr>
        <w:spacing w:before="120" w:after="0" w:line="240" w:lineRule="auto"/>
        <w:ind w:left="709" w:hanging="709"/>
        <w:jc w:val="both"/>
        <w:rPr>
          <w:rFonts w:ascii="Tahoma" w:hAnsi="Tahoma" w:cs="Tahoma"/>
          <w:sz w:val="24"/>
          <w:szCs w:val="24"/>
        </w:rPr>
      </w:pPr>
      <w:r w:rsidRPr="00625215">
        <w:rPr>
          <w:rFonts w:ascii="Tahoma" w:hAnsi="Tahoma" w:cs="Tahoma"/>
          <w:sz w:val="24"/>
          <w:szCs w:val="24"/>
        </w:rPr>
        <w:t>Эмитенты, заключившие с НРД договор об оказании услуг по присвоению идентификационного номера выпуску коммерческих облигаций, программе коммерческих облигаций</w:t>
      </w:r>
      <w:r w:rsidR="004D35A2">
        <w:rPr>
          <w:rFonts w:ascii="Tahoma" w:hAnsi="Tahoma" w:cs="Tahoma"/>
          <w:sz w:val="24"/>
          <w:szCs w:val="24"/>
        </w:rPr>
        <w:t xml:space="preserve"> до даты вступления в действие Правил</w:t>
      </w:r>
      <w:r w:rsidR="002917E4" w:rsidRPr="00625215">
        <w:rPr>
          <w:rFonts w:ascii="Tahoma" w:hAnsi="Tahoma" w:cs="Tahoma"/>
          <w:sz w:val="24"/>
          <w:szCs w:val="24"/>
        </w:rPr>
        <w:t>,</w:t>
      </w:r>
      <w:r w:rsidRPr="00625215">
        <w:rPr>
          <w:rFonts w:ascii="Tahoma" w:hAnsi="Tahoma" w:cs="Tahoma"/>
          <w:sz w:val="24"/>
          <w:szCs w:val="24"/>
        </w:rPr>
        <w:t xml:space="preserve"> считаются присоединившимися к Правилам</w:t>
      </w:r>
      <w:r w:rsidR="00625215" w:rsidRPr="00625215">
        <w:rPr>
          <w:rFonts w:ascii="Tahoma" w:hAnsi="Tahoma" w:cs="Tahoma"/>
          <w:sz w:val="24"/>
          <w:szCs w:val="24"/>
        </w:rPr>
        <w:t>.</w:t>
      </w:r>
    </w:p>
    <w:p w14:paraId="13D9B340" w14:textId="71C1092E" w:rsidR="00910CF6" w:rsidRDefault="00910CF6" w:rsidP="005C4E2F">
      <w:pPr>
        <w:spacing w:before="120" w:after="0" w:line="240" w:lineRule="auto"/>
        <w:ind w:left="709"/>
        <w:jc w:val="both"/>
        <w:rPr>
          <w:rFonts w:ascii="Tahoma" w:hAnsi="Tahoma" w:cs="Tahoma"/>
          <w:sz w:val="24"/>
          <w:szCs w:val="24"/>
        </w:rPr>
      </w:pPr>
      <w:r w:rsidRPr="00CC0899">
        <w:rPr>
          <w:rFonts w:ascii="Tahoma" w:hAnsi="Tahoma" w:cs="Tahoma"/>
          <w:sz w:val="24"/>
          <w:szCs w:val="24"/>
        </w:rPr>
        <w:t>Если ранее заключенные между НРД и Эмитентами договоры противоречат Правилам, применяются условия таких договоров.</w:t>
      </w:r>
    </w:p>
    <w:p w14:paraId="484D9E8B" w14:textId="1B117047" w:rsidR="007B66E8" w:rsidRPr="00E11F33" w:rsidRDefault="007B66E8" w:rsidP="002E2A62">
      <w:pPr>
        <w:numPr>
          <w:ilvl w:val="1"/>
          <w:numId w:val="5"/>
        </w:numPr>
        <w:spacing w:before="120" w:after="0" w:line="240" w:lineRule="auto"/>
        <w:ind w:left="709" w:hanging="709"/>
        <w:jc w:val="both"/>
        <w:rPr>
          <w:rFonts w:ascii="Tahoma" w:hAnsi="Tahoma" w:cs="Tahoma"/>
          <w:sz w:val="24"/>
          <w:szCs w:val="24"/>
        </w:rPr>
      </w:pPr>
      <w:r w:rsidRPr="009928C5">
        <w:rPr>
          <w:rFonts w:ascii="Tahoma" w:hAnsi="Tahoma" w:cs="Tahoma"/>
          <w:sz w:val="24"/>
          <w:szCs w:val="24"/>
        </w:rPr>
        <w:t>Договор регулируется и толкуется в соответствии с законодательством</w:t>
      </w:r>
      <w:r w:rsidRPr="00EF323E">
        <w:rPr>
          <w:rFonts w:ascii="Tahoma" w:hAnsi="Tahoma" w:cs="Tahoma"/>
          <w:sz w:val="24"/>
          <w:szCs w:val="24"/>
        </w:rPr>
        <w:t xml:space="preserve"> Российской Федерации</w:t>
      </w:r>
      <w:r w:rsidRPr="00DF233F">
        <w:rPr>
          <w:rFonts w:ascii="Tahoma" w:hAnsi="Tahoma" w:cs="Tahoma"/>
          <w:sz w:val="24"/>
          <w:szCs w:val="24"/>
        </w:rPr>
        <w:t xml:space="preserve">. Вопросы, не урегулированные Договором, разрешаются в </w:t>
      </w:r>
      <w:r w:rsidRPr="00E11F33">
        <w:rPr>
          <w:rFonts w:ascii="Tahoma" w:hAnsi="Tahoma" w:cs="Tahoma"/>
          <w:sz w:val="24"/>
          <w:szCs w:val="24"/>
        </w:rPr>
        <w:t>соответствии с законодательством Российской Федерации.</w:t>
      </w:r>
    </w:p>
    <w:p w14:paraId="070D0D87" w14:textId="02B02804" w:rsidR="00490FA1" w:rsidRPr="00E11F33" w:rsidRDefault="00490FA1" w:rsidP="002E2A62">
      <w:pPr>
        <w:numPr>
          <w:ilvl w:val="1"/>
          <w:numId w:val="5"/>
        </w:numPr>
        <w:spacing w:before="120" w:after="0" w:line="240" w:lineRule="auto"/>
        <w:ind w:left="709" w:hanging="709"/>
        <w:jc w:val="both"/>
        <w:rPr>
          <w:rFonts w:ascii="Tahoma" w:hAnsi="Tahoma" w:cs="Tahoma"/>
          <w:sz w:val="24"/>
          <w:szCs w:val="24"/>
        </w:rPr>
      </w:pPr>
      <w:r w:rsidRPr="00E11F33">
        <w:rPr>
          <w:rFonts w:ascii="Tahoma" w:hAnsi="Tahoma" w:cs="Tahoma"/>
          <w:sz w:val="24"/>
          <w:szCs w:val="24"/>
        </w:rPr>
        <w:t xml:space="preserve">В случае обращения в НРД представителя владельцев облигаций с целью Регистрации изменений в части сведений о нем, представитель владельцев облигаций должен присоединиться к Правилам и Тарифам НРД в порядке, предусмотренном </w:t>
      </w:r>
      <w:r w:rsidR="001E1ECD" w:rsidRPr="00E11F33">
        <w:rPr>
          <w:rFonts w:ascii="Tahoma" w:hAnsi="Tahoma" w:cs="Tahoma"/>
          <w:sz w:val="24"/>
          <w:szCs w:val="24"/>
        </w:rPr>
        <w:t xml:space="preserve">пунктами </w:t>
      </w:r>
      <w:r w:rsidR="001E1ECD" w:rsidRPr="00E11F33">
        <w:rPr>
          <w:rFonts w:ascii="Tahoma" w:hAnsi="Tahoma" w:cs="Tahoma"/>
          <w:sz w:val="24"/>
          <w:szCs w:val="24"/>
        </w:rPr>
        <w:fldChar w:fldCharType="begin"/>
      </w:r>
      <w:r w:rsidR="001E1ECD" w:rsidRPr="00E11F33">
        <w:rPr>
          <w:rFonts w:ascii="Tahoma" w:hAnsi="Tahoma" w:cs="Tahoma"/>
          <w:sz w:val="24"/>
          <w:szCs w:val="24"/>
        </w:rPr>
        <w:instrText xml:space="preserve"> REF _Ref28251389 \r \h </w:instrText>
      </w:r>
      <w:r w:rsidR="00E11F33">
        <w:rPr>
          <w:rFonts w:ascii="Tahoma" w:hAnsi="Tahoma" w:cs="Tahoma"/>
          <w:sz w:val="24"/>
          <w:szCs w:val="24"/>
        </w:rPr>
        <w:instrText xml:space="preserve"> \* MERGEFORMAT </w:instrText>
      </w:r>
      <w:r w:rsidR="001E1ECD" w:rsidRPr="00E11F33">
        <w:rPr>
          <w:rFonts w:ascii="Tahoma" w:hAnsi="Tahoma" w:cs="Tahoma"/>
          <w:sz w:val="24"/>
          <w:szCs w:val="24"/>
        </w:rPr>
      </w:r>
      <w:r w:rsidR="001E1ECD" w:rsidRPr="00E11F33">
        <w:rPr>
          <w:rFonts w:ascii="Tahoma" w:hAnsi="Tahoma" w:cs="Tahoma"/>
          <w:sz w:val="24"/>
          <w:szCs w:val="24"/>
        </w:rPr>
        <w:fldChar w:fldCharType="separate"/>
      </w:r>
      <w:r w:rsidR="00EF4E24">
        <w:rPr>
          <w:rFonts w:ascii="Tahoma" w:hAnsi="Tahoma" w:cs="Tahoma"/>
          <w:sz w:val="24"/>
          <w:szCs w:val="24"/>
        </w:rPr>
        <w:t>2.2</w:t>
      </w:r>
      <w:r w:rsidR="001E1ECD" w:rsidRPr="00E11F33">
        <w:rPr>
          <w:rFonts w:ascii="Tahoma" w:hAnsi="Tahoma" w:cs="Tahoma"/>
          <w:sz w:val="24"/>
          <w:szCs w:val="24"/>
        </w:rPr>
        <w:fldChar w:fldCharType="end"/>
      </w:r>
      <w:r w:rsidR="001E1ECD" w:rsidRPr="00E11F33">
        <w:rPr>
          <w:rFonts w:ascii="Tahoma" w:hAnsi="Tahoma" w:cs="Tahoma"/>
          <w:sz w:val="24"/>
          <w:szCs w:val="24"/>
        </w:rPr>
        <w:t xml:space="preserve"> - </w:t>
      </w:r>
      <w:r w:rsidR="001E1ECD" w:rsidRPr="00E11F33">
        <w:rPr>
          <w:rFonts w:ascii="Tahoma" w:hAnsi="Tahoma" w:cs="Tahoma"/>
          <w:sz w:val="24"/>
          <w:szCs w:val="24"/>
        </w:rPr>
        <w:fldChar w:fldCharType="begin"/>
      </w:r>
      <w:r w:rsidR="001E1ECD" w:rsidRPr="00E11F33">
        <w:rPr>
          <w:rFonts w:ascii="Tahoma" w:hAnsi="Tahoma" w:cs="Tahoma"/>
          <w:sz w:val="24"/>
          <w:szCs w:val="24"/>
        </w:rPr>
        <w:instrText xml:space="preserve"> REF _Ref28251408 \r \h </w:instrText>
      </w:r>
      <w:r w:rsidR="00E11F33">
        <w:rPr>
          <w:rFonts w:ascii="Tahoma" w:hAnsi="Tahoma" w:cs="Tahoma"/>
          <w:sz w:val="24"/>
          <w:szCs w:val="24"/>
        </w:rPr>
        <w:instrText xml:space="preserve"> \* MERGEFORMAT </w:instrText>
      </w:r>
      <w:r w:rsidR="001E1ECD" w:rsidRPr="00E11F33">
        <w:rPr>
          <w:rFonts w:ascii="Tahoma" w:hAnsi="Tahoma" w:cs="Tahoma"/>
          <w:sz w:val="24"/>
          <w:szCs w:val="24"/>
        </w:rPr>
      </w:r>
      <w:r w:rsidR="001E1ECD" w:rsidRPr="00E11F33">
        <w:rPr>
          <w:rFonts w:ascii="Tahoma" w:hAnsi="Tahoma" w:cs="Tahoma"/>
          <w:sz w:val="24"/>
          <w:szCs w:val="24"/>
        </w:rPr>
        <w:fldChar w:fldCharType="separate"/>
      </w:r>
      <w:r w:rsidR="00EF4E24">
        <w:rPr>
          <w:rFonts w:ascii="Tahoma" w:hAnsi="Tahoma" w:cs="Tahoma"/>
          <w:sz w:val="24"/>
          <w:szCs w:val="24"/>
        </w:rPr>
        <w:t>2.3</w:t>
      </w:r>
      <w:r w:rsidR="001E1ECD" w:rsidRPr="00E11F33">
        <w:rPr>
          <w:rFonts w:ascii="Tahoma" w:hAnsi="Tahoma" w:cs="Tahoma"/>
          <w:sz w:val="24"/>
          <w:szCs w:val="24"/>
        </w:rPr>
        <w:fldChar w:fldCharType="end"/>
      </w:r>
      <w:r w:rsidR="001E1ECD" w:rsidRPr="00E11F33">
        <w:rPr>
          <w:rFonts w:ascii="Tahoma" w:hAnsi="Tahoma" w:cs="Tahoma"/>
          <w:sz w:val="24"/>
          <w:szCs w:val="24"/>
        </w:rPr>
        <w:t xml:space="preserve"> Правил</w:t>
      </w:r>
      <w:r w:rsidRPr="00E11F33">
        <w:rPr>
          <w:rFonts w:ascii="Tahoma" w:hAnsi="Tahoma" w:cs="Tahoma"/>
          <w:sz w:val="24"/>
          <w:szCs w:val="24"/>
        </w:rPr>
        <w:t>,</w:t>
      </w:r>
      <w:r w:rsidR="001E1ECD" w:rsidRPr="00E11F33">
        <w:rPr>
          <w:rFonts w:ascii="Tahoma" w:hAnsi="Tahoma" w:cs="Tahoma"/>
          <w:sz w:val="24"/>
          <w:szCs w:val="24"/>
        </w:rPr>
        <w:t xml:space="preserve"> при это</w:t>
      </w:r>
      <w:r w:rsidR="00CD11E2" w:rsidRPr="00E11F33">
        <w:rPr>
          <w:rFonts w:ascii="Tahoma" w:hAnsi="Tahoma" w:cs="Tahoma"/>
          <w:sz w:val="24"/>
          <w:szCs w:val="24"/>
        </w:rPr>
        <w:t>м</w:t>
      </w:r>
      <w:r w:rsidR="001E1ECD" w:rsidRPr="00E11F33">
        <w:rPr>
          <w:rFonts w:ascii="Tahoma" w:hAnsi="Tahoma" w:cs="Tahoma"/>
          <w:sz w:val="24"/>
          <w:szCs w:val="24"/>
        </w:rPr>
        <w:t xml:space="preserve"> Правила применяются с учетом особенностей взаимодействия НРД с представителем владельцев облигаций.</w:t>
      </w:r>
    </w:p>
    <w:p w14:paraId="023A058B" w14:textId="73A18FA8" w:rsidR="00D463D7" w:rsidRPr="00E51FEA" w:rsidRDefault="00207EB8" w:rsidP="005E16E1">
      <w:pPr>
        <w:pStyle w:val="10"/>
        <w:numPr>
          <w:ilvl w:val="0"/>
          <w:numId w:val="5"/>
        </w:numPr>
        <w:ind w:left="709" w:hanging="709"/>
        <w:rPr>
          <w:rFonts w:ascii="Tahoma" w:hAnsi="Tahoma" w:cs="Tahoma"/>
          <w:sz w:val="24"/>
          <w:szCs w:val="24"/>
        </w:rPr>
      </w:pPr>
      <w:bookmarkStart w:id="9" w:name="_Toc18506329"/>
      <w:bookmarkStart w:id="10" w:name="_Toc19791012"/>
      <w:bookmarkStart w:id="11" w:name="_Toc28271225"/>
      <w:r>
        <w:rPr>
          <w:rFonts w:ascii="Tahoma" w:hAnsi="Tahoma" w:cs="Tahoma"/>
          <w:sz w:val="24"/>
          <w:szCs w:val="24"/>
        </w:rPr>
        <w:t>Права</w:t>
      </w:r>
      <w:r w:rsidR="00411AD1">
        <w:rPr>
          <w:rFonts w:ascii="Tahoma" w:hAnsi="Tahoma" w:cs="Tahoma"/>
          <w:sz w:val="24"/>
          <w:szCs w:val="24"/>
        </w:rPr>
        <w:t xml:space="preserve"> и</w:t>
      </w:r>
      <w:r>
        <w:rPr>
          <w:rFonts w:ascii="Tahoma" w:hAnsi="Tahoma" w:cs="Tahoma"/>
          <w:sz w:val="24"/>
          <w:szCs w:val="24"/>
        </w:rPr>
        <w:t xml:space="preserve"> обязанности Сторон</w:t>
      </w:r>
      <w:bookmarkEnd w:id="9"/>
      <w:bookmarkEnd w:id="10"/>
      <w:bookmarkEnd w:id="11"/>
    </w:p>
    <w:p w14:paraId="06F34738" w14:textId="77777777" w:rsidR="00D463D7" w:rsidRDefault="00207EB8" w:rsidP="00B92EB6">
      <w:pPr>
        <w:numPr>
          <w:ilvl w:val="1"/>
          <w:numId w:val="5"/>
        </w:numPr>
        <w:spacing w:after="120" w:line="240" w:lineRule="auto"/>
        <w:ind w:left="709" w:hanging="709"/>
        <w:jc w:val="both"/>
        <w:rPr>
          <w:rFonts w:ascii="Tahoma" w:hAnsi="Tahoma" w:cs="Tahoma"/>
          <w:sz w:val="24"/>
          <w:szCs w:val="24"/>
        </w:rPr>
      </w:pPr>
      <w:r>
        <w:rPr>
          <w:rFonts w:ascii="Tahoma" w:hAnsi="Tahoma" w:cs="Tahoma"/>
          <w:sz w:val="24"/>
          <w:szCs w:val="24"/>
        </w:rPr>
        <w:t>Эмитент вправе требовать от НРД надлежащего оказания Услуг в соответствии с Правилами.</w:t>
      </w:r>
    </w:p>
    <w:p w14:paraId="3DFFD8C8" w14:textId="4C6BE7DA" w:rsidR="00D463D7" w:rsidRDefault="00207EB8" w:rsidP="00B31B2C">
      <w:pPr>
        <w:numPr>
          <w:ilvl w:val="1"/>
          <w:numId w:val="5"/>
        </w:numPr>
        <w:spacing w:after="120" w:line="240" w:lineRule="auto"/>
        <w:ind w:left="709" w:hanging="709"/>
        <w:jc w:val="both"/>
        <w:rPr>
          <w:rFonts w:ascii="Tahoma" w:hAnsi="Tahoma" w:cs="Tahoma"/>
          <w:sz w:val="24"/>
          <w:szCs w:val="24"/>
        </w:rPr>
      </w:pPr>
      <w:r>
        <w:rPr>
          <w:rFonts w:ascii="Tahoma" w:hAnsi="Tahoma" w:cs="Tahoma"/>
          <w:sz w:val="24"/>
          <w:szCs w:val="24"/>
        </w:rPr>
        <w:t>НРД вправе с момента</w:t>
      </w:r>
      <w:r w:rsidR="00AD3E7B">
        <w:rPr>
          <w:rFonts w:ascii="Tahoma" w:hAnsi="Tahoma" w:cs="Tahoma"/>
          <w:sz w:val="24"/>
          <w:szCs w:val="24"/>
        </w:rPr>
        <w:t xml:space="preserve"> </w:t>
      </w:r>
      <w:r w:rsidR="00B31B2C">
        <w:rPr>
          <w:rFonts w:ascii="Tahoma" w:hAnsi="Tahoma" w:cs="Tahoma"/>
          <w:sz w:val="24"/>
          <w:szCs w:val="24"/>
        </w:rPr>
        <w:t>Р</w:t>
      </w:r>
      <w:r w:rsidR="00AC515D">
        <w:rPr>
          <w:rFonts w:ascii="Tahoma" w:hAnsi="Tahoma" w:cs="Tahoma"/>
          <w:sz w:val="24"/>
          <w:szCs w:val="24"/>
        </w:rPr>
        <w:t>егистрации</w:t>
      </w:r>
      <w:r w:rsidR="00AD3E7B">
        <w:rPr>
          <w:rFonts w:ascii="Tahoma" w:hAnsi="Tahoma" w:cs="Tahoma"/>
          <w:sz w:val="24"/>
          <w:szCs w:val="24"/>
        </w:rPr>
        <w:t xml:space="preserve">, </w:t>
      </w:r>
      <w:r w:rsidR="00B31B2C">
        <w:rPr>
          <w:rFonts w:ascii="Tahoma" w:hAnsi="Tahoma" w:cs="Tahoma"/>
          <w:sz w:val="24"/>
          <w:szCs w:val="24"/>
        </w:rPr>
        <w:t>Р</w:t>
      </w:r>
      <w:r w:rsidR="00AD3E7B">
        <w:rPr>
          <w:rFonts w:ascii="Tahoma" w:hAnsi="Tahoma" w:cs="Tahoma"/>
          <w:sz w:val="24"/>
          <w:szCs w:val="24"/>
        </w:rPr>
        <w:t xml:space="preserve">егистрации изменений </w:t>
      </w:r>
      <w:r>
        <w:rPr>
          <w:rFonts w:ascii="Tahoma" w:hAnsi="Tahoma" w:cs="Tahoma"/>
          <w:sz w:val="24"/>
          <w:szCs w:val="24"/>
        </w:rPr>
        <w:t xml:space="preserve">копировать полученные Эмиссионные документы, использовать содержащуюся в них информацию, а также их копии, по своему усмотрению, в том числе, воспроизводить, размещать в сети Интернет, а также передавать третьим лицам для совершения указанных выше действий, в том числе на коммерческой основе. </w:t>
      </w:r>
    </w:p>
    <w:p w14:paraId="1B2C4C49" w14:textId="77777777" w:rsidR="00D463D7" w:rsidRPr="00B92EB6" w:rsidRDefault="00207EB8" w:rsidP="00B92EB6">
      <w:pPr>
        <w:numPr>
          <w:ilvl w:val="1"/>
          <w:numId w:val="5"/>
        </w:numPr>
        <w:spacing w:after="120" w:line="240" w:lineRule="auto"/>
        <w:ind w:left="709" w:hanging="709"/>
        <w:jc w:val="both"/>
        <w:rPr>
          <w:rFonts w:ascii="Tahoma" w:hAnsi="Tahoma" w:cs="Tahoma"/>
          <w:sz w:val="24"/>
          <w:szCs w:val="24"/>
        </w:rPr>
      </w:pPr>
      <w:r w:rsidRPr="00B92EB6">
        <w:rPr>
          <w:rFonts w:ascii="Tahoma" w:hAnsi="Tahoma" w:cs="Tahoma"/>
          <w:sz w:val="24"/>
          <w:szCs w:val="24"/>
        </w:rPr>
        <w:t>Эмитент обязан:</w:t>
      </w:r>
    </w:p>
    <w:p w14:paraId="5E0F0EF5" w14:textId="02F322F9" w:rsidR="00AC515D" w:rsidRPr="005E16E1" w:rsidRDefault="00AC515D" w:rsidP="00B92EB6">
      <w:pPr>
        <w:pStyle w:val="af1"/>
        <w:widowControl w:val="0"/>
        <w:numPr>
          <w:ilvl w:val="2"/>
          <w:numId w:val="5"/>
        </w:numPr>
        <w:tabs>
          <w:tab w:val="left" w:pos="851"/>
        </w:tabs>
        <w:spacing w:after="120" w:line="240" w:lineRule="auto"/>
        <w:ind w:left="709" w:hanging="709"/>
        <w:jc w:val="both"/>
        <w:rPr>
          <w:rFonts w:ascii="Tahoma" w:hAnsi="Tahoma" w:cs="Tahoma"/>
          <w:sz w:val="24"/>
          <w:szCs w:val="24"/>
        </w:rPr>
      </w:pPr>
      <w:r w:rsidRPr="005E16E1">
        <w:rPr>
          <w:rFonts w:ascii="Tahoma" w:hAnsi="Tahoma" w:cs="Tahoma"/>
          <w:sz w:val="24"/>
          <w:szCs w:val="24"/>
        </w:rPr>
        <w:t>предоставлять документы, подтверждающие соблюдение Эмитентом требований законодательства Российской Федерации, необходимые для оказания НРД Услуг</w:t>
      </w:r>
      <w:r w:rsidR="00AD3E7B" w:rsidRPr="005E16E1">
        <w:rPr>
          <w:rFonts w:ascii="Tahoma" w:hAnsi="Tahoma" w:cs="Tahoma"/>
          <w:sz w:val="24"/>
          <w:szCs w:val="24"/>
        </w:rPr>
        <w:t>;</w:t>
      </w:r>
    </w:p>
    <w:p w14:paraId="372BD9C7" w14:textId="1A9AB875" w:rsidR="00D463D7" w:rsidRDefault="00207EB8" w:rsidP="00B92EB6">
      <w:pPr>
        <w:pStyle w:val="af1"/>
        <w:widowControl w:val="0"/>
        <w:numPr>
          <w:ilvl w:val="2"/>
          <w:numId w:val="5"/>
        </w:numPr>
        <w:tabs>
          <w:tab w:val="left" w:pos="851"/>
        </w:tabs>
        <w:spacing w:after="120" w:line="240" w:lineRule="auto"/>
        <w:ind w:left="709" w:hanging="709"/>
        <w:jc w:val="both"/>
        <w:rPr>
          <w:rFonts w:ascii="Tahoma" w:hAnsi="Tahoma" w:cs="Tahoma"/>
          <w:sz w:val="24"/>
          <w:szCs w:val="24"/>
        </w:rPr>
      </w:pPr>
      <w:r>
        <w:rPr>
          <w:rFonts w:ascii="Tahoma" w:hAnsi="Tahoma" w:cs="Tahoma"/>
          <w:sz w:val="24"/>
          <w:szCs w:val="24"/>
        </w:rPr>
        <w:t>оплачивать Услуги НРД в порядке и сроки, предусмотренные Правилами;</w:t>
      </w:r>
    </w:p>
    <w:p w14:paraId="284E7B37" w14:textId="127A1104" w:rsidR="00D463D7" w:rsidRPr="0048149D" w:rsidRDefault="00207EB8" w:rsidP="005B3769">
      <w:pPr>
        <w:pStyle w:val="af1"/>
        <w:widowControl w:val="0"/>
        <w:numPr>
          <w:ilvl w:val="2"/>
          <w:numId w:val="5"/>
        </w:numPr>
        <w:tabs>
          <w:tab w:val="left" w:pos="851"/>
        </w:tabs>
        <w:spacing w:before="120" w:after="0" w:line="240" w:lineRule="auto"/>
        <w:ind w:left="709" w:hanging="709"/>
        <w:jc w:val="both"/>
        <w:rPr>
          <w:rFonts w:ascii="Tahoma" w:hAnsi="Tahoma"/>
          <w:sz w:val="24"/>
        </w:rPr>
      </w:pPr>
      <w:r w:rsidRPr="0048149D">
        <w:rPr>
          <w:rFonts w:ascii="Tahoma" w:hAnsi="Tahoma"/>
          <w:sz w:val="24"/>
        </w:rPr>
        <w:t>в дату завершения размещения или дату окончания срока размещения Коммерческих облига</w:t>
      </w:r>
      <w:r w:rsidRPr="007D447C">
        <w:rPr>
          <w:rFonts w:ascii="Tahoma" w:hAnsi="Tahoma"/>
          <w:sz w:val="24"/>
        </w:rPr>
        <w:t>ций</w:t>
      </w:r>
      <w:r w:rsidR="004A49CD" w:rsidRPr="007D447C">
        <w:rPr>
          <w:rFonts w:ascii="Tahoma" w:hAnsi="Tahoma"/>
          <w:sz w:val="24"/>
        </w:rPr>
        <w:t xml:space="preserve">, </w:t>
      </w:r>
      <w:r w:rsidR="00EB7E21">
        <w:rPr>
          <w:rFonts w:ascii="Tahoma" w:hAnsi="Tahoma"/>
          <w:sz w:val="24"/>
        </w:rPr>
        <w:t>выпуску которых присвоен И</w:t>
      </w:r>
      <w:r w:rsidR="004A49CD" w:rsidRPr="007D447C">
        <w:rPr>
          <w:rFonts w:ascii="Tahoma" w:hAnsi="Tahoma"/>
          <w:sz w:val="24"/>
        </w:rPr>
        <w:t>дентификационный номер,</w:t>
      </w:r>
      <w:r w:rsidRPr="0048149D">
        <w:rPr>
          <w:rFonts w:ascii="Tahoma" w:hAnsi="Tahoma"/>
          <w:sz w:val="24"/>
        </w:rPr>
        <w:t xml:space="preserve"> предоставить в НРД Уведомление об итогах </w:t>
      </w:r>
      <w:r w:rsidRPr="00E11F33">
        <w:rPr>
          <w:rFonts w:ascii="Tahoma" w:hAnsi="Tahoma"/>
          <w:sz w:val="24"/>
        </w:rPr>
        <w:t>размещения</w:t>
      </w:r>
      <w:r w:rsidR="005B3769" w:rsidRPr="00E11F33">
        <w:rPr>
          <w:rFonts w:ascii="Tahoma" w:hAnsi="Tahoma"/>
          <w:sz w:val="24"/>
        </w:rPr>
        <w:t xml:space="preserve"> Коммерческих облигаций</w:t>
      </w:r>
      <w:r w:rsidRPr="0048149D">
        <w:rPr>
          <w:rFonts w:ascii="Tahoma" w:hAnsi="Tahoma"/>
          <w:sz w:val="24"/>
        </w:rPr>
        <w:t xml:space="preserve"> (форма К4</w:t>
      </w:r>
      <w:r w:rsidR="00B92EB6" w:rsidRPr="0048149D">
        <w:rPr>
          <w:rFonts w:ascii="Tahoma" w:hAnsi="Tahoma"/>
          <w:sz w:val="24"/>
        </w:rPr>
        <w:t xml:space="preserve">, </w:t>
      </w:r>
      <w:r w:rsidRPr="0048149D">
        <w:rPr>
          <w:rFonts w:ascii="Tahoma" w:hAnsi="Tahoma"/>
          <w:sz w:val="24"/>
        </w:rPr>
        <w:t>предусмотренн</w:t>
      </w:r>
      <w:r w:rsidR="00B92EB6" w:rsidRPr="0048149D">
        <w:rPr>
          <w:rFonts w:ascii="Tahoma" w:hAnsi="Tahoma"/>
          <w:sz w:val="24"/>
        </w:rPr>
        <w:t>ая</w:t>
      </w:r>
      <w:r w:rsidRPr="0048149D">
        <w:rPr>
          <w:rFonts w:ascii="Tahoma" w:hAnsi="Tahoma"/>
          <w:sz w:val="24"/>
        </w:rPr>
        <w:t xml:space="preserve"> Приложением </w:t>
      </w:r>
      <w:r w:rsidR="00AD3E7B" w:rsidRPr="0048149D">
        <w:rPr>
          <w:rFonts w:ascii="Tahoma" w:hAnsi="Tahoma" w:cs="Tahoma"/>
          <w:sz w:val="24"/>
          <w:szCs w:val="24"/>
        </w:rPr>
        <w:t>2</w:t>
      </w:r>
      <w:r w:rsidRPr="0048149D">
        <w:rPr>
          <w:rFonts w:ascii="Tahoma" w:hAnsi="Tahoma"/>
          <w:sz w:val="24"/>
        </w:rPr>
        <w:t xml:space="preserve"> к Правилам</w:t>
      </w:r>
      <w:r w:rsidR="00B92EB6" w:rsidRPr="0048149D">
        <w:rPr>
          <w:rFonts w:ascii="Tahoma" w:hAnsi="Tahoma"/>
          <w:sz w:val="24"/>
        </w:rPr>
        <w:t>)</w:t>
      </w:r>
      <w:r w:rsidR="000B2680" w:rsidRPr="0048149D">
        <w:rPr>
          <w:rFonts w:ascii="Tahoma" w:hAnsi="Tahoma"/>
          <w:sz w:val="24"/>
        </w:rPr>
        <w:t>;</w:t>
      </w:r>
    </w:p>
    <w:p w14:paraId="65D9B13D" w14:textId="1B7F7682" w:rsidR="00D463D7" w:rsidRDefault="00207EB8" w:rsidP="005E16E1">
      <w:pPr>
        <w:pStyle w:val="af1"/>
        <w:widowControl w:val="0"/>
        <w:numPr>
          <w:ilvl w:val="2"/>
          <w:numId w:val="5"/>
        </w:numPr>
        <w:tabs>
          <w:tab w:val="left" w:pos="851"/>
        </w:tabs>
        <w:spacing w:before="120" w:after="0" w:line="240" w:lineRule="auto"/>
        <w:ind w:left="709" w:hanging="709"/>
        <w:jc w:val="both"/>
        <w:rPr>
          <w:rFonts w:ascii="Tahoma" w:hAnsi="Tahoma" w:cs="Tahoma"/>
          <w:sz w:val="24"/>
          <w:szCs w:val="24"/>
        </w:rPr>
      </w:pPr>
      <w:r>
        <w:rPr>
          <w:rFonts w:ascii="Tahoma" w:hAnsi="Tahoma" w:cs="Tahoma"/>
          <w:sz w:val="24"/>
          <w:szCs w:val="24"/>
        </w:rPr>
        <w:t xml:space="preserve">не позднее 30 </w:t>
      </w:r>
      <w:r w:rsidR="00687F91">
        <w:rPr>
          <w:rFonts w:ascii="Tahoma" w:hAnsi="Tahoma" w:cs="Tahoma"/>
          <w:sz w:val="24"/>
          <w:szCs w:val="24"/>
        </w:rPr>
        <w:t>(Тридцати)</w:t>
      </w:r>
      <w:r w:rsidR="00680FBF">
        <w:rPr>
          <w:rFonts w:ascii="Tahoma" w:hAnsi="Tahoma" w:cs="Tahoma"/>
          <w:sz w:val="24"/>
          <w:szCs w:val="24"/>
        </w:rPr>
        <w:t xml:space="preserve"> календарных</w:t>
      </w:r>
      <w:r w:rsidR="00687F91">
        <w:rPr>
          <w:rFonts w:ascii="Tahoma" w:hAnsi="Tahoma" w:cs="Tahoma"/>
          <w:sz w:val="24"/>
          <w:szCs w:val="24"/>
        </w:rPr>
        <w:t xml:space="preserve"> </w:t>
      </w:r>
      <w:r>
        <w:rPr>
          <w:rFonts w:ascii="Tahoma" w:hAnsi="Tahoma" w:cs="Tahoma"/>
          <w:sz w:val="24"/>
          <w:szCs w:val="24"/>
        </w:rPr>
        <w:t>дней после завершения реорганизации Эмитента обеспечить уведомление НРД о состоявшейся реорганизации Эмитента и его замене на правопреемника (уведомление направляется правопреемником)</w:t>
      </w:r>
      <w:r w:rsidR="00B637D9">
        <w:rPr>
          <w:rFonts w:ascii="Tahoma" w:hAnsi="Tahoma" w:cs="Tahoma"/>
          <w:sz w:val="24"/>
          <w:szCs w:val="24"/>
        </w:rPr>
        <w:t>;</w:t>
      </w:r>
    </w:p>
    <w:p w14:paraId="3822E7CE" w14:textId="7408BF52" w:rsidR="00B637D9" w:rsidRDefault="0077286E" w:rsidP="00060766">
      <w:pPr>
        <w:spacing w:before="120" w:after="0" w:line="240" w:lineRule="auto"/>
        <w:ind w:left="709" w:hanging="709"/>
        <w:jc w:val="both"/>
      </w:pPr>
      <w:r>
        <w:rPr>
          <w:rFonts w:ascii="Tahoma" w:hAnsi="Tahoma" w:cs="Tahoma"/>
          <w:sz w:val="24"/>
          <w:szCs w:val="24"/>
        </w:rPr>
        <w:lastRenderedPageBreak/>
        <w:t>3.3.</w:t>
      </w:r>
      <w:r w:rsidR="00257799">
        <w:rPr>
          <w:rFonts w:ascii="Tahoma" w:hAnsi="Tahoma" w:cs="Tahoma"/>
          <w:sz w:val="24"/>
          <w:szCs w:val="24"/>
        </w:rPr>
        <w:t>5</w:t>
      </w:r>
      <w:r>
        <w:rPr>
          <w:rFonts w:ascii="Tahoma" w:hAnsi="Tahoma" w:cs="Tahoma"/>
          <w:sz w:val="24"/>
          <w:szCs w:val="24"/>
        </w:rPr>
        <w:t xml:space="preserve">. </w:t>
      </w:r>
      <w:r w:rsidR="00B637D9" w:rsidRPr="0077286E">
        <w:rPr>
          <w:rFonts w:ascii="Tahoma" w:hAnsi="Tahoma" w:cs="Tahoma"/>
          <w:sz w:val="24"/>
          <w:szCs w:val="24"/>
        </w:rPr>
        <w:t>п</w:t>
      </w:r>
      <w:r w:rsidR="006D154E" w:rsidRPr="0077286E">
        <w:rPr>
          <w:rFonts w:ascii="Tahoma" w:hAnsi="Tahoma" w:cs="Tahoma"/>
          <w:sz w:val="24"/>
          <w:szCs w:val="24"/>
        </w:rPr>
        <w:t xml:space="preserve">ри изменении документов, предусмотренных пунктом </w:t>
      </w:r>
      <w:r w:rsidR="0077701A">
        <w:rPr>
          <w:rFonts w:ascii="Tahoma" w:hAnsi="Tahoma" w:cs="Tahoma"/>
          <w:sz w:val="24"/>
          <w:szCs w:val="24"/>
        </w:rPr>
        <w:fldChar w:fldCharType="begin"/>
      </w:r>
      <w:r w:rsidR="0077701A">
        <w:rPr>
          <w:rFonts w:ascii="Tahoma" w:hAnsi="Tahoma" w:cs="Tahoma"/>
          <w:sz w:val="24"/>
          <w:szCs w:val="24"/>
        </w:rPr>
        <w:instrText xml:space="preserve"> REF _Ref28251389 \r \h </w:instrText>
      </w:r>
      <w:r w:rsidR="0077701A">
        <w:rPr>
          <w:rFonts w:ascii="Tahoma" w:hAnsi="Tahoma" w:cs="Tahoma"/>
          <w:sz w:val="24"/>
          <w:szCs w:val="24"/>
        </w:rPr>
      </w:r>
      <w:r w:rsidR="0077701A">
        <w:rPr>
          <w:rFonts w:ascii="Tahoma" w:hAnsi="Tahoma" w:cs="Tahoma"/>
          <w:sz w:val="24"/>
          <w:szCs w:val="24"/>
        </w:rPr>
        <w:fldChar w:fldCharType="separate"/>
      </w:r>
      <w:r w:rsidR="0077701A">
        <w:rPr>
          <w:rFonts w:ascii="Tahoma" w:hAnsi="Tahoma" w:cs="Tahoma"/>
          <w:sz w:val="24"/>
          <w:szCs w:val="24"/>
        </w:rPr>
        <w:t>2.2</w:t>
      </w:r>
      <w:r w:rsidR="0077701A">
        <w:rPr>
          <w:rFonts w:ascii="Tahoma" w:hAnsi="Tahoma" w:cs="Tahoma"/>
          <w:sz w:val="24"/>
          <w:szCs w:val="24"/>
        </w:rPr>
        <w:fldChar w:fldCharType="end"/>
      </w:r>
      <w:r w:rsidR="0077701A">
        <w:rPr>
          <w:rFonts w:ascii="Tahoma" w:hAnsi="Tahoma" w:cs="Tahoma"/>
          <w:sz w:val="24"/>
          <w:szCs w:val="24"/>
        </w:rPr>
        <w:t xml:space="preserve"> </w:t>
      </w:r>
      <w:r w:rsidR="006D154E" w:rsidRPr="0077286E">
        <w:rPr>
          <w:rFonts w:ascii="Tahoma" w:hAnsi="Tahoma" w:cs="Tahoma"/>
          <w:sz w:val="24"/>
          <w:szCs w:val="24"/>
        </w:rPr>
        <w:t xml:space="preserve">Правил, </w:t>
      </w:r>
      <w:r w:rsidR="006760BF">
        <w:rPr>
          <w:rFonts w:ascii="Tahoma" w:hAnsi="Tahoma" w:cs="Tahoma"/>
          <w:sz w:val="24"/>
          <w:szCs w:val="24"/>
        </w:rPr>
        <w:t>предоставить</w:t>
      </w:r>
      <w:r w:rsidR="006D154E" w:rsidRPr="0077286E">
        <w:rPr>
          <w:rFonts w:ascii="Tahoma" w:hAnsi="Tahoma" w:cs="Tahoma"/>
          <w:sz w:val="24"/>
          <w:szCs w:val="24"/>
        </w:rPr>
        <w:t xml:space="preserve"> документы, подтверждающие изменения, в течение 3 (трех) рабочих дней после их получения.</w:t>
      </w:r>
    </w:p>
    <w:p w14:paraId="6B715D34" w14:textId="724E1259" w:rsidR="00D463D7" w:rsidRDefault="00B92EB6" w:rsidP="005E16E1">
      <w:pPr>
        <w:widowControl w:val="0"/>
        <w:numPr>
          <w:ilvl w:val="1"/>
          <w:numId w:val="5"/>
        </w:numPr>
        <w:tabs>
          <w:tab w:val="left" w:pos="709"/>
        </w:tabs>
        <w:spacing w:before="120" w:after="0" w:line="240" w:lineRule="auto"/>
        <w:ind w:left="709" w:hanging="709"/>
        <w:jc w:val="both"/>
        <w:rPr>
          <w:rFonts w:ascii="Tahoma" w:hAnsi="Tahoma" w:cs="Tahoma"/>
          <w:sz w:val="24"/>
          <w:szCs w:val="24"/>
        </w:rPr>
      </w:pPr>
      <w:r w:rsidRPr="00B92EB6">
        <w:rPr>
          <w:rFonts w:ascii="Tahoma" w:hAnsi="Tahoma" w:cs="Tahoma"/>
          <w:sz w:val="24"/>
          <w:szCs w:val="24"/>
        </w:rPr>
        <w:t xml:space="preserve">НРД обязан </w:t>
      </w:r>
      <w:r w:rsidR="00207EB8" w:rsidRPr="00B92EB6">
        <w:rPr>
          <w:rFonts w:ascii="Tahoma" w:hAnsi="Tahoma" w:cs="Tahoma"/>
          <w:sz w:val="24"/>
          <w:szCs w:val="24"/>
        </w:rPr>
        <w:t>оказывать Эмитенту Услуги в соответствии с Правилами.</w:t>
      </w:r>
    </w:p>
    <w:p w14:paraId="49619C2E" w14:textId="2D132626" w:rsidR="001A108E" w:rsidRPr="00225CCF" w:rsidRDefault="00411AD1" w:rsidP="00210AAD">
      <w:pPr>
        <w:widowControl w:val="0"/>
        <w:numPr>
          <w:ilvl w:val="1"/>
          <w:numId w:val="5"/>
        </w:numPr>
        <w:tabs>
          <w:tab w:val="left" w:pos="709"/>
        </w:tabs>
        <w:spacing w:before="120" w:after="0" w:line="240" w:lineRule="auto"/>
        <w:ind w:left="709" w:hanging="709"/>
        <w:jc w:val="both"/>
        <w:rPr>
          <w:rFonts w:ascii="Tahoma" w:hAnsi="Tahoma" w:cs="Tahoma"/>
          <w:sz w:val="24"/>
          <w:szCs w:val="24"/>
        </w:rPr>
      </w:pPr>
      <w:r w:rsidRPr="00411AD1">
        <w:rPr>
          <w:rFonts w:ascii="Tahoma" w:hAnsi="Tahoma" w:cs="Tahoma"/>
          <w:sz w:val="24"/>
          <w:szCs w:val="24"/>
        </w:rPr>
        <w:t xml:space="preserve">Сторона обязана уведомить другую Сторону об изменениях адреса места нахождения, почтового адреса и банковских реквизитов в срок не позднее 3 (трех) рабочих дней с даты таких изменений. НРД уведомляет </w:t>
      </w:r>
      <w:r w:rsidR="00C81920">
        <w:rPr>
          <w:rFonts w:ascii="Tahoma" w:hAnsi="Tahoma" w:cs="Tahoma"/>
          <w:sz w:val="24"/>
          <w:szCs w:val="24"/>
        </w:rPr>
        <w:t xml:space="preserve">Эмитента </w:t>
      </w:r>
      <w:r w:rsidRPr="00411AD1">
        <w:rPr>
          <w:rFonts w:ascii="Tahoma" w:hAnsi="Tahoma" w:cs="Tahoma"/>
          <w:sz w:val="24"/>
          <w:szCs w:val="24"/>
        </w:rPr>
        <w:t>о таких изменениях путем размещения информации на Сайте.</w:t>
      </w:r>
    </w:p>
    <w:p w14:paraId="3294E333" w14:textId="2BB3BEA1" w:rsidR="00D463D7" w:rsidRPr="00FF1430" w:rsidRDefault="00207EB8" w:rsidP="005E16E1">
      <w:pPr>
        <w:pStyle w:val="10"/>
        <w:numPr>
          <w:ilvl w:val="0"/>
          <w:numId w:val="5"/>
        </w:numPr>
        <w:ind w:left="709" w:hanging="709"/>
        <w:rPr>
          <w:rFonts w:ascii="Tahoma" w:hAnsi="Tahoma" w:cs="Tahoma"/>
          <w:sz w:val="24"/>
          <w:szCs w:val="24"/>
        </w:rPr>
      </w:pPr>
      <w:bookmarkStart w:id="12" w:name="_Toc21610269"/>
      <w:bookmarkStart w:id="13" w:name="_Toc22729799"/>
      <w:bookmarkStart w:id="14" w:name="_Toc21610270"/>
      <w:bookmarkStart w:id="15" w:name="_Toc22729800"/>
      <w:bookmarkStart w:id="16" w:name="_Toc21610271"/>
      <w:bookmarkStart w:id="17" w:name="_Toc22729801"/>
      <w:bookmarkStart w:id="18" w:name="_Toc21610272"/>
      <w:bookmarkStart w:id="19" w:name="_Toc22729802"/>
      <w:bookmarkStart w:id="20" w:name="_Toc21610273"/>
      <w:bookmarkStart w:id="21" w:name="_Toc22729803"/>
      <w:bookmarkStart w:id="22" w:name="_Toc21610274"/>
      <w:bookmarkStart w:id="23" w:name="_Toc18506330"/>
      <w:bookmarkStart w:id="24" w:name="_Toc19791013"/>
      <w:bookmarkStart w:id="25" w:name="_Toc28271226"/>
      <w:bookmarkEnd w:id="12"/>
      <w:bookmarkEnd w:id="13"/>
      <w:bookmarkEnd w:id="14"/>
      <w:bookmarkEnd w:id="15"/>
      <w:bookmarkEnd w:id="16"/>
      <w:bookmarkEnd w:id="17"/>
      <w:bookmarkEnd w:id="18"/>
      <w:bookmarkEnd w:id="19"/>
      <w:bookmarkEnd w:id="20"/>
      <w:bookmarkEnd w:id="21"/>
      <w:bookmarkEnd w:id="22"/>
      <w:r w:rsidRPr="00FF1430">
        <w:rPr>
          <w:rFonts w:ascii="Tahoma" w:hAnsi="Tahoma" w:cs="Tahoma"/>
          <w:sz w:val="24"/>
          <w:szCs w:val="24"/>
        </w:rPr>
        <w:t>Порядок документооборота</w:t>
      </w:r>
      <w:bookmarkEnd w:id="23"/>
      <w:bookmarkEnd w:id="24"/>
      <w:bookmarkEnd w:id="25"/>
    </w:p>
    <w:p w14:paraId="0A0A5A6A" w14:textId="6E587AFA" w:rsidR="00BE001D" w:rsidRPr="00BE001D" w:rsidRDefault="00207EB8" w:rsidP="00BE001D">
      <w:pPr>
        <w:pStyle w:val="af1"/>
        <w:numPr>
          <w:ilvl w:val="1"/>
          <w:numId w:val="5"/>
        </w:numPr>
        <w:spacing w:before="120" w:after="0" w:line="240" w:lineRule="auto"/>
        <w:ind w:left="709" w:hanging="709"/>
        <w:jc w:val="both"/>
        <w:rPr>
          <w:rFonts w:ascii="Tahoma" w:hAnsi="Tahoma" w:cs="Tahoma"/>
          <w:sz w:val="24"/>
          <w:szCs w:val="24"/>
        </w:rPr>
      </w:pPr>
      <w:r w:rsidRPr="00BE001D">
        <w:rPr>
          <w:rFonts w:ascii="Tahoma" w:hAnsi="Tahoma" w:cs="Tahoma"/>
          <w:sz w:val="24"/>
          <w:szCs w:val="24"/>
        </w:rPr>
        <w:t>В соответствии с Правилами взаимодействие НРД и Эмитента осуществляется посредством документооборота</w:t>
      </w:r>
      <w:r w:rsidR="00620CCE" w:rsidRPr="00BE001D">
        <w:rPr>
          <w:rFonts w:ascii="Tahoma" w:hAnsi="Tahoma" w:cs="Tahoma"/>
          <w:sz w:val="24"/>
          <w:szCs w:val="24"/>
        </w:rPr>
        <w:t xml:space="preserve"> </w:t>
      </w:r>
      <w:r w:rsidRPr="00E11F33">
        <w:rPr>
          <w:rFonts w:ascii="Tahoma" w:hAnsi="Tahoma" w:cs="Tahoma"/>
          <w:sz w:val="24"/>
          <w:szCs w:val="24"/>
        </w:rPr>
        <w:t>электронными документами с использованием СЭД НРД</w:t>
      </w:r>
      <w:r w:rsidR="00BE001D" w:rsidRPr="00E11F33">
        <w:rPr>
          <w:rFonts w:ascii="Tahoma" w:hAnsi="Tahoma" w:cs="Tahoma"/>
          <w:sz w:val="24"/>
          <w:szCs w:val="24"/>
        </w:rPr>
        <w:t xml:space="preserve">, электронными документами с использованием </w:t>
      </w:r>
      <w:r w:rsidR="00620CCE" w:rsidRPr="00E11F33">
        <w:rPr>
          <w:rFonts w:ascii="Tahoma" w:hAnsi="Tahoma" w:cs="Tahoma"/>
          <w:sz w:val="24"/>
          <w:szCs w:val="24"/>
        </w:rPr>
        <w:t>ЛКЭ</w:t>
      </w:r>
      <w:r w:rsidR="00BE001D" w:rsidRPr="00E11F33">
        <w:rPr>
          <w:rFonts w:ascii="Tahoma" w:hAnsi="Tahoma" w:cs="Tahoma"/>
          <w:sz w:val="24"/>
          <w:szCs w:val="24"/>
        </w:rPr>
        <w:t>, документами</w:t>
      </w:r>
      <w:r w:rsidR="00BE001D">
        <w:rPr>
          <w:rFonts w:ascii="Tahoma" w:hAnsi="Tahoma" w:cs="Tahoma"/>
          <w:sz w:val="24"/>
          <w:szCs w:val="24"/>
        </w:rPr>
        <w:t xml:space="preserve"> </w:t>
      </w:r>
      <w:r w:rsidR="00620CCE" w:rsidRPr="00BE001D">
        <w:rPr>
          <w:rFonts w:ascii="Tahoma" w:hAnsi="Tahoma" w:cs="Tahoma"/>
          <w:sz w:val="24"/>
          <w:szCs w:val="24"/>
        </w:rPr>
        <w:t>на бумажных носителях</w:t>
      </w:r>
      <w:r w:rsidR="00BE001D">
        <w:rPr>
          <w:rFonts w:ascii="Tahoma" w:hAnsi="Tahoma" w:cs="Tahoma"/>
          <w:sz w:val="24"/>
          <w:szCs w:val="24"/>
        </w:rPr>
        <w:t>.</w:t>
      </w:r>
    </w:p>
    <w:p w14:paraId="2F4E214A" w14:textId="28C85F0A" w:rsidR="000936C7" w:rsidRPr="00FF1430" w:rsidRDefault="00207EB8" w:rsidP="002D368D">
      <w:pPr>
        <w:widowControl w:val="0"/>
        <w:numPr>
          <w:ilvl w:val="1"/>
          <w:numId w:val="5"/>
        </w:numPr>
        <w:spacing w:after="120" w:line="240" w:lineRule="auto"/>
        <w:ind w:left="709" w:hanging="709"/>
        <w:jc w:val="both"/>
        <w:rPr>
          <w:rFonts w:ascii="Tahoma" w:hAnsi="Tahoma" w:cs="Tahoma"/>
          <w:sz w:val="24"/>
          <w:szCs w:val="24"/>
        </w:rPr>
      </w:pPr>
      <w:r w:rsidRPr="00FF1430">
        <w:rPr>
          <w:rFonts w:ascii="Tahoma" w:hAnsi="Tahoma" w:cs="Tahoma"/>
          <w:sz w:val="24"/>
          <w:szCs w:val="24"/>
        </w:rPr>
        <w:t>Электронный документо</w:t>
      </w:r>
      <w:r w:rsidR="002D368D">
        <w:rPr>
          <w:rFonts w:ascii="Tahoma" w:hAnsi="Tahoma" w:cs="Tahoma"/>
          <w:sz w:val="24"/>
          <w:szCs w:val="24"/>
        </w:rPr>
        <w:t>оборот с использованием СЭД НРД</w:t>
      </w:r>
      <w:r w:rsidRPr="00FF1430">
        <w:rPr>
          <w:rFonts w:ascii="Tahoma" w:hAnsi="Tahoma" w:cs="Tahoma"/>
          <w:sz w:val="24"/>
          <w:szCs w:val="24"/>
        </w:rPr>
        <w:t xml:space="preserve"> осуществляется в соответствии с Договором ЭДО и Правилами ЭДО, с учетом особенностей, установленных соответствующими разделами </w:t>
      </w:r>
      <w:r w:rsidR="00873A0F" w:rsidRPr="00FF1430">
        <w:rPr>
          <w:rFonts w:ascii="Tahoma" w:hAnsi="Tahoma" w:cs="Tahoma"/>
          <w:sz w:val="24"/>
          <w:szCs w:val="24"/>
        </w:rPr>
        <w:t>Правил</w:t>
      </w:r>
      <w:r w:rsidRPr="00FF1430">
        <w:rPr>
          <w:rFonts w:ascii="Tahoma" w:hAnsi="Tahoma" w:cs="Tahoma"/>
          <w:sz w:val="24"/>
          <w:szCs w:val="24"/>
        </w:rPr>
        <w:t>.</w:t>
      </w:r>
    </w:p>
    <w:p w14:paraId="2393E7EF" w14:textId="77777777" w:rsidR="00A3517C" w:rsidRDefault="000936C7" w:rsidP="002D368D">
      <w:pPr>
        <w:widowControl w:val="0"/>
        <w:numPr>
          <w:ilvl w:val="1"/>
          <w:numId w:val="5"/>
        </w:numPr>
        <w:spacing w:after="120" w:line="240" w:lineRule="auto"/>
        <w:ind w:left="709" w:hanging="709"/>
        <w:jc w:val="both"/>
        <w:rPr>
          <w:rFonts w:ascii="Tahoma" w:hAnsi="Tahoma" w:cs="Tahoma"/>
          <w:sz w:val="24"/>
          <w:szCs w:val="24"/>
        </w:rPr>
      </w:pPr>
      <w:r w:rsidRPr="00FF1430">
        <w:rPr>
          <w:rFonts w:ascii="Tahoma" w:hAnsi="Tahoma" w:cs="Tahoma"/>
          <w:sz w:val="24"/>
          <w:szCs w:val="24"/>
        </w:rPr>
        <w:t xml:space="preserve">Электронный документооборот </w:t>
      </w:r>
      <w:r w:rsidR="00BB32DA" w:rsidRPr="00FF1430">
        <w:rPr>
          <w:rFonts w:ascii="Tahoma" w:hAnsi="Tahoma" w:cs="Tahoma"/>
          <w:sz w:val="24"/>
          <w:szCs w:val="24"/>
        </w:rPr>
        <w:t>с использованием ЛКЭ осуществляется в соответствии с Правилами ЭДО Организатора СЭД, Договором ЭДО и Правилами.</w:t>
      </w:r>
      <w:r w:rsidRPr="00FF1430">
        <w:rPr>
          <w:rFonts w:ascii="Tahoma" w:hAnsi="Tahoma" w:cs="Tahoma"/>
          <w:sz w:val="24"/>
          <w:szCs w:val="24"/>
        </w:rPr>
        <w:t xml:space="preserve"> </w:t>
      </w:r>
    </w:p>
    <w:p w14:paraId="1510AAF8" w14:textId="6DB12B56" w:rsidR="00A3517C" w:rsidRPr="00A3517C" w:rsidRDefault="00A3517C" w:rsidP="002D368D">
      <w:pPr>
        <w:widowControl w:val="0"/>
        <w:numPr>
          <w:ilvl w:val="1"/>
          <w:numId w:val="5"/>
        </w:numPr>
        <w:spacing w:after="120" w:line="240" w:lineRule="auto"/>
        <w:ind w:left="709" w:hanging="709"/>
        <w:jc w:val="both"/>
        <w:rPr>
          <w:rFonts w:ascii="Tahoma" w:hAnsi="Tahoma" w:cs="Tahoma"/>
          <w:sz w:val="24"/>
          <w:szCs w:val="24"/>
        </w:rPr>
      </w:pPr>
      <w:r w:rsidRPr="00A3517C">
        <w:rPr>
          <w:rFonts w:ascii="Tahoma" w:hAnsi="Tahoma" w:cs="Tahoma"/>
          <w:sz w:val="24"/>
          <w:szCs w:val="24"/>
        </w:rPr>
        <w:t xml:space="preserve">Электронные документы должны быть сформированы в </w:t>
      </w:r>
      <w:r w:rsidRPr="00C95B2F">
        <w:rPr>
          <w:rFonts w:ascii="Tahoma" w:hAnsi="Tahoma" w:cs="Tahoma"/>
          <w:sz w:val="24"/>
          <w:szCs w:val="24"/>
        </w:rPr>
        <w:t>формате PDF</w:t>
      </w:r>
      <w:r w:rsidR="006E4388" w:rsidRPr="00C95B2F">
        <w:rPr>
          <w:rFonts w:ascii="Tahoma" w:hAnsi="Tahoma" w:cs="Tahoma"/>
          <w:sz w:val="24"/>
          <w:szCs w:val="24"/>
        </w:rPr>
        <w:t xml:space="preserve"> </w:t>
      </w:r>
      <w:r w:rsidR="00265FAF">
        <w:rPr>
          <w:rFonts w:ascii="Tahoma" w:hAnsi="Tahoma" w:cs="Tahoma"/>
          <w:sz w:val="24"/>
          <w:szCs w:val="24"/>
        </w:rPr>
        <w:t>(</w:t>
      </w:r>
      <w:r w:rsidR="006E4388" w:rsidRPr="00C95B2F">
        <w:rPr>
          <w:rFonts w:ascii="Tahoma" w:hAnsi="Tahoma" w:cs="Tahoma"/>
          <w:sz w:val="24"/>
          <w:szCs w:val="24"/>
        </w:rPr>
        <w:t>без запрета копирования</w:t>
      </w:r>
      <w:r w:rsidR="00265FAF">
        <w:rPr>
          <w:rFonts w:ascii="Tahoma" w:hAnsi="Tahoma" w:cs="Tahoma"/>
          <w:sz w:val="24"/>
          <w:szCs w:val="24"/>
        </w:rPr>
        <w:t>)</w:t>
      </w:r>
      <w:r w:rsidRPr="00C95B2F">
        <w:rPr>
          <w:rFonts w:ascii="Tahoma" w:hAnsi="Tahoma" w:cs="Tahoma"/>
          <w:sz w:val="24"/>
          <w:szCs w:val="24"/>
        </w:rPr>
        <w:t>, подписаны усиленной квалифицированной электронной цифровой подписью уполномоченного лица в соответствии с Правилами ЭДО и направлены</w:t>
      </w:r>
      <w:r w:rsidRPr="00A3517C">
        <w:rPr>
          <w:rFonts w:ascii="Tahoma" w:hAnsi="Tahoma" w:cs="Tahoma"/>
          <w:sz w:val="24"/>
          <w:szCs w:val="24"/>
        </w:rPr>
        <w:t xml:space="preserve"> в НРД через ЛКЭ или СЭД НРД, </w:t>
      </w:r>
      <w:r w:rsidRPr="001A108E">
        <w:rPr>
          <w:rFonts w:ascii="Tahoma" w:hAnsi="Tahoma" w:cs="Tahoma"/>
          <w:sz w:val="24"/>
          <w:szCs w:val="24"/>
        </w:rPr>
        <w:t xml:space="preserve">при этом если </w:t>
      </w:r>
      <w:r w:rsidR="001A108E">
        <w:rPr>
          <w:rFonts w:ascii="Tahoma" w:hAnsi="Tahoma" w:cs="Tahoma"/>
          <w:sz w:val="24"/>
          <w:szCs w:val="24"/>
        </w:rPr>
        <w:t>э</w:t>
      </w:r>
      <w:r w:rsidRPr="001A108E">
        <w:rPr>
          <w:rFonts w:ascii="Tahoma" w:hAnsi="Tahoma" w:cs="Tahoma"/>
          <w:sz w:val="24"/>
          <w:szCs w:val="24"/>
        </w:rPr>
        <w:t>лектронные документы направляются с использованием ПО «ЛУЧ», то указывается код получателя NDC000IAD000.</w:t>
      </w:r>
      <w:r w:rsidRPr="00A3517C">
        <w:rPr>
          <w:rFonts w:ascii="Tahoma" w:hAnsi="Tahoma" w:cs="Tahoma"/>
          <w:sz w:val="24"/>
          <w:szCs w:val="24"/>
        </w:rPr>
        <w:t xml:space="preserve"> </w:t>
      </w:r>
    </w:p>
    <w:p w14:paraId="4870FB83" w14:textId="6C04CD9D" w:rsidR="00E50805" w:rsidRPr="00FF1430" w:rsidRDefault="00E50805" w:rsidP="002D368D">
      <w:pPr>
        <w:widowControl w:val="0"/>
        <w:numPr>
          <w:ilvl w:val="1"/>
          <w:numId w:val="5"/>
        </w:numPr>
        <w:tabs>
          <w:tab w:val="left" w:pos="709"/>
        </w:tabs>
        <w:spacing w:after="120" w:line="240" w:lineRule="auto"/>
        <w:ind w:left="709" w:hanging="709"/>
        <w:jc w:val="both"/>
        <w:rPr>
          <w:rFonts w:ascii="Tahoma" w:hAnsi="Tahoma" w:cs="Tahoma"/>
          <w:sz w:val="24"/>
          <w:szCs w:val="24"/>
        </w:rPr>
      </w:pPr>
      <w:r w:rsidRPr="00FF1430">
        <w:rPr>
          <w:rFonts w:ascii="Tahoma" w:hAnsi="Tahoma" w:cs="Tahoma"/>
          <w:sz w:val="24"/>
          <w:szCs w:val="24"/>
        </w:rPr>
        <w:t xml:space="preserve">При направлении </w:t>
      </w:r>
      <w:r w:rsidR="00207EB8" w:rsidRPr="00FF1430">
        <w:rPr>
          <w:rFonts w:ascii="Tahoma" w:hAnsi="Tahoma" w:cs="Tahoma"/>
          <w:sz w:val="24"/>
          <w:szCs w:val="24"/>
        </w:rPr>
        <w:t xml:space="preserve">Эмитенту </w:t>
      </w:r>
      <w:r w:rsidRPr="00FF1430">
        <w:rPr>
          <w:rFonts w:ascii="Tahoma" w:hAnsi="Tahoma" w:cs="Tahoma"/>
          <w:sz w:val="24"/>
          <w:szCs w:val="24"/>
        </w:rPr>
        <w:t xml:space="preserve">электронных </w:t>
      </w:r>
      <w:r w:rsidR="00207EB8" w:rsidRPr="00FF1430">
        <w:rPr>
          <w:rFonts w:ascii="Tahoma" w:hAnsi="Tahoma" w:cs="Tahoma"/>
          <w:sz w:val="24"/>
          <w:szCs w:val="24"/>
        </w:rPr>
        <w:t>документ</w:t>
      </w:r>
      <w:r w:rsidRPr="00FF1430">
        <w:rPr>
          <w:rFonts w:ascii="Tahoma" w:hAnsi="Tahoma" w:cs="Tahoma"/>
          <w:sz w:val="24"/>
          <w:szCs w:val="24"/>
        </w:rPr>
        <w:t>ов</w:t>
      </w:r>
      <w:r w:rsidR="00207EB8" w:rsidRPr="00FF1430">
        <w:rPr>
          <w:rFonts w:ascii="Tahoma" w:hAnsi="Tahoma" w:cs="Tahoma"/>
          <w:sz w:val="24"/>
          <w:szCs w:val="24"/>
        </w:rPr>
        <w:t xml:space="preserve"> </w:t>
      </w:r>
      <w:r w:rsidR="00EF1449" w:rsidRPr="00FF1430">
        <w:rPr>
          <w:rFonts w:ascii="Tahoma" w:hAnsi="Tahoma" w:cs="Tahoma"/>
          <w:sz w:val="24"/>
          <w:szCs w:val="24"/>
        </w:rPr>
        <w:t xml:space="preserve">через СЭД НРД </w:t>
      </w:r>
      <w:r w:rsidRPr="00FF1430">
        <w:rPr>
          <w:rFonts w:ascii="Tahoma" w:hAnsi="Tahoma" w:cs="Tahoma"/>
          <w:sz w:val="24"/>
          <w:szCs w:val="24"/>
        </w:rPr>
        <w:t>указывается</w:t>
      </w:r>
      <w:r w:rsidR="00207EB8" w:rsidRPr="00FF1430">
        <w:rPr>
          <w:rFonts w:ascii="Tahoma" w:hAnsi="Tahoma" w:cs="Tahoma"/>
          <w:sz w:val="24"/>
          <w:szCs w:val="24"/>
        </w:rPr>
        <w:t xml:space="preserve"> </w:t>
      </w:r>
      <w:r w:rsidR="00997595" w:rsidRPr="00FF1430">
        <w:rPr>
          <w:rFonts w:ascii="Tahoma" w:hAnsi="Tahoma" w:cs="Tahoma"/>
          <w:sz w:val="24"/>
          <w:szCs w:val="24"/>
        </w:rPr>
        <w:t xml:space="preserve">его </w:t>
      </w:r>
      <w:r w:rsidRPr="00FF1430">
        <w:rPr>
          <w:rFonts w:ascii="Tahoma" w:hAnsi="Tahoma" w:cs="Tahoma"/>
          <w:sz w:val="24"/>
          <w:szCs w:val="24"/>
        </w:rPr>
        <w:t xml:space="preserve">основной </w:t>
      </w:r>
      <w:r w:rsidR="00997595" w:rsidRPr="00FF1430">
        <w:rPr>
          <w:rFonts w:ascii="Tahoma" w:hAnsi="Tahoma" w:cs="Tahoma"/>
          <w:sz w:val="24"/>
          <w:szCs w:val="24"/>
        </w:rPr>
        <w:t>К</w:t>
      </w:r>
      <w:r w:rsidR="00207EB8" w:rsidRPr="00FF1430">
        <w:rPr>
          <w:rFonts w:ascii="Tahoma" w:hAnsi="Tahoma" w:cs="Tahoma"/>
          <w:sz w:val="24"/>
          <w:szCs w:val="24"/>
        </w:rPr>
        <w:t xml:space="preserve">од </w:t>
      </w:r>
      <w:r w:rsidR="00997595" w:rsidRPr="00FF1430">
        <w:rPr>
          <w:rFonts w:ascii="Tahoma" w:hAnsi="Tahoma" w:cs="Tahoma"/>
          <w:sz w:val="24"/>
          <w:szCs w:val="24"/>
        </w:rPr>
        <w:t>Участника (основн</w:t>
      </w:r>
      <w:r w:rsidRPr="00FF1430">
        <w:rPr>
          <w:rFonts w:ascii="Tahoma" w:hAnsi="Tahoma" w:cs="Tahoma"/>
          <w:sz w:val="24"/>
          <w:szCs w:val="24"/>
        </w:rPr>
        <w:t>ой</w:t>
      </w:r>
      <w:r w:rsidR="00997595" w:rsidRPr="00FF1430">
        <w:rPr>
          <w:rFonts w:ascii="Tahoma" w:hAnsi="Tahoma" w:cs="Tahoma"/>
          <w:sz w:val="24"/>
          <w:szCs w:val="24"/>
        </w:rPr>
        <w:t xml:space="preserve"> депозитарн</w:t>
      </w:r>
      <w:r w:rsidRPr="00FF1430">
        <w:rPr>
          <w:rFonts w:ascii="Tahoma" w:hAnsi="Tahoma" w:cs="Tahoma"/>
          <w:sz w:val="24"/>
          <w:szCs w:val="24"/>
        </w:rPr>
        <w:t>ый код</w:t>
      </w:r>
      <w:r w:rsidR="00997595" w:rsidRPr="00FF1430">
        <w:rPr>
          <w:rFonts w:ascii="Tahoma" w:hAnsi="Tahoma" w:cs="Tahoma"/>
          <w:sz w:val="24"/>
          <w:szCs w:val="24"/>
        </w:rPr>
        <w:t>)</w:t>
      </w:r>
      <w:r w:rsidR="00207EB8" w:rsidRPr="00FF1430">
        <w:rPr>
          <w:rFonts w:ascii="Tahoma" w:hAnsi="Tahoma" w:cs="Tahoma"/>
          <w:sz w:val="24"/>
          <w:szCs w:val="24"/>
        </w:rPr>
        <w:t xml:space="preserve">, </w:t>
      </w:r>
      <w:r w:rsidRPr="00FF1430">
        <w:rPr>
          <w:rFonts w:ascii="Tahoma" w:hAnsi="Tahoma" w:cs="Tahoma"/>
          <w:sz w:val="24"/>
          <w:szCs w:val="24"/>
        </w:rPr>
        <w:t xml:space="preserve">присвоенный </w:t>
      </w:r>
      <w:r w:rsidR="00207EB8" w:rsidRPr="00FF1430">
        <w:rPr>
          <w:rFonts w:ascii="Tahoma" w:hAnsi="Tahoma" w:cs="Tahoma"/>
          <w:sz w:val="24"/>
          <w:szCs w:val="24"/>
        </w:rPr>
        <w:t>НРД.</w:t>
      </w:r>
      <w:bookmarkStart w:id="26" w:name="_Ref495590130"/>
      <w:r w:rsidR="0014582E" w:rsidRPr="00FF1430">
        <w:rPr>
          <w:rFonts w:ascii="Tahoma" w:hAnsi="Tahoma" w:cs="Tahoma"/>
          <w:sz w:val="24"/>
          <w:szCs w:val="24"/>
        </w:rPr>
        <w:t xml:space="preserve"> </w:t>
      </w:r>
    </w:p>
    <w:p w14:paraId="72C5DCAF" w14:textId="67AFFBCC" w:rsidR="00106A1C" w:rsidRPr="00FF1430" w:rsidRDefault="0014582E" w:rsidP="002D368D">
      <w:pPr>
        <w:widowControl w:val="0"/>
        <w:numPr>
          <w:ilvl w:val="1"/>
          <w:numId w:val="5"/>
        </w:numPr>
        <w:tabs>
          <w:tab w:val="left" w:pos="709"/>
        </w:tabs>
        <w:spacing w:after="120" w:line="240" w:lineRule="auto"/>
        <w:ind w:left="709" w:hanging="709"/>
        <w:jc w:val="both"/>
        <w:rPr>
          <w:rFonts w:ascii="Tahoma" w:hAnsi="Tahoma" w:cs="Tahoma"/>
          <w:sz w:val="24"/>
          <w:szCs w:val="24"/>
        </w:rPr>
      </w:pPr>
      <w:r w:rsidRPr="00FF1430">
        <w:rPr>
          <w:rFonts w:ascii="Tahoma" w:hAnsi="Tahoma" w:cs="Tahoma"/>
          <w:sz w:val="24"/>
          <w:szCs w:val="24"/>
        </w:rPr>
        <w:t>Все документы на бумажных носителях должны быть представлены в виде оригиналов или заверенной надлежащим образом (нотариально или уполномоченным лицом Эмитента) копии. Документы, насчитывающие более одного листа, должны быть пронумерованы, прошиты, скреплены печатью Эмитента на прошивке и заверены подписью уполномоченного лица Эмитента.</w:t>
      </w:r>
    </w:p>
    <w:p w14:paraId="6BC1D4FA" w14:textId="19E9C27A" w:rsidR="005F5A07" w:rsidRPr="00FF1430" w:rsidRDefault="00106A1C" w:rsidP="002D368D">
      <w:pPr>
        <w:widowControl w:val="0"/>
        <w:numPr>
          <w:ilvl w:val="1"/>
          <w:numId w:val="5"/>
        </w:numPr>
        <w:tabs>
          <w:tab w:val="left" w:pos="709"/>
        </w:tabs>
        <w:spacing w:after="120" w:line="240" w:lineRule="auto"/>
        <w:ind w:left="709" w:hanging="709"/>
        <w:jc w:val="both"/>
        <w:rPr>
          <w:rFonts w:ascii="Tahoma" w:hAnsi="Tahoma" w:cs="Tahoma"/>
          <w:sz w:val="24"/>
          <w:szCs w:val="24"/>
        </w:rPr>
      </w:pPr>
      <w:r w:rsidRPr="00FF1430">
        <w:rPr>
          <w:rFonts w:ascii="Tahoma" w:hAnsi="Tahoma" w:cs="Tahoma"/>
          <w:sz w:val="24"/>
          <w:szCs w:val="24"/>
        </w:rPr>
        <w:t xml:space="preserve">В случае осуществления Сторонами документооборота электронными документами с использованием СЭД НРД </w:t>
      </w:r>
      <w:r w:rsidR="0019655F" w:rsidRPr="00FF1430">
        <w:rPr>
          <w:rFonts w:ascii="Tahoma" w:hAnsi="Tahoma" w:cs="Tahoma"/>
          <w:sz w:val="24"/>
          <w:szCs w:val="24"/>
        </w:rPr>
        <w:t xml:space="preserve">или ЛКЭ </w:t>
      </w:r>
      <w:r w:rsidRPr="00FF1430">
        <w:rPr>
          <w:rFonts w:ascii="Tahoma" w:hAnsi="Tahoma" w:cs="Tahoma"/>
          <w:sz w:val="24"/>
          <w:szCs w:val="24"/>
        </w:rPr>
        <w:t>и необходимости предоставления согласно Правилам копии документа</w:t>
      </w:r>
      <w:r w:rsidR="00AA78D8" w:rsidRPr="00FF1430">
        <w:rPr>
          <w:rFonts w:ascii="Tahoma" w:hAnsi="Tahoma" w:cs="Tahoma"/>
          <w:sz w:val="24"/>
          <w:szCs w:val="24"/>
        </w:rPr>
        <w:t>,</w:t>
      </w:r>
      <w:r w:rsidRPr="00FF1430">
        <w:rPr>
          <w:rFonts w:ascii="Tahoma" w:hAnsi="Tahoma" w:cs="Tahoma"/>
          <w:sz w:val="24"/>
          <w:szCs w:val="24"/>
        </w:rPr>
        <w:t xml:space="preserve"> </w:t>
      </w:r>
      <w:r w:rsidR="00BF3B37" w:rsidRPr="00FF1430">
        <w:rPr>
          <w:rFonts w:ascii="Tahoma" w:hAnsi="Tahoma" w:cs="Tahoma"/>
          <w:sz w:val="24"/>
          <w:szCs w:val="24"/>
        </w:rPr>
        <w:t xml:space="preserve">Эмитент </w:t>
      </w:r>
      <w:r w:rsidR="00C734EC" w:rsidRPr="00FF1430">
        <w:rPr>
          <w:rFonts w:ascii="Tahoma" w:hAnsi="Tahoma" w:cs="Tahoma"/>
          <w:sz w:val="24"/>
          <w:szCs w:val="24"/>
        </w:rPr>
        <w:t xml:space="preserve">направляет электронный документ </w:t>
      </w:r>
      <w:r w:rsidR="00006E8F" w:rsidRPr="00FF1430">
        <w:rPr>
          <w:rFonts w:ascii="Tahoma" w:hAnsi="Tahoma" w:cs="Tahoma"/>
          <w:sz w:val="24"/>
          <w:szCs w:val="24"/>
        </w:rPr>
        <w:t xml:space="preserve">в виде </w:t>
      </w:r>
      <w:r w:rsidR="00C734EC" w:rsidRPr="00FF1430">
        <w:rPr>
          <w:rFonts w:ascii="Tahoma" w:hAnsi="Tahoma" w:cs="Tahoma"/>
          <w:sz w:val="24"/>
          <w:szCs w:val="24"/>
        </w:rPr>
        <w:t xml:space="preserve">копии в формате </w:t>
      </w:r>
      <w:r w:rsidR="00C734EC" w:rsidRPr="00C95B2F">
        <w:rPr>
          <w:rFonts w:ascii="Tahoma" w:hAnsi="Tahoma" w:cs="Tahoma"/>
          <w:sz w:val="24"/>
          <w:szCs w:val="24"/>
        </w:rPr>
        <w:t>PDF</w:t>
      </w:r>
      <w:r w:rsidR="006E4388" w:rsidRPr="00C95B2F">
        <w:rPr>
          <w:rFonts w:ascii="Tahoma" w:hAnsi="Tahoma" w:cs="Tahoma"/>
          <w:sz w:val="24"/>
          <w:szCs w:val="24"/>
        </w:rPr>
        <w:t xml:space="preserve"> </w:t>
      </w:r>
      <w:r w:rsidR="00265FAF">
        <w:rPr>
          <w:rFonts w:ascii="Tahoma" w:hAnsi="Tahoma" w:cs="Tahoma"/>
          <w:sz w:val="24"/>
          <w:szCs w:val="24"/>
        </w:rPr>
        <w:t>(</w:t>
      </w:r>
      <w:r w:rsidR="006E4388" w:rsidRPr="00C95B2F">
        <w:rPr>
          <w:rFonts w:ascii="Tahoma" w:hAnsi="Tahoma" w:cs="Tahoma"/>
          <w:sz w:val="24"/>
          <w:szCs w:val="24"/>
        </w:rPr>
        <w:t>без запрет</w:t>
      </w:r>
      <w:r w:rsidR="0073137B" w:rsidRPr="00C95B2F">
        <w:rPr>
          <w:rFonts w:ascii="Tahoma" w:hAnsi="Tahoma" w:cs="Tahoma"/>
          <w:sz w:val="24"/>
          <w:szCs w:val="24"/>
        </w:rPr>
        <w:t>а</w:t>
      </w:r>
      <w:r w:rsidR="006E4388" w:rsidRPr="00C95B2F">
        <w:rPr>
          <w:rFonts w:ascii="Tahoma" w:hAnsi="Tahoma" w:cs="Tahoma"/>
          <w:sz w:val="24"/>
          <w:szCs w:val="24"/>
        </w:rPr>
        <w:t xml:space="preserve"> копирования</w:t>
      </w:r>
      <w:r w:rsidR="00265FAF">
        <w:rPr>
          <w:rFonts w:ascii="Tahoma" w:hAnsi="Tahoma" w:cs="Tahoma"/>
          <w:sz w:val="24"/>
          <w:szCs w:val="24"/>
        </w:rPr>
        <w:t>)</w:t>
      </w:r>
      <w:r w:rsidR="00AA78D8" w:rsidRPr="00C95B2F">
        <w:rPr>
          <w:rFonts w:ascii="Tahoma" w:hAnsi="Tahoma" w:cs="Tahoma"/>
          <w:sz w:val="24"/>
          <w:szCs w:val="24"/>
        </w:rPr>
        <w:t>, заверенной</w:t>
      </w:r>
      <w:r w:rsidR="00AA78D8" w:rsidRPr="00FF1430">
        <w:rPr>
          <w:rFonts w:ascii="Tahoma" w:hAnsi="Tahoma" w:cs="Tahoma"/>
          <w:sz w:val="24"/>
          <w:szCs w:val="24"/>
        </w:rPr>
        <w:t xml:space="preserve"> электронной подписью.</w:t>
      </w:r>
    </w:p>
    <w:p w14:paraId="7A22E687" w14:textId="1FC27EAC" w:rsidR="00D463D7" w:rsidRPr="00FF1430" w:rsidRDefault="00207EB8" w:rsidP="002D368D">
      <w:pPr>
        <w:widowControl w:val="0"/>
        <w:numPr>
          <w:ilvl w:val="1"/>
          <w:numId w:val="5"/>
        </w:numPr>
        <w:spacing w:after="120" w:line="240" w:lineRule="auto"/>
        <w:ind w:left="709" w:hanging="709"/>
        <w:jc w:val="both"/>
        <w:rPr>
          <w:rFonts w:ascii="Tahoma" w:hAnsi="Tahoma" w:cs="Tahoma"/>
          <w:sz w:val="24"/>
          <w:szCs w:val="24"/>
        </w:rPr>
      </w:pPr>
      <w:r w:rsidRPr="00FF1430">
        <w:rPr>
          <w:rFonts w:ascii="Tahoma" w:hAnsi="Tahoma" w:cs="Tahoma"/>
          <w:sz w:val="24"/>
          <w:szCs w:val="24"/>
        </w:rPr>
        <w:t>НРД направляет Эмитенту Уведомления:</w:t>
      </w:r>
    </w:p>
    <w:p w14:paraId="27F2B2FE" w14:textId="63C24310" w:rsidR="00D463D7" w:rsidRPr="00FF1430" w:rsidRDefault="00207EB8" w:rsidP="002D368D">
      <w:pPr>
        <w:widowControl w:val="0"/>
        <w:numPr>
          <w:ilvl w:val="2"/>
          <w:numId w:val="5"/>
        </w:numPr>
        <w:spacing w:after="120" w:line="240" w:lineRule="auto"/>
        <w:ind w:left="709" w:hanging="709"/>
        <w:jc w:val="both"/>
        <w:rPr>
          <w:rFonts w:ascii="Tahoma" w:hAnsi="Tahoma" w:cs="Tahoma"/>
          <w:sz w:val="24"/>
          <w:szCs w:val="24"/>
        </w:rPr>
      </w:pPr>
      <w:r w:rsidRPr="00FF1430">
        <w:rPr>
          <w:rFonts w:ascii="Tahoma" w:hAnsi="Tahoma" w:cs="Tahoma"/>
          <w:sz w:val="24"/>
          <w:szCs w:val="24"/>
        </w:rPr>
        <w:t>в виде электронных документов через СЭД НРД</w:t>
      </w:r>
      <w:r w:rsidR="00620CCE">
        <w:rPr>
          <w:rFonts w:ascii="Tahoma" w:hAnsi="Tahoma" w:cs="Tahoma"/>
          <w:sz w:val="24"/>
          <w:szCs w:val="24"/>
        </w:rPr>
        <w:t>/ЛКЭ</w:t>
      </w:r>
      <w:r w:rsidRPr="00FF1430">
        <w:rPr>
          <w:rFonts w:ascii="Tahoma" w:hAnsi="Tahoma" w:cs="Tahoma"/>
          <w:sz w:val="24"/>
          <w:szCs w:val="24"/>
        </w:rPr>
        <w:t>, если Заявлени</w:t>
      </w:r>
      <w:r w:rsidR="00BC26DD">
        <w:rPr>
          <w:rFonts w:ascii="Tahoma" w:hAnsi="Tahoma" w:cs="Tahoma"/>
          <w:sz w:val="24"/>
          <w:szCs w:val="24"/>
        </w:rPr>
        <w:t>е на оказание услуги</w:t>
      </w:r>
      <w:r w:rsidRPr="00FF1430">
        <w:rPr>
          <w:rFonts w:ascii="Tahoma" w:hAnsi="Tahoma" w:cs="Tahoma"/>
          <w:sz w:val="24"/>
          <w:szCs w:val="24"/>
        </w:rPr>
        <w:t xml:space="preserve"> </w:t>
      </w:r>
      <w:r w:rsidR="0054176C" w:rsidRPr="00FF1430">
        <w:rPr>
          <w:rFonts w:ascii="Tahoma" w:hAnsi="Tahoma" w:cs="Tahoma"/>
          <w:sz w:val="24"/>
          <w:szCs w:val="24"/>
        </w:rPr>
        <w:t xml:space="preserve">и документы </w:t>
      </w:r>
      <w:r w:rsidRPr="00FF1430">
        <w:rPr>
          <w:rFonts w:ascii="Tahoma" w:hAnsi="Tahoma" w:cs="Tahoma"/>
          <w:sz w:val="24"/>
          <w:szCs w:val="24"/>
        </w:rPr>
        <w:t>были направлены в НРД через СЭД НРД</w:t>
      </w:r>
      <w:r w:rsidR="00620CCE">
        <w:rPr>
          <w:rFonts w:ascii="Tahoma" w:hAnsi="Tahoma" w:cs="Tahoma"/>
          <w:sz w:val="24"/>
          <w:szCs w:val="24"/>
        </w:rPr>
        <w:t>/ЛКЭ соответс</w:t>
      </w:r>
      <w:r w:rsidR="00245D2A">
        <w:rPr>
          <w:rFonts w:ascii="Tahoma" w:hAnsi="Tahoma" w:cs="Tahoma"/>
          <w:sz w:val="24"/>
          <w:szCs w:val="24"/>
        </w:rPr>
        <w:t>т</w:t>
      </w:r>
      <w:r w:rsidR="00620CCE">
        <w:rPr>
          <w:rFonts w:ascii="Tahoma" w:hAnsi="Tahoma" w:cs="Tahoma"/>
          <w:sz w:val="24"/>
          <w:szCs w:val="24"/>
        </w:rPr>
        <w:t>венно</w:t>
      </w:r>
      <w:r w:rsidRPr="00FF1430">
        <w:rPr>
          <w:rFonts w:ascii="Tahoma" w:hAnsi="Tahoma" w:cs="Tahoma"/>
          <w:sz w:val="24"/>
          <w:szCs w:val="24"/>
        </w:rPr>
        <w:t>;</w:t>
      </w:r>
    </w:p>
    <w:p w14:paraId="24C98E1F" w14:textId="4CEF091F" w:rsidR="00D463D7" w:rsidRPr="00FF1430" w:rsidRDefault="00207EB8" w:rsidP="002D368D">
      <w:pPr>
        <w:widowControl w:val="0"/>
        <w:numPr>
          <w:ilvl w:val="2"/>
          <w:numId w:val="5"/>
        </w:numPr>
        <w:spacing w:after="120" w:line="240" w:lineRule="auto"/>
        <w:ind w:left="709" w:hanging="709"/>
        <w:jc w:val="both"/>
        <w:rPr>
          <w:rFonts w:ascii="Tahoma" w:hAnsi="Tahoma" w:cs="Tahoma"/>
          <w:sz w:val="24"/>
          <w:szCs w:val="24"/>
        </w:rPr>
      </w:pPr>
      <w:r w:rsidRPr="00FF1430">
        <w:rPr>
          <w:rFonts w:ascii="Tahoma" w:hAnsi="Tahoma" w:cs="Tahoma"/>
          <w:sz w:val="24"/>
          <w:szCs w:val="24"/>
        </w:rPr>
        <w:t xml:space="preserve">в виде бумажных </w:t>
      </w:r>
      <w:r w:rsidRPr="00E11F33">
        <w:rPr>
          <w:rFonts w:ascii="Tahoma" w:hAnsi="Tahoma" w:cs="Tahoma"/>
          <w:sz w:val="24"/>
          <w:szCs w:val="24"/>
        </w:rPr>
        <w:t xml:space="preserve">документов, если </w:t>
      </w:r>
      <w:r w:rsidR="00BC26DD" w:rsidRPr="00E11F33">
        <w:rPr>
          <w:rFonts w:ascii="Tahoma" w:hAnsi="Tahoma" w:cs="Tahoma"/>
          <w:sz w:val="24"/>
          <w:szCs w:val="24"/>
        </w:rPr>
        <w:t xml:space="preserve">Заявление на оказание услуги </w:t>
      </w:r>
      <w:r w:rsidR="0054176C" w:rsidRPr="00E11F33">
        <w:rPr>
          <w:rFonts w:ascii="Tahoma" w:hAnsi="Tahoma" w:cs="Tahoma"/>
          <w:sz w:val="24"/>
          <w:szCs w:val="24"/>
        </w:rPr>
        <w:t xml:space="preserve">и документы </w:t>
      </w:r>
      <w:r w:rsidRPr="00E11F33">
        <w:rPr>
          <w:rFonts w:ascii="Tahoma" w:hAnsi="Tahoma" w:cs="Tahoma"/>
          <w:sz w:val="24"/>
          <w:szCs w:val="24"/>
        </w:rPr>
        <w:t xml:space="preserve">были направлены </w:t>
      </w:r>
      <w:r w:rsidR="00BE001D" w:rsidRPr="00E11F33">
        <w:rPr>
          <w:rFonts w:ascii="Tahoma" w:hAnsi="Tahoma" w:cs="Tahoma"/>
          <w:sz w:val="24"/>
          <w:szCs w:val="24"/>
        </w:rPr>
        <w:t>на</w:t>
      </w:r>
      <w:r w:rsidRPr="00E11F33">
        <w:rPr>
          <w:rFonts w:ascii="Tahoma" w:hAnsi="Tahoma" w:cs="Tahoma"/>
          <w:sz w:val="24"/>
          <w:szCs w:val="24"/>
        </w:rPr>
        <w:t xml:space="preserve"> бумажных </w:t>
      </w:r>
      <w:r w:rsidR="00BE001D" w:rsidRPr="00E11F33">
        <w:rPr>
          <w:rFonts w:ascii="Tahoma" w:hAnsi="Tahoma" w:cs="Tahoma"/>
          <w:sz w:val="24"/>
          <w:szCs w:val="24"/>
        </w:rPr>
        <w:t>носителях</w:t>
      </w:r>
      <w:r w:rsidRPr="00E11F33">
        <w:rPr>
          <w:rFonts w:ascii="Tahoma" w:hAnsi="Tahoma" w:cs="Tahoma"/>
          <w:sz w:val="24"/>
          <w:szCs w:val="24"/>
        </w:rPr>
        <w:t>.</w:t>
      </w:r>
    </w:p>
    <w:bookmarkEnd w:id="26"/>
    <w:p w14:paraId="635DF88D" w14:textId="3F151BC4" w:rsidR="00D463D7" w:rsidRDefault="00207EB8" w:rsidP="002D368D">
      <w:pPr>
        <w:widowControl w:val="0"/>
        <w:numPr>
          <w:ilvl w:val="1"/>
          <w:numId w:val="5"/>
        </w:numPr>
        <w:spacing w:after="120" w:line="240" w:lineRule="auto"/>
        <w:ind w:left="709" w:hanging="709"/>
        <w:jc w:val="both"/>
        <w:rPr>
          <w:rFonts w:ascii="Tahoma" w:hAnsi="Tahoma" w:cs="Tahoma"/>
          <w:sz w:val="24"/>
          <w:szCs w:val="24"/>
        </w:rPr>
      </w:pPr>
      <w:r w:rsidRPr="00FF1430">
        <w:rPr>
          <w:rFonts w:ascii="Tahoma" w:hAnsi="Tahoma" w:cs="Tahoma"/>
          <w:sz w:val="24"/>
          <w:szCs w:val="24"/>
        </w:rPr>
        <w:t>Если иное не предусмотрено Правилами, документы на бумажном носителе предоставляются по месту обслуживания</w:t>
      </w:r>
      <w:r>
        <w:rPr>
          <w:rFonts w:ascii="Tahoma" w:hAnsi="Tahoma" w:cs="Tahoma"/>
          <w:sz w:val="24"/>
          <w:szCs w:val="24"/>
        </w:rPr>
        <w:t xml:space="preserve"> Эмитента </w:t>
      </w:r>
      <w:r w:rsidRPr="002C59C0">
        <w:rPr>
          <w:rFonts w:ascii="Tahoma" w:hAnsi="Tahoma" w:cs="Tahoma"/>
          <w:sz w:val="24"/>
          <w:szCs w:val="24"/>
        </w:rPr>
        <w:t xml:space="preserve">с предварительным направлением сканированного образа документа по адресу электронной почты, </w:t>
      </w:r>
      <w:r w:rsidRPr="002C59C0">
        <w:rPr>
          <w:rFonts w:ascii="Tahoma" w:hAnsi="Tahoma" w:cs="Tahoma"/>
          <w:sz w:val="24"/>
          <w:szCs w:val="24"/>
        </w:rPr>
        <w:lastRenderedPageBreak/>
        <w:t>указанному Эмитентом в Договоре.</w:t>
      </w:r>
      <w:r w:rsidRPr="002F3DAD">
        <w:rPr>
          <w:rFonts w:ascii="Tahoma" w:hAnsi="Tahoma" w:cs="Tahoma"/>
          <w:sz w:val="24"/>
          <w:szCs w:val="24"/>
        </w:rPr>
        <w:t xml:space="preserve"> НРД осуществляет обслуживание Эмитента в </w:t>
      </w:r>
      <w:r w:rsidR="000B2A70">
        <w:rPr>
          <w:rFonts w:ascii="Tahoma" w:hAnsi="Tahoma" w:cs="Tahoma"/>
          <w:sz w:val="24"/>
          <w:szCs w:val="24"/>
        </w:rPr>
        <w:t xml:space="preserve">офисе НРД, </w:t>
      </w:r>
      <w:r w:rsidRPr="00124028">
        <w:rPr>
          <w:rFonts w:ascii="Tahoma" w:hAnsi="Tahoma" w:cs="Tahoma"/>
          <w:sz w:val="24"/>
          <w:szCs w:val="24"/>
        </w:rPr>
        <w:t>по адресу</w:t>
      </w:r>
      <w:r w:rsidR="00F45E0B">
        <w:rPr>
          <w:rFonts w:ascii="Tahoma" w:hAnsi="Tahoma" w:cs="Tahoma"/>
          <w:sz w:val="24"/>
          <w:szCs w:val="24"/>
        </w:rPr>
        <w:t>,</w:t>
      </w:r>
      <w:r w:rsidRPr="00124028">
        <w:rPr>
          <w:rFonts w:ascii="Tahoma" w:hAnsi="Tahoma" w:cs="Tahoma"/>
          <w:sz w:val="24"/>
          <w:szCs w:val="24"/>
        </w:rPr>
        <w:t xml:space="preserve"> </w:t>
      </w:r>
      <w:r w:rsidR="000B2A70" w:rsidRPr="00124028">
        <w:rPr>
          <w:rFonts w:ascii="Tahoma" w:hAnsi="Tahoma" w:cs="Tahoma"/>
          <w:sz w:val="24"/>
          <w:szCs w:val="24"/>
        </w:rPr>
        <w:t>указанному на</w:t>
      </w:r>
      <w:r w:rsidR="00C81920">
        <w:rPr>
          <w:rFonts w:ascii="Tahoma" w:hAnsi="Tahoma" w:cs="Tahoma"/>
          <w:sz w:val="24"/>
          <w:szCs w:val="24"/>
        </w:rPr>
        <w:t xml:space="preserve"> Сайте</w:t>
      </w:r>
      <w:r w:rsidRPr="002F3DAD">
        <w:rPr>
          <w:rFonts w:ascii="Tahoma" w:hAnsi="Tahoma" w:cs="Tahoma"/>
          <w:sz w:val="24"/>
          <w:szCs w:val="24"/>
        </w:rPr>
        <w:t>, либо по адресу расположения регионального</w:t>
      </w:r>
      <w:r>
        <w:rPr>
          <w:rFonts w:ascii="Tahoma" w:hAnsi="Tahoma" w:cs="Tahoma"/>
          <w:sz w:val="24"/>
          <w:szCs w:val="24"/>
        </w:rPr>
        <w:t xml:space="preserve"> представителя. Место обслуживания указывается Эмитентом в </w:t>
      </w:r>
      <w:r w:rsidR="0006637B">
        <w:rPr>
          <w:rFonts w:ascii="Tahoma" w:hAnsi="Tahoma" w:cs="Tahoma"/>
          <w:sz w:val="24"/>
          <w:szCs w:val="24"/>
        </w:rPr>
        <w:t xml:space="preserve">предоставляемой анкете </w:t>
      </w:r>
      <w:r>
        <w:rPr>
          <w:rFonts w:ascii="Tahoma" w:hAnsi="Tahoma" w:cs="Tahoma"/>
          <w:sz w:val="24"/>
          <w:szCs w:val="24"/>
        </w:rPr>
        <w:t>юридического лица. Если документы не были получены уполномоченным лицом Эмитента в течение 1 (одного) месяца с даты их формирования, НРД вправе направить</w:t>
      </w:r>
      <w:r w:rsidR="00466A6A">
        <w:rPr>
          <w:rFonts w:ascii="Tahoma" w:hAnsi="Tahoma" w:cs="Tahoma"/>
          <w:sz w:val="24"/>
          <w:szCs w:val="24"/>
        </w:rPr>
        <w:t xml:space="preserve"> документы</w:t>
      </w:r>
      <w:r>
        <w:rPr>
          <w:rFonts w:ascii="Tahoma" w:hAnsi="Tahoma" w:cs="Tahoma"/>
          <w:sz w:val="24"/>
          <w:szCs w:val="24"/>
        </w:rPr>
        <w:t xml:space="preserve"> по почте по адресу Эмитента, указанному в</w:t>
      </w:r>
      <w:r w:rsidR="0006637B">
        <w:rPr>
          <w:rFonts w:ascii="Tahoma" w:hAnsi="Tahoma" w:cs="Tahoma"/>
          <w:sz w:val="24"/>
          <w:szCs w:val="24"/>
        </w:rPr>
        <w:t xml:space="preserve"> </w:t>
      </w:r>
      <w:r w:rsidR="0006637B" w:rsidRPr="005E16E1">
        <w:rPr>
          <w:rFonts w:ascii="Tahoma" w:hAnsi="Tahoma" w:cs="Tahoma"/>
          <w:sz w:val="24"/>
          <w:szCs w:val="24"/>
        </w:rPr>
        <w:t>а</w:t>
      </w:r>
      <w:r w:rsidRPr="005E16E1">
        <w:rPr>
          <w:rFonts w:ascii="Tahoma" w:hAnsi="Tahoma" w:cs="Tahoma"/>
          <w:sz w:val="24"/>
          <w:szCs w:val="24"/>
        </w:rPr>
        <w:t>нкете</w:t>
      </w:r>
      <w:r w:rsidR="00F45E0B">
        <w:rPr>
          <w:rFonts w:ascii="Tahoma" w:hAnsi="Tahoma"/>
          <w:sz w:val="24"/>
        </w:rPr>
        <w:t xml:space="preserve"> юридического лица</w:t>
      </w:r>
      <w:r w:rsidRPr="005E16E1">
        <w:rPr>
          <w:rFonts w:ascii="Tahoma" w:hAnsi="Tahoma" w:cs="Tahoma"/>
          <w:sz w:val="24"/>
          <w:szCs w:val="24"/>
        </w:rPr>
        <w:t>.</w:t>
      </w:r>
    </w:p>
    <w:p w14:paraId="27152964" w14:textId="77777777" w:rsidR="00255FC6" w:rsidRPr="00255FC6" w:rsidRDefault="00255FC6" w:rsidP="002D368D">
      <w:pPr>
        <w:widowControl w:val="0"/>
        <w:numPr>
          <w:ilvl w:val="1"/>
          <w:numId w:val="5"/>
        </w:numPr>
        <w:spacing w:after="120" w:line="240" w:lineRule="auto"/>
        <w:ind w:left="709" w:hanging="709"/>
        <w:jc w:val="both"/>
        <w:rPr>
          <w:rFonts w:ascii="Tahoma" w:hAnsi="Tahoma" w:cs="Tahoma"/>
          <w:sz w:val="24"/>
          <w:szCs w:val="24"/>
        </w:rPr>
      </w:pPr>
      <w:r w:rsidRPr="00255FC6">
        <w:rPr>
          <w:rFonts w:ascii="Tahoma" w:hAnsi="Tahoma" w:cs="Tahoma"/>
          <w:sz w:val="24"/>
          <w:szCs w:val="24"/>
        </w:rPr>
        <w:t>Эмитент, предоставляя в НРД тексты документов на электронном носителе, гарантирует их соответствие документам, представленным на бумажных носителях.</w:t>
      </w:r>
    </w:p>
    <w:p w14:paraId="693277AE" w14:textId="46910F1A" w:rsidR="00E646E5" w:rsidRPr="008A52C5" w:rsidRDefault="00207EB8" w:rsidP="002D368D">
      <w:pPr>
        <w:widowControl w:val="0"/>
        <w:numPr>
          <w:ilvl w:val="1"/>
          <w:numId w:val="5"/>
        </w:numPr>
        <w:spacing w:after="120" w:line="240" w:lineRule="auto"/>
        <w:ind w:left="709" w:hanging="709"/>
        <w:jc w:val="both"/>
        <w:rPr>
          <w:rFonts w:ascii="Tahoma" w:hAnsi="Tahoma" w:cs="Tahoma"/>
          <w:sz w:val="24"/>
          <w:szCs w:val="24"/>
        </w:rPr>
      </w:pPr>
      <w:r w:rsidRPr="00255FC6">
        <w:rPr>
          <w:rFonts w:ascii="Tahoma" w:hAnsi="Tahoma" w:cs="Tahoma"/>
          <w:sz w:val="24"/>
          <w:szCs w:val="24"/>
        </w:rPr>
        <w:t xml:space="preserve">Стороны, осуществляя передачу информации, гарантируют, что вся передаваемая информация соответствует законодательству Российской Федерации. </w:t>
      </w:r>
    </w:p>
    <w:p w14:paraId="7B5A97DA" w14:textId="2158E92E" w:rsidR="00D463D7" w:rsidRPr="00E51FEA" w:rsidRDefault="00207EB8" w:rsidP="005E16E1">
      <w:pPr>
        <w:pStyle w:val="10"/>
        <w:numPr>
          <w:ilvl w:val="0"/>
          <w:numId w:val="5"/>
        </w:numPr>
        <w:ind w:left="709" w:hanging="709"/>
        <w:rPr>
          <w:rFonts w:ascii="Tahoma" w:hAnsi="Tahoma" w:cs="Tahoma"/>
          <w:sz w:val="24"/>
          <w:szCs w:val="24"/>
        </w:rPr>
      </w:pPr>
      <w:bookmarkStart w:id="27" w:name="_Toc18506331"/>
      <w:bookmarkStart w:id="28" w:name="_Toc19791014"/>
      <w:bookmarkStart w:id="29" w:name="_Toc28271227"/>
      <w:r w:rsidRPr="00255FC6">
        <w:rPr>
          <w:rFonts w:ascii="Tahoma" w:hAnsi="Tahoma" w:cs="Tahoma"/>
          <w:sz w:val="24"/>
          <w:szCs w:val="24"/>
        </w:rPr>
        <w:t>Оплата Услуг</w:t>
      </w:r>
      <w:bookmarkEnd w:id="27"/>
      <w:bookmarkEnd w:id="28"/>
      <w:bookmarkEnd w:id="29"/>
    </w:p>
    <w:p w14:paraId="5D807769" w14:textId="554AB63F" w:rsidR="00D463D7" w:rsidRDefault="00207EB8" w:rsidP="00B92EB6">
      <w:pPr>
        <w:widowControl w:val="0"/>
        <w:numPr>
          <w:ilvl w:val="1"/>
          <w:numId w:val="5"/>
        </w:numPr>
        <w:spacing w:after="120" w:line="240" w:lineRule="auto"/>
        <w:ind w:left="709" w:hanging="709"/>
        <w:jc w:val="both"/>
        <w:rPr>
          <w:rFonts w:ascii="Tahoma" w:hAnsi="Tahoma" w:cs="Tahoma"/>
          <w:sz w:val="24"/>
          <w:szCs w:val="24"/>
        </w:rPr>
      </w:pPr>
      <w:r>
        <w:rPr>
          <w:rFonts w:ascii="Tahoma" w:hAnsi="Tahoma" w:cs="Tahoma"/>
          <w:sz w:val="24"/>
          <w:szCs w:val="24"/>
        </w:rPr>
        <w:t>Оплата Услуг НРД по настоящим Правилам осуществляется Эмитентом в соответствии с Тарифами</w:t>
      </w:r>
      <w:r w:rsidR="00E7613C">
        <w:rPr>
          <w:rFonts w:ascii="Tahoma" w:hAnsi="Tahoma" w:cs="Tahoma"/>
          <w:sz w:val="24"/>
          <w:szCs w:val="24"/>
        </w:rPr>
        <w:t xml:space="preserve"> НРД</w:t>
      </w:r>
      <w:r>
        <w:rPr>
          <w:rFonts w:ascii="Tahoma" w:hAnsi="Tahoma" w:cs="Tahoma"/>
          <w:sz w:val="24"/>
          <w:szCs w:val="24"/>
        </w:rPr>
        <w:t xml:space="preserve">. </w:t>
      </w:r>
    </w:p>
    <w:p w14:paraId="2471E2AB" w14:textId="411D6B56" w:rsidR="00D463D7" w:rsidRDefault="00207EB8" w:rsidP="00B92EB6">
      <w:pPr>
        <w:widowControl w:val="0"/>
        <w:numPr>
          <w:ilvl w:val="1"/>
          <w:numId w:val="5"/>
        </w:numPr>
        <w:spacing w:after="120" w:line="240" w:lineRule="auto"/>
        <w:ind w:left="709" w:hanging="709"/>
        <w:jc w:val="both"/>
        <w:rPr>
          <w:rFonts w:ascii="Tahoma" w:hAnsi="Tahoma" w:cs="Tahoma"/>
          <w:sz w:val="24"/>
          <w:szCs w:val="24"/>
        </w:rPr>
      </w:pPr>
      <w:r>
        <w:rPr>
          <w:rFonts w:ascii="Tahoma" w:hAnsi="Tahoma" w:cs="Tahoma"/>
          <w:sz w:val="24"/>
          <w:szCs w:val="24"/>
        </w:rPr>
        <w:t>Эмитент оплачивает Услуги путем внесения авансового платежа на основании счета, выставляемого НРД в течение 2 (двух) рабочих дней с даты получения Заявления</w:t>
      </w:r>
      <w:r w:rsidR="00BC26DD">
        <w:rPr>
          <w:rFonts w:ascii="Tahoma" w:hAnsi="Tahoma" w:cs="Tahoma"/>
          <w:sz w:val="24"/>
          <w:szCs w:val="24"/>
        </w:rPr>
        <w:t xml:space="preserve"> на оказание услуги</w:t>
      </w:r>
      <w:r w:rsidR="003E46B3">
        <w:rPr>
          <w:rFonts w:ascii="Tahoma" w:hAnsi="Tahoma" w:cs="Tahoma"/>
          <w:sz w:val="24"/>
          <w:szCs w:val="24"/>
        </w:rPr>
        <w:t xml:space="preserve"> и полного комплекта документов</w:t>
      </w:r>
      <w:r>
        <w:rPr>
          <w:rFonts w:ascii="Tahoma" w:hAnsi="Tahoma" w:cs="Tahoma"/>
          <w:sz w:val="24"/>
          <w:szCs w:val="24"/>
        </w:rPr>
        <w:t>.</w:t>
      </w:r>
    </w:p>
    <w:p w14:paraId="401186B3" w14:textId="77777777" w:rsidR="00D463D7" w:rsidRDefault="00207EB8" w:rsidP="00B92EB6">
      <w:pPr>
        <w:widowControl w:val="0"/>
        <w:numPr>
          <w:ilvl w:val="1"/>
          <w:numId w:val="5"/>
        </w:numPr>
        <w:spacing w:after="120" w:line="240" w:lineRule="auto"/>
        <w:ind w:left="709" w:hanging="709"/>
        <w:jc w:val="both"/>
        <w:rPr>
          <w:rFonts w:ascii="Tahoma" w:hAnsi="Tahoma" w:cs="Tahoma"/>
          <w:sz w:val="24"/>
          <w:szCs w:val="24"/>
        </w:rPr>
      </w:pPr>
      <w:r>
        <w:rPr>
          <w:rFonts w:ascii="Tahoma" w:hAnsi="Tahoma" w:cs="Tahoma"/>
          <w:sz w:val="24"/>
          <w:szCs w:val="24"/>
        </w:rPr>
        <w:t xml:space="preserve">Эмитент обязан оплатить счет путем перечисления денежных средств по банковским реквизитам НРД, указанным в счете, в течение 2 (двух) рабочих дней с даты его получения. Датой оплаты счета Эмитентом является дата поступления денежных средств на корреспондентский счет НРД. </w:t>
      </w:r>
    </w:p>
    <w:p w14:paraId="7B694CED" w14:textId="434F99E4" w:rsidR="00D463D7" w:rsidRDefault="00207EB8" w:rsidP="00B92EB6">
      <w:pPr>
        <w:widowControl w:val="0"/>
        <w:numPr>
          <w:ilvl w:val="1"/>
          <w:numId w:val="5"/>
        </w:numPr>
        <w:spacing w:after="120" w:line="240" w:lineRule="auto"/>
        <w:ind w:left="709" w:hanging="709"/>
        <w:jc w:val="both"/>
        <w:rPr>
          <w:rFonts w:ascii="Tahoma" w:hAnsi="Tahoma" w:cs="Tahoma"/>
          <w:sz w:val="24"/>
          <w:szCs w:val="24"/>
        </w:rPr>
      </w:pPr>
      <w:r>
        <w:rPr>
          <w:rFonts w:ascii="Tahoma" w:hAnsi="Tahoma" w:cs="Tahoma"/>
          <w:sz w:val="24"/>
          <w:szCs w:val="24"/>
        </w:rPr>
        <w:t>Оказание Услуг Эмитенту осуществляется только при полной оплате суммы, указанной в счете. В случае неполучения/неполной оплаты счета НРД вправе не оказывать Эмитенту Услугу и (или) приостановить ее оказание до получения полной оплаты стоимости, установленной Тарифами</w:t>
      </w:r>
      <w:r w:rsidR="00E7613C">
        <w:rPr>
          <w:rFonts w:ascii="Tahoma" w:hAnsi="Tahoma" w:cs="Tahoma"/>
          <w:sz w:val="24"/>
          <w:szCs w:val="24"/>
        </w:rPr>
        <w:t xml:space="preserve"> НРД</w:t>
      </w:r>
      <w:r>
        <w:rPr>
          <w:rFonts w:ascii="Tahoma" w:hAnsi="Tahoma" w:cs="Tahoma"/>
          <w:sz w:val="24"/>
          <w:szCs w:val="24"/>
        </w:rPr>
        <w:t>.</w:t>
      </w:r>
    </w:p>
    <w:p w14:paraId="11B92061" w14:textId="68255E0D" w:rsidR="00D463D7" w:rsidRDefault="00207EB8" w:rsidP="00B92EB6">
      <w:pPr>
        <w:widowControl w:val="0"/>
        <w:numPr>
          <w:ilvl w:val="1"/>
          <w:numId w:val="5"/>
        </w:numPr>
        <w:spacing w:after="120" w:line="240" w:lineRule="auto"/>
        <w:ind w:left="709" w:hanging="709"/>
        <w:jc w:val="both"/>
        <w:rPr>
          <w:rFonts w:ascii="Tahoma" w:hAnsi="Tahoma" w:cs="Tahoma"/>
          <w:sz w:val="24"/>
          <w:szCs w:val="24"/>
        </w:rPr>
      </w:pPr>
      <w:r>
        <w:rPr>
          <w:rFonts w:ascii="Tahoma" w:hAnsi="Tahoma" w:cs="Tahoma"/>
          <w:sz w:val="24"/>
          <w:szCs w:val="24"/>
        </w:rPr>
        <w:t>В случае нарушения сроков оплаты, НРД вправе потребовать уплаты неустойки в размере 1 (</w:t>
      </w:r>
      <w:r w:rsidR="009F709C">
        <w:rPr>
          <w:rFonts w:ascii="Tahoma" w:hAnsi="Tahoma" w:cs="Tahoma"/>
          <w:sz w:val="24"/>
          <w:szCs w:val="24"/>
        </w:rPr>
        <w:t>одного</w:t>
      </w:r>
      <w:r>
        <w:rPr>
          <w:rFonts w:ascii="Tahoma" w:hAnsi="Tahoma" w:cs="Tahoma"/>
          <w:sz w:val="24"/>
          <w:szCs w:val="24"/>
        </w:rPr>
        <w:t>) процента от суммы, подлежащей оплате, за каждый день просрочки, но не более 10 (десяти) процентов от указанной суммы.</w:t>
      </w:r>
    </w:p>
    <w:p w14:paraId="061BDB85" w14:textId="77777777" w:rsidR="00D463D7" w:rsidRDefault="00207EB8" w:rsidP="00B92EB6">
      <w:pPr>
        <w:widowControl w:val="0"/>
        <w:numPr>
          <w:ilvl w:val="1"/>
          <w:numId w:val="5"/>
        </w:numPr>
        <w:spacing w:after="120" w:line="240" w:lineRule="auto"/>
        <w:ind w:left="709" w:hanging="709"/>
        <w:jc w:val="both"/>
        <w:rPr>
          <w:rFonts w:ascii="Tahoma" w:hAnsi="Tahoma" w:cs="Tahoma"/>
          <w:sz w:val="24"/>
          <w:szCs w:val="24"/>
        </w:rPr>
      </w:pPr>
      <w:r w:rsidRPr="0051357C">
        <w:rPr>
          <w:rFonts w:ascii="Tahoma" w:hAnsi="Tahoma" w:cs="Tahoma"/>
          <w:sz w:val="24"/>
          <w:szCs w:val="24"/>
        </w:rPr>
        <w:t xml:space="preserve">Акт оказанных услуг (далее – Акт) в двух экземплярах и счет-фактура </w:t>
      </w:r>
      <w:r w:rsidR="003E46B3" w:rsidRPr="00615B96">
        <w:rPr>
          <w:rFonts w:ascii="Tahoma" w:hAnsi="Tahoma" w:cs="Tahoma"/>
          <w:sz w:val="24"/>
          <w:szCs w:val="24"/>
        </w:rPr>
        <w:t xml:space="preserve">предоставляется </w:t>
      </w:r>
      <w:r w:rsidRPr="00615B96">
        <w:rPr>
          <w:rFonts w:ascii="Tahoma" w:hAnsi="Tahoma" w:cs="Tahoma"/>
          <w:sz w:val="24"/>
          <w:szCs w:val="24"/>
        </w:rPr>
        <w:t>Эмитент</w:t>
      </w:r>
      <w:r w:rsidR="003E46B3" w:rsidRPr="00A167FA">
        <w:rPr>
          <w:rFonts w:ascii="Tahoma" w:hAnsi="Tahoma" w:cs="Tahoma"/>
          <w:sz w:val="24"/>
          <w:szCs w:val="24"/>
        </w:rPr>
        <w:t>у</w:t>
      </w:r>
      <w:r w:rsidRPr="004A6964">
        <w:rPr>
          <w:rFonts w:ascii="Tahoma" w:hAnsi="Tahoma" w:cs="Tahoma"/>
          <w:sz w:val="24"/>
          <w:szCs w:val="24"/>
        </w:rPr>
        <w:t xml:space="preserve"> </w:t>
      </w:r>
      <w:r w:rsidR="003E46B3" w:rsidRPr="001A64DC">
        <w:rPr>
          <w:rFonts w:ascii="Tahoma" w:hAnsi="Tahoma" w:cs="Tahoma"/>
          <w:sz w:val="24"/>
          <w:szCs w:val="24"/>
        </w:rPr>
        <w:t xml:space="preserve">не позднее </w:t>
      </w:r>
      <w:r w:rsidR="003E46B3" w:rsidRPr="003C6510">
        <w:rPr>
          <w:rFonts w:ascii="Tahoma" w:hAnsi="Tahoma" w:cs="Tahoma"/>
          <w:sz w:val="24"/>
          <w:szCs w:val="24"/>
        </w:rPr>
        <w:t xml:space="preserve">5 (пяти) рабочих </w:t>
      </w:r>
      <w:r w:rsidR="003E46B3" w:rsidRPr="002F3DAD">
        <w:rPr>
          <w:rFonts w:ascii="Tahoma" w:hAnsi="Tahoma" w:cs="Tahoma"/>
          <w:sz w:val="24"/>
          <w:szCs w:val="24"/>
        </w:rPr>
        <w:t>дней</w:t>
      </w:r>
      <w:r w:rsidR="00E80F96">
        <w:rPr>
          <w:rFonts w:ascii="Tahoma" w:hAnsi="Tahoma" w:cs="Tahoma"/>
          <w:sz w:val="24"/>
          <w:szCs w:val="24"/>
        </w:rPr>
        <w:t xml:space="preserve"> с даты оказания Услуг</w:t>
      </w:r>
      <w:r w:rsidR="003E46B3" w:rsidRPr="002F3DAD">
        <w:rPr>
          <w:rFonts w:ascii="Tahoma" w:hAnsi="Tahoma" w:cs="Tahoma"/>
          <w:sz w:val="24"/>
          <w:szCs w:val="24"/>
        </w:rPr>
        <w:t xml:space="preserve">. </w:t>
      </w:r>
      <w:r w:rsidRPr="0051357C">
        <w:rPr>
          <w:rFonts w:ascii="Tahoma" w:hAnsi="Tahoma" w:cs="Tahoma"/>
          <w:sz w:val="24"/>
          <w:szCs w:val="24"/>
        </w:rPr>
        <w:t xml:space="preserve">Подписанный Акт (экземпляр НРД) </w:t>
      </w:r>
      <w:r w:rsidR="0051357C" w:rsidRPr="0051357C">
        <w:rPr>
          <w:rFonts w:ascii="Tahoma" w:hAnsi="Tahoma" w:cs="Tahoma"/>
          <w:sz w:val="24"/>
          <w:szCs w:val="24"/>
        </w:rPr>
        <w:t>Эмитент</w:t>
      </w:r>
      <w:r w:rsidR="0051357C" w:rsidRPr="0051357C" w:rsidDel="0051357C">
        <w:rPr>
          <w:rFonts w:ascii="Tahoma" w:hAnsi="Tahoma" w:cs="Tahoma"/>
          <w:sz w:val="24"/>
          <w:szCs w:val="24"/>
        </w:rPr>
        <w:t xml:space="preserve"> </w:t>
      </w:r>
      <w:r w:rsidR="0051357C">
        <w:rPr>
          <w:rFonts w:ascii="Tahoma" w:hAnsi="Tahoma" w:cs="Tahoma"/>
          <w:sz w:val="24"/>
          <w:szCs w:val="24"/>
        </w:rPr>
        <w:t>передает</w:t>
      </w:r>
      <w:r w:rsidRPr="0051357C">
        <w:rPr>
          <w:rFonts w:ascii="Tahoma" w:hAnsi="Tahoma" w:cs="Tahoma"/>
          <w:sz w:val="24"/>
          <w:szCs w:val="24"/>
        </w:rPr>
        <w:t xml:space="preserve"> </w:t>
      </w:r>
      <w:r w:rsidR="0051357C">
        <w:rPr>
          <w:rFonts w:ascii="Tahoma" w:hAnsi="Tahoma" w:cs="Tahoma"/>
          <w:sz w:val="24"/>
          <w:szCs w:val="24"/>
        </w:rPr>
        <w:t xml:space="preserve">в </w:t>
      </w:r>
      <w:r w:rsidRPr="0051357C">
        <w:rPr>
          <w:rFonts w:ascii="Tahoma" w:hAnsi="Tahoma" w:cs="Tahoma"/>
          <w:sz w:val="24"/>
          <w:szCs w:val="24"/>
        </w:rPr>
        <w:t xml:space="preserve">НРД в течение 2 (двух) рабочих дней с </w:t>
      </w:r>
      <w:r w:rsidR="0051357C">
        <w:rPr>
          <w:rFonts w:ascii="Tahoma" w:hAnsi="Tahoma" w:cs="Tahoma"/>
          <w:sz w:val="24"/>
          <w:szCs w:val="24"/>
        </w:rPr>
        <w:t>даты получения указанных документов</w:t>
      </w:r>
      <w:r w:rsidRPr="0051357C">
        <w:rPr>
          <w:rFonts w:ascii="Tahoma" w:hAnsi="Tahoma" w:cs="Tahoma"/>
          <w:sz w:val="24"/>
          <w:szCs w:val="24"/>
        </w:rPr>
        <w:t>.</w:t>
      </w:r>
    </w:p>
    <w:p w14:paraId="75C12C38" w14:textId="1F2A4861" w:rsidR="00D463D7" w:rsidRPr="00E51FEA" w:rsidRDefault="004D358B" w:rsidP="005E16E1">
      <w:pPr>
        <w:pStyle w:val="10"/>
        <w:numPr>
          <w:ilvl w:val="0"/>
          <w:numId w:val="5"/>
        </w:numPr>
        <w:ind w:left="709" w:hanging="709"/>
        <w:jc w:val="both"/>
        <w:rPr>
          <w:rFonts w:ascii="Tahoma" w:hAnsi="Tahoma" w:cs="Tahoma"/>
          <w:sz w:val="24"/>
          <w:szCs w:val="24"/>
        </w:rPr>
      </w:pPr>
      <w:bookmarkStart w:id="30" w:name="_Toc18506332"/>
      <w:bookmarkStart w:id="31" w:name="_Toc19791015"/>
      <w:bookmarkStart w:id="32" w:name="_Toc28271228"/>
      <w:r w:rsidRPr="00C113B9">
        <w:rPr>
          <w:rFonts w:ascii="Tahoma" w:hAnsi="Tahoma" w:cs="Tahoma"/>
          <w:sz w:val="24"/>
          <w:szCs w:val="24"/>
        </w:rPr>
        <w:t>Регистрация</w:t>
      </w:r>
      <w:r>
        <w:rPr>
          <w:rFonts w:ascii="Tahoma" w:hAnsi="Tahoma" w:cs="Tahoma"/>
          <w:sz w:val="24"/>
          <w:szCs w:val="24"/>
        </w:rPr>
        <w:t xml:space="preserve"> </w:t>
      </w:r>
      <w:r w:rsidR="00C113B9">
        <w:rPr>
          <w:rFonts w:ascii="Tahoma" w:hAnsi="Tahoma" w:cs="Tahoma"/>
          <w:sz w:val="24"/>
          <w:szCs w:val="24"/>
        </w:rPr>
        <w:t xml:space="preserve">выпуска </w:t>
      </w:r>
      <w:r w:rsidR="00207EB8">
        <w:rPr>
          <w:rFonts w:ascii="Tahoma" w:hAnsi="Tahoma" w:cs="Tahoma"/>
          <w:sz w:val="24"/>
          <w:szCs w:val="24"/>
        </w:rPr>
        <w:t>Коммерческих облигаций</w:t>
      </w:r>
      <w:r w:rsidR="008A52C5">
        <w:rPr>
          <w:rFonts w:ascii="Tahoma" w:hAnsi="Tahoma" w:cs="Tahoma"/>
          <w:sz w:val="24"/>
          <w:szCs w:val="24"/>
        </w:rPr>
        <w:t xml:space="preserve"> </w:t>
      </w:r>
      <w:r w:rsidR="00207EB8">
        <w:rPr>
          <w:rFonts w:ascii="Tahoma" w:hAnsi="Tahoma" w:cs="Tahoma"/>
          <w:sz w:val="24"/>
          <w:szCs w:val="24"/>
        </w:rPr>
        <w:t>или Программ</w:t>
      </w:r>
      <w:r w:rsidR="00C113B9">
        <w:rPr>
          <w:rFonts w:ascii="Tahoma" w:hAnsi="Tahoma" w:cs="Tahoma"/>
          <w:sz w:val="24"/>
          <w:szCs w:val="24"/>
        </w:rPr>
        <w:t>ы</w:t>
      </w:r>
      <w:r w:rsidR="00207EB8">
        <w:rPr>
          <w:rFonts w:ascii="Tahoma" w:hAnsi="Tahoma" w:cs="Tahoma"/>
          <w:sz w:val="24"/>
          <w:szCs w:val="24"/>
        </w:rPr>
        <w:t xml:space="preserve"> коммерческих облигаций</w:t>
      </w:r>
      <w:bookmarkEnd w:id="30"/>
      <w:bookmarkEnd w:id="31"/>
      <w:bookmarkEnd w:id="32"/>
    </w:p>
    <w:p w14:paraId="0ECA554F" w14:textId="34276790" w:rsidR="00D463D7" w:rsidRDefault="00207EB8" w:rsidP="00B92EB6">
      <w:pPr>
        <w:widowControl w:val="0"/>
        <w:numPr>
          <w:ilvl w:val="1"/>
          <w:numId w:val="5"/>
        </w:numPr>
        <w:spacing w:after="120" w:line="240" w:lineRule="auto"/>
        <w:ind w:left="709" w:hanging="709"/>
        <w:jc w:val="both"/>
        <w:rPr>
          <w:rFonts w:ascii="Tahoma" w:hAnsi="Tahoma" w:cs="Tahoma"/>
          <w:sz w:val="24"/>
          <w:szCs w:val="24"/>
        </w:rPr>
      </w:pPr>
      <w:bookmarkStart w:id="33" w:name="_Ref525051855"/>
      <w:r>
        <w:rPr>
          <w:rFonts w:ascii="Tahoma" w:hAnsi="Tahoma" w:cs="Tahoma"/>
          <w:sz w:val="24"/>
          <w:szCs w:val="24"/>
        </w:rPr>
        <w:t xml:space="preserve">Для </w:t>
      </w:r>
      <w:r w:rsidR="004D358B">
        <w:rPr>
          <w:rFonts w:ascii="Tahoma" w:hAnsi="Tahoma" w:cs="Tahoma"/>
          <w:sz w:val="24"/>
          <w:szCs w:val="24"/>
        </w:rPr>
        <w:t>регистрации выпуска Коммерческих облигаций</w:t>
      </w:r>
      <w:r w:rsidR="00210AAD">
        <w:rPr>
          <w:rFonts w:ascii="Tahoma" w:hAnsi="Tahoma" w:cs="Tahoma"/>
          <w:sz w:val="24"/>
          <w:szCs w:val="24"/>
        </w:rPr>
        <w:t xml:space="preserve"> или </w:t>
      </w:r>
      <w:r w:rsidR="004D358B">
        <w:rPr>
          <w:rFonts w:ascii="Tahoma" w:hAnsi="Tahoma" w:cs="Tahoma"/>
          <w:sz w:val="24"/>
          <w:szCs w:val="24"/>
        </w:rPr>
        <w:t xml:space="preserve">Программы коммерческих облигаций </w:t>
      </w:r>
      <w:r>
        <w:rPr>
          <w:rFonts w:ascii="Tahoma" w:hAnsi="Tahoma" w:cs="Tahoma"/>
          <w:sz w:val="24"/>
          <w:szCs w:val="24"/>
        </w:rPr>
        <w:t>Эмитент предоставляет в НРД следующие документы:</w:t>
      </w:r>
      <w:bookmarkEnd w:id="33"/>
    </w:p>
    <w:tbl>
      <w:tblPr>
        <w:tblW w:w="100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707"/>
        <w:gridCol w:w="1560"/>
        <w:gridCol w:w="3060"/>
      </w:tblGrid>
      <w:tr w:rsidR="00D57CAF" w14:paraId="76EE144E" w14:textId="77777777" w:rsidTr="00F45E0B">
        <w:trPr>
          <w:trHeight w:val="599"/>
        </w:trPr>
        <w:tc>
          <w:tcPr>
            <w:tcW w:w="709" w:type="dxa"/>
            <w:shd w:val="clear" w:color="auto" w:fill="D9D9D9"/>
          </w:tcPr>
          <w:p w14:paraId="03378002" w14:textId="77777777" w:rsidR="00D463D7" w:rsidRDefault="00005792" w:rsidP="00005792">
            <w:pPr>
              <w:widowControl w:val="0"/>
              <w:spacing w:after="120"/>
              <w:ind w:left="709" w:hanging="709"/>
              <w:jc w:val="center"/>
              <w:rPr>
                <w:rFonts w:ascii="Tahoma" w:hAnsi="Tahoma" w:cs="Tahoma"/>
                <w:b/>
              </w:rPr>
            </w:pPr>
            <w:r>
              <w:rPr>
                <w:rFonts w:ascii="Tahoma" w:hAnsi="Tahoma" w:cs="Tahoma"/>
                <w:b/>
              </w:rPr>
              <w:t>№</w:t>
            </w:r>
          </w:p>
        </w:tc>
        <w:tc>
          <w:tcPr>
            <w:tcW w:w="4707" w:type="dxa"/>
            <w:shd w:val="clear" w:color="auto" w:fill="D9D9D9"/>
          </w:tcPr>
          <w:p w14:paraId="03368B12" w14:textId="77777777" w:rsidR="00D463D7" w:rsidRDefault="00207EB8">
            <w:pPr>
              <w:widowControl w:val="0"/>
              <w:spacing w:after="120"/>
              <w:jc w:val="center"/>
              <w:rPr>
                <w:rFonts w:ascii="Tahoma" w:hAnsi="Tahoma" w:cs="Tahoma"/>
                <w:b/>
              </w:rPr>
            </w:pPr>
            <w:r>
              <w:rPr>
                <w:rFonts w:ascii="Tahoma" w:hAnsi="Tahoma" w:cs="Tahoma"/>
                <w:b/>
              </w:rPr>
              <w:t>Наименование документа</w:t>
            </w:r>
          </w:p>
        </w:tc>
        <w:tc>
          <w:tcPr>
            <w:tcW w:w="1560" w:type="dxa"/>
            <w:shd w:val="clear" w:color="auto" w:fill="D9D9D9"/>
          </w:tcPr>
          <w:p w14:paraId="5E81E9D0" w14:textId="77777777" w:rsidR="00D463D7" w:rsidRDefault="00207EB8">
            <w:pPr>
              <w:widowControl w:val="0"/>
              <w:spacing w:after="120"/>
              <w:ind w:left="-175" w:right="-108"/>
              <w:jc w:val="center"/>
              <w:rPr>
                <w:rFonts w:ascii="Tahoma" w:hAnsi="Tahoma" w:cs="Tahoma"/>
                <w:b/>
              </w:rPr>
            </w:pPr>
            <w:r>
              <w:rPr>
                <w:rFonts w:ascii="Tahoma" w:hAnsi="Tahoma" w:cs="Tahoma"/>
                <w:b/>
              </w:rPr>
              <w:t xml:space="preserve">Вид </w:t>
            </w:r>
            <w:r>
              <w:rPr>
                <w:rFonts w:ascii="Tahoma" w:hAnsi="Tahoma" w:cs="Tahoma"/>
                <w:b/>
              </w:rPr>
              <w:br/>
              <w:t>документа</w:t>
            </w:r>
          </w:p>
        </w:tc>
        <w:tc>
          <w:tcPr>
            <w:tcW w:w="3060" w:type="dxa"/>
            <w:shd w:val="clear" w:color="auto" w:fill="D9D9D9"/>
          </w:tcPr>
          <w:p w14:paraId="38F3AAD9" w14:textId="77777777" w:rsidR="00D463D7" w:rsidRDefault="00207EB8">
            <w:pPr>
              <w:widowControl w:val="0"/>
              <w:spacing w:after="120"/>
              <w:jc w:val="center"/>
              <w:rPr>
                <w:rFonts w:ascii="Tahoma" w:hAnsi="Tahoma" w:cs="Tahoma"/>
                <w:b/>
              </w:rPr>
            </w:pPr>
            <w:r>
              <w:rPr>
                <w:rFonts w:ascii="Tahoma" w:hAnsi="Tahoma" w:cs="Tahoma"/>
                <w:b/>
              </w:rPr>
              <w:t>Примечания</w:t>
            </w:r>
          </w:p>
        </w:tc>
      </w:tr>
      <w:tr w:rsidR="00D463D7" w14:paraId="1219B4E2" w14:textId="77777777" w:rsidTr="00F45E0B">
        <w:tc>
          <w:tcPr>
            <w:tcW w:w="709" w:type="dxa"/>
          </w:tcPr>
          <w:p w14:paraId="268DED7F" w14:textId="77777777" w:rsidR="00D463D7" w:rsidRDefault="00B2707C" w:rsidP="00005792">
            <w:pPr>
              <w:widowControl w:val="0"/>
              <w:spacing w:after="120"/>
              <w:ind w:left="709" w:hanging="709"/>
              <w:jc w:val="center"/>
              <w:rPr>
                <w:rFonts w:ascii="Tahoma" w:hAnsi="Tahoma" w:cs="Tahoma"/>
              </w:rPr>
            </w:pPr>
            <w:r>
              <w:rPr>
                <w:rFonts w:ascii="Tahoma" w:hAnsi="Tahoma" w:cs="Tahoma"/>
              </w:rPr>
              <w:t>1</w:t>
            </w:r>
          </w:p>
        </w:tc>
        <w:tc>
          <w:tcPr>
            <w:tcW w:w="4707" w:type="dxa"/>
          </w:tcPr>
          <w:p w14:paraId="2DDCF00A" w14:textId="741A7366" w:rsidR="00CE1F00" w:rsidRPr="00E11F33" w:rsidRDefault="00CE1F00" w:rsidP="00376605">
            <w:pPr>
              <w:widowControl w:val="0"/>
              <w:spacing w:after="0" w:line="240" w:lineRule="auto"/>
              <w:ind w:right="35"/>
              <w:jc w:val="both"/>
              <w:rPr>
                <w:rFonts w:ascii="Tahoma" w:hAnsi="Tahoma" w:cs="Tahoma"/>
              </w:rPr>
            </w:pPr>
            <w:r w:rsidRPr="00E11F33">
              <w:rPr>
                <w:rFonts w:ascii="Tahoma" w:hAnsi="Tahoma" w:cs="Tahoma"/>
              </w:rPr>
              <w:t xml:space="preserve">Заявление </w:t>
            </w:r>
            <w:r w:rsidR="00376605" w:rsidRPr="00E11F33">
              <w:rPr>
                <w:rFonts w:ascii="Tahoma" w:eastAsia="Times New Roman" w:hAnsi="Tahoma" w:cs="Tahoma"/>
              </w:rPr>
              <w:t xml:space="preserve">о </w:t>
            </w:r>
            <w:r w:rsidR="004D358B" w:rsidRPr="00E11F33">
              <w:rPr>
                <w:rFonts w:ascii="Tahoma" w:eastAsia="Times New Roman" w:hAnsi="Tahoma" w:cs="Tahoma"/>
              </w:rPr>
              <w:t>регистра</w:t>
            </w:r>
            <w:r w:rsidR="009D42BC" w:rsidRPr="00E11F33">
              <w:rPr>
                <w:rFonts w:ascii="Tahoma" w:eastAsia="Times New Roman" w:hAnsi="Tahoma" w:cs="Tahoma"/>
              </w:rPr>
              <w:t>ци</w:t>
            </w:r>
            <w:r w:rsidR="00376605" w:rsidRPr="00E11F33">
              <w:rPr>
                <w:rFonts w:ascii="Tahoma" w:eastAsia="Times New Roman" w:hAnsi="Tahoma" w:cs="Tahoma"/>
              </w:rPr>
              <w:t>и</w:t>
            </w:r>
            <w:r w:rsidR="009D42BC" w:rsidRPr="00E11F33">
              <w:rPr>
                <w:rFonts w:ascii="Tahoma" w:eastAsia="Times New Roman" w:hAnsi="Tahoma" w:cs="Tahoma"/>
              </w:rPr>
              <w:t xml:space="preserve"> выпуска </w:t>
            </w:r>
            <w:r w:rsidRPr="00E11F33">
              <w:rPr>
                <w:rFonts w:ascii="Tahoma" w:hAnsi="Tahoma" w:cs="Tahoma"/>
              </w:rPr>
              <w:t>Коммерчески</w:t>
            </w:r>
            <w:r w:rsidR="004D358B" w:rsidRPr="00E11F33">
              <w:rPr>
                <w:rFonts w:ascii="Tahoma" w:hAnsi="Tahoma" w:cs="Tahoma"/>
              </w:rPr>
              <w:t>х</w:t>
            </w:r>
            <w:r w:rsidRPr="00E11F33">
              <w:rPr>
                <w:rFonts w:ascii="Tahoma" w:hAnsi="Tahoma" w:cs="Tahoma"/>
              </w:rPr>
              <w:t xml:space="preserve"> облигаци</w:t>
            </w:r>
            <w:r w:rsidR="004D358B" w:rsidRPr="00E11F33">
              <w:rPr>
                <w:rFonts w:ascii="Tahoma" w:hAnsi="Tahoma" w:cs="Tahoma"/>
              </w:rPr>
              <w:t>й</w:t>
            </w:r>
            <w:r w:rsidRPr="00E11F33">
              <w:rPr>
                <w:rFonts w:ascii="Tahoma" w:hAnsi="Tahoma" w:cs="Tahoma"/>
              </w:rPr>
              <w:t xml:space="preserve"> с Описью</w:t>
            </w:r>
          </w:p>
        </w:tc>
        <w:tc>
          <w:tcPr>
            <w:tcW w:w="1560" w:type="dxa"/>
          </w:tcPr>
          <w:p w14:paraId="0FF16D61" w14:textId="77777777" w:rsidR="00D463D7" w:rsidRDefault="00207EB8" w:rsidP="00AB7E08">
            <w:pPr>
              <w:widowControl w:val="0"/>
              <w:spacing w:after="0" w:line="240" w:lineRule="auto"/>
              <w:ind w:left="34" w:hanging="34"/>
              <w:jc w:val="center"/>
              <w:rPr>
                <w:rFonts w:ascii="Tahoma" w:hAnsi="Tahoma" w:cs="Tahoma"/>
              </w:rPr>
            </w:pPr>
            <w:r>
              <w:rPr>
                <w:rFonts w:ascii="Tahoma" w:hAnsi="Tahoma" w:cs="Tahoma"/>
              </w:rPr>
              <w:t>Форма К1.1</w:t>
            </w:r>
            <w:r w:rsidR="0051357C">
              <w:rPr>
                <w:rFonts w:ascii="Tahoma" w:hAnsi="Tahoma" w:cs="Tahoma"/>
              </w:rPr>
              <w:br/>
              <w:t>оригинал</w:t>
            </w:r>
          </w:p>
        </w:tc>
        <w:tc>
          <w:tcPr>
            <w:tcW w:w="3060" w:type="dxa"/>
            <w:vMerge w:val="restart"/>
          </w:tcPr>
          <w:p w14:paraId="380280CA" w14:textId="77777777" w:rsidR="00466A6A" w:rsidRPr="00F22ADE" w:rsidRDefault="00466A6A" w:rsidP="00EA5727">
            <w:pPr>
              <w:widowControl w:val="0"/>
              <w:spacing w:after="0" w:line="240" w:lineRule="auto"/>
              <w:jc w:val="both"/>
              <w:rPr>
                <w:rFonts w:ascii="Tahoma" w:hAnsi="Tahoma" w:cs="Tahoma"/>
              </w:rPr>
            </w:pPr>
            <w:r w:rsidRPr="00F22ADE">
              <w:rPr>
                <w:rFonts w:ascii="Tahoma" w:eastAsia="Times New Roman" w:hAnsi="Tahoma" w:cs="Tahoma"/>
              </w:rPr>
              <w:t>В зависимости от того, что применимо</w:t>
            </w:r>
          </w:p>
          <w:p w14:paraId="3BFDC920" w14:textId="2718EF03" w:rsidR="00D463D7" w:rsidRDefault="00D463D7" w:rsidP="00466A6A">
            <w:pPr>
              <w:widowControl w:val="0"/>
              <w:tabs>
                <w:tab w:val="left" w:pos="369"/>
                <w:tab w:val="left" w:pos="1310"/>
              </w:tabs>
              <w:overflowPunct w:val="0"/>
              <w:autoSpaceDE w:val="0"/>
              <w:autoSpaceDN w:val="0"/>
              <w:adjustRightInd w:val="0"/>
              <w:spacing w:after="0" w:line="240" w:lineRule="auto"/>
              <w:ind w:left="34" w:right="34"/>
              <w:contextualSpacing/>
              <w:textAlignment w:val="baseline"/>
              <w:rPr>
                <w:rFonts w:ascii="Tahoma" w:eastAsia="Times New Roman" w:hAnsi="Tahoma" w:cs="Tahoma"/>
              </w:rPr>
            </w:pPr>
          </w:p>
        </w:tc>
      </w:tr>
      <w:tr w:rsidR="00D463D7" w14:paraId="5BB67D2B" w14:textId="77777777" w:rsidTr="00F45E0B">
        <w:tc>
          <w:tcPr>
            <w:tcW w:w="709" w:type="dxa"/>
          </w:tcPr>
          <w:p w14:paraId="7F3CF6EC" w14:textId="77777777" w:rsidR="00D463D7" w:rsidRDefault="00B2707C" w:rsidP="00005792">
            <w:pPr>
              <w:widowControl w:val="0"/>
              <w:spacing w:after="120"/>
              <w:ind w:left="709" w:hanging="709"/>
              <w:jc w:val="center"/>
              <w:rPr>
                <w:rFonts w:ascii="Tahoma" w:hAnsi="Tahoma" w:cs="Tahoma"/>
              </w:rPr>
            </w:pPr>
            <w:r>
              <w:rPr>
                <w:rFonts w:ascii="Tahoma" w:hAnsi="Tahoma" w:cs="Tahoma"/>
              </w:rPr>
              <w:t>2</w:t>
            </w:r>
          </w:p>
        </w:tc>
        <w:tc>
          <w:tcPr>
            <w:tcW w:w="4707" w:type="dxa"/>
          </w:tcPr>
          <w:p w14:paraId="60D9BE1C" w14:textId="3E60449C" w:rsidR="00CE1F00" w:rsidRPr="00E11F33" w:rsidRDefault="00CE1F00" w:rsidP="00376605">
            <w:pPr>
              <w:spacing w:after="0" w:line="240" w:lineRule="auto"/>
              <w:ind w:right="35"/>
              <w:jc w:val="both"/>
            </w:pPr>
            <w:r w:rsidRPr="00E11F33">
              <w:rPr>
                <w:rFonts w:ascii="Tahoma" w:hAnsi="Tahoma" w:cs="Tahoma"/>
              </w:rPr>
              <w:t xml:space="preserve">Заявление </w:t>
            </w:r>
            <w:r w:rsidR="00376605" w:rsidRPr="00E11F33">
              <w:rPr>
                <w:rFonts w:ascii="Tahoma" w:hAnsi="Tahoma" w:cs="Tahoma"/>
              </w:rPr>
              <w:t xml:space="preserve">о </w:t>
            </w:r>
            <w:r w:rsidR="001057CD" w:rsidRPr="00E11F33">
              <w:rPr>
                <w:rFonts w:ascii="Tahoma" w:hAnsi="Tahoma" w:cs="Tahoma"/>
              </w:rPr>
              <w:t>регистраци</w:t>
            </w:r>
            <w:r w:rsidR="00376605" w:rsidRPr="00E11F33">
              <w:rPr>
                <w:rFonts w:ascii="Tahoma" w:hAnsi="Tahoma" w:cs="Tahoma"/>
              </w:rPr>
              <w:t>и</w:t>
            </w:r>
            <w:r w:rsidR="001057CD" w:rsidRPr="00E11F33">
              <w:rPr>
                <w:rFonts w:ascii="Tahoma" w:hAnsi="Tahoma" w:cs="Tahoma"/>
              </w:rPr>
              <w:t xml:space="preserve"> выпуска</w:t>
            </w:r>
            <w:r w:rsidRPr="00E11F33">
              <w:rPr>
                <w:rFonts w:ascii="Tahoma" w:hAnsi="Tahoma" w:cs="Tahoma"/>
              </w:rPr>
              <w:t xml:space="preserve"> Коммерчески</w:t>
            </w:r>
            <w:r w:rsidR="001057CD" w:rsidRPr="00E11F33">
              <w:rPr>
                <w:rFonts w:ascii="Tahoma" w:hAnsi="Tahoma" w:cs="Tahoma"/>
              </w:rPr>
              <w:t>х</w:t>
            </w:r>
            <w:r w:rsidRPr="00E11F33">
              <w:rPr>
                <w:rFonts w:ascii="Tahoma" w:hAnsi="Tahoma" w:cs="Tahoma"/>
              </w:rPr>
              <w:t xml:space="preserve"> облигаци</w:t>
            </w:r>
            <w:r w:rsidR="001057CD" w:rsidRPr="00E11F33">
              <w:rPr>
                <w:rFonts w:ascii="Tahoma" w:hAnsi="Tahoma" w:cs="Tahoma"/>
              </w:rPr>
              <w:t>й</w:t>
            </w:r>
            <w:r w:rsidRPr="00E11F33">
              <w:rPr>
                <w:rFonts w:ascii="Tahoma" w:hAnsi="Tahoma" w:cs="Tahoma"/>
              </w:rPr>
              <w:t>, размещаемы</w:t>
            </w:r>
            <w:r w:rsidR="00C04C5D" w:rsidRPr="00E11F33">
              <w:rPr>
                <w:rFonts w:ascii="Tahoma" w:hAnsi="Tahoma" w:cs="Tahoma"/>
              </w:rPr>
              <w:t>х</w:t>
            </w:r>
            <w:r w:rsidRPr="00E11F33">
              <w:rPr>
                <w:rFonts w:ascii="Tahoma" w:hAnsi="Tahoma" w:cs="Tahoma"/>
              </w:rPr>
              <w:t xml:space="preserve"> в </w:t>
            </w:r>
            <w:r w:rsidRPr="00E11F33">
              <w:rPr>
                <w:rFonts w:ascii="Tahoma" w:hAnsi="Tahoma" w:cs="Tahoma"/>
              </w:rPr>
              <w:lastRenderedPageBreak/>
              <w:t>рамках Программы коммерческих облигаций с Описью</w:t>
            </w:r>
          </w:p>
        </w:tc>
        <w:tc>
          <w:tcPr>
            <w:tcW w:w="1560" w:type="dxa"/>
          </w:tcPr>
          <w:p w14:paraId="1C5F141D" w14:textId="731C338B" w:rsidR="0051357C" w:rsidRDefault="00207EB8" w:rsidP="00AB7E08">
            <w:pPr>
              <w:widowControl w:val="0"/>
              <w:spacing w:after="0" w:line="240" w:lineRule="auto"/>
              <w:ind w:left="34" w:hanging="34"/>
              <w:jc w:val="center"/>
              <w:rPr>
                <w:rFonts w:ascii="Tahoma" w:hAnsi="Tahoma" w:cs="Tahoma"/>
              </w:rPr>
            </w:pPr>
            <w:r>
              <w:rPr>
                <w:rFonts w:ascii="Tahoma" w:hAnsi="Tahoma" w:cs="Tahoma"/>
              </w:rPr>
              <w:lastRenderedPageBreak/>
              <w:t>Форма К1.2</w:t>
            </w:r>
            <w:r w:rsidR="0051357C">
              <w:rPr>
                <w:rFonts w:ascii="Tahoma" w:hAnsi="Tahoma" w:cs="Tahoma"/>
              </w:rPr>
              <w:br/>
              <w:t>оригинал</w:t>
            </w:r>
          </w:p>
        </w:tc>
        <w:tc>
          <w:tcPr>
            <w:tcW w:w="3060" w:type="dxa"/>
            <w:vMerge/>
          </w:tcPr>
          <w:p w14:paraId="06934B25" w14:textId="77777777" w:rsidR="00D463D7" w:rsidRDefault="00D463D7" w:rsidP="00AB7E08">
            <w:pPr>
              <w:widowControl w:val="0"/>
              <w:tabs>
                <w:tab w:val="left" w:pos="139"/>
                <w:tab w:val="left" w:pos="175"/>
                <w:tab w:val="left" w:pos="369"/>
              </w:tabs>
              <w:overflowPunct w:val="0"/>
              <w:autoSpaceDE w:val="0"/>
              <w:autoSpaceDN w:val="0"/>
              <w:adjustRightInd w:val="0"/>
              <w:spacing w:after="0" w:line="240" w:lineRule="auto"/>
              <w:ind w:left="175" w:right="-143"/>
              <w:contextualSpacing/>
              <w:textAlignment w:val="baseline"/>
              <w:rPr>
                <w:rFonts w:ascii="Tahoma" w:eastAsia="Times New Roman" w:hAnsi="Tahoma" w:cs="Tahoma"/>
              </w:rPr>
            </w:pPr>
          </w:p>
        </w:tc>
      </w:tr>
      <w:tr w:rsidR="00D463D7" w14:paraId="39F4F6CC" w14:textId="77777777" w:rsidTr="00F45E0B">
        <w:tc>
          <w:tcPr>
            <w:tcW w:w="709" w:type="dxa"/>
          </w:tcPr>
          <w:p w14:paraId="02ECB357" w14:textId="231039C2" w:rsidR="00D463D7" w:rsidRDefault="00B2707C" w:rsidP="00005792">
            <w:pPr>
              <w:widowControl w:val="0"/>
              <w:spacing w:after="120"/>
              <w:ind w:left="709" w:hanging="709"/>
              <w:jc w:val="center"/>
              <w:rPr>
                <w:rFonts w:ascii="Tahoma" w:hAnsi="Tahoma" w:cs="Tahoma"/>
              </w:rPr>
            </w:pPr>
            <w:r>
              <w:rPr>
                <w:rFonts w:ascii="Tahoma" w:hAnsi="Tahoma" w:cs="Tahoma"/>
              </w:rPr>
              <w:t>3</w:t>
            </w:r>
          </w:p>
        </w:tc>
        <w:tc>
          <w:tcPr>
            <w:tcW w:w="4707" w:type="dxa"/>
          </w:tcPr>
          <w:p w14:paraId="4DA8C67A" w14:textId="1EAC34E7" w:rsidR="00CE1F00" w:rsidRPr="00E11F33" w:rsidRDefault="00CE1F00" w:rsidP="00376605">
            <w:pPr>
              <w:spacing w:after="0" w:line="240" w:lineRule="auto"/>
              <w:ind w:right="35"/>
              <w:jc w:val="both"/>
            </w:pPr>
            <w:r w:rsidRPr="00E11F33">
              <w:rPr>
                <w:rFonts w:ascii="Tahoma" w:hAnsi="Tahoma" w:cs="Tahoma"/>
              </w:rPr>
              <w:t xml:space="preserve">Заявление </w:t>
            </w:r>
            <w:r w:rsidR="00376605" w:rsidRPr="00E11F33">
              <w:rPr>
                <w:rFonts w:ascii="Tahoma" w:hAnsi="Tahoma" w:cs="Tahoma"/>
              </w:rPr>
              <w:t xml:space="preserve">о </w:t>
            </w:r>
            <w:r w:rsidR="009D42BC" w:rsidRPr="00E11F33">
              <w:rPr>
                <w:rFonts w:ascii="Tahoma" w:hAnsi="Tahoma" w:cs="Tahoma"/>
              </w:rPr>
              <w:t>регистраци</w:t>
            </w:r>
            <w:r w:rsidR="00376605" w:rsidRPr="00E11F33">
              <w:rPr>
                <w:rFonts w:ascii="Tahoma" w:hAnsi="Tahoma" w:cs="Tahoma"/>
              </w:rPr>
              <w:t>и</w:t>
            </w:r>
            <w:r w:rsidR="009D42BC" w:rsidRPr="00E11F33">
              <w:rPr>
                <w:rFonts w:ascii="Tahoma" w:hAnsi="Tahoma" w:cs="Tahoma"/>
              </w:rPr>
              <w:t xml:space="preserve"> </w:t>
            </w:r>
            <w:r w:rsidRPr="00E11F33">
              <w:rPr>
                <w:rFonts w:ascii="Tahoma" w:hAnsi="Tahoma" w:cs="Tahoma"/>
              </w:rPr>
              <w:t>дополнительно</w:t>
            </w:r>
            <w:r w:rsidR="009D42BC" w:rsidRPr="00E11F33">
              <w:rPr>
                <w:rFonts w:ascii="Tahoma" w:hAnsi="Tahoma" w:cs="Tahoma"/>
              </w:rPr>
              <w:t>го</w:t>
            </w:r>
            <w:r w:rsidRPr="00E11F33">
              <w:rPr>
                <w:rFonts w:ascii="Tahoma" w:hAnsi="Tahoma" w:cs="Tahoma"/>
              </w:rPr>
              <w:t xml:space="preserve"> выпуск</w:t>
            </w:r>
            <w:r w:rsidR="009D42BC" w:rsidRPr="00E11F33">
              <w:rPr>
                <w:rFonts w:ascii="Tahoma" w:hAnsi="Tahoma" w:cs="Tahoma"/>
              </w:rPr>
              <w:t>а</w:t>
            </w:r>
            <w:r w:rsidRPr="00E11F33">
              <w:rPr>
                <w:rFonts w:ascii="Tahoma" w:hAnsi="Tahoma" w:cs="Tahoma"/>
              </w:rPr>
              <w:t xml:space="preserve"> Коммерческих облигаций, в том числе в рамках Программы коммерческих облигаций с Описью</w:t>
            </w:r>
          </w:p>
        </w:tc>
        <w:tc>
          <w:tcPr>
            <w:tcW w:w="1560" w:type="dxa"/>
          </w:tcPr>
          <w:p w14:paraId="5ED3272A" w14:textId="25FD1E93" w:rsidR="00D463D7" w:rsidRDefault="00207EB8" w:rsidP="00AB7E08">
            <w:pPr>
              <w:widowControl w:val="0"/>
              <w:spacing w:after="0" w:line="240" w:lineRule="auto"/>
              <w:ind w:left="34" w:hanging="34"/>
              <w:jc w:val="center"/>
              <w:rPr>
                <w:rFonts w:ascii="Tahoma" w:hAnsi="Tahoma" w:cs="Tahoma"/>
              </w:rPr>
            </w:pPr>
            <w:r>
              <w:rPr>
                <w:rFonts w:ascii="Tahoma" w:hAnsi="Tahoma" w:cs="Tahoma"/>
              </w:rPr>
              <w:t>Форма К1.3</w:t>
            </w:r>
            <w:r w:rsidR="0051357C">
              <w:rPr>
                <w:rFonts w:ascii="Tahoma" w:hAnsi="Tahoma" w:cs="Tahoma"/>
              </w:rPr>
              <w:br/>
              <w:t>оригинал</w:t>
            </w:r>
          </w:p>
        </w:tc>
        <w:tc>
          <w:tcPr>
            <w:tcW w:w="3060" w:type="dxa"/>
            <w:vMerge/>
          </w:tcPr>
          <w:p w14:paraId="659255DD" w14:textId="77777777" w:rsidR="00D463D7" w:rsidRDefault="00D463D7" w:rsidP="00AB7E08">
            <w:pPr>
              <w:widowControl w:val="0"/>
              <w:tabs>
                <w:tab w:val="left" w:pos="139"/>
                <w:tab w:val="left" w:pos="175"/>
                <w:tab w:val="left" w:pos="369"/>
              </w:tabs>
              <w:overflowPunct w:val="0"/>
              <w:autoSpaceDE w:val="0"/>
              <w:autoSpaceDN w:val="0"/>
              <w:adjustRightInd w:val="0"/>
              <w:spacing w:after="0" w:line="240" w:lineRule="auto"/>
              <w:ind w:left="175" w:right="-143"/>
              <w:contextualSpacing/>
              <w:textAlignment w:val="baseline"/>
              <w:rPr>
                <w:rFonts w:ascii="Tahoma" w:eastAsia="Times New Roman" w:hAnsi="Tahoma" w:cs="Tahoma"/>
              </w:rPr>
            </w:pPr>
          </w:p>
        </w:tc>
      </w:tr>
      <w:tr w:rsidR="00D463D7" w14:paraId="066BF696" w14:textId="77777777" w:rsidTr="00F45E0B">
        <w:tc>
          <w:tcPr>
            <w:tcW w:w="709" w:type="dxa"/>
          </w:tcPr>
          <w:p w14:paraId="05ACBF16" w14:textId="6486D117" w:rsidR="00D463D7" w:rsidRDefault="00B2707C" w:rsidP="00005792">
            <w:pPr>
              <w:widowControl w:val="0"/>
              <w:spacing w:after="120"/>
              <w:ind w:left="709" w:hanging="709"/>
              <w:jc w:val="center"/>
              <w:rPr>
                <w:rFonts w:ascii="Tahoma" w:hAnsi="Tahoma" w:cs="Tahoma"/>
              </w:rPr>
            </w:pPr>
            <w:r>
              <w:rPr>
                <w:rFonts w:ascii="Tahoma" w:hAnsi="Tahoma" w:cs="Tahoma"/>
              </w:rPr>
              <w:t>4</w:t>
            </w:r>
          </w:p>
        </w:tc>
        <w:tc>
          <w:tcPr>
            <w:tcW w:w="4707" w:type="dxa"/>
          </w:tcPr>
          <w:p w14:paraId="4F2B73B3" w14:textId="08B109EA" w:rsidR="00D463D7" w:rsidRPr="00E11F33" w:rsidRDefault="00207EB8" w:rsidP="00376605">
            <w:pPr>
              <w:spacing w:after="0" w:line="240" w:lineRule="auto"/>
              <w:ind w:right="35"/>
              <w:jc w:val="both"/>
            </w:pPr>
            <w:r w:rsidRPr="00E11F33">
              <w:rPr>
                <w:rFonts w:ascii="Tahoma" w:hAnsi="Tahoma" w:cs="Tahoma"/>
              </w:rPr>
              <w:t xml:space="preserve">Заявление </w:t>
            </w:r>
            <w:r w:rsidR="00376605" w:rsidRPr="00E11F33">
              <w:rPr>
                <w:rFonts w:ascii="Tahoma" w:hAnsi="Tahoma" w:cs="Tahoma"/>
              </w:rPr>
              <w:t xml:space="preserve">о </w:t>
            </w:r>
            <w:r w:rsidR="00911B80" w:rsidRPr="00E11F33">
              <w:rPr>
                <w:rFonts w:ascii="Tahoma" w:hAnsi="Tahoma" w:cs="Tahoma"/>
              </w:rPr>
              <w:t>регистраци</w:t>
            </w:r>
            <w:r w:rsidR="00376605" w:rsidRPr="00E11F33">
              <w:rPr>
                <w:rFonts w:ascii="Tahoma" w:hAnsi="Tahoma" w:cs="Tahoma"/>
              </w:rPr>
              <w:t>и</w:t>
            </w:r>
            <w:r w:rsidRPr="00E11F33">
              <w:rPr>
                <w:rFonts w:ascii="Tahoma" w:hAnsi="Tahoma" w:cs="Tahoma"/>
              </w:rPr>
              <w:t xml:space="preserve"> Программ</w:t>
            </w:r>
            <w:r w:rsidR="00911B80" w:rsidRPr="00E11F33">
              <w:rPr>
                <w:rFonts w:ascii="Tahoma" w:hAnsi="Tahoma" w:cs="Tahoma"/>
              </w:rPr>
              <w:t>ы</w:t>
            </w:r>
            <w:r w:rsidRPr="00E11F33">
              <w:rPr>
                <w:rFonts w:ascii="Tahoma" w:hAnsi="Tahoma" w:cs="Tahoma"/>
              </w:rPr>
              <w:t xml:space="preserve"> коммерческих облигаций с Описью </w:t>
            </w:r>
          </w:p>
        </w:tc>
        <w:tc>
          <w:tcPr>
            <w:tcW w:w="1560" w:type="dxa"/>
          </w:tcPr>
          <w:p w14:paraId="51028985" w14:textId="4C28F910" w:rsidR="00D463D7" w:rsidRDefault="00207EB8" w:rsidP="00AB7E08">
            <w:pPr>
              <w:widowControl w:val="0"/>
              <w:spacing w:after="0" w:line="240" w:lineRule="auto"/>
              <w:ind w:left="34" w:hanging="34"/>
              <w:jc w:val="center"/>
              <w:rPr>
                <w:rFonts w:ascii="Tahoma" w:hAnsi="Tahoma" w:cs="Tahoma"/>
              </w:rPr>
            </w:pPr>
            <w:r>
              <w:rPr>
                <w:rFonts w:ascii="Tahoma" w:hAnsi="Tahoma" w:cs="Tahoma"/>
              </w:rPr>
              <w:t>Форма К1.4</w:t>
            </w:r>
            <w:r w:rsidR="0051357C">
              <w:rPr>
                <w:rFonts w:ascii="Tahoma" w:hAnsi="Tahoma" w:cs="Tahoma"/>
              </w:rPr>
              <w:br/>
              <w:t>оригинал</w:t>
            </w:r>
          </w:p>
        </w:tc>
        <w:tc>
          <w:tcPr>
            <w:tcW w:w="3060" w:type="dxa"/>
            <w:vMerge/>
          </w:tcPr>
          <w:p w14:paraId="696297F1" w14:textId="77777777" w:rsidR="00D463D7" w:rsidRDefault="00D463D7" w:rsidP="00AB7E08">
            <w:pPr>
              <w:widowControl w:val="0"/>
              <w:tabs>
                <w:tab w:val="left" w:pos="139"/>
                <w:tab w:val="left" w:pos="175"/>
                <w:tab w:val="left" w:pos="369"/>
              </w:tabs>
              <w:overflowPunct w:val="0"/>
              <w:autoSpaceDE w:val="0"/>
              <w:autoSpaceDN w:val="0"/>
              <w:adjustRightInd w:val="0"/>
              <w:spacing w:after="0" w:line="240" w:lineRule="auto"/>
              <w:ind w:left="175" w:right="-143"/>
              <w:contextualSpacing/>
              <w:textAlignment w:val="baseline"/>
              <w:rPr>
                <w:rFonts w:ascii="Tahoma" w:eastAsia="Times New Roman" w:hAnsi="Tahoma" w:cs="Tahoma"/>
              </w:rPr>
            </w:pPr>
          </w:p>
        </w:tc>
      </w:tr>
      <w:tr w:rsidR="00EB7E21" w14:paraId="0BACC882" w14:textId="77777777" w:rsidTr="00F45E0B">
        <w:tc>
          <w:tcPr>
            <w:tcW w:w="709" w:type="dxa"/>
          </w:tcPr>
          <w:p w14:paraId="76DF7988" w14:textId="0AD60571" w:rsidR="00EB7E21" w:rsidRDefault="00EB7E21" w:rsidP="00F321DC">
            <w:pPr>
              <w:widowControl w:val="0"/>
              <w:spacing w:after="120"/>
              <w:ind w:left="709" w:hanging="709"/>
              <w:jc w:val="center"/>
              <w:rPr>
                <w:rFonts w:ascii="Tahoma" w:hAnsi="Tahoma" w:cs="Tahoma"/>
              </w:rPr>
            </w:pPr>
            <w:r>
              <w:rPr>
                <w:rFonts w:ascii="Tahoma" w:hAnsi="Tahoma" w:cs="Tahoma"/>
              </w:rPr>
              <w:t>5</w:t>
            </w:r>
          </w:p>
        </w:tc>
        <w:tc>
          <w:tcPr>
            <w:tcW w:w="4707" w:type="dxa"/>
          </w:tcPr>
          <w:p w14:paraId="76465A94" w14:textId="23E7EC6E" w:rsidR="00EB7E21" w:rsidRDefault="00EB7E21" w:rsidP="00EA5727">
            <w:pPr>
              <w:autoSpaceDE w:val="0"/>
              <w:autoSpaceDN w:val="0"/>
              <w:adjustRightInd w:val="0"/>
              <w:spacing w:after="0" w:line="240" w:lineRule="auto"/>
              <w:ind w:right="35"/>
              <w:jc w:val="both"/>
              <w:rPr>
                <w:rFonts w:ascii="Tahoma" w:hAnsi="Tahoma" w:cs="Tahoma"/>
              </w:rPr>
            </w:pPr>
            <w:r>
              <w:rPr>
                <w:rFonts w:ascii="Tahoma" w:hAnsi="Tahoma" w:cs="Tahoma"/>
                <w:lang w:eastAsia="ru-RU"/>
              </w:rPr>
              <w:t xml:space="preserve">Решение о </w:t>
            </w:r>
            <w:r w:rsidRPr="007D447C">
              <w:rPr>
                <w:rFonts w:ascii="Tahoma" w:hAnsi="Tahoma" w:cs="Tahoma"/>
                <w:lang w:eastAsia="ru-RU"/>
              </w:rPr>
              <w:t>выпуске (дополнительном выпуске)</w:t>
            </w:r>
            <w:r>
              <w:rPr>
                <w:rFonts w:ascii="Tahoma" w:hAnsi="Tahoma" w:cs="Tahoma"/>
                <w:lang w:eastAsia="ru-RU"/>
              </w:rPr>
              <w:t xml:space="preserve"> коммерческих облигаций</w:t>
            </w:r>
          </w:p>
        </w:tc>
        <w:tc>
          <w:tcPr>
            <w:tcW w:w="1560" w:type="dxa"/>
          </w:tcPr>
          <w:p w14:paraId="040DC97E" w14:textId="77777777" w:rsidR="00EB7E21" w:rsidRDefault="00EB7E21" w:rsidP="00AB7E08">
            <w:pPr>
              <w:widowControl w:val="0"/>
              <w:spacing w:after="0" w:line="240" w:lineRule="auto"/>
              <w:ind w:left="34"/>
              <w:jc w:val="center"/>
              <w:rPr>
                <w:rFonts w:ascii="Tahoma" w:hAnsi="Tahoma" w:cs="Tahoma"/>
              </w:rPr>
            </w:pPr>
            <w:r>
              <w:rPr>
                <w:rFonts w:ascii="Tahoma" w:hAnsi="Tahoma" w:cs="Tahoma"/>
              </w:rPr>
              <w:t>Оригинал</w:t>
            </w:r>
          </w:p>
        </w:tc>
        <w:tc>
          <w:tcPr>
            <w:tcW w:w="3060" w:type="dxa"/>
            <w:vMerge w:val="restart"/>
          </w:tcPr>
          <w:p w14:paraId="71492F36" w14:textId="2A6B1097" w:rsidR="00EB7E21" w:rsidRDefault="00EB7E21" w:rsidP="00EA5727">
            <w:pPr>
              <w:pStyle w:val="af1"/>
              <w:widowControl w:val="0"/>
              <w:numPr>
                <w:ilvl w:val="0"/>
                <w:numId w:val="38"/>
              </w:numPr>
              <w:tabs>
                <w:tab w:val="left" w:pos="285"/>
              </w:tabs>
              <w:spacing w:after="0" w:line="240" w:lineRule="auto"/>
              <w:ind w:left="66" w:firstLine="0"/>
              <w:jc w:val="both"/>
              <w:rPr>
                <w:rFonts w:ascii="Tahoma" w:eastAsia="Times New Roman" w:hAnsi="Tahoma" w:cs="Tahoma"/>
              </w:rPr>
            </w:pPr>
            <w:r w:rsidRPr="007D447C">
              <w:rPr>
                <w:rFonts w:ascii="Tahoma" w:eastAsia="Times New Roman" w:hAnsi="Tahoma" w:cs="Tahoma"/>
              </w:rPr>
              <w:t>В зависимости от того, что применимо</w:t>
            </w:r>
          </w:p>
          <w:p w14:paraId="686835A3" w14:textId="77777777" w:rsidR="00EB7E21" w:rsidRPr="00EB7E21" w:rsidRDefault="00EB7E21" w:rsidP="00EA5727">
            <w:pPr>
              <w:pStyle w:val="af1"/>
              <w:widowControl w:val="0"/>
              <w:tabs>
                <w:tab w:val="left" w:pos="285"/>
              </w:tabs>
              <w:spacing w:after="0" w:line="240" w:lineRule="auto"/>
              <w:ind w:left="66"/>
              <w:jc w:val="both"/>
              <w:rPr>
                <w:rFonts w:ascii="Tahoma" w:eastAsia="Times New Roman" w:hAnsi="Tahoma" w:cs="Tahoma"/>
              </w:rPr>
            </w:pPr>
          </w:p>
          <w:p w14:paraId="52F62D7E" w14:textId="7A0EC074" w:rsidR="00EB7E21" w:rsidRPr="00EB7E21" w:rsidRDefault="00EB7E21" w:rsidP="00EA5727">
            <w:pPr>
              <w:pStyle w:val="af1"/>
              <w:widowControl w:val="0"/>
              <w:numPr>
                <w:ilvl w:val="0"/>
                <w:numId w:val="18"/>
              </w:numPr>
              <w:tabs>
                <w:tab w:val="left" w:pos="285"/>
              </w:tabs>
              <w:spacing w:after="0" w:line="240" w:lineRule="auto"/>
              <w:ind w:left="66" w:firstLine="0"/>
              <w:jc w:val="both"/>
              <w:rPr>
                <w:rFonts w:ascii="Tahoma" w:hAnsi="Tahoma" w:cs="Tahoma"/>
              </w:rPr>
            </w:pPr>
            <w:r w:rsidRPr="00A167FA">
              <w:rPr>
                <w:rFonts w:ascii="Tahoma" w:eastAsia="Times New Roman" w:hAnsi="Tahoma" w:cs="Tahoma"/>
              </w:rPr>
              <w:t xml:space="preserve">При бумажном документообороте предоставляются </w:t>
            </w:r>
            <w:r>
              <w:rPr>
                <w:rFonts w:ascii="Tahoma" w:eastAsia="Times New Roman" w:hAnsi="Tahoma" w:cs="Tahoma"/>
              </w:rPr>
              <w:br/>
            </w:r>
            <w:r w:rsidRPr="00A167FA">
              <w:rPr>
                <w:rFonts w:ascii="Tahoma" w:eastAsia="Times New Roman" w:hAnsi="Tahoma" w:cs="Tahoma"/>
              </w:rPr>
              <w:t xml:space="preserve">3 </w:t>
            </w:r>
            <w:r w:rsidR="00EA5727">
              <w:rPr>
                <w:rFonts w:ascii="Tahoma" w:eastAsia="Times New Roman" w:hAnsi="Tahoma" w:cs="Tahoma"/>
              </w:rPr>
              <w:t xml:space="preserve">(три) </w:t>
            </w:r>
            <w:r w:rsidRPr="00A167FA">
              <w:rPr>
                <w:rFonts w:ascii="Tahoma" w:eastAsia="Times New Roman" w:hAnsi="Tahoma" w:cs="Tahoma"/>
              </w:rPr>
              <w:t xml:space="preserve">экземпляра и дополнительно текст </w:t>
            </w:r>
            <w:r>
              <w:rPr>
                <w:rFonts w:ascii="Tahoma" w:eastAsia="Times New Roman" w:hAnsi="Tahoma" w:cs="Tahoma"/>
              </w:rPr>
              <w:t>Эмиссионного документа</w:t>
            </w:r>
            <w:r w:rsidRPr="00A167FA">
              <w:rPr>
                <w:rFonts w:ascii="Tahoma" w:eastAsia="Times New Roman" w:hAnsi="Tahoma" w:cs="Tahoma"/>
              </w:rPr>
              <w:t xml:space="preserve"> на электронном носителе</w:t>
            </w:r>
          </w:p>
          <w:p w14:paraId="4E8E891B" w14:textId="77777777" w:rsidR="00EB7E21" w:rsidRPr="00EB7E21" w:rsidRDefault="00EB7E21" w:rsidP="00EA5727">
            <w:pPr>
              <w:pStyle w:val="af1"/>
              <w:widowControl w:val="0"/>
              <w:tabs>
                <w:tab w:val="left" w:pos="285"/>
              </w:tabs>
              <w:spacing w:after="0" w:line="240" w:lineRule="auto"/>
              <w:ind w:left="66"/>
              <w:jc w:val="both"/>
              <w:rPr>
                <w:rFonts w:ascii="Tahoma" w:hAnsi="Tahoma" w:cs="Tahoma"/>
              </w:rPr>
            </w:pPr>
          </w:p>
          <w:p w14:paraId="078F5904" w14:textId="77BA082B" w:rsidR="00EB7E21" w:rsidRPr="00EB7E21" w:rsidRDefault="00EB7E21" w:rsidP="00EA5727">
            <w:pPr>
              <w:pStyle w:val="af1"/>
              <w:widowControl w:val="0"/>
              <w:numPr>
                <w:ilvl w:val="0"/>
                <w:numId w:val="18"/>
              </w:numPr>
              <w:tabs>
                <w:tab w:val="left" w:pos="285"/>
              </w:tabs>
              <w:spacing w:after="0" w:line="240" w:lineRule="auto"/>
              <w:ind w:left="66" w:firstLine="0"/>
              <w:jc w:val="both"/>
              <w:rPr>
                <w:rFonts w:ascii="Tahoma" w:hAnsi="Tahoma" w:cs="Tahoma"/>
              </w:rPr>
            </w:pPr>
            <w:r>
              <w:rPr>
                <w:rFonts w:ascii="Tahoma" w:eastAsia="Times New Roman" w:hAnsi="Tahoma" w:cs="Tahoma"/>
              </w:rPr>
              <w:t>Р</w:t>
            </w:r>
            <w:r w:rsidRPr="00EB7E21">
              <w:rPr>
                <w:rFonts w:ascii="Tahoma" w:eastAsia="Times New Roman" w:hAnsi="Tahoma" w:cs="Tahoma"/>
              </w:rPr>
              <w:t>ешение о дополнительном выпуске</w:t>
            </w:r>
            <w:r w:rsidR="00EA5727">
              <w:rPr>
                <w:rFonts w:ascii="Tahoma" w:eastAsia="Times New Roman" w:hAnsi="Tahoma" w:cs="Tahoma"/>
              </w:rPr>
              <w:t xml:space="preserve"> </w:t>
            </w:r>
            <w:r w:rsidRPr="00EB7E21">
              <w:rPr>
                <w:rFonts w:ascii="Tahoma" w:eastAsia="Times New Roman" w:hAnsi="Tahoma" w:cs="Tahoma"/>
              </w:rPr>
              <w:t xml:space="preserve">не предоставляется при Регистрации дополнительного выпуска </w:t>
            </w:r>
            <w:r w:rsidR="00EA5727">
              <w:rPr>
                <w:rFonts w:ascii="Tahoma" w:eastAsia="Times New Roman" w:hAnsi="Tahoma" w:cs="Tahoma"/>
              </w:rPr>
              <w:t>Коммерческих</w:t>
            </w:r>
            <w:r w:rsidRPr="00EB7E21">
              <w:rPr>
                <w:rFonts w:ascii="Tahoma" w:eastAsia="Times New Roman" w:hAnsi="Tahoma" w:cs="Tahoma"/>
              </w:rPr>
              <w:t xml:space="preserve"> облигаций, если Основной выпуск коммерческих облигаций зарегистрирован после 01.01.2020 года.</w:t>
            </w:r>
          </w:p>
          <w:p w14:paraId="7A9A4743" w14:textId="1B778356" w:rsidR="00EB7E21" w:rsidRPr="00A167FA" w:rsidRDefault="00EB7E21" w:rsidP="00EB7E21">
            <w:pPr>
              <w:pStyle w:val="af1"/>
              <w:widowControl w:val="0"/>
              <w:spacing w:after="0" w:line="240" w:lineRule="auto"/>
              <w:ind w:left="176"/>
              <w:rPr>
                <w:rFonts w:ascii="Tahoma" w:hAnsi="Tahoma" w:cs="Tahoma"/>
              </w:rPr>
            </w:pPr>
          </w:p>
        </w:tc>
      </w:tr>
      <w:tr w:rsidR="00EB7E21" w14:paraId="59C91856" w14:textId="77777777" w:rsidTr="00F45E0B">
        <w:trPr>
          <w:trHeight w:val="928"/>
        </w:trPr>
        <w:tc>
          <w:tcPr>
            <w:tcW w:w="709" w:type="dxa"/>
          </w:tcPr>
          <w:p w14:paraId="7E94DDBE" w14:textId="4F9B72B4" w:rsidR="00EB7E21" w:rsidRDefault="00EB7E21" w:rsidP="00F321DC">
            <w:pPr>
              <w:widowControl w:val="0"/>
              <w:spacing w:after="120"/>
              <w:ind w:left="709" w:hanging="709"/>
              <w:jc w:val="center"/>
              <w:rPr>
                <w:rFonts w:ascii="Tahoma" w:hAnsi="Tahoma" w:cs="Tahoma"/>
              </w:rPr>
            </w:pPr>
            <w:r>
              <w:rPr>
                <w:rFonts w:ascii="Tahoma" w:hAnsi="Tahoma" w:cs="Tahoma"/>
              </w:rPr>
              <w:t>6</w:t>
            </w:r>
          </w:p>
        </w:tc>
        <w:tc>
          <w:tcPr>
            <w:tcW w:w="4707" w:type="dxa"/>
          </w:tcPr>
          <w:p w14:paraId="300BBCE8" w14:textId="77777777" w:rsidR="00EB7E21" w:rsidRDefault="00EB7E21" w:rsidP="00EA5727">
            <w:pPr>
              <w:widowControl w:val="0"/>
              <w:spacing w:after="0" w:line="240" w:lineRule="auto"/>
              <w:ind w:right="35"/>
              <w:jc w:val="both"/>
              <w:rPr>
                <w:rFonts w:ascii="Tahoma" w:hAnsi="Tahoma" w:cs="Tahoma"/>
              </w:rPr>
            </w:pPr>
            <w:r>
              <w:rPr>
                <w:rFonts w:ascii="Tahoma" w:eastAsia="Times New Roman" w:hAnsi="Tahoma" w:cs="Tahoma"/>
              </w:rPr>
              <w:t>Программа коммерческих облигаций</w:t>
            </w:r>
          </w:p>
        </w:tc>
        <w:tc>
          <w:tcPr>
            <w:tcW w:w="1560" w:type="dxa"/>
          </w:tcPr>
          <w:p w14:paraId="4D5AE5EC" w14:textId="77777777" w:rsidR="00EB7E21" w:rsidRDefault="00EB7E21" w:rsidP="00AB7E08">
            <w:pPr>
              <w:widowControl w:val="0"/>
              <w:spacing w:after="0" w:line="240" w:lineRule="auto"/>
              <w:ind w:left="34"/>
              <w:jc w:val="center"/>
              <w:rPr>
                <w:rFonts w:ascii="Tahoma" w:hAnsi="Tahoma" w:cs="Tahoma"/>
              </w:rPr>
            </w:pPr>
            <w:r>
              <w:rPr>
                <w:rFonts w:ascii="Tahoma" w:hAnsi="Tahoma" w:cs="Tahoma"/>
              </w:rPr>
              <w:t>Оригинал</w:t>
            </w:r>
          </w:p>
        </w:tc>
        <w:tc>
          <w:tcPr>
            <w:tcW w:w="3060" w:type="dxa"/>
            <w:vMerge/>
          </w:tcPr>
          <w:p w14:paraId="3333802D" w14:textId="3A584A77" w:rsidR="00EB7E21" w:rsidRDefault="00EB7E21" w:rsidP="00EB7E21">
            <w:pPr>
              <w:widowControl w:val="0"/>
              <w:spacing w:after="0" w:line="240" w:lineRule="auto"/>
              <w:rPr>
                <w:rFonts w:ascii="Tahoma" w:hAnsi="Tahoma" w:cs="Tahoma"/>
              </w:rPr>
            </w:pPr>
          </w:p>
        </w:tc>
      </w:tr>
      <w:tr w:rsidR="00D463D7" w14:paraId="059667A3" w14:textId="77777777" w:rsidTr="00F45E0B">
        <w:tc>
          <w:tcPr>
            <w:tcW w:w="709" w:type="dxa"/>
          </w:tcPr>
          <w:p w14:paraId="1B36E53F" w14:textId="198C3524" w:rsidR="00D463D7" w:rsidRDefault="00EA5727" w:rsidP="00F321DC">
            <w:pPr>
              <w:widowControl w:val="0"/>
              <w:spacing w:after="120"/>
              <w:ind w:left="709" w:hanging="709"/>
              <w:jc w:val="center"/>
              <w:rPr>
                <w:rFonts w:ascii="Tahoma" w:hAnsi="Tahoma" w:cs="Tahoma"/>
              </w:rPr>
            </w:pPr>
            <w:r>
              <w:rPr>
                <w:rFonts w:ascii="Tahoma" w:hAnsi="Tahoma" w:cs="Tahoma"/>
              </w:rPr>
              <w:t>7</w:t>
            </w:r>
          </w:p>
        </w:tc>
        <w:tc>
          <w:tcPr>
            <w:tcW w:w="4707" w:type="dxa"/>
            <w:shd w:val="clear" w:color="auto" w:fill="auto"/>
          </w:tcPr>
          <w:p w14:paraId="24055EA8" w14:textId="3E758302" w:rsidR="00D463D7" w:rsidRDefault="00615B96" w:rsidP="0060671B">
            <w:pPr>
              <w:autoSpaceDE w:val="0"/>
              <w:autoSpaceDN w:val="0"/>
              <w:adjustRightInd w:val="0"/>
              <w:spacing w:after="0" w:line="240" w:lineRule="auto"/>
              <w:jc w:val="both"/>
              <w:rPr>
                <w:rFonts w:ascii="Tahoma" w:eastAsia="Times New Roman" w:hAnsi="Tahoma" w:cs="Tahoma"/>
              </w:rPr>
            </w:pPr>
            <w:r w:rsidRPr="00ED65AB">
              <w:rPr>
                <w:rFonts w:ascii="Tahoma" w:hAnsi="Tahoma" w:cs="Tahoma"/>
                <w:lang w:eastAsia="ru-RU"/>
              </w:rPr>
              <w:t>П</w:t>
            </w:r>
            <w:r w:rsidR="00207EB8" w:rsidRPr="00ED65AB">
              <w:rPr>
                <w:rFonts w:ascii="Tahoma" w:hAnsi="Tahoma" w:cs="Tahoma"/>
                <w:lang w:eastAsia="ru-RU"/>
              </w:rPr>
              <w:t>ротокол собрания (заседания)</w:t>
            </w:r>
            <w:r w:rsidR="0060671B">
              <w:rPr>
                <w:rFonts w:ascii="Tahoma" w:hAnsi="Tahoma" w:cs="Tahoma"/>
                <w:lang w:eastAsia="ru-RU"/>
              </w:rPr>
              <w:t xml:space="preserve"> (приказ</w:t>
            </w:r>
            <w:r w:rsidR="009F4D54" w:rsidRPr="00ED65AB">
              <w:rPr>
                <w:rFonts w:ascii="Tahoma" w:hAnsi="Tahoma" w:cs="Tahoma"/>
                <w:lang w:eastAsia="ru-RU"/>
              </w:rPr>
              <w:t>, распоряжени</w:t>
            </w:r>
            <w:r w:rsidR="0060671B">
              <w:rPr>
                <w:rFonts w:ascii="Tahoma" w:hAnsi="Tahoma" w:cs="Tahoma"/>
                <w:lang w:eastAsia="ru-RU"/>
              </w:rPr>
              <w:t>е</w:t>
            </w:r>
            <w:r w:rsidR="009F4D54" w:rsidRPr="00ED65AB">
              <w:rPr>
                <w:rFonts w:ascii="Tahoma" w:hAnsi="Tahoma" w:cs="Tahoma"/>
                <w:lang w:eastAsia="ru-RU"/>
              </w:rPr>
              <w:t xml:space="preserve"> или ино</w:t>
            </w:r>
            <w:r w:rsidR="0060671B">
              <w:rPr>
                <w:rFonts w:ascii="Tahoma" w:hAnsi="Tahoma" w:cs="Tahoma"/>
                <w:lang w:eastAsia="ru-RU"/>
              </w:rPr>
              <w:t>й документ</w:t>
            </w:r>
            <w:r w:rsidR="009F4D54" w:rsidRPr="00ED65AB">
              <w:rPr>
                <w:rFonts w:ascii="Tahoma" w:hAnsi="Tahoma" w:cs="Tahoma"/>
                <w:lang w:eastAsia="ru-RU"/>
              </w:rPr>
              <w:t>)</w:t>
            </w:r>
            <w:r w:rsidR="00207EB8" w:rsidRPr="00ED65AB">
              <w:rPr>
                <w:rFonts w:ascii="Tahoma" w:hAnsi="Tahoma" w:cs="Tahoma"/>
                <w:lang w:eastAsia="ru-RU"/>
              </w:rPr>
              <w:t xml:space="preserve"> уполномоченного органа управления </w:t>
            </w:r>
            <w:r w:rsidR="00911B80" w:rsidRPr="00ED65AB">
              <w:rPr>
                <w:rFonts w:ascii="Tahoma" w:hAnsi="Tahoma" w:cs="Tahoma"/>
                <w:lang w:eastAsia="ru-RU"/>
              </w:rPr>
              <w:t>Э</w:t>
            </w:r>
            <w:r w:rsidR="00207EB8" w:rsidRPr="00ED65AB">
              <w:rPr>
                <w:rFonts w:ascii="Tahoma" w:hAnsi="Tahoma" w:cs="Tahoma"/>
                <w:lang w:eastAsia="ru-RU"/>
              </w:rPr>
              <w:t xml:space="preserve">митента, которым принято </w:t>
            </w:r>
            <w:r w:rsidR="00207EB8" w:rsidRPr="00EA5727">
              <w:rPr>
                <w:rFonts w:ascii="Tahoma" w:hAnsi="Tahoma" w:cs="Tahoma"/>
                <w:u w:val="single"/>
                <w:lang w:eastAsia="ru-RU"/>
              </w:rPr>
              <w:t>решение о размещении коммерческих облигаций</w:t>
            </w:r>
            <w:r w:rsidR="00207EB8" w:rsidRPr="00ED65AB">
              <w:rPr>
                <w:rFonts w:ascii="Tahoma" w:hAnsi="Tahoma" w:cs="Tahoma"/>
                <w:lang w:eastAsia="ru-RU"/>
              </w:rPr>
              <w:t>, с указанием, в случае если данное решение принято коллегиальным органом управления, кворума и результатов голосования за его принятие</w:t>
            </w:r>
          </w:p>
        </w:tc>
        <w:tc>
          <w:tcPr>
            <w:tcW w:w="1560" w:type="dxa"/>
            <w:shd w:val="clear" w:color="auto" w:fill="auto"/>
          </w:tcPr>
          <w:p w14:paraId="7D0D126B" w14:textId="77777777" w:rsidR="00D463D7" w:rsidRPr="002F3DAD" w:rsidRDefault="0051357C" w:rsidP="00AB7E08">
            <w:pPr>
              <w:widowControl w:val="0"/>
              <w:spacing w:after="0" w:line="240" w:lineRule="auto"/>
              <w:ind w:left="34" w:hanging="34"/>
              <w:jc w:val="center"/>
              <w:rPr>
                <w:rFonts w:ascii="Tahoma" w:hAnsi="Tahoma" w:cs="Tahoma"/>
              </w:rPr>
            </w:pPr>
            <w:r w:rsidRPr="002F3DAD">
              <w:rPr>
                <w:rFonts w:ascii="Tahoma" w:hAnsi="Tahoma" w:cs="Tahoma"/>
              </w:rPr>
              <w:t>Копия/</w:t>
            </w:r>
            <w:r w:rsidRPr="002F3DAD">
              <w:rPr>
                <w:rFonts w:ascii="Tahoma" w:hAnsi="Tahoma" w:cs="Tahoma"/>
              </w:rPr>
              <w:br/>
              <w:t>выписка</w:t>
            </w:r>
          </w:p>
        </w:tc>
        <w:tc>
          <w:tcPr>
            <w:tcW w:w="3060" w:type="dxa"/>
            <w:shd w:val="clear" w:color="auto" w:fill="auto"/>
          </w:tcPr>
          <w:p w14:paraId="79888655" w14:textId="3D2FAFDB" w:rsidR="00D45097" w:rsidRPr="002F3DAD" w:rsidRDefault="00F90D25" w:rsidP="00EA5727">
            <w:pPr>
              <w:widowControl w:val="0"/>
              <w:overflowPunct w:val="0"/>
              <w:autoSpaceDE w:val="0"/>
              <w:autoSpaceDN w:val="0"/>
              <w:adjustRightInd w:val="0"/>
              <w:spacing w:after="0" w:line="240" w:lineRule="auto"/>
              <w:jc w:val="both"/>
              <w:textAlignment w:val="baseline"/>
              <w:rPr>
                <w:rFonts w:ascii="Tahoma" w:hAnsi="Tahoma" w:cs="Tahoma"/>
              </w:rPr>
            </w:pPr>
            <w:r w:rsidRPr="00810175">
              <w:rPr>
                <w:rFonts w:ascii="Tahoma" w:hAnsi="Tahoma" w:cs="Tahoma"/>
              </w:rPr>
              <w:t xml:space="preserve">При </w:t>
            </w:r>
            <w:r w:rsidR="005A62CD" w:rsidRPr="00810175">
              <w:rPr>
                <w:rFonts w:ascii="Tahoma" w:hAnsi="Tahoma" w:cs="Tahoma"/>
              </w:rPr>
              <w:t>регистрации</w:t>
            </w:r>
            <w:r w:rsidRPr="00810175">
              <w:rPr>
                <w:rFonts w:ascii="Tahoma" w:hAnsi="Tahoma" w:cs="Tahoma"/>
              </w:rPr>
              <w:t xml:space="preserve"> выпуск</w:t>
            </w:r>
            <w:r w:rsidR="005A62CD" w:rsidRPr="00810175">
              <w:rPr>
                <w:rFonts w:ascii="Tahoma" w:hAnsi="Tahoma" w:cs="Tahoma"/>
              </w:rPr>
              <w:t>а</w:t>
            </w:r>
            <w:r w:rsidRPr="00810175">
              <w:rPr>
                <w:rFonts w:ascii="Tahoma" w:hAnsi="Tahoma" w:cs="Tahoma"/>
              </w:rPr>
              <w:t xml:space="preserve"> Коммерческих облигаций, размещаемых не в рамках Программы коммерческих облигаций</w:t>
            </w:r>
          </w:p>
        </w:tc>
      </w:tr>
      <w:tr w:rsidR="00D463D7" w14:paraId="21C7551F" w14:textId="77777777" w:rsidTr="00F45E0B">
        <w:tc>
          <w:tcPr>
            <w:tcW w:w="709" w:type="dxa"/>
          </w:tcPr>
          <w:p w14:paraId="76129C52" w14:textId="697A2D03" w:rsidR="00D463D7" w:rsidRDefault="00EA5727" w:rsidP="00EA5727">
            <w:pPr>
              <w:widowControl w:val="0"/>
              <w:spacing w:after="120"/>
              <w:ind w:left="709" w:hanging="709"/>
              <w:jc w:val="center"/>
              <w:rPr>
                <w:rFonts w:ascii="Tahoma" w:hAnsi="Tahoma" w:cs="Tahoma"/>
              </w:rPr>
            </w:pPr>
            <w:r>
              <w:rPr>
                <w:rFonts w:ascii="Tahoma" w:hAnsi="Tahoma" w:cs="Tahoma"/>
              </w:rPr>
              <w:t>8</w:t>
            </w:r>
          </w:p>
        </w:tc>
        <w:tc>
          <w:tcPr>
            <w:tcW w:w="4707" w:type="dxa"/>
            <w:shd w:val="clear" w:color="auto" w:fill="auto"/>
          </w:tcPr>
          <w:p w14:paraId="4303FA43" w14:textId="02887B6B" w:rsidR="00D463D7" w:rsidRPr="00B17AD1" w:rsidRDefault="00615B96" w:rsidP="00C94BA4">
            <w:pPr>
              <w:autoSpaceDE w:val="0"/>
              <w:autoSpaceDN w:val="0"/>
              <w:adjustRightInd w:val="0"/>
              <w:spacing w:after="0" w:line="240" w:lineRule="auto"/>
              <w:jc w:val="both"/>
              <w:rPr>
                <w:rFonts w:ascii="Tahoma" w:eastAsia="Times New Roman" w:hAnsi="Tahoma" w:cs="Tahoma"/>
              </w:rPr>
            </w:pPr>
            <w:r w:rsidRPr="00B17AD1">
              <w:rPr>
                <w:rFonts w:ascii="Tahoma" w:hAnsi="Tahoma" w:cs="Tahoma"/>
                <w:lang w:eastAsia="ru-RU"/>
              </w:rPr>
              <w:t>П</w:t>
            </w:r>
            <w:r w:rsidR="00207EB8" w:rsidRPr="00B17AD1">
              <w:rPr>
                <w:rFonts w:ascii="Tahoma" w:hAnsi="Tahoma" w:cs="Tahoma"/>
                <w:lang w:eastAsia="ru-RU"/>
              </w:rPr>
              <w:t>ротокол собрания (заседания)</w:t>
            </w:r>
            <w:r w:rsidR="0060671B" w:rsidRPr="00B17AD1">
              <w:rPr>
                <w:rFonts w:ascii="Tahoma" w:hAnsi="Tahoma" w:cs="Tahoma"/>
                <w:lang w:eastAsia="ru-RU"/>
              </w:rPr>
              <w:t xml:space="preserve"> (приказ</w:t>
            </w:r>
            <w:r w:rsidR="009F4D54" w:rsidRPr="00B17AD1">
              <w:rPr>
                <w:rFonts w:ascii="Tahoma" w:hAnsi="Tahoma" w:cs="Tahoma"/>
                <w:lang w:eastAsia="ru-RU"/>
              </w:rPr>
              <w:t>, распоряжени</w:t>
            </w:r>
            <w:r w:rsidR="0060671B" w:rsidRPr="00B17AD1">
              <w:rPr>
                <w:rFonts w:ascii="Tahoma" w:hAnsi="Tahoma" w:cs="Tahoma"/>
                <w:lang w:eastAsia="ru-RU"/>
              </w:rPr>
              <w:t>е</w:t>
            </w:r>
            <w:r w:rsidR="009F4D54" w:rsidRPr="00B17AD1">
              <w:rPr>
                <w:rFonts w:ascii="Tahoma" w:hAnsi="Tahoma" w:cs="Tahoma"/>
                <w:lang w:eastAsia="ru-RU"/>
              </w:rPr>
              <w:t xml:space="preserve"> или ино</w:t>
            </w:r>
            <w:r w:rsidR="0060671B" w:rsidRPr="00B17AD1">
              <w:rPr>
                <w:rFonts w:ascii="Tahoma" w:hAnsi="Tahoma" w:cs="Tahoma"/>
                <w:lang w:eastAsia="ru-RU"/>
              </w:rPr>
              <w:t>й документ</w:t>
            </w:r>
            <w:r w:rsidR="009F4D54" w:rsidRPr="00B17AD1">
              <w:rPr>
                <w:rFonts w:ascii="Tahoma" w:hAnsi="Tahoma" w:cs="Tahoma"/>
                <w:lang w:eastAsia="ru-RU"/>
              </w:rPr>
              <w:t>)</w:t>
            </w:r>
            <w:r w:rsidR="00207EB8" w:rsidRPr="00B17AD1">
              <w:rPr>
                <w:rFonts w:ascii="Tahoma" w:hAnsi="Tahoma" w:cs="Tahoma"/>
                <w:lang w:eastAsia="ru-RU"/>
              </w:rPr>
              <w:t xml:space="preserve"> уполномоченного органа управления </w:t>
            </w:r>
            <w:r w:rsidR="001057CD" w:rsidRPr="00B17AD1">
              <w:rPr>
                <w:rFonts w:ascii="Tahoma" w:hAnsi="Tahoma" w:cs="Tahoma"/>
                <w:lang w:eastAsia="ru-RU"/>
              </w:rPr>
              <w:t>Э</w:t>
            </w:r>
            <w:r w:rsidR="00207EB8" w:rsidRPr="00B17AD1">
              <w:rPr>
                <w:rFonts w:ascii="Tahoma" w:hAnsi="Tahoma" w:cs="Tahoma"/>
                <w:lang w:eastAsia="ru-RU"/>
              </w:rPr>
              <w:t>митента, которым утвержден</w:t>
            </w:r>
            <w:r w:rsidR="003849B7" w:rsidRPr="00B17AD1">
              <w:rPr>
                <w:rFonts w:ascii="Tahoma" w:hAnsi="Tahoma" w:cs="Tahoma"/>
                <w:lang w:eastAsia="ru-RU"/>
              </w:rPr>
              <w:t>а</w:t>
            </w:r>
            <w:r w:rsidR="00207EB8" w:rsidRPr="00B17AD1">
              <w:rPr>
                <w:rFonts w:ascii="Tahoma" w:hAnsi="Tahoma" w:cs="Tahoma"/>
                <w:lang w:eastAsia="ru-RU"/>
              </w:rPr>
              <w:t xml:space="preserve"> </w:t>
            </w:r>
            <w:r w:rsidR="00BB6F99" w:rsidRPr="00B17AD1">
              <w:rPr>
                <w:rFonts w:ascii="Tahoma" w:hAnsi="Tahoma" w:cs="Tahoma"/>
                <w:lang w:eastAsia="ru-RU"/>
              </w:rPr>
              <w:t xml:space="preserve"> </w:t>
            </w:r>
            <w:r w:rsidRPr="00B17AD1">
              <w:rPr>
                <w:rFonts w:ascii="Tahoma" w:hAnsi="Tahoma" w:cs="Tahoma"/>
                <w:u w:val="single"/>
                <w:lang w:eastAsia="ru-RU"/>
              </w:rPr>
              <w:t>Программа коммерческих облигаций</w:t>
            </w:r>
            <w:r w:rsidR="00207EB8" w:rsidRPr="00B17AD1">
              <w:rPr>
                <w:rFonts w:ascii="Tahoma" w:hAnsi="Tahoma" w:cs="Tahoma"/>
                <w:lang w:eastAsia="ru-RU"/>
              </w:rPr>
              <w:t xml:space="preserve">, с указанием, в случае </w:t>
            </w:r>
            <w:r w:rsidR="009045A0" w:rsidRPr="00B17AD1">
              <w:rPr>
                <w:rFonts w:ascii="Tahoma" w:hAnsi="Tahoma" w:cs="Tahoma"/>
                <w:lang w:eastAsia="ru-RU"/>
              </w:rPr>
              <w:t>если он</w:t>
            </w:r>
            <w:r w:rsidR="00C94BA4">
              <w:rPr>
                <w:rFonts w:ascii="Tahoma" w:hAnsi="Tahoma" w:cs="Tahoma"/>
                <w:lang w:eastAsia="ru-RU"/>
              </w:rPr>
              <w:t>а</w:t>
            </w:r>
            <w:r w:rsidR="009045A0" w:rsidRPr="00B17AD1">
              <w:rPr>
                <w:rFonts w:ascii="Tahoma" w:hAnsi="Tahoma" w:cs="Tahoma"/>
                <w:lang w:eastAsia="ru-RU"/>
              </w:rPr>
              <w:t xml:space="preserve"> </w:t>
            </w:r>
            <w:r w:rsidR="00207EB8" w:rsidRPr="00B17AD1">
              <w:rPr>
                <w:rFonts w:ascii="Tahoma" w:hAnsi="Tahoma" w:cs="Tahoma"/>
                <w:lang w:eastAsia="ru-RU"/>
              </w:rPr>
              <w:t>утвержден</w:t>
            </w:r>
            <w:r w:rsidR="00C94BA4">
              <w:rPr>
                <w:rFonts w:ascii="Tahoma" w:hAnsi="Tahoma" w:cs="Tahoma"/>
                <w:lang w:eastAsia="ru-RU"/>
              </w:rPr>
              <w:t>а</w:t>
            </w:r>
            <w:r w:rsidR="00207EB8" w:rsidRPr="00B17AD1">
              <w:rPr>
                <w:rFonts w:ascii="Tahoma" w:hAnsi="Tahoma" w:cs="Tahoma"/>
                <w:lang w:eastAsia="ru-RU"/>
              </w:rPr>
              <w:t xml:space="preserve"> коллегиальным органом управления, кворума и результатов голосования за </w:t>
            </w:r>
            <w:r w:rsidR="00C94BA4">
              <w:rPr>
                <w:rFonts w:ascii="Tahoma" w:hAnsi="Tahoma" w:cs="Tahoma"/>
                <w:lang w:eastAsia="ru-RU"/>
              </w:rPr>
              <w:t>ее</w:t>
            </w:r>
            <w:r w:rsidR="00207EB8" w:rsidRPr="00B17AD1">
              <w:rPr>
                <w:rFonts w:ascii="Tahoma" w:hAnsi="Tahoma" w:cs="Tahoma"/>
                <w:lang w:eastAsia="ru-RU"/>
              </w:rPr>
              <w:t xml:space="preserve"> </w:t>
            </w:r>
            <w:r w:rsidR="00BB6F99" w:rsidRPr="00B17AD1">
              <w:rPr>
                <w:rFonts w:ascii="Tahoma" w:hAnsi="Tahoma" w:cs="Tahoma"/>
                <w:lang w:eastAsia="ru-RU"/>
              </w:rPr>
              <w:t>принятие</w:t>
            </w:r>
          </w:p>
        </w:tc>
        <w:tc>
          <w:tcPr>
            <w:tcW w:w="1560" w:type="dxa"/>
            <w:shd w:val="clear" w:color="auto" w:fill="auto"/>
          </w:tcPr>
          <w:p w14:paraId="0AA4BB94" w14:textId="79D32E2F" w:rsidR="00D463D7" w:rsidRPr="00B17AD1" w:rsidRDefault="00615B96" w:rsidP="00AB7E08">
            <w:pPr>
              <w:widowControl w:val="0"/>
              <w:spacing w:after="0" w:line="240" w:lineRule="auto"/>
              <w:ind w:left="34" w:hanging="34"/>
              <w:jc w:val="center"/>
              <w:rPr>
                <w:rFonts w:ascii="Tahoma" w:hAnsi="Tahoma" w:cs="Tahoma"/>
              </w:rPr>
            </w:pPr>
            <w:r w:rsidRPr="00B17AD1">
              <w:rPr>
                <w:rFonts w:ascii="Tahoma" w:hAnsi="Tahoma" w:cs="Tahoma"/>
              </w:rPr>
              <w:t>Копия/</w:t>
            </w:r>
            <w:r w:rsidRPr="00B17AD1">
              <w:rPr>
                <w:rFonts w:ascii="Tahoma" w:hAnsi="Tahoma" w:cs="Tahoma"/>
              </w:rPr>
              <w:br/>
              <w:t>выписка</w:t>
            </w:r>
          </w:p>
        </w:tc>
        <w:tc>
          <w:tcPr>
            <w:tcW w:w="3060" w:type="dxa"/>
            <w:shd w:val="clear" w:color="auto" w:fill="auto"/>
          </w:tcPr>
          <w:p w14:paraId="6CBCCB12" w14:textId="77777777" w:rsidR="00D463D7" w:rsidRPr="00B17AD1" w:rsidRDefault="00D463D7" w:rsidP="00AB7E08">
            <w:pPr>
              <w:widowControl w:val="0"/>
              <w:spacing w:after="0" w:line="240" w:lineRule="auto"/>
              <w:rPr>
                <w:rFonts w:ascii="Tahoma" w:hAnsi="Tahoma" w:cs="Tahoma"/>
              </w:rPr>
            </w:pPr>
          </w:p>
        </w:tc>
      </w:tr>
      <w:tr w:rsidR="00D463D7" w14:paraId="25B4CB2A" w14:textId="77777777" w:rsidTr="00F45E0B">
        <w:tc>
          <w:tcPr>
            <w:tcW w:w="709" w:type="dxa"/>
          </w:tcPr>
          <w:p w14:paraId="7719492B" w14:textId="39CE59A9" w:rsidR="00D463D7" w:rsidRDefault="00EA5727" w:rsidP="00EA5727">
            <w:pPr>
              <w:widowControl w:val="0"/>
              <w:spacing w:after="120"/>
              <w:ind w:left="709" w:hanging="709"/>
              <w:jc w:val="center"/>
              <w:rPr>
                <w:rFonts w:ascii="Tahoma" w:hAnsi="Tahoma" w:cs="Tahoma"/>
              </w:rPr>
            </w:pPr>
            <w:r>
              <w:rPr>
                <w:rFonts w:ascii="Tahoma" w:hAnsi="Tahoma" w:cs="Tahoma"/>
              </w:rPr>
              <w:t>9</w:t>
            </w:r>
          </w:p>
        </w:tc>
        <w:tc>
          <w:tcPr>
            <w:tcW w:w="4707" w:type="dxa"/>
            <w:shd w:val="clear" w:color="auto" w:fill="auto"/>
          </w:tcPr>
          <w:p w14:paraId="2018FEB1" w14:textId="3C527FE9" w:rsidR="00D463D7" w:rsidRPr="00B17AD1" w:rsidRDefault="00615B96" w:rsidP="002742EE">
            <w:pPr>
              <w:autoSpaceDE w:val="0"/>
              <w:autoSpaceDN w:val="0"/>
              <w:adjustRightInd w:val="0"/>
              <w:spacing w:after="0" w:line="240" w:lineRule="auto"/>
              <w:jc w:val="both"/>
              <w:rPr>
                <w:rFonts w:ascii="Tahoma" w:eastAsia="Times New Roman" w:hAnsi="Tahoma" w:cs="Tahoma"/>
              </w:rPr>
            </w:pPr>
            <w:r w:rsidRPr="00B17AD1">
              <w:rPr>
                <w:rFonts w:ascii="Tahoma" w:hAnsi="Tahoma" w:cs="Tahoma"/>
                <w:lang w:eastAsia="ru-RU"/>
              </w:rPr>
              <w:t>У</w:t>
            </w:r>
            <w:r w:rsidR="00207EB8" w:rsidRPr="00B17AD1">
              <w:rPr>
                <w:rFonts w:ascii="Tahoma" w:hAnsi="Tahoma" w:cs="Tahoma"/>
                <w:lang w:eastAsia="ru-RU"/>
              </w:rPr>
              <w:t>став (учредительн</w:t>
            </w:r>
            <w:r w:rsidRPr="00B17AD1">
              <w:rPr>
                <w:rFonts w:ascii="Tahoma" w:hAnsi="Tahoma" w:cs="Tahoma"/>
                <w:lang w:eastAsia="ru-RU"/>
              </w:rPr>
              <w:t>ый</w:t>
            </w:r>
            <w:r w:rsidR="00207EB8" w:rsidRPr="00B17AD1">
              <w:rPr>
                <w:rFonts w:ascii="Tahoma" w:hAnsi="Tahoma" w:cs="Tahoma"/>
                <w:lang w:eastAsia="ru-RU"/>
              </w:rPr>
              <w:t xml:space="preserve"> документ) </w:t>
            </w:r>
            <w:r w:rsidR="00D213B7" w:rsidRPr="00B17AD1">
              <w:rPr>
                <w:rFonts w:ascii="Tahoma" w:hAnsi="Tahoma" w:cs="Tahoma"/>
                <w:lang w:eastAsia="ru-RU"/>
              </w:rPr>
              <w:t>Э</w:t>
            </w:r>
            <w:r w:rsidR="00207EB8" w:rsidRPr="00B17AD1">
              <w:rPr>
                <w:rFonts w:ascii="Tahoma" w:hAnsi="Tahoma" w:cs="Tahoma"/>
                <w:lang w:eastAsia="ru-RU"/>
              </w:rPr>
              <w:t>митента в действующей редакции со всеми внесенными в него изменениями и (или) дополнениями</w:t>
            </w:r>
          </w:p>
        </w:tc>
        <w:tc>
          <w:tcPr>
            <w:tcW w:w="1560" w:type="dxa"/>
            <w:shd w:val="clear" w:color="auto" w:fill="auto"/>
          </w:tcPr>
          <w:p w14:paraId="79EFA0BE" w14:textId="77777777" w:rsidR="00D463D7" w:rsidRPr="00B17AD1" w:rsidRDefault="00615B96" w:rsidP="00AB7E08">
            <w:pPr>
              <w:widowControl w:val="0"/>
              <w:spacing w:after="0" w:line="240" w:lineRule="auto"/>
              <w:ind w:left="34" w:hanging="34"/>
              <w:jc w:val="center"/>
              <w:rPr>
                <w:rFonts w:ascii="Tahoma" w:hAnsi="Tahoma" w:cs="Tahoma"/>
              </w:rPr>
            </w:pPr>
            <w:r w:rsidRPr="00B17AD1">
              <w:rPr>
                <w:rFonts w:ascii="Tahoma" w:hAnsi="Tahoma" w:cs="Tahoma"/>
              </w:rPr>
              <w:t>Копия</w:t>
            </w:r>
          </w:p>
        </w:tc>
        <w:tc>
          <w:tcPr>
            <w:tcW w:w="3060" w:type="dxa"/>
            <w:shd w:val="clear" w:color="auto" w:fill="auto"/>
          </w:tcPr>
          <w:p w14:paraId="78F68E0F" w14:textId="4C0D4660" w:rsidR="00D463D7" w:rsidRPr="00B17AD1" w:rsidRDefault="00207EB8" w:rsidP="00EA5727">
            <w:pPr>
              <w:widowControl w:val="0"/>
              <w:spacing w:after="0" w:line="240" w:lineRule="auto"/>
              <w:jc w:val="both"/>
              <w:rPr>
                <w:rFonts w:ascii="Tahoma" w:hAnsi="Tahoma" w:cs="Tahoma"/>
              </w:rPr>
            </w:pPr>
            <w:r w:rsidRPr="00B17AD1">
              <w:rPr>
                <w:rFonts w:ascii="Tahoma" w:hAnsi="Tahoma" w:cs="Tahoma"/>
              </w:rPr>
              <w:t>Не предоставляется, если был предоставлен ранее, не утратил силу и не был изменен</w:t>
            </w:r>
            <w:r w:rsidR="00615B96" w:rsidRPr="00B17AD1">
              <w:rPr>
                <w:rFonts w:ascii="Tahoma" w:hAnsi="Tahoma" w:cs="Tahoma"/>
              </w:rPr>
              <w:t>.</w:t>
            </w:r>
          </w:p>
        </w:tc>
      </w:tr>
      <w:tr w:rsidR="00D463D7" w14:paraId="1FE2A514" w14:textId="77777777" w:rsidTr="00F45E0B">
        <w:tc>
          <w:tcPr>
            <w:tcW w:w="709" w:type="dxa"/>
          </w:tcPr>
          <w:p w14:paraId="23E2CB86" w14:textId="4401ED7A" w:rsidR="00D463D7" w:rsidRDefault="00C04C5D" w:rsidP="00F321DC">
            <w:pPr>
              <w:widowControl w:val="0"/>
              <w:spacing w:after="120"/>
              <w:ind w:left="709" w:hanging="709"/>
              <w:jc w:val="center"/>
              <w:rPr>
                <w:rFonts w:ascii="Tahoma" w:hAnsi="Tahoma" w:cs="Tahoma"/>
              </w:rPr>
            </w:pPr>
            <w:r>
              <w:rPr>
                <w:rFonts w:ascii="Tahoma" w:hAnsi="Tahoma" w:cs="Tahoma"/>
              </w:rPr>
              <w:t>1</w:t>
            </w:r>
            <w:r w:rsidR="00EA5727">
              <w:rPr>
                <w:rFonts w:ascii="Tahoma" w:hAnsi="Tahoma" w:cs="Tahoma"/>
              </w:rPr>
              <w:t>0</w:t>
            </w:r>
          </w:p>
        </w:tc>
        <w:tc>
          <w:tcPr>
            <w:tcW w:w="4707" w:type="dxa"/>
            <w:shd w:val="clear" w:color="auto" w:fill="auto"/>
          </w:tcPr>
          <w:p w14:paraId="4EA68F2C" w14:textId="2B5B3B51" w:rsidR="00D463D7" w:rsidRPr="00B30FAE" w:rsidRDefault="00615B96" w:rsidP="00774A20">
            <w:pPr>
              <w:autoSpaceDE w:val="0"/>
              <w:autoSpaceDN w:val="0"/>
              <w:adjustRightInd w:val="0"/>
              <w:spacing w:after="0" w:line="240" w:lineRule="auto"/>
              <w:jc w:val="both"/>
              <w:rPr>
                <w:rFonts w:ascii="Tahoma" w:hAnsi="Tahoma"/>
              </w:rPr>
            </w:pPr>
            <w:r w:rsidRPr="00B17AD1">
              <w:rPr>
                <w:rFonts w:ascii="Tahoma" w:hAnsi="Tahoma" w:cs="Tahoma"/>
                <w:lang w:eastAsia="ru-RU"/>
              </w:rPr>
              <w:t>С</w:t>
            </w:r>
            <w:r w:rsidR="00207EB8" w:rsidRPr="00B17AD1">
              <w:rPr>
                <w:rFonts w:ascii="Tahoma" w:hAnsi="Tahoma" w:cs="Tahoma"/>
                <w:lang w:eastAsia="ru-RU"/>
              </w:rPr>
              <w:t xml:space="preserve">правка </w:t>
            </w:r>
            <w:r w:rsidR="00774A20" w:rsidRPr="00B17AD1">
              <w:rPr>
                <w:rFonts w:ascii="Tahoma" w:hAnsi="Tahoma" w:cs="Tahoma"/>
                <w:lang w:eastAsia="ru-RU"/>
              </w:rPr>
              <w:t>Э</w:t>
            </w:r>
            <w:r w:rsidR="00207EB8" w:rsidRPr="00B17AD1">
              <w:rPr>
                <w:rFonts w:ascii="Tahoma" w:hAnsi="Tahoma" w:cs="Tahoma"/>
                <w:lang w:eastAsia="ru-RU"/>
              </w:rPr>
              <w:t xml:space="preserve">митента, являющегося </w:t>
            </w:r>
            <w:r w:rsidR="00774A20" w:rsidRPr="00B17AD1">
              <w:rPr>
                <w:rFonts w:ascii="Tahoma" w:hAnsi="Tahoma" w:cs="Tahoma"/>
                <w:lang w:eastAsia="ru-RU"/>
              </w:rPr>
              <w:t>коммерческой организацией</w:t>
            </w:r>
            <w:r w:rsidR="00207EB8" w:rsidRPr="00B17AD1">
              <w:rPr>
                <w:rFonts w:ascii="Tahoma" w:hAnsi="Tahoma" w:cs="Tahoma"/>
                <w:lang w:eastAsia="ru-RU"/>
              </w:rPr>
              <w:t xml:space="preserve">, об оплате его </w:t>
            </w:r>
            <w:r w:rsidR="00207EB8" w:rsidRPr="00B17AD1">
              <w:rPr>
                <w:rFonts w:ascii="Tahoma" w:hAnsi="Tahoma" w:cs="Tahoma"/>
                <w:lang w:eastAsia="ru-RU"/>
              </w:rPr>
              <w:lastRenderedPageBreak/>
              <w:t>уставного капитала</w:t>
            </w:r>
            <w:r w:rsidR="00774A20" w:rsidRPr="00B17AD1">
              <w:rPr>
                <w:rFonts w:ascii="Tahoma" w:hAnsi="Tahoma" w:cs="Tahoma"/>
                <w:lang w:eastAsia="ru-RU"/>
              </w:rPr>
              <w:t xml:space="preserve"> (оплаты складочного капитала, паевого фонда, уставного фонда, внесения членами крестьянского (фермерского) хозяйства в полном объеме имущественных вкладов)</w:t>
            </w:r>
            <w:r w:rsidR="00207EB8" w:rsidRPr="00B17AD1">
              <w:rPr>
                <w:rFonts w:ascii="Tahoma" w:hAnsi="Tahoma" w:cs="Tahoma"/>
                <w:lang w:eastAsia="ru-RU"/>
              </w:rPr>
              <w:t xml:space="preserve">, подписанная лицом, занимающим должность (осуществляющим функции) единоличного исполнительного органа </w:t>
            </w:r>
            <w:r w:rsidR="00774A20" w:rsidRPr="00B17AD1">
              <w:rPr>
                <w:rFonts w:ascii="Tahoma" w:hAnsi="Tahoma" w:cs="Tahoma"/>
                <w:lang w:eastAsia="ru-RU"/>
              </w:rPr>
              <w:t>Эмитента</w:t>
            </w:r>
            <w:r w:rsidR="00207EB8" w:rsidRPr="00B17AD1">
              <w:rPr>
                <w:rFonts w:ascii="Tahoma" w:hAnsi="Tahoma" w:cs="Tahoma"/>
                <w:lang w:eastAsia="ru-RU"/>
              </w:rPr>
              <w:t xml:space="preserve">. Указанная справка должна содержать сведения о размере уставного капитала </w:t>
            </w:r>
            <w:r w:rsidR="00774A20" w:rsidRPr="00B17AD1">
              <w:rPr>
                <w:rFonts w:ascii="Tahoma" w:hAnsi="Tahoma" w:cs="Tahoma"/>
                <w:lang w:eastAsia="ru-RU"/>
              </w:rPr>
              <w:t>Э</w:t>
            </w:r>
            <w:r w:rsidR="00207EB8" w:rsidRPr="00B17AD1">
              <w:rPr>
                <w:rFonts w:ascii="Tahoma" w:hAnsi="Tahoma" w:cs="Tahoma"/>
                <w:lang w:eastAsia="ru-RU"/>
              </w:rPr>
              <w:t>митента и его оплате</w:t>
            </w:r>
          </w:p>
        </w:tc>
        <w:tc>
          <w:tcPr>
            <w:tcW w:w="1560" w:type="dxa"/>
            <w:shd w:val="clear" w:color="auto" w:fill="auto"/>
          </w:tcPr>
          <w:p w14:paraId="66CF6D5D" w14:textId="77777777" w:rsidR="00D463D7" w:rsidRPr="00B17AD1" w:rsidRDefault="00615B96" w:rsidP="00AB7E08">
            <w:pPr>
              <w:widowControl w:val="0"/>
              <w:spacing w:after="0" w:line="240" w:lineRule="auto"/>
              <w:ind w:left="34" w:hanging="34"/>
              <w:jc w:val="center"/>
              <w:rPr>
                <w:rFonts w:ascii="Tahoma" w:hAnsi="Tahoma" w:cs="Tahoma"/>
              </w:rPr>
            </w:pPr>
            <w:r w:rsidRPr="00B17AD1">
              <w:rPr>
                <w:rFonts w:ascii="Tahoma" w:hAnsi="Tahoma" w:cs="Tahoma"/>
              </w:rPr>
              <w:lastRenderedPageBreak/>
              <w:t>Оригинал</w:t>
            </w:r>
          </w:p>
        </w:tc>
        <w:tc>
          <w:tcPr>
            <w:tcW w:w="3060" w:type="dxa"/>
            <w:shd w:val="clear" w:color="auto" w:fill="auto"/>
          </w:tcPr>
          <w:p w14:paraId="3EA37595" w14:textId="65FF6FB6" w:rsidR="00D463D7" w:rsidRPr="00B17AD1" w:rsidRDefault="00972438" w:rsidP="00EA5727">
            <w:pPr>
              <w:widowControl w:val="0"/>
              <w:spacing w:after="0" w:line="240" w:lineRule="auto"/>
              <w:jc w:val="both"/>
              <w:rPr>
                <w:rFonts w:ascii="Tahoma" w:hAnsi="Tahoma" w:cs="Tahoma"/>
              </w:rPr>
            </w:pPr>
            <w:r w:rsidRPr="00B17AD1">
              <w:rPr>
                <w:rFonts w:ascii="Tahoma" w:hAnsi="Tahoma" w:cs="Tahoma"/>
              </w:rPr>
              <w:t xml:space="preserve">Не предоставляется при </w:t>
            </w:r>
            <w:r w:rsidR="00116566" w:rsidRPr="00B17AD1">
              <w:rPr>
                <w:rFonts w:ascii="Tahoma" w:hAnsi="Tahoma" w:cs="Tahoma"/>
              </w:rPr>
              <w:t>регистра</w:t>
            </w:r>
            <w:r w:rsidR="005A62CD" w:rsidRPr="00B17AD1">
              <w:rPr>
                <w:rFonts w:ascii="Tahoma" w:hAnsi="Tahoma" w:cs="Tahoma"/>
              </w:rPr>
              <w:t>ции</w:t>
            </w:r>
            <w:r w:rsidRPr="00B17AD1">
              <w:rPr>
                <w:rFonts w:ascii="Tahoma" w:hAnsi="Tahoma" w:cs="Tahoma"/>
              </w:rPr>
              <w:t xml:space="preserve"> выпуск</w:t>
            </w:r>
            <w:r w:rsidR="005A62CD" w:rsidRPr="00B17AD1">
              <w:rPr>
                <w:rFonts w:ascii="Tahoma" w:hAnsi="Tahoma" w:cs="Tahoma"/>
              </w:rPr>
              <w:t>а</w:t>
            </w:r>
            <w:r w:rsidRPr="00B17AD1">
              <w:rPr>
                <w:rFonts w:ascii="Tahoma" w:hAnsi="Tahoma" w:cs="Tahoma"/>
              </w:rPr>
              <w:t xml:space="preserve"> </w:t>
            </w:r>
            <w:r w:rsidRPr="00B17AD1">
              <w:rPr>
                <w:rFonts w:ascii="Tahoma" w:hAnsi="Tahoma" w:cs="Tahoma"/>
              </w:rPr>
              <w:lastRenderedPageBreak/>
              <w:t>Коммерческих облигаций, размещаемых в рамках Программы коммерческих облигаций</w:t>
            </w:r>
          </w:p>
        </w:tc>
      </w:tr>
      <w:tr w:rsidR="00D463D7" w14:paraId="6A8B90F2" w14:textId="77777777" w:rsidTr="00F45E0B">
        <w:tc>
          <w:tcPr>
            <w:tcW w:w="709" w:type="dxa"/>
          </w:tcPr>
          <w:p w14:paraId="54E3C2D6" w14:textId="136D786E" w:rsidR="00D463D7" w:rsidRDefault="00C04C5D" w:rsidP="00F321DC">
            <w:pPr>
              <w:widowControl w:val="0"/>
              <w:spacing w:after="120"/>
              <w:ind w:left="709" w:hanging="709"/>
              <w:jc w:val="center"/>
              <w:rPr>
                <w:rFonts w:ascii="Tahoma" w:hAnsi="Tahoma" w:cs="Tahoma"/>
              </w:rPr>
            </w:pPr>
            <w:r>
              <w:rPr>
                <w:rFonts w:ascii="Tahoma" w:hAnsi="Tahoma" w:cs="Tahoma"/>
              </w:rPr>
              <w:lastRenderedPageBreak/>
              <w:t>1</w:t>
            </w:r>
            <w:r w:rsidR="00EA5727">
              <w:rPr>
                <w:rFonts w:ascii="Tahoma" w:hAnsi="Tahoma" w:cs="Tahoma"/>
              </w:rPr>
              <w:t>1</w:t>
            </w:r>
          </w:p>
        </w:tc>
        <w:tc>
          <w:tcPr>
            <w:tcW w:w="4707" w:type="dxa"/>
          </w:tcPr>
          <w:p w14:paraId="40B66C06" w14:textId="5C289627" w:rsidR="00D463D7" w:rsidRPr="00B17AD1" w:rsidRDefault="00615B96" w:rsidP="005E7A55">
            <w:pPr>
              <w:autoSpaceDE w:val="0"/>
              <w:autoSpaceDN w:val="0"/>
              <w:adjustRightInd w:val="0"/>
              <w:spacing w:after="0" w:line="240" w:lineRule="auto"/>
              <w:jc w:val="both"/>
              <w:rPr>
                <w:rFonts w:ascii="Tahoma" w:hAnsi="Tahoma"/>
              </w:rPr>
            </w:pPr>
            <w:r w:rsidRPr="00B17AD1">
              <w:rPr>
                <w:rFonts w:ascii="Tahoma" w:hAnsi="Tahoma" w:cs="Tahoma"/>
                <w:u w:val="single"/>
                <w:lang w:eastAsia="ru-RU"/>
              </w:rPr>
              <w:t>Д</w:t>
            </w:r>
            <w:r w:rsidR="00207EB8" w:rsidRPr="00B17AD1">
              <w:rPr>
                <w:rFonts w:ascii="Tahoma" w:hAnsi="Tahoma" w:cs="Tahoma"/>
                <w:u w:val="single"/>
                <w:lang w:eastAsia="ru-RU"/>
              </w:rPr>
              <w:t>окумент, содержащий расчет стоимости чистых активов</w:t>
            </w:r>
            <w:r w:rsidR="005E7A55" w:rsidRPr="00B17AD1">
              <w:rPr>
                <w:rFonts w:ascii="Tahoma" w:hAnsi="Tahoma" w:cs="Tahoma"/>
                <w:u w:val="single"/>
                <w:lang w:eastAsia="ru-RU"/>
              </w:rPr>
              <w:t xml:space="preserve"> (величины собственных средств (капитала)</w:t>
            </w:r>
            <w:r w:rsidR="00207EB8" w:rsidRPr="00B17AD1">
              <w:rPr>
                <w:rFonts w:ascii="Tahoma" w:hAnsi="Tahoma" w:cs="Tahoma"/>
                <w:u w:val="single"/>
                <w:lang w:eastAsia="ru-RU"/>
              </w:rPr>
              <w:t xml:space="preserve"> коммерческой организации</w:t>
            </w:r>
            <w:r w:rsidR="00207EB8" w:rsidRPr="00B17AD1">
              <w:rPr>
                <w:rFonts w:ascii="Tahoma" w:hAnsi="Tahoma" w:cs="Tahoma"/>
                <w:lang w:eastAsia="ru-RU"/>
              </w:rPr>
              <w:t xml:space="preserve">, предоставляющей поручительство по </w:t>
            </w:r>
            <w:r w:rsidR="00D213B7" w:rsidRPr="00B17AD1">
              <w:rPr>
                <w:rFonts w:ascii="Tahoma" w:hAnsi="Tahoma" w:cs="Tahoma"/>
                <w:lang w:eastAsia="ru-RU"/>
              </w:rPr>
              <w:t>К</w:t>
            </w:r>
            <w:r w:rsidR="00207EB8" w:rsidRPr="00B17AD1">
              <w:rPr>
                <w:rFonts w:ascii="Tahoma" w:hAnsi="Tahoma" w:cs="Tahoma"/>
                <w:lang w:eastAsia="ru-RU"/>
              </w:rPr>
              <w:t>оммерческим облигациям</w:t>
            </w:r>
            <w:r w:rsidR="009645A5" w:rsidRPr="00B17AD1">
              <w:rPr>
                <w:rFonts w:ascii="Tahoma" w:hAnsi="Tahoma" w:cs="Tahoma"/>
                <w:lang w:eastAsia="ru-RU"/>
              </w:rPr>
              <w:t xml:space="preserve"> или выступающей гарантом по независимой гарантии (за исключением банковской гарантии)</w:t>
            </w:r>
            <w:r w:rsidR="00207EB8" w:rsidRPr="00B17AD1">
              <w:rPr>
                <w:rFonts w:ascii="Tahoma" w:hAnsi="Tahoma" w:cs="Tahoma"/>
                <w:lang w:eastAsia="ru-RU"/>
              </w:rPr>
              <w:t>, с указанием единицы измерения, в которой произведен такой расчет</w:t>
            </w:r>
            <w:r w:rsidR="00D213B7" w:rsidRPr="00B17AD1">
              <w:t xml:space="preserve"> (</w:t>
            </w:r>
            <w:r w:rsidR="00D213B7" w:rsidRPr="00B17AD1">
              <w:rPr>
                <w:rFonts w:ascii="Tahoma" w:hAnsi="Tahoma" w:cs="Tahoma"/>
                <w:lang w:eastAsia="ru-RU"/>
              </w:rPr>
              <w:t>в случае регистрации выпуска Коммерческих облигаций, исполнение обязательств по которым обеспечено поручительством или независимой гарантией)</w:t>
            </w:r>
            <w:r w:rsidR="00207EB8" w:rsidRPr="00B17AD1">
              <w:rPr>
                <w:rFonts w:ascii="Tahoma" w:hAnsi="Tahoma" w:cs="Tahoma"/>
                <w:lang w:eastAsia="ru-RU"/>
              </w:rPr>
              <w:t xml:space="preserve">. Указанный документ должен быть составлен по данным бухгалтерской (финансовой) отчетности коммерческой организации, предоставляющей поручительство по </w:t>
            </w:r>
            <w:r w:rsidR="00D213B7" w:rsidRPr="00B17AD1">
              <w:rPr>
                <w:rFonts w:ascii="Tahoma" w:hAnsi="Tahoma" w:cs="Tahoma"/>
                <w:lang w:eastAsia="ru-RU"/>
              </w:rPr>
              <w:t>К</w:t>
            </w:r>
            <w:r w:rsidR="00207EB8" w:rsidRPr="00B17AD1">
              <w:rPr>
                <w:rFonts w:ascii="Tahoma" w:hAnsi="Tahoma" w:cs="Tahoma"/>
                <w:lang w:eastAsia="ru-RU"/>
              </w:rPr>
              <w:t>оммерческим облигациям</w:t>
            </w:r>
            <w:r w:rsidR="009645A5" w:rsidRPr="00B17AD1">
              <w:t xml:space="preserve"> </w:t>
            </w:r>
            <w:r w:rsidR="009645A5" w:rsidRPr="00B17AD1">
              <w:rPr>
                <w:rFonts w:ascii="Tahoma" w:hAnsi="Tahoma" w:cs="Tahoma"/>
                <w:lang w:eastAsia="ru-RU"/>
              </w:rPr>
              <w:t>или выступающей гарантом по независимой гарантии (за исключением банковской гарантии)</w:t>
            </w:r>
            <w:r w:rsidR="00207EB8" w:rsidRPr="00B17AD1">
              <w:rPr>
                <w:rFonts w:ascii="Tahoma" w:hAnsi="Tahoma" w:cs="Tahoma"/>
                <w:lang w:eastAsia="ru-RU"/>
              </w:rPr>
              <w:t xml:space="preserve">, за последний завершенный отчетный период, состоящий из трех, шести, девяти или двенадцати месяцев отчетного года, предшествующий дате представления документов для </w:t>
            </w:r>
            <w:r w:rsidR="00FB13A9" w:rsidRPr="00B17AD1">
              <w:rPr>
                <w:rFonts w:ascii="Tahoma" w:hAnsi="Tahoma" w:cs="Tahoma"/>
                <w:lang w:eastAsia="ru-RU"/>
              </w:rPr>
              <w:t>регистрации</w:t>
            </w:r>
            <w:r w:rsidR="00207EB8" w:rsidRPr="00B17AD1">
              <w:rPr>
                <w:rFonts w:ascii="Tahoma" w:hAnsi="Tahoma" w:cs="Tahoma"/>
                <w:lang w:eastAsia="ru-RU"/>
              </w:rPr>
              <w:t xml:space="preserve"> выпуск</w:t>
            </w:r>
            <w:r w:rsidR="00FB13A9" w:rsidRPr="00B17AD1">
              <w:rPr>
                <w:rFonts w:ascii="Tahoma" w:hAnsi="Tahoma" w:cs="Tahoma"/>
                <w:lang w:eastAsia="ru-RU"/>
              </w:rPr>
              <w:t>а</w:t>
            </w:r>
            <w:r w:rsidR="00207EB8" w:rsidRPr="00B17AD1">
              <w:rPr>
                <w:rFonts w:ascii="Tahoma" w:hAnsi="Tahoma" w:cs="Tahoma"/>
                <w:lang w:eastAsia="ru-RU"/>
              </w:rPr>
              <w:t xml:space="preserve"> (дополнительно</w:t>
            </w:r>
            <w:r w:rsidR="005E7A55" w:rsidRPr="00B17AD1">
              <w:rPr>
                <w:rFonts w:ascii="Tahoma" w:hAnsi="Tahoma" w:cs="Tahoma"/>
                <w:lang w:eastAsia="ru-RU"/>
              </w:rPr>
              <w:t>го</w:t>
            </w:r>
            <w:r w:rsidR="00207EB8" w:rsidRPr="00B17AD1">
              <w:rPr>
                <w:rFonts w:ascii="Tahoma" w:hAnsi="Tahoma" w:cs="Tahoma"/>
                <w:lang w:eastAsia="ru-RU"/>
              </w:rPr>
              <w:t xml:space="preserve"> выпуск</w:t>
            </w:r>
            <w:r w:rsidR="005E7A55" w:rsidRPr="00B17AD1">
              <w:rPr>
                <w:rFonts w:ascii="Tahoma" w:hAnsi="Tahoma" w:cs="Tahoma"/>
                <w:lang w:eastAsia="ru-RU"/>
              </w:rPr>
              <w:t>а</w:t>
            </w:r>
            <w:r w:rsidR="00207EB8" w:rsidRPr="00B17AD1">
              <w:rPr>
                <w:rFonts w:ascii="Tahoma" w:hAnsi="Tahoma" w:cs="Tahoma"/>
                <w:lang w:eastAsia="ru-RU"/>
              </w:rPr>
              <w:t xml:space="preserve">) </w:t>
            </w:r>
            <w:r w:rsidR="00D213B7" w:rsidRPr="00B17AD1">
              <w:rPr>
                <w:rFonts w:ascii="Tahoma" w:hAnsi="Tahoma" w:cs="Tahoma"/>
                <w:lang w:eastAsia="ru-RU"/>
              </w:rPr>
              <w:t>К</w:t>
            </w:r>
            <w:r w:rsidR="00207EB8" w:rsidRPr="00B17AD1">
              <w:rPr>
                <w:rFonts w:ascii="Tahoma" w:hAnsi="Tahoma" w:cs="Tahoma"/>
                <w:lang w:eastAsia="ru-RU"/>
              </w:rPr>
              <w:t xml:space="preserve">оммерческих облигаций, и подписан лицом, занимающим должность (осуществляющим функции) единоличного исполнительного органа коммерческой организации, предоставляющей поручительство по </w:t>
            </w:r>
            <w:r w:rsidR="00D213B7" w:rsidRPr="00B17AD1">
              <w:rPr>
                <w:rFonts w:ascii="Tahoma" w:hAnsi="Tahoma" w:cs="Tahoma"/>
                <w:lang w:eastAsia="ru-RU"/>
              </w:rPr>
              <w:t>К</w:t>
            </w:r>
            <w:r w:rsidR="00207EB8" w:rsidRPr="00B17AD1">
              <w:rPr>
                <w:rFonts w:ascii="Tahoma" w:hAnsi="Tahoma" w:cs="Tahoma"/>
                <w:lang w:eastAsia="ru-RU"/>
              </w:rPr>
              <w:t>оммерческим облигациям</w:t>
            </w:r>
            <w:r w:rsidR="009645A5" w:rsidRPr="00B17AD1">
              <w:t xml:space="preserve"> </w:t>
            </w:r>
            <w:r w:rsidR="009645A5" w:rsidRPr="00B17AD1">
              <w:rPr>
                <w:rFonts w:ascii="Tahoma" w:hAnsi="Tahoma" w:cs="Tahoma"/>
                <w:lang w:eastAsia="ru-RU"/>
              </w:rPr>
              <w:t>или выступающей гарантом по независимой гарантии (за исключением банковской гарантии), либо уполномоченным им должностным лицом коммерческой организации, предоставляющей поручительство по коммерческим облигациям или выступающей гарантом по независимой гарантии (за исключением банковской гарантии)</w:t>
            </w:r>
          </w:p>
        </w:tc>
        <w:tc>
          <w:tcPr>
            <w:tcW w:w="1560" w:type="dxa"/>
          </w:tcPr>
          <w:p w14:paraId="315B0BAE" w14:textId="77777777" w:rsidR="00D463D7" w:rsidRPr="00B17AD1" w:rsidRDefault="00615B96" w:rsidP="00AB7E08">
            <w:pPr>
              <w:widowControl w:val="0"/>
              <w:spacing w:after="0" w:line="240" w:lineRule="auto"/>
              <w:ind w:left="34" w:hanging="34"/>
              <w:jc w:val="center"/>
              <w:rPr>
                <w:rFonts w:ascii="Tahoma" w:hAnsi="Tahoma" w:cs="Tahoma"/>
              </w:rPr>
            </w:pPr>
            <w:r w:rsidRPr="00B17AD1">
              <w:rPr>
                <w:rFonts w:ascii="Tahoma" w:hAnsi="Tahoma" w:cs="Tahoma"/>
              </w:rPr>
              <w:t>Оригинал</w:t>
            </w:r>
          </w:p>
        </w:tc>
        <w:tc>
          <w:tcPr>
            <w:tcW w:w="3060" w:type="dxa"/>
          </w:tcPr>
          <w:p w14:paraId="0CDBE276" w14:textId="7A0E74BD" w:rsidR="00D463D7" w:rsidRPr="00B17AD1" w:rsidRDefault="00D463D7" w:rsidP="009645A5">
            <w:pPr>
              <w:widowControl w:val="0"/>
              <w:spacing w:after="0" w:line="240" w:lineRule="auto"/>
              <w:rPr>
                <w:rFonts w:ascii="Tahoma" w:hAnsi="Tahoma" w:cs="Tahoma"/>
              </w:rPr>
            </w:pPr>
          </w:p>
        </w:tc>
      </w:tr>
      <w:tr w:rsidR="00D463D7" w14:paraId="47C28135" w14:textId="77777777" w:rsidTr="00F45E0B">
        <w:tc>
          <w:tcPr>
            <w:tcW w:w="709" w:type="dxa"/>
          </w:tcPr>
          <w:p w14:paraId="07448A14" w14:textId="1C1532B5" w:rsidR="00D463D7" w:rsidRDefault="00C04C5D" w:rsidP="00EA5727">
            <w:pPr>
              <w:widowControl w:val="0"/>
              <w:spacing w:after="120"/>
              <w:ind w:left="709" w:hanging="709"/>
              <w:jc w:val="center"/>
              <w:rPr>
                <w:rFonts w:ascii="Tahoma" w:hAnsi="Tahoma" w:cs="Tahoma"/>
              </w:rPr>
            </w:pPr>
            <w:r>
              <w:rPr>
                <w:rFonts w:ascii="Tahoma" w:hAnsi="Tahoma" w:cs="Tahoma"/>
              </w:rPr>
              <w:lastRenderedPageBreak/>
              <w:t>1</w:t>
            </w:r>
            <w:r w:rsidR="00EA5727">
              <w:rPr>
                <w:rFonts w:ascii="Tahoma" w:hAnsi="Tahoma" w:cs="Tahoma"/>
              </w:rPr>
              <w:t>2</w:t>
            </w:r>
          </w:p>
        </w:tc>
        <w:tc>
          <w:tcPr>
            <w:tcW w:w="4707" w:type="dxa"/>
          </w:tcPr>
          <w:p w14:paraId="0B8D9115" w14:textId="644D9C82" w:rsidR="00D463D7" w:rsidRPr="00B17AD1" w:rsidRDefault="00207EB8" w:rsidP="00EA5727">
            <w:pPr>
              <w:widowControl w:val="0"/>
              <w:overflowPunct w:val="0"/>
              <w:autoSpaceDE w:val="0"/>
              <w:autoSpaceDN w:val="0"/>
              <w:adjustRightInd w:val="0"/>
              <w:spacing w:after="0" w:line="240" w:lineRule="auto"/>
              <w:ind w:right="35"/>
              <w:jc w:val="both"/>
              <w:textAlignment w:val="baseline"/>
              <w:rPr>
                <w:rFonts w:ascii="Tahoma" w:hAnsi="Tahoma" w:cs="Tahoma"/>
              </w:rPr>
            </w:pPr>
            <w:r w:rsidRPr="00B17AD1">
              <w:rPr>
                <w:rFonts w:ascii="Tahoma" w:eastAsia="Times New Roman" w:hAnsi="Tahoma" w:cs="Tahoma"/>
              </w:rPr>
              <w:t>Документы, подтверждающие полномочия лица, подписывающего Заявление и (или) предоставленные документы</w:t>
            </w:r>
          </w:p>
        </w:tc>
        <w:tc>
          <w:tcPr>
            <w:tcW w:w="1560" w:type="dxa"/>
          </w:tcPr>
          <w:p w14:paraId="51039517" w14:textId="77777777" w:rsidR="00D463D7" w:rsidRPr="00B17AD1" w:rsidRDefault="00207EB8" w:rsidP="00AB7E08">
            <w:pPr>
              <w:widowControl w:val="0"/>
              <w:spacing w:after="0" w:line="240" w:lineRule="auto"/>
              <w:ind w:left="34"/>
              <w:jc w:val="center"/>
              <w:rPr>
                <w:rFonts w:ascii="Tahoma" w:hAnsi="Tahoma" w:cs="Tahoma"/>
              </w:rPr>
            </w:pPr>
            <w:r w:rsidRPr="00B17AD1">
              <w:rPr>
                <w:rFonts w:ascii="Tahoma" w:hAnsi="Tahoma" w:cs="Tahoma"/>
              </w:rPr>
              <w:t>Оригинал</w:t>
            </w:r>
          </w:p>
        </w:tc>
        <w:tc>
          <w:tcPr>
            <w:tcW w:w="3060" w:type="dxa"/>
          </w:tcPr>
          <w:p w14:paraId="117B719E" w14:textId="77777777" w:rsidR="00D463D7" w:rsidRPr="00B17AD1" w:rsidRDefault="00207EB8" w:rsidP="00EA5727">
            <w:pPr>
              <w:widowControl w:val="0"/>
              <w:spacing w:after="0" w:line="240" w:lineRule="auto"/>
              <w:jc w:val="both"/>
              <w:rPr>
                <w:rFonts w:ascii="Tahoma" w:hAnsi="Tahoma" w:cs="Tahoma"/>
              </w:rPr>
            </w:pPr>
            <w:r w:rsidRPr="00B17AD1">
              <w:rPr>
                <w:rFonts w:ascii="Tahoma" w:hAnsi="Tahoma" w:cs="Tahoma"/>
              </w:rPr>
              <w:t>Не предоставляется, если были предоставлены ранее, не утратили силу и не были изменены</w:t>
            </w:r>
          </w:p>
        </w:tc>
      </w:tr>
      <w:tr w:rsidR="000D0B4B" w14:paraId="18F967BF" w14:textId="77777777" w:rsidTr="00F45E0B">
        <w:tc>
          <w:tcPr>
            <w:tcW w:w="709" w:type="dxa"/>
          </w:tcPr>
          <w:p w14:paraId="1CB69B7C" w14:textId="4ABA25FF" w:rsidR="000D0B4B" w:rsidRPr="0081015A" w:rsidRDefault="000D0B4B" w:rsidP="00EA5727">
            <w:pPr>
              <w:widowControl w:val="0"/>
              <w:spacing w:after="120"/>
              <w:ind w:left="709" w:hanging="709"/>
              <w:jc w:val="center"/>
              <w:rPr>
                <w:rFonts w:ascii="Tahoma" w:hAnsi="Tahoma" w:cs="Tahoma"/>
                <w:highlight w:val="lightGray"/>
              </w:rPr>
            </w:pPr>
            <w:r w:rsidRPr="00C94BA4">
              <w:rPr>
                <w:rFonts w:ascii="Tahoma" w:hAnsi="Tahoma" w:cs="Tahoma"/>
              </w:rPr>
              <w:t>1</w:t>
            </w:r>
            <w:r w:rsidR="00EA5727" w:rsidRPr="00C94BA4">
              <w:rPr>
                <w:rFonts w:ascii="Tahoma" w:hAnsi="Tahoma" w:cs="Tahoma"/>
              </w:rPr>
              <w:t>3</w:t>
            </w:r>
          </w:p>
        </w:tc>
        <w:tc>
          <w:tcPr>
            <w:tcW w:w="4707" w:type="dxa"/>
          </w:tcPr>
          <w:p w14:paraId="2477A5C3" w14:textId="2B37D2FD" w:rsidR="000D0B4B" w:rsidRPr="00B17AD1" w:rsidRDefault="000D0B4B" w:rsidP="005E16E1">
            <w:pPr>
              <w:widowControl w:val="0"/>
              <w:overflowPunct w:val="0"/>
              <w:autoSpaceDE w:val="0"/>
              <w:autoSpaceDN w:val="0"/>
              <w:adjustRightInd w:val="0"/>
              <w:spacing w:after="0" w:line="240" w:lineRule="auto"/>
              <w:ind w:right="35"/>
              <w:jc w:val="both"/>
              <w:textAlignment w:val="baseline"/>
              <w:rPr>
                <w:rFonts w:ascii="Tahoma" w:eastAsia="Times New Roman" w:hAnsi="Tahoma" w:cs="Tahoma"/>
              </w:rPr>
            </w:pPr>
            <w:r w:rsidRPr="00B17AD1">
              <w:rPr>
                <w:rFonts w:ascii="Tahoma" w:eastAsia="Times New Roman" w:hAnsi="Tahoma" w:cs="Tahoma"/>
              </w:rPr>
              <w:t>Бухгалт</w:t>
            </w:r>
            <w:r w:rsidR="00D213B7" w:rsidRPr="00B17AD1">
              <w:rPr>
                <w:rFonts w:ascii="Tahoma" w:eastAsia="Times New Roman" w:hAnsi="Tahoma" w:cs="Tahoma"/>
              </w:rPr>
              <w:t>ерская (финансовая) отчетность Э</w:t>
            </w:r>
            <w:r w:rsidRPr="00B17AD1">
              <w:rPr>
                <w:rFonts w:ascii="Tahoma" w:eastAsia="Times New Roman" w:hAnsi="Tahoma" w:cs="Tahoma"/>
              </w:rPr>
              <w:t>митента за последний завершенный отчетный год и за последний завершенный отчетный период, состоящий из трех, шести или девяти месяцев отчетного (текущего) года, предшествующие дате представления документов</w:t>
            </w:r>
            <w:r w:rsidR="0081015A" w:rsidRPr="00B17AD1">
              <w:rPr>
                <w:rFonts w:ascii="Tahoma" w:eastAsia="Times New Roman" w:hAnsi="Tahoma" w:cs="Tahoma"/>
              </w:rPr>
              <w:t>, и аудиторское заключение по ней</w:t>
            </w:r>
            <w:r w:rsidRPr="00B17AD1">
              <w:rPr>
                <w:rFonts w:ascii="Tahoma" w:eastAsia="Times New Roman" w:hAnsi="Tahoma" w:cs="Tahoma"/>
              </w:rPr>
              <w:t xml:space="preserve"> </w:t>
            </w:r>
          </w:p>
        </w:tc>
        <w:tc>
          <w:tcPr>
            <w:tcW w:w="1560" w:type="dxa"/>
          </w:tcPr>
          <w:p w14:paraId="1D1EE8C8" w14:textId="402B2E8C" w:rsidR="000D0B4B" w:rsidRPr="00B17AD1" w:rsidRDefault="000D0B4B" w:rsidP="00AB7E08">
            <w:pPr>
              <w:widowControl w:val="0"/>
              <w:spacing w:after="0" w:line="240" w:lineRule="auto"/>
              <w:ind w:left="34"/>
              <w:jc w:val="center"/>
              <w:rPr>
                <w:rFonts w:ascii="Tahoma" w:hAnsi="Tahoma" w:cs="Tahoma"/>
              </w:rPr>
            </w:pPr>
            <w:r w:rsidRPr="00B17AD1">
              <w:rPr>
                <w:rFonts w:ascii="Tahoma" w:hAnsi="Tahoma" w:cs="Tahoma"/>
              </w:rPr>
              <w:t>Копия</w:t>
            </w:r>
          </w:p>
        </w:tc>
        <w:tc>
          <w:tcPr>
            <w:tcW w:w="3060" w:type="dxa"/>
          </w:tcPr>
          <w:p w14:paraId="45D50A50" w14:textId="107A0304" w:rsidR="000D0B4B" w:rsidRPr="00B17AD1" w:rsidRDefault="0081015A" w:rsidP="00EA5727">
            <w:pPr>
              <w:widowControl w:val="0"/>
              <w:spacing w:after="0" w:line="240" w:lineRule="auto"/>
              <w:jc w:val="both"/>
              <w:rPr>
                <w:rFonts w:ascii="Tahoma" w:hAnsi="Tahoma" w:cs="Tahoma"/>
              </w:rPr>
            </w:pPr>
            <w:r w:rsidRPr="00B17AD1">
              <w:rPr>
                <w:rFonts w:ascii="Tahoma" w:eastAsia="Times New Roman" w:hAnsi="Tahoma" w:cs="Tahoma"/>
              </w:rPr>
              <w:t xml:space="preserve">Аудиторское заключение предоставляется, если </w:t>
            </w:r>
            <w:r w:rsidRPr="00B17AD1">
              <w:rPr>
                <w:rFonts w:ascii="Tahoma" w:hAnsi="Tahoma" w:cs="Tahoma"/>
              </w:rPr>
              <w:t xml:space="preserve">годовая бухгалтерская (финансовая) отчетность </w:t>
            </w:r>
            <w:r w:rsidR="00C50217" w:rsidRPr="00B17AD1">
              <w:rPr>
                <w:rFonts w:ascii="Tahoma" w:hAnsi="Tahoma" w:cs="Tahoma"/>
              </w:rPr>
              <w:t>Э</w:t>
            </w:r>
            <w:r w:rsidRPr="00B17AD1">
              <w:rPr>
                <w:rFonts w:ascii="Tahoma" w:hAnsi="Tahoma" w:cs="Tahoma"/>
              </w:rPr>
              <w:t>митента подлежит обязательному аудиту</w:t>
            </w:r>
          </w:p>
        </w:tc>
      </w:tr>
      <w:tr w:rsidR="000D0B4B" w14:paraId="757647E4" w14:textId="77777777" w:rsidTr="00F45E0B">
        <w:tc>
          <w:tcPr>
            <w:tcW w:w="709" w:type="dxa"/>
          </w:tcPr>
          <w:p w14:paraId="4F877624" w14:textId="4BDEE4FC" w:rsidR="000D0B4B" w:rsidRDefault="000D0B4B" w:rsidP="00EA5727">
            <w:pPr>
              <w:widowControl w:val="0"/>
              <w:spacing w:after="120"/>
              <w:ind w:left="709" w:hanging="709"/>
              <w:jc w:val="center"/>
              <w:rPr>
                <w:rFonts w:ascii="Tahoma" w:hAnsi="Tahoma" w:cs="Tahoma"/>
              </w:rPr>
            </w:pPr>
            <w:r>
              <w:rPr>
                <w:rFonts w:ascii="Tahoma" w:hAnsi="Tahoma" w:cs="Tahoma"/>
              </w:rPr>
              <w:t>1</w:t>
            </w:r>
            <w:r w:rsidR="00EA5727">
              <w:rPr>
                <w:rFonts w:ascii="Tahoma" w:hAnsi="Tahoma" w:cs="Tahoma"/>
              </w:rPr>
              <w:t>4</w:t>
            </w:r>
          </w:p>
        </w:tc>
        <w:tc>
          <w:tcPr>
            <w:tcW w:w="4707" w:type="dxa"/>
          </w:tcPr>
          <w:p w14:paraId="1ACC3007" w14:textId="1952E42C" w:rsidR="000D0B4B" w:rsidRPr="00B17AD1" w:rsidRDefault="000D0B4B" w:rsidP="00B03359">
            <w:pPr>
              <w:widowControl w:val="0"/>
              <w:overflowPunct w:val="0"/>
              <w:autoSpaceDE w:val="0"/>
              <w:autoSpaceDN w:val="0"/>
              <w:adjustRightInd w:val="0"/>
              <w:spacing w:after="0" w:line="240" w:lineRule="auto"/>
              <w:ind w:right="35"/>
              <w:jc w:val="both"/>
              <w:textAlignment w:val="baseline"/>
              <w:rPr>
                <w:rFonts w:ascii="Tahoma" w:eastAsia="Times New Roman" w:hAnsi="Tahoma" w:cs="Tahoma"/>
              </w:rPr>
            </w:pPr>
            <w:r w:rsidRPr="00B17AD1">
              <w:rPr>
                <w:rFonts w:ascii="Tahoma" w:eastAsia="Times New Roman" w:hAnsi="Tahoma" w:cs="Tahoma"/>
              </w:rPr>
              <w:t>Справка, содержащая объяснения в случае непредоставления годовой бухгалтерской (финансовой) отчетности или бухгалтерской финансовой  отчетности за последний завершенный отчетный период, состоящий из трех, шести или девяти месяцев отчетного года или предоставл</w:t>
            </w:r>
            <w:r w:rsidR="00EB0A77" w:rsidRPr="00B17AD1">
              <w:rPr>
                <w:rFonts w:ascii="Tahoma" w:eastAsia="Times New Roman" w:hAnsi="Tahoma" w:cs="Tahoma"/>
              </w:rPr>
              <w:t xml:space="preserve">ения </w:t>
            </w:r>
            <w:r w:rsidRPr="00B17AD1">
              <w:rPr>
                <w:rFonts w:ascii="Tahoma" w:eastAsia="Times New Roman" w:hAnsi="Tahoma" w:cs="Tahoma"/>
              </w:rPr>
              <w:t>так</w:t>
            </w:r>
            <w:r w:rsidR="00EB0A77" w:rsidRPr="00B17AD1">
              <w:rPr>
                <w:rFonts w:ascii="Tahoma" w:eastAsia="Times New Roman" w:hAnsi="Tahoma" w:cs="Tahoma"/>
              </w:rPr>
              <w:t>ой</w:t>
            </w:r>
            <w:r w:rsidRPr="00B17AD1">
              <w:rPr>
                <w:rFonts w:ascii="Tahoma" w:eastAsia="Times New Roman" w:hAnsi="Tahoma" w:cs="Tahoma"/>
              </w:rPr>
              <w:t xml:space="preserve"> отчетност</w:t>
            </w:r>
            <w:r w:rsidR="00EB0A77" w:rsidRPr="00B17AD1">
              <w:rPr>
                <w:rFonts w:ascii="Tahoma" w:eastAsia="Times New Roman" w:hAnsi="Tahoma" w:cs="Tahoma"/>
              </w:rPr>
              <w:t>и</w:t>
            </w:r>
            <w:r w:rsidR="00B03359" w:rsidRPr="00B17AD1">
              <w:rPr>
                <w:rFonts w:ascii="Tahoma" w:eastAsia="Times New Roman" w:hAnsi="Tahoma" w:cs="Tahoma"/>
              </w:rPr>
              <w:t xml:space="preserve"> не в </w:t>
            </w:r>
            <w:r w:rsidRPr="00B17AD1">
              <w:rPr>
                <w:rFonts w:ascii="Tahoma" w:eastAsia="Times New Roman" w:hAnsi="Tahoma" w:cs="Tahoma"/>
              </w:rPr>
              <w:t>полном объеме (составе)</w:t>
            </w:r>
          </w:p>
        </w:tc>
        <w:tc>
          <w:tcPr>
            <w:tcW w:w="1560" w:type="dxa"/>
          </w:tcPr>
          <w:p w14:paraId="265B3411" w14:textId="3E3B3C2D" w:rsidR="000D0B4B" w:rsidRPr="00B17AD1" w:rsidRDefault="000D0B4B" w:rsidP="00AB7E08">
            <w:pPr>
              <w:widowControl w:val="0"/>
              <w:spacing w:after="0" w:line="240" w:lineRule="auto"/>
              <w:ind w:left="34"/>
              <w:jc w:val="center"/>
              <w:rPr>
                <w:rFonts w:ascii="Tahoma" w:hAnsi="Tahoma" w:cs="Tahoma"/>
              </w:rPr>
            </w:pPr>
            <w:r w:rsidRPr="00B17AD1">
              <w:rPr>
                <w:rFonts w:ascii="Tahoma" w:hAnsi="Tahoma" w:cs="Tahoma"/>
              </w:rPr>
              <w:t>Оригинал</w:t>
            </w:r>
          </w:p>
        </w:tc>
        <w:tc>
          <w:tcPr>
            <w:tcW w:w="3060" w:type="dxa"/>
          </w:tcPr>
          <w:p w14:paraId="13E93A82" w14:textId="653F2160" w:rsidR="000D0B4B" w:rsidRPr="00B17AD1" w:rsidRDefault="00B03359" w:rsidP="00E11F33">
            <w:pPr>
              <w:widowControl w:val="0"/>
              <w:spacing w:after="0" w:line="240" w:lineRule="auto"/>
              <w:jc w:val="both"/>
              <w:rPr>
                <w:rFonts w:ascii="Tahoma" w:hAnsi="Tahoma" w:cs="Tahoma"/>
              </w:rPr>
            </w:pPr>
            <w:r w:rsidRPr="00B17AD1">
              <w:rPr>
                <w:rFonts w:ascii="Tahoma" w:hAnsi="Tahoma" w:cs="Tahoma"/>
              </w:rPr>
              <w:t>Справка должна быть подписана лицом, занимающим должность (осуществляющим функции) единоличного исполнительного органа Эмитента, или уполномоченным им должностным лицом Эмитента.</w:t>
            </w:r>
          </w:p>
        </w:tc>
      </w:tr>
      <w:tr w:rsidR="00A16CAB" w14:paraId="1EF443D9" w14:textId="77777777" w:rsidTr="00F45E0B">
        <w:tc>
          <w:tcPr>
            <w:tcW w:w="709" w:type="dxa"/>
          </w:tcPr>
          <w:p w14:paraId="50E3CD34" w14:textId="39DF73E3" w:rsidR="00A16CAB" w:rsidRDefault="00A16CAB" w:rsidP="00EA5727">
            <w:pPr>
              <w:widowControl w:val="0"/>
              <w:spacing w:after="120"/>
              <w:ind w:left="709" w:hanging="709"/>
              <w:jc w:val="center"/>
              <w:rPr>
                <w:rFonts w:ascii="Tahoma" w:hAnsi="Tahoma" w:cs="Tahoma"/>
              </w:rPr>
            </w:pPr>
            <w:r>
              <w:rPr>
                <w:rFonts w:ascii="Tahoma" w:hAnsi="Tahoma" w:cs="Tahoma"/>
              </w:rPr>
              <w:t>15</w:t>
            </w:r>
          </w:p>
        </w:tc>
        <w:tc>
          <w:tcPr>
            <w:tcW w:w="4707" w:type="dxa"/>
          </w:tcPr>
          <w:p w14:paraId="4E442DD7" w14:textId="5D6EA32D" w:rsidR="00A16CAB" w:rsidRPr="00B17AD1" w:rsidRDefault="00A16CAB" w:rsidP="00A16CAB">
            <w:pPr>
              <w:widowControl w:val="0"/>
              <w:overflowPunct w:val="0"/>
              <w:autoSpaceDE w:val="0"/>
              <w:autoSpaceDN w:val="0"/>
              <w:adjustRightInd w:val="0"/>
              <w:spacing w:after="0" w:line="240" w:lineRule="auto"/>
              <w:ind w:right="35"/>
              <w:jc w:val="both"/>
              <w:textAlignment w:val="baseline"/>
              <w:rPr>
                <w:rFonts w:ascii="Tahoma" w:eastAsia="Times New Roman" w:hAnsi="Tahoma" w:cs="Tahoma"/>
              </w:rPr>
            </w:pPr>
            <w:r w:rsidRPr="00B17AD1">
              <w:rPr>
                <w:rFonts w:ascii="Tahoma" w:eastAsia="Times New Roman" w:hAnsi="Tahoma" w:cs="Tahoma"/>
              </w:rPr>
              <w:t>Справка, содержащая информацию о количестве Коммерческих облигаций выпуска (дополнительного выпуска) или об их примерном количестве</w:t>
            </w:r>
          </w:p>
        </w:tc>
        <w:tc>
          <w:tcPr>
            <w:tcW w:w="1560" w:type="dxa"/>
          </w:tcPr>
          <w:p w14:paraId="289F64CD" w14:textId="0DA00C99" w:rsidR="00A16CAB" w:rsidRPr="00B17AD1" w:rsidRDefault="00A16CAB" w:rsidP="00AB7E08">
            <w:pPr>
              <w:widowControl w:val="0"/>
              <w:spacing w:after="0" w:line="240" w:lineRule="auto"/>
              <w:ind w:left="34"/>
              <w:jc w:val="center"/>
              <w:rPr>
                <w:rFonts w:ascii="Tahoma" w:hAnsi="Tahoma" w:cs="Tahoma"/>
              </w:rPr>
            </w:pPr>
            <w:r w:rsidRPr="00B17AD1">
              <w:rPr>
                <w:rFonts w:ascii="Tahoma" w:hAnsi="Tahoma" w:cs="Tahoma"/>
              </w:rPr>
              <w:t>Оригинал</w:t>
            </w:r>
          </w:p>
        </w:tc>
        <w:tc>
          <w:tcPr>
            <w:tcW w:w="3060" w:type="dxa"/>
          </w:tcPr>
          <w:p w14:paraId="409D257D" w14:textId="09851E94" w:rsidR="00A16CAB" w:rsidRPr="00B17AD1" w:rsidRDefault="00A16CAB" w:rsidP="00E11F33">
            <w:pPr>
              <w:pStyle w:val="af1"/>
              <w:widowControl w:val="0"/>
              <w:numPr>
                <w:ilvl w:val="0"/>
                <w:numId w:val="39"/>
              </w:numPr>
              <w:tabs>
                <w:tab w:val="left" w:pos="285"/>
              </w:tabs>
              <w:spacing w:after="0" w:line="240" w:lineRule="auto"/>
              <w:ind w:left="2" w:firstLine="0"/>
              <w:jc w:val="both"/>
              <w:rPr>
                <w:rFonts w:ascii="Tahoma" w:hAnsi="Tahoma" w:cs="Tahoma"/>
              </w:rPr>
            </w:pPr>
            <w:r w:rsidRPr="00B17AD1">
              <w:rPr>
                <w:rFonts w:ascii="Tahoma" w:hAnsi="Tahoma" w:cs="Tahoma"/>
              </w:rPr>
              <w:t>Предоставляется при регистрации</w:t>
            </w:r>
            <w:r w:rsidR="00BB01A9" w:rsidRPr="00B17AD1">
              <w:rPr>
                <w:rFonts w:ascii="Tahoma" w:hAnsi="Tahoma" w:cs="Tahoma"/>
              </w:rPr>
              <w:t xml:space="preserve"> выпуска (дополнительного выпуска) Коммерческих облигаций в рамках Программы коммерческих облигаций</w:t>
            </w:r>
          </w:p>
          <w:p w14:paraId="4BDB7325" w14:textId="77777777" w:rsidR="00BB01A9" w:rsidRPr="00B17AD1" w:rsidRDefault="00BB01A9" w:rsidP="00E11F33">
            <w:pPr>
              <w:widowControl w:val="0"/>
              <w:tabs>
                <w:tab w:val="left" w:pos="285"/>
              </w:tabs>
              <w:spacing w:after="0" w:line="240" w:lineRule="auto"/>
              <w:ind w:left="2"/>
              <w:jc w:val="both"/>
              <w:rPr>
                <w:rFonts w:ascii="Tahoma" w:hAnsi="Tahoma" w:cs="Tahoma"/>
              </w:rPr>
            </w:pPr>
          </w:p>
          <w:p w14:paraId="05EAE232" w14:textId="32C1671A" w:rsidR="00A16CAB" w:rsidRPr="00B17AD1" w:rsidRDefault="00A16CAB" w:rsidP="00E11F33">
            <w:pPr>
              <w:pStyle w:val="af1"/>
              <w:widowControl w:val="0"/>
              <w:numPr>
                <w:ilvl w:val="0"/>
                <w:numId w:val="39"/>
              </w:numPr>
              <w:tabs>
                <w:tab w:val="left" w:pos="285"/>
              </w:tabs>
              <w:spacing w:after="0" w:line="240" w:lineRule="auto"/>
              <w:ind w:left="2" w:firstLine="0"/>
              <w:jc w:val="both"/>
              <w:rPr>
                <w:rFonts w:ascii="Tahoma" w:hAnsi="Tahoma" w:cs="Tahoma"/>
              </w:rPr>
            </w:pPr>
            <w:r w:rsidRPr="00B17AD1">
              <w:rPr>
                <w:rFonts w:ascii="Tahoma" w:hAnsi="Tahoma" w:cs="Tahoma"/>
              </w:rPr>
              <w:t>Справка должна быть подписана лицом, занимающим должность (осуществляющим функции) единоличного исполнительного органа Эмитента или уполномоченным им должностным лицом Эмитента.</w:t>
            </w:r>
          </w:p>
        </w:tc>
      </w:tr>
      <w:tr w:rsidR="00845EB8" w14:paraId="69668B09" w14:textId="77777777" w:rsidTr="00F45E0B">
        <w:tc>
          <w:tcPr>
            <w:tcW w:w="709" w:type="dxa"/>
          </w:tcPr>
          <w:p w14:paraId="19117775" w14:textId="765807C6" w:rsidR="00845EB8" w:rsidRPr="0073137B" w:rsidRDefault="00FE50B0" w:rsidP="00A16CAB">
            <w:pPr>
              <w:widowControl w:val="0"/>
              <w:spacing w:after="120"/>
              <w:ind w:left="709" w:hanging="709"/>
              <w:jc w:val="center"/>
              <w:rPr>
                <w:rFonts w:ascii="Tahoma" w:hAnsi="Tahoma" w:cs="Tahoma"/>
              </w:rPr>
            </w:pPr>
            <w:r>
              <w:rPr>
                <w:rFonts w:ascii="Tahoma" w:hAnsi="Tahoma" w:cs="Tahoma"/>
              </w:rPr>
              <w:t>1</w:t>
            </w:r>
            <w:r w:rsidR="00A16CAB">
              <w:rPr>
                <w:rFonts w:ascii="Tahoma" w:hAnsi="Tahoma" w:cs="Tahoma"/>
              </w:rPr>
              <w:t>6</w:t>
            </w:r>
          </w:p>
        </w:tc>
        <w:tc>
          <w:tcPr>
            <w:tcW w:w="4707" w:type="dxa"/>
          </w:tcPr>
          <w:p w14:paraId="4E20904E" w14:textId="1857001F" w:rsidR="00845EB8" w:rsidRPr="00C95B2F" w:rsidRDefault="00845EB8" w:rsidP="002742EE">
            <w:pPr>
              <w:widowControl w:val="0"/>
              <w:overflowPunct w:val="0"/>
              <w:autoSpaceDE w:val="0"/>
              <w:autoSpaceDN w:val="0"/>
              <w:adjustRightInd w:val="0"/>
              <w:spacing w:after="0" w:line="240" w:lineRule="auto"/>
              <w:ind w:right="35"/>
              <w:jc w:val="both"/>
              <w:textAlignment w:val="baseline"/>
              <w:rPr>
                <w:rFonts w:ascii="Tahoma" w:eastAsia="Times New Roman" w:hAnsi="Tahoma" w:cs="Tahoma"/>
              </w:rPr>
            </w:pPr>
            <w:r w:rsidRPr="00675D43">
              <w:rPr>
                <w:rFonts w:ascii="Tahoma" w:eastAsia="Times New Roman" w:hAnsi="Tahoma" w:cs="Tahoma"/>
              </w:rPr>
              <w:t>Справка Эмитента об устранении всех несоответствий требованиям законодательства Российской Федерации, выявленных НРД по результатам предварительного рассмотрения пре</w:t>
            </w:r>
            <w:r w:rsidR="00644768" w:rsidRPr="00C95B2F">
              <w:rPr>
                <w:rFonts w:ascii="Tahoma" w:eastAsia="Times New Roman" w:hAnsi="Tahoma" w:cs="Tahoma"/>
              </w:rPr>
              <w:t>дставленных Эмитентом документов</w:t>
            </w:r>
          </w:p>
        </w:tc>
        <w:tc>
          <w:tcPr>
            <w:tcW w:w="1560" w:type="dxa"/>
          </w:tcPr>
          <w:p w14:paraId="524CE124" w14:textId="420EF3BE" w:rsidR="00845EB8" w:rsidRDefault="00F84DCB" w:rsidP="00AB7E08">
            <w:pPr>
              <w:widowControl w:val="0"/>
              <w:spacing w:after="0" w:line="240" w:lineRule="auto"/>
              <w:ind w:left="34" w:hanging="34"/>
              <w:jc w:val="center"/>
              <w:rPr>
                <w:rFonts w:ascii="Tahoma" w:hAnsi="Tahoma" w:cs="Tahoma"/>
              </w:rPr>
            </w:pPr>
            <w:r>
              <w:rPr>
                <w:rFonts w:ascii="Tahoma" w:hAnsi="Tahoma" w:cs="Tahoma"/>
              </w:rPr>
              <w:t>Оригинал</w:t>
            </w:r>
          </w:p>
        </w:tc>
        <w:tc>
          <w:tcPr>
            <w:tcW w:w="3060" w:type="dxa"/>
          </w:tcPr>
          <w:p w14:paraId="6A6615FD" w14:textId="38FC395B" w:rsidR="00845EB8" w:rsidRDefault="00155406" w:rsidP="00EA5727">
            <w:pPr>
              <w:widowControl w:val="0"/>
              <w:spacing w:after="0" w:line="240" w:lineRule="auto"/>
              <w:jc w:val="both"/>
              <w:rPr>
                <w:rFonts w:ascii="Tahoma" w:eastAsia="Times New Roman" w:hAnsi="Tahoma" w:cs="Tahoma"/>
              </w:rPr>
            </w:pPr>
            <w:r>
              <w:rPr>
                <w:rFonts w:ascii="Tahoma" w:eastAsia="Times New Roman" w:hAnsi="Tahoma" w:cs="Tahoma"/>
              </w:rPr>
              <w:t>Предоставляется, если была оказана услуга Предварительное рассмотрение документов</w:t>
            </w:r>
            <w:r w:rsidR="00E97399">
              <w:rPr>
                <w:rFonts w:ascii="Tahoma" w:eastAsia="Times New Roman" w:hAnsi="Tahoma" w:cs="Tahoma"/>
              </w:rPr>
              <w:t xml:space="preserve"> и были выявлены несоответствия</w:t>
            </w:r>
          </w:p>
        </w:tc>
      </w:tr>
    </w:tbl>
    <w:p w14:paraId="26EFC207" w14:textId="5D8A9D40" w:rsidR="0033270D" w:rsidRDefault="0033270D" w:rsidP="00E92079">
      <w:pPr>
        <w:widowControl w:val="0"/>
        <w:spacing w:after="120" w:line="240" w:lineRule="auto"/>
        <w:ind w:left="709"/>
        <w:jc w:val="both"/>
        <w:rPr>
          <w:rFonts w:ascii="Tahoma" w:hAnsi="Tahoma" w:cs="Tahoma"/>
          <w:sz w:val="24"/>
          <w:szCs w:val="24"/>
        </w:rPr>
      </w:pPr>
      <w:bookmarkStart w:id="34" w:name="_Ref524702935"/>
    </w:p>
    <w:p w14:paraId="5B44CFC9" w14:textId="76C1A4B5" w:rsidR="002728D4" w:rsidRPr="002728D4" w:rsidRDefault="00207EB8" w:rsidP="002728D4">
      <w:pPr>
        <w:widowControl w:val="0"/>
        <w:numPr>
          <w:ilvl w:val="1"/>
          <w:numId w:val="5"/>
        </w:numPr>
        <w:spacing w:after="120" w:line="240" w:lineRule="auto"/>
        <w:ind w:left="709" w:hanging="709"/>
        <w:jc w:val="both"/>
        <w:rPr>
          <w:rFonts w:ascii="Tahoma" w:hAnsi="Tahoma" w:cs="Tahoma"/>
          <w:sz w:val="24"/>
          <w:szCs w:val="24"/>
        </w:rPr>
      </w:pPr>
      <w:r w:rsidRPr="0073137B">
        <w:rPr>
          <w:rFonts w:ascii="Tahoma" w:hAnsi="Tahoma" w:cs="Tahoma"/>
          <w:sz w:val="24"/>
          <w:szCs w:val="24"/>
        </w:rPr>
        <w:t>Документы для</w:t>
      </w:r>
      <w:r w:rsidR="009D42BC" w:rsidRPr="0073137B">
        <w:rPr>
          <w:rFonts w:ascii="Tahoma" w:hAnsi="Tahoma" w:cs="Tahoma"/>
          <w:sz w:val="24"/>
          <w:szCs w:val="24"/>
        </w:rPr>
        <w:t xml:space="preserve"> </w:t>
      </w:r>
      <w:r w:rsidR="00D45097" w:rsidRPr="0073137B">
        <w:rPr>
          <w:rFonts w:ascii="Tahoma" w:hAnsi="Tahoma" w:cs="Tahoma"/>
          <w:sz w:val="24"/>
          <w:szCs w:val="24"/>
        </w:rPr>
        <w:t>Регист</w:t>
      </w:r>
      <w:r w:rsidR="009D42BC" w:rsidRPr="0073137B">
        <w:rPr>
          <w:rFonts w:ascii="Tahoma" w:hAnsi="Tahoma" w:cs="Tahoma"/>
          <w:sz w:val="24"/>
          <w:szCs w:val="24"/>
        </w:rPr>
        <w:t>ра</w:t>
      </w:r>
      <w:r w:rsidR="00D45097" w:rsidRPr="0073137B">
        <w:rPr>
          <w:rFonts w:ascii="Tahoma" w:hAnsi="Tahoma" w:cs="Tahoma"/>
          <w:sz w:val="24"/>
          <w:szCs w:val="24"/>
        </w:rPr>
        <w:t>ции</w:t>
      </w:r>
      <w:r w:rsidRPr="0073137B">
        <w:rPr>
          <w:rFonts w:ascii="Tahoma" w:hAnsi="Tahoma" w:cs="Tahoma"/>
          <w:sz w:val="24"/>
          <w:szCs w:val="24"/>
        </w:rPr>
        <w:t xml:space="preserve"> должны быть представлены</w:t>
      </w:r>
      <w:r w:rsidR="00CB2D8D" w:rsidRPr="0073137B">
        <w:rPr>
          <w:rFonts w:ascii="Tahoma" w:hAnsi="Tahoma" w:cs="Tahoma"/>
          <w:sz w:val="24"/>
          <w:szCs w:val="24"/>
        </w:rPr>
        <w:t xml:space="preserve"> в</w:t>
      </w:r>
      <w:r w:rsidRPr="0073137B">
        <w:rPr>
          <w:rFonts w:ascii="Tahoma" w:hAnsi="Tahoma" w:cs="Tahoma"/>
          <w:sz w:val="24"/>
          <w:szCs w:val="24"/>
        </w:rPr>
        <w:t xml:space="preserve"> НРД не позднее трех месяцев с даты утверждения </w:t>
      </w:r>
      <w:r w:rsidR="00A24B2A">
        <w:rPr>
          <w:rFonts w:ascii="Tahoma" w:hAnsi="Tahoma" w:cs="Tahoma"/>
          <w:sz w:val="24"/>
          <w:szCs w:val="24"/>
        </w:rPr>
        <w:t>Э</w:t>
      </w:r>
      <w:r w:rsidRPr="0073137B">
        <w:rPr>
          <w:rFonts w:ascii="Tahoma" w:hAnsi="Tahoma" w:cs="Tahoma"/>
          <w:sz w:val="24"/>
          <w:szCs w:val="24"/>
        </w:rPr>
        <w:t xml:space="preserve">митентом </w:t>
      </w:r>
      <w:r w:rsidR="00B2707C" w:rsidRPr="0073137B">
        <w:rPr>
          <w:rFonts w:ascii="Tahoma" w:hAnsi="Tahoma" w:cs="Tahoma"/>
          <w:sz w:val="24"/>
          <w:szCs w:val="24"/>
        </w:rPr>
        <w:t>Р</w:t>
      </w:r>
      <w:r w:rsidRPr="0073137B">
        <w:rPr>
          <w:rFonts w:ascii="Tahoma" w:hAnsi="Tahoma" w:cs="Tahoma"/>
          <w:sz w:val="24"/>
          <w:szCs w:val="24"/>
        </w:rPr>
        <w:t>ешения о выпуске (дополнительном выпуске) коммерческих облигаций</w:t>
      </w:r>
      <w:r w:rsidR="00B2707C" w:rsidRPr="0073137B">
        <w:rPr>
          <w:rFonts w:ascii="Tahoma" w:hAnsi="Tahoma" w:cs="Tahoma"/>
          <w:sz w:val="24"/>
          <w:szCs w:val="24"/>
        </w:rPr>
        <w:t>/Программы коммерческих облигаций</w:t>
      </w:r>
      <w:r w:rsidR="00AB4F7E">
        <w:rPr>
          <w:rFonts w:ascii="Tahoma" w:hAnsi="Tahoma" w:cs="Tahoma"/>
          <w:sz w:val="24"/>
          <w:szCs w:val="24"/>
        </w:rPr>
        <w:t xml:space="preserve">, </w:t>
      </w:r>
      <w:r w:rsidR="00AB4F7E" w:rsidRPr="00E11F33">
        <w:rPr>
          <w:rFonts w:ascii="Tahoma" w:hAnsi="Tahoma" w:cs="Tahoma"/>
          <w:sz w:val="24"/>
          <w:szCs w:val="24"/>
        </w:rPr>
        <w:t>а в</w:t>
      </w:r>
      <w:r w:rsidR="002728D4" w:rsidRPr="00E11F33">
        <w:rPr>
          <w:rFonts w:ascii="Tahoma" w:hAnsi="Tahoma" w:cs="Tahoma"/>
          <w:sz w:val="24"/>
          <w:szCs w:val="24"/>
        </w:rPr>
        <w:t xml:space="preserve"> случае регистрации дополнительного выпуска </w:t>
      </w:r>
      <w:r w:rsidR="00AB4F7E" w:rsidRPr="00E11F33">
        <w:rPr>
          <w:rFonts w:ascii="Tahoma" w:hAnsi="Tahoma" w:cs="Tahoma"/>
          <w:sz w:val="24"/>
          <w:szCs w:val="24"/>
        </w:rPr>
        <w:t>Коммерческих облигаций к Основному</w:t>
      </w:r>
      <w:r w:rsidR="002728D4" w:rsidRPr="00E11F33">
        <w:rPr>
          <w:rFonts w:ascii="Tahoma" w:hAnsi="Tahoma" w:cs="Tahoma"/>
          <w:sz w:val="24"/>
          <w:szCs w:val="24"/>
        </w:rPr>
        <w:t xml:space="preserve"> выпуск</w:t>
      </w:r>
      <w:r w:rsidR="00AB4F7E" w:rsidRPr="00E11F33">
        <w:rPr>
          <w:rFonts w:ascii="Tahoma" w:hAnsi="Tahoma" w:cs="Tahoma"/>
          <w:sz w:val="24"/>
          <w:szCs w:val="24"/>
        </w:rPr>
        <w:t xml:space="preserve">у коммерческих облигаций, который </w:t>
      </w:r>
      <w:r w:rsidR="002728D4" w:rsidRPr="00E11F33">
        <w:rPr>
          <w:rFonts w:ascii="Tahoma" w:hAnsi="Tahoma" w:cs="Tahoma"/>
          <w:sz w:val="24"/>
          <w:szCs w:val="24"/>
        </w:rPr>
        <w:t xml:space="preserve">зарегистрирован после 01.01.2020 года, </w:t>
      </w:r>
      <w:r w:rsidR="001E2151" w:rsidRPr="00E11F33">
        <w:rPr>
          <w:rFonts w:ascii="Tahoma" w:hAnsi="Tahoma" w:cs="Tahoma"/>
          <w:sz w:val="24"/>
          <w:szCs w:val="24"/>
        </w:rPr>
        <w:t xml:space="preserve">- </w:t>
      </w:r>
      <w:r w:rsidR="002728D4" w:rsidRPr="00E11F33">
        <w:rPr>
          <w:rFonts w:ascii="Tahoma" w:hAnsi="Tahoma" w:cs="Tahoma"/>
          <w:sz w:val="24"/>
          <w:szCs w:val="24"/>
        </w:rPr>
        <w:t xml:space="preserve">не позднее трех месяцев с даты принятия решения о размещении </w:t>
      </w:r>
      <w:r w:rsidR="009045A0" w:rsidRPr="00E11F33">
        <w:rPr>
          <w:rFonts w:ascii="Tahoma" w:hAnsi="Tahoma" w:cs="Tahoma"/>
          <w:sz w:val="24"/>
          <w:szCs w:val="24"/>
        </w:rPr>
        <w:t>таких</w:t>
      </w:r>
      <w:r w:rsidR="002728D4" w:rsidRPr="00E11F33">
        <w:rPr>
          <w:rFonts w:ascii="Tahoma" w:hAnsi="Tahoma" w:cs="Tahoma"/>
          <w:sz w:val="24"/>
          <w:szCs w:val="24"/>
        </w:rPr>
        <w:t xml:space="preserve"> облигаций.</w:t>
      </w:r>
    </w:p>
    <w:p w14:paraId="0F5D0B7A" w14:textId="7AF8ACB7" w:rsidR="00D463D7" w:rsidRDefault="00207EB8" w:rsidP="00005792">
      <w:pPr>
        <w:widowControl w:val="0"/>
        <w:numPr>
          <w:ilvl w:val="1"/>
          <w:numId w:val="5"/>
        </w:numPr>
        <w:spacing w:after="120" w:line="240" w:lineRule="auto"/>
        <w:ind w:left="709" w:hanging="709"/>
        <w:jc w:val="both"/>
        <w:rPr>
          <w:rFonts w:ascii="Tahoma" w:hAnsi="Tahoma" w:cs="Tahoma"/>
          <w:sz w:val="24"/>
          <w:szCs w:val="24"/>
        </w:rPr>
      </w:pPr>
      <w:bookmarkStart w:id="35" w:name="_Ref525139062"/>
      <w:r>
        <w:rPr>
          <w:rFonts w:ascii="Tahoma" w:hAnsi="Tahoma" w:cs="Tahoma"/>
          <w:sz w:val="24"/>
          <w:szCs w:val="24"/>
        </w:rPr>
        <w:lastRenderedPageBreak/>
        <w:t xml:space="preserve">Срок рассмотрения предоставленных документов и принятия решения о </w:t>
      </w:r>
      <w:r w:rsidR="009D42BC">
        <w:rPr>
          <w:rFonts w:ascii="Tahoma" w:hAnsi="Tahoma" w:cs="Tahoma"/>
          <w:sz w:val="24"/>
          <w:szCs w:val="24"/>
        </w:rPr>
        <w:t>Регистрации</w:t>
      </w:r>
      <w:r>
        <w:rPr>
          <w:rFonts w:ascii="Tahoma" w:hAnsi="Tahoma" w:cs="Tahoma"/>
          <w:sz w:val="24"/>
          <w:szCs w:val="24"/>
        </w:rPr>
        <w:t xml:space="preserve">/отказе в </w:t>
      </w:r>
      <w:r w:rsidR="00D45097">
        <w:rPr>
          <w:rFonts w:ascii="Tahoma" w:hAnsi="Tahoma" w:cs="Tahoma"/>
          <w:sz w:val="24"/>
          <w:szCs w:val="24"/>
        </w:rPr>
        <w:t>Регистрации</w:t>
      </w:r>
      <w:r>
        <w:rPr>
          <w:rFonts w:ascii="Tahoma" w:hAnsi="Tahoma" w:cs="Tahoma"/>
          <w:sz w:val="24"/>
          <w:szCs w:val="24"/>
        </w:rPr>
        <w:t xml:space="preserve"> составляет </w:t>
      </w:r>
      <w:r w:rsidRPr="00DC09AF">
        <w:rPr>
          <w:rFonts w:ascii="Tahoma" w:hAnsi="Tahoma" w:cs="Tahoma"/>
          <w:sz w:val="24"/>
          <w:szCs w:val="24"/>
        </w:rPr>
        <w:t>7 (семь)</w:t>
      </w:r>
      <w:r>
        <w:rPr>
          <w:rFonts w:ascii="Tahoma" w:hAnsi="Tahoma" w:cs="Tahoma"/>
          <w:sz w:val="24"/>
          <w:szCs w:val="24"/>
        </w:rPr>
        <w:t xml:space="preserve"> рабочих дней с даты предоставления</w:t>
      </w:r>
      <w:r w:rsidR="00D45097">
        <w:rPr>
          <w:rFonts w:ascii="Tahoma" w:hAnsi="Tahoma" w:cs="Tahoma"/>
          <w:sz w:val="24"/>
          <w:szCs w:val="24"/>
        </w:rPr>
        <w:t xml:space="preserve"> </w:t>
      </w:r>
      <w:r>
        <w:rPr>
          <w:rFonts w:ascii="Tahoma" w:hAnsi="Tahoma" w:cs="Tahoma"/>
          <w:sz w:val="24"/>
          <w:szCs w:val="24"/>
        </w:rPr>
        <w:t xml:space="preserve">Заявления </w:t>
      </w:r>
      <w:r w:rsidR="009D42BC">
        <w:rPr>
          <w:rFonts w:ascii="Tahoma" w:hAnsi="Tahoma" w:cs="Tahoma"/>
          <w:sz w:val="24"/>
          <w:szCs w:val="24"/>
        </w:rPr>
        <w:t>на оказание услуг</w:t>
      </w:r>
      <w:r w:rsidR="00F840D9">
        <w:rPr>
          <w:rFonts w:ascii="Tahoma" w:hAnsi="Tahoma" w:cs="Tahoma"/>
          <w:sz w:val="24"/>
          <w:szCs w:val="24"/>
        </w:rPr>
        <w:t>и</w:t>
      </w:r>
      <w:r w:rsidR="009D42BC">
        <w:rPr>
          <w:rFonts w:ascii="Tahoma" w:hAnsi="Tahoma" w:cs="Tahoma"/>
          <w:sz w:val="24"/>
          <w:szCs w:val="24"/>
        </w:rPr>
        <w:t xml:space="preserve"> </w:t>
      </w:r>
      <w:r w:rsidR="00B2707C">
        <w:rPr>
          <w:rFonts w:ascii="Tahoma" w:hAnsi="Tahoma" w:cs="Tahoma"/>
          <w:sz w:val="24"/>
          <w:szCs w:val="24"/>
        </w:rPr>
        <w:t xml:space="preserve">с полным комплектом документов </w:t>
      </w:r>
      <w:r>
        <w:rPr>
          <w:rFonts w:ascii="Tahoma" w:hAnsi="Tahoma" w:cs="Tahoma"/>
          <w:sz w:val="24"/>
          <w:szCs w:val="24"/>
        </w:rPr>
        <w:t>при условии своевременной оплаты Услуги.</w:t>
      </w:r>
      <w:bookmarkEnd w:id="34"/>
      <w:bookmarkEnd w:id="35"/>
    </w:p>
    <w:p w14:paraId="042634F0" w14:textId="6ACB38A2" w:rsidR="00D463D7" w:rsidRDefault="00207EB8" w:rsidP="00005792">
      <w:pPr>
        <w:widowControl w:val="0"/>
        <w:numPr>
          <w:ilvl w:val="1"/>
          <w:numId w:val="5"/>
        </w:numPr>
        <w:spacing w:after="120" w:line="240" w:lineRule="auto"/>
        <w:ind w:left="709" w:hanging="709"/>
        <w:jc w:val="both"/>
        <w:rPr>
          <w:rFonts w:ascii="Tahoma" w:hAnsi="Tahoma" w:cs="Tahoma"/>
          <w:sz w:val="24"/>
          <w:szCs w:val="24"/>
        </w:rPr>
      </w:pPr>
      <w:r>
        <w:rPr>
          <w:rFonts w:ascii="Tahoma" w:hAnsi="Tahoma" w:cs="Tahoma"/>
          <w:sz w:val="24"/>
          <w:szCs w:val="24"/>
        </w:rPr>
        <w:t xml:space="preserve">Срок, предусмотренный пунктом </w:t>
      </w:r>
      <w:r w:rsidR="00AE0E4D">
        <w:rPr>
          <w:rFonts w:ascii="Tahoma" w:hAnsi="Tahoma" w:cs="Tahoma"/>
          <w:sz w:val="24"/>
          <w:szCs w:val="24"/>
        </w:rPr>
        <w:fldChar w:fldCharType="begin"/>
      </w:r>
      <w:r w:rsidR="00AE0E4D">
        <w:rPr>
          <w:rFonts w:ascii="Tahoma" w:hAnsi="Tahoma" w:cs="Tahoma"/>
          <w:sz w:val="24"/>
          <w:szCs w:val="24"/>
        </w:rPr>
        <w:instrText xml:space="preserve"> REF _Ref525139062 \r \h </w:instrText>
      </w:r>
      <w:r w:rsidR="00AE0E4D">
        <w:rPr>
          <w:rFonts w:ascii="Tahoma" w:hAnsi="Tahoma" w:cs="Tahoma"/>
          <w:sz w:val="24"/>
          <w:szCs w:val="24"/>
        </w:rPr>
      </w:r>
      <w:r w:rsidR="00AE0E4D">
        <w:rPr>
          <w:rFonts w:ascii="Tahoma" w:hAnsi="Tahoma" w:cs="Tahoma"/>
          <w:sz w:val="24"/>
          <w:szCs w:val="24"/>
        </w:rPr>
        <w:fldChar w:fldCharType="separate"/>
      </w:r>
      <w:r w:rsidR="00EF4E24">
        <w:rPr>
          <w:rFonts w:ascii="Tahoma" w:hAnsi="Tahoma" w:cs="Tahoma"/>
          <w:sz w:val="24"/>
          <w:szCs w:val="24"/>
        </w:rPr>
        <w:t>6.3</w:t>
      </w:r>
      <w:r w:rsidR="00AE0E4D">
        <w:rPr>
          <w:rFonts w:ascii="Tahoma" w:hAnsi="Tahoma" w:cs="Tahoma"/>
          <w:sz w:val="24"/>
          <w:szCs w:val="24"/>
        </w:rPr>
        <w:fldChar w:fldCharType="end"/>
      </w:r>
      <w:r>
        <w:rPr>
          <w:rFonts w:ascii="Tahoma" w:hAnsi="Tahoma" w:cs="Tahoma"/>
          <w:sz w:val="24"/>
          <w:szCs w:val="24"/>
        </w:rPr>
        <w:t xml:space="preserve"> Правил, сокращается до </w:t>
      </w:r>
      <w:r w:rsidR="00642150">
        <w:rPr>
          <w:rFonts w:ascii="Tahoma" w:hAnsi="Tahoma" w:cs="Tahoma"/>
          <w:sz w:val="24"/>
          <w:szCs w:val="24"/>
        </w:rPr>
        <w:t>3</w:t>
      </w:r>
      <w:r>
        <w:rPr>
          <w:rFonts w:ascii="Tahoma" w:hAnsi="Tahoma" w:cs="Tahoma"/>
          <w:sz w:val="24"/>
          <w:szCs w:val="24"/>
        </w:rPr>
        <w:t xml:space="preserve"> (</w:t>
      </w:r>
      <w:r w:rsidR="00642150">
        <w:rPr>
          <w:rFonts w:ascii="Tahoma" w:hAnsi="Tahoma" w:cs="Tahoma"/>
          <w:sz w:val="24"/>
          <w:szCs w:val="24"/>
        </w:rPr>
        <w:t>трех</w:t>
      </w:r>
      <w:r>
        <w:rPr>
          <w:rFonts w:ascii="Tahoma" w:hAnsi="Tahoma" w:cs="Tahoma"/>
          <w:sz w:val="24"/>
          <w:szCs w:val="24"/>
        </w:rPr>
        <w:t>) рабочих дней, если:</w:t>
      </w:r>
    </w:p>
    <w:p w14:paraId="48C97C61" w14:textId="16218EF5" w:rsidR="00D463D7" w:rsidRDefault="00207EB8" w:rsidP="00005792">
      <w:pPr>
        <w:pStyle w:val="af1"/>
        <w:widowControl w:val="0"/>
        <w:numPr>
          <w:ilvl w:val="2"/>
          <w:numId w:val="5"/>
        </w:numPr>
        <w:tabs>
          <w:tab w:val="left" w:pos="709"/>
        </w:tabs>
        <w:spacing w:after="120" w:line="240" w:lineRule="auto"/>
        <w:ind w:left="709" w:hanging="709"/>
        <w:jc w:val="both"/>
        <w:rPr>
          <w:rFonts w:ascii="Tahoma" w:hAnsi="Tahoma" w:cs="Tahoma"/>
          <w:sz w:val="24"/>
          <w:szCs w:val="24"/>
        </w:rPr>
      </w:pPr>
      <w:bookmarkStart w:id="36" w:name="_Ref28355219"/>
      <w:r>
        <w:rPr>
          <w:rFonts w:ascii="Tahoma" w:hAnsi="Tahoma" w:cs="Tahoma"/>
          <w:sz w:val="24"/>
          <w:szCs w:val="24"/>
        </w:rPr>
        <w:t xml:space="preserve">комплект документов </w:t>
      </w:r>
      <w:r w:rsidR="00632891">
        <w:rPr>
          <w:rFonts w:ascii="Tahoma" w:hAnsi="Tahoma" w:cs="Tahoma"/>
          <w:sz w:val="24"/>
          <w:szCs w:val="24"/>
        </w:rPr>
        <w:t xml:space="preserve">для </w:t>
      </w:r>
      <w:r w:rsidR="00D45097">
        <w:rPr>
          <w:rFonts w:ascii="Tahoma" w:hAnsi="Tahoma" w:cs="Tahoma"/>
          <w:sz w:val="24"/>
          <w:szCs w:val="24"/>
        </w:rPr>
        <w:t>Регистрации</w:t>
      </w:r>
      <w:r>
        <w:rPr>
          <w:rFonts w:ascii="Tahoma" w:hAnsi="Tahoma" w:cs="Tahoma"/>
          <w:sz w:val="24"/>
          <w:szCs w:val="24"/>
        </w:rPr>
        <w:t xml:space="preserve"> ранее рассматривался в рамках оказания услуги Предварительного рассмотрения документов и НРД было выдано </w:t>
      </w:r>
      <w:r w:rsidR="001A64DC">
        <w:rPr>
          <w:rFonts w:ascii="Tahoma" w:hAnsi="Tahoma" w:cs="Tahoma"/>
          <w:sz w:val="24"/>
          <w:szCs w:val="24"/>
        </w:rPr>
        <w:t>Уведомление</w:t>
      </w:r>
      <w:r>
        <w:rPr>
          <w:rFonts w:ascii="Tahoma" w:hAnsi="Tahoma" w:cs="Tahoma"/>
          <w:sz w:val="24"/>
          <w:szCs w:val="24"/>
        </w:rPr>
        <w:t xml:space="preserve"> о соответствии документов законодательству</w:t>
      </w:r>
      <w:r w:rsidR="008D2249">
        <w:rPr>
          <w:rFonts w:ascii="Tahoma" w:hAnsi="Tahoma" w:cs="Tahoma"/>
          <w:sz w:val="24"/>
          <w:szCs w:val="24"/>
        </w:rPr>
        <w:t xml:space="preserve"> Российской Федерации</w:t>
      </w:r>
      <w:r>
        <w:rPr>
          <w:rFonts w:ascii="Tahoma" w:hAnsi="Tahoma" w:cs="Tahoma"/>
          <w:sz w:val="24"/>
          <w:szCs w:val="24"/>
        </w:rPr>
        <w:t>;</w:t>
      </w:r>
      <w:bookmarkEnd w:id="36"/>
    </w:p>
    <w:p w14:paraId="74B580FB" w14:textId="5340208A" w:rsidR="00D463D7" w:rsidRDefault="00207EB8" w:rsidP="005E16E1">
      <w:pPr>
        <w:pStyle w:val="af1"/>
        <w:widowControl w:val="0"/>
        <w:numPr>
          <w:ilvl w:val="2"/>
          <w:numId w:val="5"/>
        </w:numPr>
        <w:tabs>
          <w:tab w:val="left" w:pos="851"/>
        </w:tabs>
        <w:spacing w:after="120" w:line="240" w:lineRule="auto"/>
        <w:ind w:left="709" w:hanging="709"/>
        <w:jc w:val="both"/>
        <w:rPr>
          <w:rFonts w:ascii="Tahoma" w:hAnsi="Tahoma" w:cs="Tahoma"/>
          <w:sz w:val="24"/>
          <w:szCs w:val="24"/>
        </w:rPr>
      </w:pPr>
      <w:r>
        <w:rPr>
          <w:rFonts w:ascii="Tahoma" w:hAnsi="Tahoma" w:cs="Tahoma"/>
          <w:sz w:val="24"/>
          <w:szCs w:val="24"/>
        </w:rPr>
        <w:t xml:space="preserve">комплект документов для </w:t>
      </w:r>
      <w:r w:rsidR="00D45097">
        <w:rPr>
          <w:rFonts w:ascii="Tahoma" w:hAnsi="Tahoma" w:cs="Tahoma"/>
          <w:sz w:val="24"/>
          <w:szCs w:val="24"/>
        </w:rPr>
        <w:t>Регистрации</w:t>
      </w:r>
      <w:r>
        <w:rPr>
          <w:rFonts w:ascii="Tahoma" w:hAnsi="Tahoma" w:cs="Tahoma"/>
          <w:sz w:val="24"/>
          <w:szCs w:val="24"/>
        </w:rPr>
        <w:t xml:space="preserve"> представлен не позднее 3 (трех) месяцев с даты выдачи НРД вышеуказанного </w:t>
      </w:r>
      <w:r w:rsidR="001A64DC">
        <w:rPr>
          <w:rFonts w:ascii="Tahoma" w:hAnsi="Tahoma" w:cs="Tahoma"/>
          <w:sz w:val="24"/>
          <w:szCs w:val="24"/>
        </w:rPr>
        <w:t>Уведомления</w:t>
      </w:r>
      <w:r>
        <w:rPr>
          <w:rFonts w:ascii="Tahoma" w:hAnsi="Tahoma" w:cs="Tahoma"/>
          <w:sz w:val="24"/>
          <w:szCs w:val="24"/>
        </w:rPr>
        <w:t xml:space="preserve"> о соответствии документов законодательству</w:t>
      </w:r>
      <w:r w:rsidR="008D2249">
        <w:rPr>
          <w:rFonts w:ascii="Tahoma" w:hAnsi="Tahoma" w:cs="Tahoma"/>
          <w:sz w:val="24"/>
          <w:szCs w:val="24"/>
        </w:rPr>
        <w:t xml:space="preserve"> Российской Федерации</w:t>
      </w:r>
      <w:r>
        <w:rPr>
          <w:rFonts w:ascii="Tahoma" w:hAnsi="Tahoma" w:cs="Tahoma"/>
          <w:sz w:val="24"/>
          <w:szCs w:val="24"/>
        </w:rPr>
        <w:t>.</w:t>
      </w:r>
    </w:p>
    <w:p w14:paraId="7AC7CA21" w14:textId="2658F875" w:rsidR="007457FD" w:rsidRDefault="007457FD" w:rsidP="007457FD">
      <w:pPr>
        <w:widowControl w:val="0"/>
        <w:numPr>
          <w:ilvl w:val="1"/>
          <w:numId w:val="5"/>
        </w:numPr>
        <w:spacing w:after="120" w:line="240" w:lineRule="auto"/>
        <w:ind w:left="709" w:hanging="709"/>
        <w:jc w:val="both"/>
        <w:rPr>
          <w:rFonts w:ascii="Tahoma" w:hAnsi="Tahoma" w:cs="Tahoma"/>
          <w:sz w:val="24"/>
          <w:szCs w:val="24"/>
        </w:rPr>
      </w:pPr>
      <w:r>
        <w:rPr>
          <w:rFonts w:ascii="Tahoma" w:hAnsi="Tahoma" w:cs="Tahoma"/>
          <w:sz w:val="24"/>
          <w:szCs w:val="24"/>
        </w:rPr>
        <w:t xml:space="preserve">Сроки, предусмотренные пунктами </w:t>
      </w:r>
      <w:r>
        <w:rPr>
          <w:rFonts w:ascii="Tahoma" w:hAnsi="Tahoma" w:cs="Tahoma"/>
          <w:sz w:val="24"/>
          <w:szCs w:val="24"/>
        </w:rPr>
        <w:fldChar w:fldCharType="begin"/>
      </w:r>
      <w:r>
        <w:rPr>
          <w:rFonts w:ascii="Tahoma" w:hAnsi="Tahoma" w:cs="Tahoma"/>
          <w:sz w:val="24"/>
          <w:szCs w:val="24"/>
        </w:rPr>
        <w:instrText xml:space="preserve"> REF _Ref525139062 \r \h </w:instrText>
      </w:r>
      <w:r>
        <w:rPr>
          <w:rFonts w:ascii="Tahoma" w:hAnsi="Tahoma" w:cs="Tahoma"/>
          <w:sz w:val="24"/>
          <w:szCs w:val="24"/>
        </w:rPr>
      </w:r>
      <w:r>
        <w:rPr>
          <w:rFonts w:ascii="Tahoma" w:hAnsi="Tahoma" w:cs="Tahoma"/>
          <w:sz w:val="24"/>
          <w:szCs w:val="24"/>
        </w:rPr>
        <w:fldChar w:fldCharType="separate"/>
      </w:r>
      <w:r w:rsidR="00EF4E24">
        <w:rPr>
          <w:rFonts w:ascii="Tahoma" w:hAnsi="Tahoma" w:cs="Tahoma"/>
          <w:sz w:val="24"/>
          <w:szCs w:val="24"/>
        </w:rPr>
        <w:t>6.3</w:t>
      </w:r>
      <w:r>
        <w:rPr>
          <w:rFonts w:ascii="Tahoma" w:hAnsi="Tahoma" w:cs="Tahoma"/>
          <w:sz w:val="24"/>
          <w:szCs w:val="24"/>
        </w:rPr>
        <w:fldChar w:fldCharType="end"/>
      </w:r>
      <w:r>
        <w:rPr>
          <w:rFonts w:ascii="Tahoma" w:hAnsi="Tahoma" w:cs="Tahoma"/>
          <w:sz w:val="24"/>
          <w:szCs w:val="24"/>
        </w:rPr>
        <w:t xml:space="preserve"> и 6.4 Правил, продлеваются:</w:t>
      </w:r>
    </w:p>
    <w:p w14:paraId="5DA2589C" w14:textId="77777777" w:rsidR="007457FD" w:rsidRDefault="007457FD" w:rsidP="000A5327">
      <w:pPr>
        <w:widowControl w:val="0"/>
        <w:numPr>
          <w:ilvl w:val="2"/>
          <w:numId w:val="5"/>
        </w:numPr>
        <w:spacing w:after="120" w:line="240" w:lineRule="auto"/>
        <w:ind w:left="709" w:hanging="709"/>
        <w:jc w:val="both"/>
        <w:rPr>
          <w:rFonts w:ascii="Tahoma" w:hAnsi="Tahoma" w:cs="Tahoma"/>
          <w:sz w:val="24"/>
          <w:szCs w:val="24"/>
        </w:rPr>
      </w:pPr>
      <w:r>
        <w:rPr>
          <w:rFonts w:ascii="Tahoma" w:hAnsi="Tahoma" w:cs="Tahoma"/>
          <w:sz w:val="24"/>
          <w:szCs w:val="24"/>
        </w:rPr>
        <w:t>на срок, установленный НРД для предоставления Эмитентом дополнительных документов (при необходимости их предостав</w:t>
      </w:r>
      <w:r w:rsidRPr="00E11F33">
        <w:rPr>
          <w:rFonts w:ascii="Tahoma" w:hAnsi="Tahoma" w:cs="Tahoma"/>
          <w:sz w:val="24"/>
          <w:szCs w:val="24"/>
        </w:rPr>
        <w:t>ления</w:t>
      </w:r>
      <w:r>
        <w:rPr>
          <w:rFonts w:ascii="Tahoma" w:hAnsi="Tahoma" w:cs="Tahoma"/>
          <w:sz w:val="24"/>
          <w:szCs w:val="24"/>
        </w:rPr>
        <w:t xml:space="preserve"> по запросу НРД), устранения причин для отказа в Регистрации или оплаты Услуги;</w:t>
      </w:r>
    </w:p>
    <w:p w14:paraId="382E45FE" w14:textId="2912F7EF" w:rsidR="007457FD" w:rsidRDefault="007457FD" w:rsidP="000A5327">
      <w:pPr>
        <w:widowControl w:val="0"/>
        <w:numPr>
          <w:ilvl w:val="2"/>
          <w:numId w:val="5"/>
        </w:numPr>
        <w:spacing w:after="120" w:line="240" w:lineRule="auto"/>
        <w:ind w:left="709" w:hanging="709"/>
        <w:jc w:val="both"/>
        <w:rPr>
          <w:rFonts w:ascii="Tahoma" w:hAnsi="Tahoma" w:cs="Tahoma"/>
          <w:sz w:val="24"/>
          <w:szCs w:val="24"/>
        </w:rPr>
      </w:pPr>
      <w:r>
        <w:rPr>
          <w:rFonts w:ascii="Tahoma" w:hAnsi="Tahoma" w:cs="Tahoma"/>
          <w:sz w:val="24"/>
          <w:szCs w:val="24"/>
        </w:rPr>
        <w:t>на срок</w:t>
      </w:r>
      <w:r w:rsidRPr="007457FD">
        <w:rPr>
          <w:rFonts w:ascii="Tahoma" w:hAnsi="Tahoma" w:cs="Tahoma"/>
          <w:sz w:val="24"/>
          <w:szCs w:val="24"/>
        </w:rPr>
        <w:t xml:space="preserve"> </w:t>
      </w:r>
      <w:r>
        <w:rPr>
          <w:rFonts w:ascii="Tahoma" w:hAnsi="Tahoma" w:cs="Tahoma"/>
          <w:sz w:val="24"/>
          <w:szCs w:val="24"/>
        </w:rPr>
        <w:t xml:space="preserve">рассмотрения НРД дополнительных документов, предоставляемых в соответствии с пунктом </w:t>
      </w:r>
      <w:r w:rsidR="00BB295C">
        <w:rPr>
          <w:rFonts w:ascii="Tahoma" w:hAnsi="Tahoma" w:cs="Tahoma"/>
          <w:sz w:val="24"/>
          <w:szCs w:val="24"/>
        </w:rPr>
        <w:fldChar w:fldCharType="begin"/>
      </w:r>
      <w:r w:rsidR="00BB295C">
        <w:rPr>
          <w:rFonts w:ascii="Tahoma" w:hAnsi="Tahoma" w:cs="Tahoma"/>
          <w:sz w:val="24"/>
          <w:szCs w:val="24"/>
        </w:rPr>
        <w:instrText xml:space="preserve"> REF _Ref28355219 \r \h </w:instrText>
      </w:r>
      <w:r w:rsidR="00BB295C">
        <w:rPr>
          <w:rFonts w:ascii="Tahoma" w:hAnsi="Tahoma" w:cs="Tahoma"/>
          <w:sz w:val="24"/>
          <w:szCs w:val="24"/>
        </w:rPr>
      </w:r>
      <w:r w:rsidR="00BB295C">
        <w:rPr>
          <w:rFonts w:ascii="Tahoma" w:hAnsi="Tahoma" w:cs="Tahoma"/>
          <w:sz w:val="24"/>
          <w:szCs w:val="24"/>
        </w:rPr>
        <w:fldChar w:fldCharType="separate"/>
      </w:r>
      <w:r w:rsidR="00BB295C">
        <w:rPr>
          <w:rFonts w:ascii="Tahoma" w:hAnsi="Tahoma" w:cs="Tahoma"/>
          <w:sz w:val="24"/>
          <w:szCs w:val="24"/>
        </w:rPr>
        <w:t>6.4.1</w:t>
      </w:r>
      <w:r w:rsidR="00BB295C">
        <w:rPr>
          <w:rFonts w:ascii="Tahoma" w:hAnsi="Tahoma" w:cs="Tahoma"/>
          <w:sz w:val="24"/>
          <w:szCs w:val="24"/>
        </w:rPr>
        <w:fldChar w:fldCharType="end"/>
      </w:r>
      <w:r w:rsidR="00BB295C">
        <w:rPr>
          <w:rFonts w:ascii="Tahoma" w:hAnsi="Tahoma" w:cs="Tahoma"/>
          <w:sz w:val="24"/>
          <w:szCs w:val="24"/>
        </w:rPr>
        <w:t xml:space="preserve">. </w:t>
      </w:r>
      <w:r>
        <w:rPr>
          <w:rFonts w:ascii="Tahoma" w:hAnsi="Tahoma" w:cs="Tahoma"/>
          <w:sz w:val="24"/>
          <w:szCs w:val="24"/>
        </w:rPr>
        <w:t>Правил, составляющий не более 7 (рабочих) дней по документам, предоставленным по каждому из запросов.</w:t>
      </w:r>
    </w:p>
    <w:p w14:paraId="72222507" w14:textId="5E2D26FF" w:rsidR="00C13F0E" w:rsidRPr="00005792" w:rsidRDefault="00207EB8" w:rsidP="00005792">
      <w:pPr>
        <w:widowControl w:val="0"/>
        <w:numPr>
          <w:ilvl w:val="1"/>
          <w:numId w:val="5"/>
        </w:numPr>
        <w:spacing w:after="120" w:line="240" w:lineRule="auto"/>
        <w:ind w:left="709" w:hanging="709"/>
        <w:jc w:val="both"/>
        <w:rPr>
          <w:rFonts w:ascii="Tahoma" w:hAnsi="Tahoma" w:cs="Tahoma"/>
          <w:sz w:val="24"/>
          <w:szCs w:val="24"/>
        </w:rPr>
      </w:pPr>
      <w:r>
        <w:rPr>
          <w:rFonts w:ascii="Tahoma" w:hAnsi="Tahoma" w:cs="Tahoma"/>
          <w:sz w:val="24"/>
          <w:szCs w:val="24"/>
        </w:rPr>
        <w:t xml:space="preserve">При </w:t>
      </w:r>
      <w:r w:rsidR="00D45097">
        <w:rPr>
          <w:rFonts w:ascii="Tahoma" w:hAnsi="Tahoma" w:cs="Tahoma"/>
          <w:sz w:val="24"/>
          <w:szCs w:val="24"/>
        </w:rPr>
        <w:t>Регистрации</w:t>
      </w:r>
      <w:r>
        <w:rPr>
          <w:rFonts w:ascii="Tahoma" w:hAnsi="Tahoma" w:cs="Tahoma"/>
          <w:sz w:val="24"/>
          <w:szCs w:val="24"/>
        </w:rPr>
        <w:t xml:space="preserve"> НРД осуществляет проверку соблюдения Эмитентом требований законодательства Российской Федерации, определяющих порядок и условия принятия решения о размещении Коммерческих облигаций, утверждения Эмиссионных документов, и других требований, соблюдение которых необходимо при осуществлении эмиссии Коммерческих облигаций.</w:t>
      </w:r>
      <w:r w:rsidR="00C13F0E" w:rsidRPr="00C13F0E">
        <w:rPr>
          <w:rFonts w:ascii="Tahoma" w:hAnsi="Tahoma" w:cs="Tahoma"/>
          <w:sz w:val="24"/>
          <w:szCs w:val="24"/>
        </w:rPr>
        <w:t xml:space="preserve"> </w:t>
      </w:r>
    </w:p>
    <w:p w14:paraId="48C2BDFE" w14:textId="2BBC3030" w:rsidR="009645A5" w:rsidRPr="004945E4" w:rsidRDefault="00207EB8" w:rsidP="004B6854">
      <w:pPr>
        <w:widowControl w:val="0"/>
        <w:numPr>
          <w:ilvl w:val="1"/>
          <w:numId w:val="5"/>
        </w:numPr>
        <w:spacing w:after="120" w:line="240" w:lineRule="auto"/>
        <w:ind w:left="709" w:hanging="709"/>
        <w:jc w:val="both"/>
        <w:rPr>
          <w:rFonts w:ascii="Tahoma" w:hAnsi="Tahoma" w:cs="Tahoma"/>
          <w:sz w:val="24"/>
          <w:szCs w:val="24"/>
          <w:u w:val="single"/>
        </w:rPr>
      </w:pPr>
      <w:r>
        <w:rPr>
          <w:rFonts w:ascii="Tahoma" w:hAnsi="Tahoma" w:cs="Tahoma"/>
          <w:sz w:val="24"/>
          <w:szCs w:val="24"/>
        </w:rPr>
        <w:t xml:space="preserve">Услуга по </w:t>
      </w:r>
      <w:r w:rsidR="00D45097">
        <w:rPr>
          <w:rFonts w:ascii="Tahoma" w:hAnsi="Tahoma" w:cs="Tahoma"/>
          <w:sz w:val="24"/>
          <w:szCs w:val="24"/>
        </w:rPr>
        <w:t>Регистрации</w:t>
      </w:r>
      <w:r>
        <w:rPr>
          <w:rFonts w:ascii="Tahoma" w:hAnsi="Tahoma" w:cs="Tahoma"/>
          <w:sz w:val="24"/>
          <w:szCs w:val="24"/>
        </w:rPr>
        <w:t xml:space="preserve"> считается оказанной в дату принятия решения</w:t>
      </w:r>
      <w:r w:rsidR="00D45097">
        <w:rPr>
          <w:rFonts w:ascii="Tahoma" w:hAnsi="Tahoma" w:cs="Tahoma"/>
          <w:sz w:val="24"/>
          <w:szCs w:val="24"/>
        </w:rPr>
        <w:t xml:space="preserve"> </w:t>
      </w:r>
      <w:r w:rsidR="008D2249">
        <w:rPr>
          <w:rFonts w:ascii="Tahoma" w:hAnsi="Tahoma" w:cs="Tahoma"/>
          <w:sz w:val="24"/>
          <w:szCs w:val="24"/>
        </w:rPr>
        <w:t xml:space="preserve">о </w:t>
      </w:r>
      <w:r w:rsidR="00D45097">
        <w:rPr>
          <w:rFonts w:ascii="Tahoma" w:hAnsi="Tahoma" w:cs="Tahoma"/>
          <w:sz w:val="24"/>
          <w:szCs w:val="24"/>
        </w:rPr>
        <w:t>Регистрации или решения об отказе в Регистрации</w:t>
      </w:r>
      <w:r>
        <w:rPr>
          <w:rFonts w:ascii="Tahoma" w:hAnsi="Tahoma" w:cs="Tahoma"/>
          <w:sz w:val="24"/>
          <w:szCs w:val="24"/>
        </w:rPr>
        <w:t>.</w:t>
      </w:r>
    </w:p>
    <w:p w14:paraId="7942DCE6" w14:textId="120454BA" w:rsidR="004945E4" w:rsidRPr="00005792" w:rsidRDefault="004945E4" w:rsidP="004945E4">
      <w:pPr>
        <w:widowControl w:val="0"/>
        <w:numPr>
          <w:ilvl w:val="1"/>
          <w:numId w:val="5"/>
        </w:numPr>
        <w:spacing w:after="120" w:line="240" w:lineRule="auto"/>
        <w:ind w:left="709" w:hanging="709"/>
        <w:jc w:val="both"/>
        <w:rPr>
          <w:rFonts w:ascii="Tahoma" w:hAnsi="Tahoma" w:cs="Tahoma"/>
          <w:sz w:val="24"/>
          <w:szCs w:val="24"/>
          <w:u w:val="single"/>
        </w:rPr>
      </w:pPr>
      <w:r w:rsidRPr="00005792">
        <w:rPr>
          <w:rFonts w:ascii="Tahoma" w:hAnsi="Tahoma" w:cs="Tahoma"/>
          <w:sz w:val="24"/>
          <w:szCs w:val="24"/>
          <w:u w:val="single"/>
        </w:rPr>
        <w:t xml:space="preserve">Выпуск Коммерческих облигаций, </w:t>
      </w:r>
      <w:r w:rsidR="00782547" w:rsidRPr="00005792">
        <w:rPr>
          <w:rFonts w:ascii="Tahoma" w:hAnsi="Tahoma" w:cs="Tahoma"/>
          <w:sz w:val="24"/>
          <w:szCs w:val="24"/>
          <w:u w:val="single"/>
        </w:rPr>
        <w:t>Программ</w:t>
      </w:r>
      <w:r w:rsidR="00782547">
        <w:rPr>
          <w:rFonts w:ascii="Tahoma" w:hAnsi="Tahoma" w:cs="Tahoma"/>
          <w:sz w:val="24"/>
          <w:szCs w:val="24"/>
          <w:u w:val="single"/>
        </w:rPr>
        <w:t>а</w:t>
      </w:r>
      <w:r w:rsidR="00782547" w:rsidRPr="00005792">
        <w:rPr>
          <w:rFonts w:ascii="Tahoma" w:hAnsi="Tahoma" w:cs="Tahoma"/>
          <w:sz w:val="24"/>
          <w:szCs w:val="24"/>
          <w:u w:val="single"/>
        </w:rPr>
        <w:t xml:space="preserve"> </w:t>
      </w:r>
      <w:r w:rsidRPr="00005792">
        <w:rPr>
          <w:rFonts w:ascii="Tahoma" w:hAnsi="Tahoma" w:cs="Tahoma"/>
          <w:sz w:val="24"/>
          <w:szCs w:val="24"/>
          <w:u w:val="single"/>
        </w:rPr>
        <w:t xml:space="preserve">коммерческих облигаций </w:t>
      </w:r>
      <w:r w:rsidR="00F840D9" w:rsidRPr="00005792">
        <w:rPr>
          <w:rFonts w:ascii="Tahoma" w:hAnsi="Tahoma" w:cs="Tahoma"/>
          <w:sz w:val="24"/>
          <w:szCs w:val="24"/>
          <w:u w:val="single"/>
        </w:rPr>
        <w:t>мо</w:t>
      </w:r>
      <w:r w:rsidR="00F840D9">
        <w:rPr>
          <w:rFonts w:ascii="Tahoma" w:hAnsi="Tahoma" w:cs="Tahoma"/>
          <w:sz w:val="24"/>
          <w:szCs w:val="24"/>
          <w:u w:val="single"/>
        </w:rPr>
        <w:t>гут</w:t>
      </w:r>
      <w:r w:rsidR="00F840D9" w:rsidRPr="00005792">
        <w:rPr>
          <w:rFonts w:ascii="Tahoma" w:hAnsi="Tahoma" w:cs="Tahoma"/>
          <w:sz w:val="24"/>
          <w:szCs w:val="24"/>
          <w:u w:val="single"/>
        </w:rPr>
        <w:t xml:space="preserve"> </w:t>
      </w:r>
      <w:r w:rsidRPr="00005792">
        <w:rPr>
          <w:rFonts w:ascii="Tahoma" w:hAnsi="Tahoma" w:cs="Tahoma"/>
          <w:sz w:val="24"/>
          <w:szCs w:val="24"/>
          <w:u w:val="single"/>
        </w:rPr>
        <w:t xml:space="preserve">быть </w:t>
      </w:r>
      <w:r w:rsidR="00782547">
        <w:rPr>
          <w:rFonts w:ascii="Tahoma" w:hAnsi="Tahoma" w:cs="Tahoma"/>
          <w:sz w:val="24"/>
          <w:szCs w:val="24"/>
          <w:u w:val="single"/>
        </w:rPr>
        <w:t>зарегистрирован</w:t>
      </w:r>
      <w:r w:rsidR="00F840D9">
        <w:rPr>
          <w:rFonts w:ascii="Tahoma" w:hAnsi="Tahoma" w:cs="Tahoma"/>
          <w:sz w:val="24"/>
          <w:szCs w:val="24"/>
          <w:u w:val="single"/>
        </w:rPr>
        <w:t>ы</w:t>
      </w:r>
      <w:r w:rsidRPr="00005792">
        <w:rPr>
          <w:rFonts w:ascii="Tahoma" w:hAnsi="Tahoma" w:cs="Tahoma"/>
          <w:sz w:val="24"/>
          <w:szCs w:val="24"/>
          <w:u w:val="single"/>
        </w:rPr>
        <w:t xml:space="preserve"> при соблюдении следующих условий:</w:t>
      </w:r>
    </w:p>
    <w:p w14:paraId="15214E08" w14:textId="3AF8D42C" w:rsidR="004945E4" w:rsidRPr="00CC0899" w:rsidRDefault="004945E4" w:rsidP="000A5327">
      <w:pPr>
        <w:pStyle w:val="af1"/>
        <w:widowControl w:val="0"/>
        <w:numPr>
          <w:ilvl w:val="2"/>
          <w:numId w:val="5"/>
        </w:numPr>
        <w:tabs>
          <w:tab w:val="left" w:pos="709"/>
        </w:tabs>
        <w:spacing w:after="120" w:line="240" w:lineRule="auto"/>
        <w:ind w:left="709" w:hanging="709"/>
        <w:jc w:val="both"/>
        <w:rPr>
          <w:rFonts w:ascii="Tahoma" w:hAnsi="Tahoma" w:cs="Tahoma"/>
          <w:sz w:val="24"/>
          <w:szCs w:val="24"/>
        </w:rPr>
      </w:pPr>
      <w:r>
        <w:rPr>
          <w:rFonts w:ascii="Tahoma" w:hAnsi="Tahoma" w:cs="Tahoma"/>
          <w:sz w:val="24"/>
          <w:szCs w:val="24"/>
        </w:rPr>
        <w:t xml:space="preserve">соответствие таких ценных бумаг требованиям законодательства Российской </w:t>
      </w:r>
      <w:r w:rsidRPr="00CC0899">
        <w:rPr>
          <w:rFonts w:ascii="Tahoma" w:hAnsi="Tahoma" w:cs="Tahoma"/>
          <w:sz w:val="24"/>
          <w:szCs w:val="24"/>
        </w:rPr>
        <w:t>Федерации, в том числе нормативных актов в сфере финансовых рынков;</w:t>
      </w:r>
    </w:p>
    <w:p w14:paraId="39BB40BB" w14:textId="059CEFC8" w:rsidR="004945E4" w:rsidRDefault="004945E4" w:rsidP="000A5327">
      <w:pPr>
        <w:pStyle w:val="af1"/>
        <w:widowControl w:val="0"/>
        <w:numPr>
          <w:ilvl w:val="2"/>
          <w:numId w:val="5"/>
        </w:numPr>
        <w:tabs>
          <w:tab w:val="left" w:pos="709"/>
        </w:tabs>
        <w:spacing w:after="120" w:line="240" w:lineRule="auto"/>
        <w:ind w:left="709" w:hanging="709"/>
        <w:jc w:val="both"/>
        <w:rPr>
          <w:rFonts w:ascii="Tahoma" w:hAnsi="Tahoma" w:cs="Tahoma"/>
          <w:sz w:val="24"/>
          <w:szCs w:val="24"/>
        </w:rPr>
      </w:pPr>
      <w:r>
        <w:rPr>
          <w:rFonts w:ascii="Tahoma" w:hAnsi="Tahoma" w:cs="Tahoma"/>
          <w:sz w:val="24"/>
          <w:szCs w:val="24"/>
        </w:rPr>
        <w:t xml:space="preserve">представление Эмитентом Эмиссионных документов и иных документов, предусмотренных и соответствующих требованиям законодательства Российской Федерации, нормативных актов </w:t>
      </w:r>
      <w:r w:rsidR="006B7E48">
        <w:rPr>
          <w:rFonts w:ascii="Tahoma" w:hAnsi="Tahoma" w:cs="Tahoma"/>
          <w:sz w:val="24"/>
          <w:szCs w:val="24"/>
        </w:rPr>
        <w:t>Банка России</w:t>
      </w:r>
      <w:r w:rsidR="00361F95">
        <w:rPr>
          <w:rFonts w:ascii="Tahoma" w:hAnsi="Tahoma" w:cs="Tahoma"/>
          <w:sz w:val="24"/>
          <w:szCs w:val="24"/>
        </w:rPr>
        <w:t xml:space="preserve"> </w:t>
      </w:r>
      <w:r>
        <w:rPr>
          <w:rFonts w:ascii="Tahoma" w:hAnsi="Tahoma" w:cs="Tahoma"/>
          <w:sz w:val="24"/>
          <w:szCs w:val="24"/>
        </w:rPr>
        <w:t xml:space="preserve">и </w:t>
      </w:r>
      <w:r w:rsidRPr="0007109F">
        <w:rPr>
          <w:rFonts w:ascii="Tahoma" w:hAnsi="Tahoma" w:cs="Tahoma"/>
          <w:sz w:val="24"/>
          <w:szCs w:val="24"/>
        </w:rPr>
        <w:t>Правил;</w:t>
      </w:r>
      <w:r>
        <w:rPr>
          <w:rFonts w:ascii="Tahoma" w:hAnsi="Tahoma" w:cs="Tahoma"/>
          <w:sz w:val="24"/>
          <w:szCs w:val="24"/>
        </w:rPr>
        <w:t xml:space="preserve"> </w:t>
      </w:r>
    </w:p>
    <w:p w14:paraId="5FAF05C5" w14:textId="77777777" w:rsidR="004945E4" w:rsidRDefault="004945E4" w:rsidP="000A5327">
      <w:pPr>
        <w:pStyle w:val="af1"/>
        <w:widowControl w:val="0"/>
        <w:numPr>
          <w:ilvl w:val="2"/>
          <w:numId w:val="5"/>
        </w:numPr>
        <w:tabs>
          <w:tab w:val="left" w:pos="709"/>
        </w:tabs>
        <w:spacing w:after="120" w:line="240" w:lineRule="auto"/>
        <w:ind w:left="709" w:hanging="709"/>
        <w:jc w:val="both"/>
        <w:rPr>
          <w:rFonts w:ascii="Tahoma" w:hAnsi="Tahoma" w:cs="Tahoma"/>
          <w:sz w:val="24"/>
          <w:szCs w:val="24"/>
        </w:rPr>
      </w:pPr>
      <w:r>
        <w:rPr>
          <w:rFonts w:ascii="Tahoma" w:hAnsi="Tahoma" w:cs="Tahoma"/>
          <w:sz w:val="24"/>
          <w:szCs w:val="24"/>
        </w:rPr>
        <w:t>соблюдения Эмитентом требований законодательства Российской Федерации, определяющих порядок и условия принятия решения о размещении Коммерческих облигаций, утверждения Эмиссионных документов, и других требований, соблюдение которых необходимо при осуществлении эмиссии Коммерческих облигаций.</w:t>
      </w:r>
    </w:p>
    <w:p w14:paraId="587D4D7A" w14:textId="70A7746A" w:rsidR="004945E4" w:rsidRDefault="004945E4" w:rsidP="004945E4">
      <w:pPr>
        <w:widowControl w:val="0"/>
        <w:numPr>
          <w:ilvl w:val="1"/>
          <w:numId w:val="5"/>
        </w:numPr>
        <w:spacing w:after="120" w:line="240" w:lineRule="auto"/>
        <w:ind w:left="709" w:hanging="709"/>
        <w:jc w:val="both"/>
        <w:rPr>
          <w:rFonts w:ascii="Tahoma" w:hAnsi="Tahoma" w:cs="Tahoma"/>
          <w:sz w:val="24"/>
          <w:szCs w:val="24"/>
          <w:u w:val="single"/>
        </w:rPr>
      </w:pPr>
      <w:bookmarkStart w:id="37" w:name="_Ref28355524"/>
      <w:r>
        <w:rPr>
          <w:rFonts w:ascii="Tahoma" w:hAnsi="Tahoma" w:cs="Tahoma"/>
          <w:sz w:val="24"/>
          <w:szCs w:val="24"/>
          <w:u w:val="single"/>
        </w:rPr>
        <w:t xml:space="preserve">НРД вправе принять решение об отказе в </w:t>
      </w:r>
      <w:r w:rsidR="00782547">
        <w:rPr>
          <w:rFonts w:ascii="Tahoma" w:hAnsi="Tahoma" w:cs="Tahoma"/>
          <w:sz w:val="24"/>
          <w:szCs w:val="24"/>
          <w:u w:val="single"/>
        </w:rPr>
        <w:t xml:space="preserve">Регистрации </w:t>
      </w:r>
      <w:r>
        <w:rPr>
          <w:rFonts w:ascii="Tahoma" w:hAnsi="Tahoma" w:cs="Tahoma"/>
          <w:sz w:val="24"/>
          <w:szCs w:val="24"/>
          <w:u w:val="single"/>
        </w:rPr>
        <w:t>в случае:</w:t>
      </w:r>
      <w:bookmarkEnd w:id="37"/>
    </w:p>
    <w:p w14:paraId="5A122546" w14:textId="5D3C5247" w:rsidR="004945E4" w:rsidRDefault="004945E4" w:rsidP="00BB295C">
      <w:pPr>
        <w:pStyle w:val="af1"/>
        <w:widowControl w:val="0"/>
        <w:numPr>
          <w:ilvl w:val="2"/>
          <w:numId w:val="5"/>
        </w:numPr>
        <w:tabs>
          <w:tab w:val="left" w:pos="709"/>
        </w:tabs>
        <w:spacing w:after="120" w:line="240" w:lineRule="auto"/>
        <w:ind w:left="709" w:hanging="709"/>
        <w:jc w:val="both"/>
        <w:rPr>
          <w:rFonts w:ascii="Tahoma" w:hAnsi="Tahoma" w:cs="Tahoma"/>
          <w:sz w:val="24"/>
          <w:szCs w:val="24"/>
        </w:rPr>
      </w:pPr>
      <w:r>
        <w:rPr>
          <w:rFonts w:ascii="Tahoma" w:hAnsi="Tahoma" w:cs="Tahoma"/>
          <w:sz w:val="24"/>
          <w:szCs w:val="24"/>
        </w:rPr>
        <w:t>нарушения Эмитентом требований законодательства Российской Федерации о ценных бумагах;</w:t>
      </w:r>
    </w:p>
    <w:p w14:paraId="479EC65F" w14:textId="77777777" w:rsidR="00815346" w:rsidRPr="007950F2" w:rsidRDefault="00815346" w:rsidP="00BB295C">
      <w:pPr>
        <w:pStyle w:val="af1"/>
        <w:widowControl w:val="0"/>
        <w:numPr>
          <w:ilvl w:val="2"/>
          <w:numId w:val="5"/>
        </w:numPr>
        <w:tabs>
          <w:tab w:val="left" w:pos="709"/>
        </w:tabs>
        <w:spacing w:after="120" w:line="240" w:lineRule="auto"/>
        <w:ind w:left="851" w:hanging="851"/>
        <w:jc w:val="both"/>
        <w:rPr>
          <w:rFonts w:ascii="Tahoma" w:hAnsi="Tahoma" w:cs="Tahoma"/>
          <w:sz w:val="24"/>
          <w:szCs w:val="24"/>
        </w:rPr>
      </w:pPr>
      <w:r w:rsidRPr="007950F2">
        <w:rPr>
          <w:rFonts w:ascii="Tahoma" w:hAnsi="Tahoma" w:cs="Tahoma"/>
          <w:sz w:val="24"/>
          <w:szCs w:val="24"/>
        </w:rPr>
        <w:t xml:space="preserve">несоответствие </w:t>
      </w:r>
      <w:r>
        <w:rPr>
          <w:rFonts w:ascii="Tahoma" w:hAnsi="Tahoma" w:cs="Tahoma"/>
          <w:sz w:val="24"/>
          <w:szCs w:val="24"/>
        </w:rPr>
        <w:t>документов, представленных для Р</w:t>
      </w:r>
      <w:r w:rsidRPr="007950F2">
        <w:rPr>
          <w:rFonts w:ascii="Tahoma" w:hAnsi="Tahoma" w:cs="Tahoma"/>
          <w:sz w:val="24"/>
          <w:szCs w:val="24"/>
        </w:rPr>
        <w:t xml:space="preserve">егистрации, и состава </w:t>
      </w:r>
      <w:r w:rsidRPr="007950F2">
        <w:rPr>
          <w:rFonts w:ascii="Tahoma" w:hAnsi="Tahoma" w:cs="Tahoma"/>
          <w:sz w:val="24"/>
          <w:szCs w:val="24"/>
        </w:rPr>
        <w:lastRenderedPageBreak/>
        <w:t xml:space="preserve">содержащихся в них сведений требованиям </w:t>
      </w:r>
      <w:r>
        <w:rPr>
          <w:rFonts w:ascii="Tahoma" w:hAnsi="Tahoma" w:cs="Tahoma"/>
          <w:sz w:val="24"/>
          <w:szCs w:val="24"/>
        </w:rPr>
        <w:t>законодательства Российской Федерации</w:t>
      </w:r>
      <w:r w:rsidRPr="007950F2">
        <w:rPr>
          <w:rFonts w:ascii="Tahoma" w:hAnsi="Tahoma" w:cs="Tahoma"/>
          <w:sz w:val="24"/>
          <w:szCs w:val="24"/>
        </w:rPr>
        <w:t>;</w:t>
      </w:r>
    </w:p>
    <w:p w14:paraId="312D09F9" w14:textId="77777777" w:rsidR="00815346" w:rsidRPr="007950F2" w:rsidRDefault="00815346" w:rsidP="0061171D">
      <w:pPr>
        <w:pStyle w:val="af1"/>
        <w:widowControl w:val="0"/>
        <w:numPr>
          <w:ilvl w:val="2"/>
          <w:numId w:val="5"/>
        </w:numPr>
        <w:tabs>
          <w:tab w:val="left" w:pos="851"/>
        </w:tabs>
        <w:spacing w:after="120" w:line="240" w:lineRule="auto"/>
        <w:ind w:left="851" w:hanging="851"/>
        <w:jc w:val="both"/>
        <w:rPr>
          <w:rFonts w:ascii="Tahoma" w:hAnsi="Tahoma" w:cs="Tahoma"/>
          <w:sz w:val="24"/>
          <w:szCs w:val="24"/>
        </w:rPr>
      </w:pPr>
      <w:r w:rsidRPr="007950F2">
        <w:rPr>
          <w:rFonts w:ascii="Tahoma" w:hAnsi="Tahoma" w:cs="Tahoma"/>
          <w:sz w:val="24"/>
          <w:szCs w:val="24"/>
        </w:rPr>
        <w:t xml:space="preserve">непредставление в течение </w:t>
      </w:r>
      <w:r w:rsidRPr="00A06E2A">
        <w:rPr>
          <w:rFonts w:ascii="Tahoma" w:hAnsi="Tahoma" w:cs="Tahoma"/>
          <w:sz w:val="24"/>
          <w:szCs w:val="24"/>
        </w:rPr>
        <w:t>20 (двадцати) рабочих дней</w:t>
      </w:r>
      <w:r w:rsidRPr="007950F2">
        <w:rPr>
          <w:rFonts w:ascii="Tahoma" w:hAnsi="Tahoma" w:cs="Tahoma"/>
          <w:sz w:val="24"/>
          <w:szCs w:val="24"/>
        </w:rPr>
        <w:t xml:space="preserve"> по запросу </w:t>
      </w:r>
      <w:r>
        <w:rPr>
          <w:rFonts w:ascii="Tahoma" w:hAnsi="Tahoma" w:cs="Tahoma"/>
          <w:sz w:val="24"/>
          <w:szCs w:val="24"/>
        </w:rPr>
        <w:t>НРД</w:t>
      </w:r>
      <w:r w:rsidRPr="007950F2">
        <w:rPr>
          <w:rFonts w:ascii="Tahoma" w:hAnsi="Tahoma" w:cs="Tahoma"/>
          <w:sz w:val="24"/>
          <w:szCs w:val="24"/>
        </w:rPr>
        <w:t xml:space="preserve"> вс</w:t>
      </w:r>
      <w:r>
        <w:rPr>
          <w:rFonts w:ascii="Tahoma" w:hAnsi="Tahoma" w:cs="Tahoma"/>
          <w:sz w:val="24"/>
          <w:szCs w:val="24"/>
        </w:rPr>
        <w:t>ех документов, необходимых для Р</w:t>
      </w:r>
      <w:r w:rsidRPr="007950F2">
        <w:rPr>
          <w:rFonts w:ascii="Tahoma" w:hAnsi="Tahoma" w:cs="Tahoma"/>
          <w:sz w:val="24"/>
          <w:szCs w:val="24"/>
        </w:rPr>
        <w:t>егистрации;</w:t>
      </w:r>
    </w:p>
    <w:p w14:paraId="0BE7A80B" w14:textId="30523371" w:rsidR="00815346" w:rsidRPr="00815346" w:rsidRDefault="00815346" w:rsidP="0061171D">
      <w:pPr>
        <w:pStyle w:val="af1"/>
        <w:widowControl w:val="0"/>
        <w:numPr>
          <w:ilvl w:val="2"/>
          <w:numId w:val="5"/>
        </w:numPr>
        <w:tabs>
          <w:tab w:val="left" w:pos="851"/>
        </w:tabs>
        <w:spacing w:after="120" w:line="240" w:lineRule="auto"/>
        <w:ind w:left="851" w:hanging="851"/>
        <w:jc w:val="both"/>
        <w:rPr>
          <w:rFonts w:ascii="Tahoma" w:hAnsi="Tahoma" w:cs="Tahoma"/>
          <w:sz w:val="24"/>
          <w:szCs w:val="24"/>
        </w:rPr>
      </w:pPr>
      <w:r w:rsidRPr="007950F2">
        <w:rPr>
          <w:rFonts w:ascii="Tahoma" w:hAnsi="Tahoma" w:cs="Tahoma"/>
          <w:sz w:val="24"/>
          <w:szCs w:val="24"/>
        </w:rPr>
        <w:t xml:space="preserve">внесение </w:t>
      </w:r>
      <w:r>
        <w:rPr>
          <w:rFonts w:ascii="Tahoma" w:hAnsi="Tahoma" w:cs="Tahoma"/>
          <w:sz w:val="24"/>
          <w:szCs w:val="24"/>
        </w:rPr>
        <w:t xml:space="preserve">в </w:t>
      </w:r>
      <w:r w:rsidRPr="007950F2">
        <w:rPr>
          <w:rFonts w:ascii="Tahoma" w:hAnsi="Tahoma" w:cs="Tahoma"/>
          <w:sz w:val="24"/>
          <w:szCs w:val="24"/>
        </w:rPr>
        <w:t xml:space="preserve">документы, являющиеся основанием для </w:t>
      </w:r>
      <w:r>
        <w:rPr>
          <w:rFonts w:ascii="Tahoma" w:hAnsi="Tahoma" w:cs="Tahoma"/>
          <w:sz w:val="24"/>
          <w:szCs w:val="24"/>
        </w:rPr>
        <w:t>Регистрации</w:t>
      </w:r>
      <w:r w:rsidRPr="007950F2">
        <w:rPr>
          <w:rFonts w:ascii="Tahoma" w:hAnsi="Tahoma" w:cs="Tahoma"/>
          <w:sz w:val="24"/>
          <w:szCs w:val="24"/>
        </w:rPr>
        <w:t>, ложных сведений либо сведений, не соответствующих действительности (недостоверных сведений);</w:t>
      </w:r>
    </w:p>
    <w:p w14:paraId="49C916C6" w14:textId="0C29D55A" w:rsidR="004945E4" w:rsidRPr="0073137B" w:rsidRDefault="004945E4" w:rsidP="0061171D">
      <w:pPr>
        <w:pStyle w:val="af1"/>
        <w:widowControl w:val="0"/>
        <w:numPr>
          <w:ilvl w:val="2"/>
          <w:numId w:val="5"/>
        </w:numPr>
        <w:tabs>
          <w:tab w:val="left" w:pos="851"/>
        </w:tabs>
        <w:spacing w:after="120" w:line="240" w:lineRule="auto"/>
        <w:ind w:left="851" w:hanging="851"/>
        <w:jc w:val="both"/>
        <w:rPr>
          <w:rFonts w:ascii="Tahoma" w:hAnsi="Tahoma" w:cs="Tahoma"/>
          <w:sz w:val="24"/>
          <w:szCs w:val="24"/>
        </w:rPr>
      </w:pPr>
      <w:r w:rsidRPr="0073137B">
        <w:rPr>
          <w:rFonts w:ascii="Tahoma" w:hAnsi="Tahoma" w:cs="Tahoma"/>
          <w:sz w:val="24"/>
          <w:szCs w:val="24"/>
        </w:rPr>
        <w:t>получения НРД из средств массовой информации, а также из сообщений, размещенных на сайтах соответствующих компетентных (регулирующих) государственных органов в сети Интернет информации, содержащей сведения о возможном нарушении Эмитентом прав и законных интересов инвесторов на рынке ценных бумаг;</w:t>
      </w:r>
    </w:p>
    <w:p w14:paraId="427B8CFC" w14:textId="77777777" w:rsidR="004945E4" w:rsidRPr="0073137B" w:rsidRDefault="004945E4" w:rsidP="0061171D">
      <w:pPr>
        <w:pStyle w:val="af1"/>
        <w:widowControl w:val="0"/>
        <w:numPr>
          <w:ilvl w:val="2"/>
          <w:numId w:val="5"/>
        </w:numPr>
        <w:tabs>
          <w:tab w:val="left" w:pos="851"/>
        </w:tabs>
        <w:spacing w:after="120" w:line="240" w:lineRule="auto"/>
        <w:ind w:left="851" w:hanging="851"/>
        <w:jc w:val="both"/>
        <w:rPr>
          <w:rFonts w:ascii="Tahoma" w:hAnsi="Tahoma" w:cs="Tahoma"/>
          <w:sz w:val="24"/>
          <w:szCs w:val="24"/>
        </w:rPr>
      </w:pPr>
      <w:r w:rsidRPr="0073137B">
        <w:rPr>
          <w:rFonts w:ascii="Tahoma" w:hAnsi="Tahoma" w:cs="Tahoma"/>
          <w:sz w:val="24"/>
          <w:szCs w:val="24"/>
        </w:rPr>
        <w:t>возбуждения судебными органами в отношении Эмитента дела о банкротстве и/или введение одной из процедур банкротства;</w:t>
      </w:r>
    </w:p>
    <w:p w14:paraId="18DC7E55" w14:textId="77777777" w:rsidR="004945E4" w:rsidRPr="0073137B" w:rsidRDefault="004945E4" w:rsidP="002C4E0D">
      <w:pPr>
        <w:pStyle w:val="af1"/>
        <w:widowControl w:val="0"/>
        <w:numPr>
          <w:ilvl w:val="2"/>
          <w:numId w:val="5"/>
        </w:numPr>
        <w:tabs>
          <w:tab w:val="left" w:pos="851"/>
        </w:tabs>
        <w:spacing w:before="120" w:after="0" w:line="240" w:lineRule="auto"/>
        <w:ind w:left="851" w:hanging="851"/>
        <w:jc w:val="both"/>
        <w:rPr>
          <w:rFonts w:ascii="Tahoma" w:hAnsi="Tahoma" w:cs="Tahoma"/>
          <w:sz w:val="24"/>
          <w:szCs w:val="24"/>
        </w:rPr>
      </w:pPr>
      <w:r w:rsidRPr="0073137B">
        <w:rPr>
          <w:rFonts w:ascii="Tahoma" w:hAnsi="Tahoma" w:cs="Tahoma"/>
          <w:sz w:val="24"/>
          <w:szCs w:val="24"/>
        </w:rPr>
        <w:t>получения НРД судебного акта, исполнительного документа или иного документа ограничительного характера органа надлежащей компетенции в отношении Коммерческих облигаций или Эмитента;</w:t>
      </w:r>
    </w:p>
    <w:p w14:paraId="5DE7541A" w14:textId="77777777" w:rsidR="004945E4" w:rsidRPr="0073137B" w:rsidRDefault="004945E4" w:rsidP="000A5327">
      <w:pPr>
        <w:pStyle w:val="af1"/>
        <w:widowControl w:val="0"/>
        <w:numPr>
          <w:ilvl w:val="2"/>
          <w:numId w:val="5"/>
        </w:numPr>
        <w:tabs>
          <w:tab w:val="left" w:pos="851"/>
        </w:tabs>
        <w:spacing w:before="120" w:after="0" w:line="240" w:lineRule="auto"/>
        <w:ind w:left="851" w:hanging="851"/>
        <w:jc w:val="both"/>
        <w:rPr>
          <w:rFonts w:ascii="Tahoma" w:hAnsi="Tahoma" w:cs="Tahoma"/>
          <w:sz w:val="24"/>
          <w:szCs w:val="24"/>
        </w:rPr>
      </w:pPr>
      <w:r w:rsidRPr="0073137B">
        <w:rPr>
          <w:rFonts w:ascii="Tahoma" w:hAnsi="Tahoma" w:cs="Tahoma"/>
          <w:sz w:val="24"/>
          <w:szCs w:val="24"/>
        </w:rPr>
        <w:t>получения НРД предписания (уведомления, требования) от соответствующего компетентного (регулирующего) государственного органа;</w:t>
      </w:r>
    </w:p>
    <w:p w14:paraId="0E923F64" w14:textId="409CAF9C" w:rsidR="004945E4" w:rsidRPr="0073137B" w:rsidRDefault="004945E4" w:rsidP="000A5327">
      <w:pPr>
        <w:pStyle w:val="af1"/>
        <w:widowControl w:val="0"/>
        <w:numPr>
          <w:ilvl w:val="2"/>
          <w:numId w:val="5"/>
        </w:numPr>
        <w:tabs>
          <w:tab w:val="left" w:pos="851"/>
        </w:tabs>
        <w:spacing w:before="120" w:after="0" w:line="240" w:lineRule="auto"/>
        <w:ind w:left="851" w:hanging="851"/>
        <w:jc w:val="both"/>
        <w:rPr>
          <w:rFonts w:ascii="Tahoma" w:hAnsi="Tahoma" w:cs="Tahoma"/>
          <w:sz w:val="24"/>
          <w:szCs w:val="24"/>
        </w:rPr>
      </w:pPr>
      <w:r w:rsidRPr="0073137B">
        <w:rPr>
          <w:rFonts w:ascii="Tahoma" w:hAnsi="Tahoma" w:cs="Tahoma"/>
          <w:sz w:val="24"/>
          <w:szCs w:val="24"/>
        </w:rPr>
        <w:t>невыполнения Эмитентом финансовых обязательств перед НРД по Договору;</w:t>
      </w:r>
    </w:p>
    <w:p w14:paraId="576ADAC9" w14:textId="3BEA88A1" w:rsidR="00D22B46" w:rsidRPr="0061171D" w:rsidRDefault="004945E4" w:rsidP="000A5327">
      <w:pPr>
        <w:pStyle w:val="af1"/>
        <w:numPr>
          <w:ilvl w:val="2"/>
          <w:numId w:val="5"/>
        </w:numPr>
        <w:tabs>
          <w:tab w:val="left" w:pos="993"/>
        </w:tabs>
        <w:spacing w:before="120" w:after="0"/>
        <w:ind w:left="851" w:hanging="851"/>
        <w:jc w:val="both"/>
        <w:rPr>
          <w:rFonts w:ascii="Tahoma" w:hAnsi="Tahoma" w:cs="Tahoma"/>
          <w:sz w:val="24"/>
          <w:szCs w:val="24"/>
        </w:rPr>
      </w:pPr>
      <w:r w:rsidRPr="0073137B">
        <w:rPr>
          <w:rFonts w:ascii="Tahoma" w:hAnsi="Tahoma" w:cs="Tahoma"/>
          <w:sz w:val="24"/>
          <w:szCs w:val="24"/>
        </w:rPr>
        <w:t>непредставления дополнительной информации, сведений и документов по требованию НРД.</w:t>
      </w:r>
    </w:p>
    <w:p w14:paraId="4AD0B44E" w14:textId="58AD108F" w:rsidR="004945E4" w:rsidRPr="00891D0E" w:rsidRDefault="00D22B46" w:rsidP="000A5327">
      <w:pPr>
        <w:pStyle w:val="af1"/>
        <w:numPr>
          <w:ilvl w:val="2"/>
          <w:numId w:val="5"/>
        </w:numPr>
        <w:tabs>
          <w:tab w:val="left" w:pos="851"/>
        </w:tabs>
        <w:spacing w:before="120" w:after="0"/>
        <w:jc w:val="both"/>
        <w:rPr>
          <w:rFonts w:ascii="Tahoma" w:hAnsi="Tahoma" w:cs="Tahoma"/>
          <w:sz w:val="24"/>
          <w:szCs w:val="24"/>
        </w:rPr>
      </w:pPr>
      <w:r w:rsidRPr="00891D0E">
        <w:rPr>
          <w:rFonts w:ascii="Tahoma" w:hAnsi="Tahoma" w:cs="Tahoma"/>
          <w:sz w:val="24"/>
          <w:szCs w:val="24"/>
        </w:rPr>
        <w:t xml:space="preserve">иные установленные </w:t>
      </w:r>
      <w:r>
        <w:rPr>
          <w:rFonts w:ascii="Tahoma" w:hAnsi="Tahoma" w:cs="Tahoma"/>
          <w:sz w:val="24"/>
          <w:szCs w:val="24"/>
        </w:rPr>
        <w:t>законодательством Российской Федерации</w:t>
      </w:r>
      <w:r w:rsidRPr="00891D0E">
        <w:rPr>
          <w:rFonts w:ascii="Tahoma" w:hAnsi="Tahoma" w:cs="Tahoma"/>
          <w:sz w:val="24"/>
          <w:szCs w:val="24"/>
        </w:rPr>
        <w:t xml:space="preserve"> основания.</w:t>
      </w:r>
    </w:p>
    <w:p w14:paraId="401976D5" w14:textId="2F886567" w:rsidR="005E16E1" w:rsidRPr="0061171D" w:rsidRDefault="005E16E1" w:rsidP="002C4E0D">
      <w:pPr>
        <w:pStyle w:val="af1"/>
        <w:widowControl w:val="0"/>
        <w:numPr>
          <w:ilvl w:val="1"/>
          <w:numId w:val="5"/>
        </w:numPr>
        <w:spacing w:before="120" w:after="0" w:line="240" w:lineRule="auto"/>
        <w:ind w:left="851" w:hanging="851"/>
        <w:jc w:val="both"/>
        <w:rPr>
          <w:rFonts w:ascii="Tahoma" w:hAnsi="Tahoma" w:cs="Tahoma"/>
          <w:sz w:val="24"/>
          <w:szCs w:val="24"/>
        </w:rPr>
      </w:pPr>
      <w:r w:rsidRPr="0061171D">
        <w:rPr>
          <w:rFonts w:ascii="Tahoma" w:hAnsi="Tahoma" w:cs="Tahoma"/>
          <w:sz w:val="24"/>
          <w:szCs w:val="24"/>
        </w:rPr>
        <w:t>В случае принятия решения о Регистрации НРД не позднее 1 (одного) рабочего дня:</w:t>
      </w:r>
    </w:p>
    <w:p w14:paraId="1BC7BA58" w14:textId="0274BA59" w:rsidR="005E16E1" w:rsidRPr="0073137B" w:rsidRDefault="005E16E1" w:rsidP="00CD2EB2">
      <w:pPr>
        <w:pStyle w:val="af1"/>
        <w:widowControl w:val="0"/>
        <w:numPr>
          <w:ilvl w:val="2"/>
          <w:numId w:val="5"/>
        </w:numPr>
        <w:spacing w:before="120" w:after="0" w:line="240" w:lineRule="auto"/>
        <w:ind w:left="851" w:hanging="851"/>
        <w:jc w:val="both"/>
        <w:rPr>
          <w:rFonts w:ascii="Tahoma" w:hAnsi="Tahoma" w:cs="Tahoma"/>
          <w:sz w:val="24"/>
          <w:szCs w:val="24"/>
        </w:rPr>
      </w:pPr>
      <w:r w:rsidRPr="0061171D">
        <w:rPr>
          <w:rFonts w:ascii="Tahoma" w:hAnsi="Tahoma" w:cs="Tahoma"/>
          <w:sz w:val="24"/>
          <w:szCs w:val="24"/>
        </w:rPr>
        <w:t xml:space="preserve">направляет Эмитенту </w:t>
      </w:r>
      <w:r w:rsidRPr="0073137B">
        <w:rPr>
          <w:rFonts w:ascii="Tahoma" w:hAnsi="Tahoma" w:cs="Tahoma"/>
          <w:sz w:val="24"/>
          <w:szCs w:val="24"/>
        </w:rPr>
        <w:t xml:space="preserve">Уведомление о </w:t>
      </w:r>
      <w:r w:rsidR="004945E4" w:rsidRPr="0073137B">
        <w:rPr>
          <w:rFonts w:ascii="Tahoma" w:hAnsi="Tahoma" w:cs="Tahoma"/>
          <w:sz w:val="24"/>
          <w:szCs w:val="24"/>
        </w:rPr>
        <w:t>Регистрации</w:t>
      </w:r>
      <w:r w:rsidRPr="0073137B">
        <w:rPr>
          <w:rFonts w:ascii="Tahoma" w:hAnsi="Tahoma" w:cs="Tahoma"/>
          <w:sz w:val="24"/>
          <w:szCs w:val="24"/>
        </w:rPr>
        <w:t>;</w:t>
      </w:r>
    </w:p>
    <w:p w14:paraId="584477C4" w14:textId="386BD894" w:rsidR="005E16E1" w:rsidRDefault="005E16E1" w:rsidP="005913D4">
      <w:pPr>
        <w:pStyle w:val="af1"/>
        <w:widowControl w:val="0"/>
        <w:numPr>
          <w:ilvl w:val="2"/>
          <w:numId w:val="5"/>
        </w:numPr>
        <w:spacing w:before="120" w:after="0" w:line="240" w:lineRule="auto"/>
        <w:ind w:left="851" w:hanging="851"/>
        <w:jc w:val="both"/>
        <w:rPr>
          <w:rFonts w:ascii="Tahoma" w:hAnsi="Tahoma" w:cs="Tahoma"/>
          <w:sz w:val="24"/>
          <w:szCs w:val="24"/>
        </w:rPr>
      </w:pPr>
      <w:r w:rsidRPr="0061171D">
        <w:rPr>
          <w:rFonts w:ascii="Tahoma" w:hAnsi="Tahoma" w:cs="Tahoma"/>
          <w:sz w:val="24"/>
          <w:szCs w:val="24"/>
        </w:rPr>
        <w:t>направляет Эмитенту Решение о выпуске коммерческих облигаций/Программу коммерческих облигаций через СЭД НРД</w:t>
      </w:r>
      <w:r w:rsidR="009F31D2" w:rsidRPr="00E11F33">
        <w:rPr>
          <w:rFonts w:ascii="Tahoma" w:hAnsi="Tahoma" w:cs="Tahoma"/>
          <w:sz w:val="24"/>
          <w:szCs w:val="24"/>
        </w:rPr>
        <w:t>/ЛКЭ</w:t>
      </w:r>
      <w:r w:rsidRPr="00E11F33">
        <w:rPr>
          <w:rFonts w:ascii="Tahoma" w:hAnsi="Tahoma" w:cs="Tahoma"/>
          <w:sz w:val="24"/>
          <w:szCs w:val="24"/>
        </w:rPr>
        <w:t xml:space="preserve"> в виде электронного документа, подписанного электронной подписью уполномоченного лица (если Заявление и комплект документов были направлены в НРД через СЭД НРД</w:t>
      </w:r>
      <w:r w:rsidR="009F31D2" w:rsidRPr="00E11F33">
        <w:rPr>
          <w:rFonts w:ascii="Tahoma" w:hAnsi="Tahoma" w:cs="Tahoma"/>
          <w:sz w:val="24"/>
          <w:szCs w:val="24"/>
        </w:rPr>
        <w:t>/ЛКЭ соответственно</w:t>
      </w:r>
      <w:r w:rsidRPr="00E11F33">
        <w:rPr>
          <w:rFonts w:ascii="Tahoma" w:hAnsi="Tahoma" w:cs="Tahoma"/>
          <w:sz w:val="24"/>
          <w:szCs w:val="24"/>
        </w:rPr>
        <w:t>) либо передает Эмитенту 2 (два) экземпляра Решения о выпуске коммерческих</w:t>
      </w:r>
      <w:r w:rsidRPr="0061171D">
        <w:rPr>
          <w:rFonts w:ascii="Tahoma" w:hAnsi="Tahoma" w:cs="Tahoma"/>
          <w:sz w:val="24"/>
          <w:szCs w:val="24"/>
        </w:rPr>
        <w:t xml:space="preserve"> облигаций/Программы коммерческих облигаций с отметками НРД о </w:t>
      </w:r>
      <w:r w:rsidR="004945E4" w:rsidRPr="0061171D">
        <w:rPr>
          <w:rFonts w:ascii="Tahoma" w:hAnsi="Tahoma" w:cs="Tahoma"/>
          <w:sz w:val="24"/>
          <w:szCs w:val="24"/>
        </w:rPr>
        <w:t>Регистрации</w:t>
      </w:r>
      <w:r w:rsidRPr="0061171D">
        <w:rPr>
          <w:rFonts w:ascii="Tahoma" w:hAnsi="Tahoma" w:cs="Tahoma"/>
          <w:sz w:val="24"/>
          <w:szCs w:val="24"/>
        </w:rPr>
        <w:t xml:space="preserve"> (если Заявление и комплект документов были направлены в НРД </w:t>
      </w:r>
      <w:r w:rsidR="004945E4" w:rsidRPr="0061171D">
        <w:rPr>
          <w:rFonts w:ascii="Tahoma" w:hAnsi="Tahoma" w:cs="Tahoma"/>
          <w:sz w:val="24"/>
          <w:szCs w:val="24"/>
        </w:rPr>
        <w:t>на бумажных носителях</w:t>
      </w:r>
      <w:r w:rsidRPr="0061171D">
        <w:rPr>
          <w:rFonts w:ascii="Tahoma" w:hAnsi="Tahoma" w:cs="Tahoma"/>
          <w:sz w:val="24"/>
          <w:szCs w:val="24"/>
        </w:rPr>
        <w:t xml:space="preserve">); </w:t>
      </w:r>
    </w:p>
    <w:p w14:paraId="3EEFA744" w14:textId="1C607737" w:rsidR="005E16E1" w:rsidRPr="0061171D" w:rsidRDefault="005E16E1" w:rsidP="0061171D">
      <w:pPr>
        <w:pStyle w:val="af1"/>
        <w:widowControl w:val="0"/>
        <w:numPr>
          <w:ilvl w:val="2"/>
          <w:numId w:val="5"/>
        </w:numPr>
        <w:spacing w:after="120" w:line="240" w:lineRule="auto"/>
        <w:ind w:left="851" w:hanging="851"/>
        <w:jc w:val="both"/>
        <w:rPr>
          <w:rFonts w:ascii="Tahoma" w:hAnsi="Tahoma" w:cs="Tahoma"/>
          <w:sz w:val="24"/>
          <w:szCs w:val="24"/>
        </w:rPr>
      </w:pPr>
      <w:r w:rsidRPr="0073137B">
        <w:rPr>
          <w:rFonts w:ascii="Tahoma" w:hAnsi="Tahoma" w:cs="Tahoma"/>
          <w:sz w:val="24"/>
          <w:szCs w:val="24"/>
        </w:rPr>
        <w:t>раскрывает информацию о принятом решении на Сайте НРД.</w:t>
      </w:r>
    </w:p>
    <w:p w14:paraId="53DB725A" w14:textId="3BCA3D77" w:rsidR="004945E4" w:rsidRPr="004945E4" w:rsidRDefault="0061171D" w:rsidP="00BB295C">
      <w:pPr>
        <w:pStyle w:val="af1"/>
        <w:widowControl w:val="0"/>
        <w:spacing w:after="120" w:line="240" w:lineRule="auto"/>
        <w:ind w:left="851" w:hanging="851"/>
        <w:jc w:val="both"/>
        <w:rPr>
          <w:rFonts w:ascii="Tahoma" w:hAnsi="Tahoma" w:cs="Tahoma"/>
          <w:sz w:val="24"/>
          <w:szCs w:val="24"/>
        </w:rPr>
      </w:pPr>
      <w:r>
        <w:rPr>
          <w:rFonts w:ascii="Tahoma" w:hAnsi="Tahoma" w:cs="Tahoma"/>
          <w:sz w:val="24"/>
          <w:szCs w:val="24"/>
        </w:rPr>
        <w:t>6.1</w:t>
      </w:r>
      <w:r w:rsidR="0028110C">
        <w:rPr>
          <w:rFonts w:ascii="Tahoma" w:hAnsi="Tahoma" w:cs="Tahoma"/>
          <w:sz w:val="24"/>
          <w:szCs w:val="24"/>
        </w:rPr>
        <w:t>1</w:t>
      </w:r>
      <w:r>
        <w:rPr>
          <w:rFonts w:ascii="Tahoma" w:hAnsi="Tahoma" w:cs="Tahoma"/>
          <w:sz w:val="24"/>
          <w:szCs w:val="24"/>
        </w:rPr>
        <w:t>.</w:t>
      </w:r>
      <w:r>
        <w:rPr>
          <w:rFonts w:ascii="Tahoma" w:hAnsi="Tahoma" w:cs="Tahoma"/>
          <w:sz w:val="24"/>
          <w:szCs w:val="24"/>
        </w:rPr>
        <w:tab/>
      </w:r>
      <w:r w:rsidR="004945E4">
        <w:rPr>
          <w:rFonts w:ascii="Tahoma" w:hAnsi="Tahoma" w:cs="Tahoma"/>
          <w:sz w:val="24"/>
          <w:szCs w:val="24"/>
        </w:rPr>
        <w:t xml:space="preserve">При </w:t>
      </w:r>
      <w:r w:rsidR="004945E4" w:rsidRPr="004945E4">
        <w:rPr>
          <w:rFonts w:ascii="Tahoma" w:hAnsi="Tahoma" w:cs="Tahoma"/>
          <w:sz w:val="24"/>
          <w:szCs w:val="24"/>
        </w:rPr>
        <w:t xml:space="preserve">отказе в </w:t>
      </w:r>
      <w:r w:rsidR="00FD1A1E">
        <w:rPr>
          <w:rFonts w:ascii="Tahoma" w:hAnsi="Tahoma" w:cs="Tahoma"/>
          <w:sz w:val="24"/>
          <w:szCs w:val="24"/>
        </w:rPr>
        <w:t>Регистрации</w:t>
      </w:r>
      <w:r w:rsidR="004945E4" w:rsidRPr="004945E4">
        <w:rPr>
          <w:rFonts w:ascii="Tahoma" w:hAnsi="Tahoma" w:cs="Tahoma"/>
          <w:sz w:val="24"/>
          <w:szCs w:val="24"/>
        </w:rPr>
        <w:t xml:space="preserve"> НРД:</w:t>
      </w:r>
    </w:p>
    <w:p w14:paraId="24BEBCF1" w14:textId="471EBAEB" w:rsidR="004945E4" w:rsidRPr="004945E4" w:rsidRDefault="0061171D" w:rsidP="00BB295C">
      <w:pPr>
        <w:pStyle w:val="af1"/>
        <w:widowControl w:val="0"/>
        <w:spacing w:after="120" w:line="240" w:lineRule="auto"/>
        <w:ind w:left="851" w:hanging="851"/>
        <w:jc w:val="both"/>
        <w:rPr>
          <w:rFonts w:ascii="Tahoma" w:hAnsi="Tahoma" w:cs="Tahoma"/>
          <w:sz w:val="24"/>
          <w:szCs w:val="24"/>
        </w:rPr>
      </w:pPr>
      <w:r>
        <w:rPr>
          <w:rFonts w:ascii="Tahoma" w:hAnsi="Tahoma" w:cs="Tahoma"/>
          <w:sz w:val="24"/>
          <w:szCs w:val="24"/>
        </w:rPr>
        <w:t>6.1</w:t>
      </w:r>
      <w:r w:rsidR="0028110C">
        <w:rPr>
          <w:rFonts w:ascii="Tahoma" w:hAnsi="Tahoma" w:cs="Tahoma"/>
          <w:sz w:val="24"/>
          <w:szCs w:val="24"/>
        </w:rPr>
        <w:t>1</w:t>
      </w:r>
      <w:r>
        <w:rPr>
          <w:rFonts w:ascii="Tahoma" w:hAnsi="Tahoma" w:cs="Tahoma"/>
          <w:sz w:val="24"/>
          <w:szCs w:val="24"/>
        </w:rPr>
        <w:t>.1.</w:t>
      </w:r>
      <w:r>
        <w:rPr>
          <w:rFonts w:ascii="Tahoma" w:hAnsi="Tahoma" w:cs="Tahoma"/>
          <w:sz w:val="24"/>
          <w:szCs w:val="24"/>
        </w:rPr>
        <w:tab/>
      </w:r>
      <w:r w:rsidR="004945E4" w:rsidRPr="004945E4">
        <w:rPr>
          <w:rFonts w:ascii="Tahoma" w:hAnsi="Tahoma" w:cs="Tahoma"/>
          <w:sz w:val="24"/>
          <w:szCs w:val="24"/>
        </w:rPr>
        <w:t xml:space="preserve">направляет Эмитенту письмо о намерении отказать в </w:t>
      </w:r>
      <w:r w:rsidR="00C50217">
        <w:rPr>
          <w:rFonts w:ascii="Tahoma" w:hAnsi="Tahoma" w:cs="Tahoma"/>
          <w:sz w:val="24"/>
          <w:szCs w:val="24"/>
        </w:rPr>
        <w:t>Регистрации</w:t>
      </w:r>
      <w:r w:rsidR="004945E4" w:rsidRPr="004945E4">
        <w:rPr>
          <w:rFonts w:ascii="Tahoma" w:hAnsi="Tahoma" w:cs="Tahoma"/>
          <w:sz w:val="24"/>
          <w:szCs w:val="24"/>
        </w:rPr>
        <w:t>;</w:t>
      </w:r>
    </w:p>
    <w:p w14:paraId="6DA19CAF" w14:textId="4F605D15" w:rsidR="0028110C" w:rsidRDefault="0061171D" w:rsidP="00BB295C">
      <w:pPr>
        <w:pStyle w:val="af1"/>
        <w:widowControl w:val="0"/>
        <w:spacing w:after="120" w:line="240" w:lineRule="auto"/>
        <w:ind w:left="851" w:hanging="851"/>
        <w:jc w:val="both"/>
        <w:rPr>
          <w:rFonts w:ascii="Tahoma" w:hAnsi="Tahoma" w:cs="Tahoma"/>
          <w:sz w:val="24"/>
          <w:szCs w:val="24"/>
        </w:rPr>
      </w:pPr>
      <w:r>
        <w:rPr>
          <w:rFonts w:ascii="Tahoma" w:hAnsi="Tahoma" w:cs="Tahoma"/>
          <w:sz w:val="24"/>
          <w:szCs w:val="24"/>
        </w:rPr>
        <w:t>6.1</w:t>
      </w:r>
      <w:r w:rsidR="0028110C">
        <w:rPr>
          <w:rFonts w:ascii="Tahoma" w:hAnsi="Tahoma" w:cs="Tahoma"/>
          <w:sz w:val="24"/>
          <w:szCs w:val="24"/>
        </w:rPr>
        <w:t>1</w:t>
      </w:r>
      <w:r>
        <w:rPr>
          <w:rFonts w:ascii="Tahoma" w:hAnsi="Tahoma" w:cs="Tahoma"/>
          <w:sz w:val="24"/>
          <w:szCs w:val="24"/>
        </w:rPr>
        <w:t>.2.</w:t>
      </w:r>
      <w:r>
        <w:rPr>
          <w:rFonts w:ascii="Tahoma" w:hAnsi="Tahoma" w:cs="Tahoma"/>
          <w:sz w:val="24"/>
          <w:szCs w:val="24"/>
        </w:rPr>
        <w:tab/>
      </w:r>
      <w:r w:rsidR="004945E4" w:rsidRPr="004945E4">
        <w:rPr>
          <w:rFonts w:ascii="Tahoma" w:hAnsi="Tahoma" w:cs="Tahoma"/>
          <w:sz w:val="24"/>
          <w:szCs w:val="24"/>
        </w:rPr>
        <w:t xml:space="preserve">в случае неустранения Эмитентом причин для отказа в срок, установленный в вышеуказанном письме, принимает решение об отказе в </w:t>
      </w:r>
      <w:r w:rsidR="00C50217">
        <w:rPr>
          <w:rFonts w:ascii="Tahoma" w:hAnsi="Tahoma" w:cs="Tahoma"/>
          <w:sz w:val="24"/>
          <w:szCs w:val="24"/>
        </w:rPr>
        <w:t>Регистрации</w:t>
      </w:r>
      <w:r w:rsidR="004945E4" w:rsidRPr="004945E4">
        <w:rPr>
          <w:rFonts w:ascii="Tahoma" w:hAnsi="Tahoma" w:cs="Tahoma"/>
          <w:sz w:val="24"/>
          <w:szCs w:val="24"/>
        </w:rPr>
        <w:t>;</w:t>
      </w:r>
    </w:p>
    <w:p w14:paraId="68B83122" w14:textId="0B788164" w:rsidR="00D22B46" w:rsidRDefault="009979C1" w:rsidP="00BB295C">
      <w:pPr>
        <w:spacing w:line="240" w:lineRule="auto"/>
        <w:ind w:left="851" w:hanging="851"/>
        <w:jc w:val="both"/>
        <w:rPr>
          <w:rFonts w:ascii="Tahoma" w:hAnsi="Tahoma" w:cs="Tahoma"/>
          <w:sz w:val="24"/>
          <w:szCs w:val="24"/>
        </w:rPr>
      </w:pPr>
      <w:r>
        <w:rPr>
          <w:rFonts w:ascii="Tahoma" w:hAnsi="Tahoma" w:cs="Tahoma"/>
          <w:sz w:val="24"/>
          <w:szCs w:val="24"/>
        </w:rPr>
        <w:t>6.1</w:t>
      </w:r>
      <w:r w:rsidR="0028110C">
        <w:rPr>
          <w:rFonts w:ascii="Tahoma" w:hAnsi="Tahoma" w:cs="Tahoma"/>
          <w:sz w:val="24"/>
          <w:szCs w:val="24"/>
        </w:rPr>
        <w:t>1</w:t>
      </w:r>
      <w:r>
        <w:rPr>
          <w:rFonts w:ascii="Tahoma" w:hAnsi="Tahoma" w:cs="Tahoma"/>
          <w:sz w:val="24"/>
          <w:szCs w:val="24"/>
        </w:rPr>
        <w:t>.3.</w:t>
      </w:r>
      <w:r w:rsidR="00BB295C">
        <w:rPr>
          <w:rFonts w:ascii="Tahoma" w:hAnsi="Tahoma" w:cs="Tahoma"/>
          <w:sz w:val="24"/>
          <w:szCs w:val="24"/>
        </w:rPr>
        <w:tab/>
      </w:r>
      <w:r w:rsidR="004945E4" w:rsidRPr="008840FC">
        <w:rPr>
          <w:rFonts w:ascii="Tahoma" w:hAnsi="Tahoma" w:cs="Tahoma"/>
          <w:sz w:val="24"/>
          <w:szCs w:val="24"/>
        </w:rPr>
        <w:t xml:space="preserve">в течение 3 (трех) рабочих дней с даты принятия решения об отказе направляет </w:t>
      </w:r>
      <w:r w:rsidR="004945E4" w:rsidRPr="00845405">
        <w:rPr>
          <w:rFonts w:ascii="Tahoma" w:hAnsi="Tahoma" w:cs="Tahoma"/>
          <w:sz w:val="24"/>
          <w:szCs w:val="24"/>
        </w:rPr>
        <w:t xml:space="preserve">Эмитенту Уведомление об отказе в </w:t>
      </w:r>
      <w:r w:rsidR="00C50217">
        <w:rPr>
          <w:rFonts w:ascii="Tahoma" w:hAnsi="Tahoma" w:cs="Tahoma"/>
          <w:sz w:val="24"/>
          <w:szCs w:val="24"/>
        </w:rPr>
        <w:t>Регистрации</w:t>
      </w:r>
      <w:r w:rsidR="004945E4" w:rsidRPr="006D6C0A">
        <w:rPr>
          <w:rFonts w:ascii="Tahoma" w:hAnsi="Tahoma" w:cs="Tahoma"/>
          <w:sz w:val="24"/>
          <w:szCs w:val="24"/>
        </w:rPr>
        <w:t>.</w:t>
      </w:r>
    </w:p>
    <w:p w14:paraId="29088863" w14:textId="77777777" w:rsidR="00BB295C" w:rsidRPr="00BB2C7C" w:rsidRDefault="00BB295C" w:rsidP="00BB295C">
      <w:pPr>
        <w:spacing w:line="240" w:lineRule="auto"/>
        <w:ind w:left="851" w:hanging="851"/>
        <w:jc w:val="both"/>
        <w:rPr>
          <w:lang w:eastAsia="ru-RU"/>
        </w:rPr>
      </w:pPr>
    </w:p>
    <w:p w14:paraId="00BD4BDA" w14:textId="7C84C0BE" w:rsidR="00E81E04" w:rsidRPr="008840FC" w:rsidRDefault="0061171D" w:rsidP="003E12A4">
      <w:pPr>
        <w:pStyle w:val="10"/>
        <w:widowControl w:val="0"/>
        <w:spacing w:after="120"/>
        <w:ind w:left="709" w:hanging="709"/>
        <w:jc w:val="both"/>
        <w:rPr>
          <w:rFonts w:ascii="Tahoma" w:hAnsi="Tahoma" w:cs="Tahoma"/>
          <w:sz w:val="24"/>
          <w:szCs w:val="24"/>
        </w:rPr>
      </w:pPr>
      <w:bookmarkStart w:id="38" w:name="_Toc21610278"/>
      <w:bookmarkStart w:id="39" w:name="_Toc22729808"/>
      <w:bookmarkStart w:id="40" w:name="_Toc21610279"/>
      <w:bookmarkStart w:id="41" w:name="_Toc22729809"/>
      <w:bookmarkStart w:id="42" w:name="_Toc21610280"/>
      <w:bookmarkStart w:id="43" w:name="_Toc22729810"/>
      <w:bookmarkStart w:id="44" w:name="_Toc21610281"/>
      <w:bookmarkStart w:id="45" w:name="_Toc22729811"/>
      <w:bookmarkStart w:id="46" w:name="_Toc21610282"/>
      <w:bookmarkStart w:id="47" w:name="_Toc22729812"/>
      <w:bookmarkStart w:id="48" w:name="_Toc21610283"/>
      <w:bookmarkStart w:id="49" w:name="_Toc22729813"/>
      <w:bookmarkStart w:id="50" w:name="_Toc21610284"/>
      <w:bookmarkStart w:id="51" w:name="_Toc22729814"/>
      <w:bookmarkStart w:id="52" w:name="_Toc21610285"/>
      <w:bookmarkStart w:id="53" w:name="_Toc22729815"/>
      <w:bookmarkStart w:id="54" w:name="_Toc21610286"/>
      <w:bookmarkStart w:id="55" w:name="_Toc22729816"/>
      <w:bookmarkStart w:id="56" w:name="_Toc21610287"/>
      <w:bookmarkStart w:id="57" w:name="_Toc22729817"/>
      <w:bookmarkStart w:id="58" w:name="_Toc21610288"/>
      <w:bookmarkStart w:id="59" w:name="_Toc22729818"/>
      <w:bookmarkStart w:id="60" w:name="_Toc21610289"/>
      <w:bookmarkStart w:id="61" w:name="_Toc22729819"/>
      <w:bookmarkStart w:id="62" w:name="_Toc21610290"/>
      <w:bookmarkStart w:id="63" w:name="_Toc22729820"/>
      <w:bookmarkStart w:id="64" w:name="_Toc21610291"/>
      <w:bookmarkStart w:id="65" w:name="_Toc22729821"/>
      <w:bookmarkStart w:id="66" w:name="_Toc21610292"/>
      <w:bookmarkStart w:id="67" w:name="_Toc22729822"/>
      <w:bookmarkStart w:id="68" w:name="_Toc21610293"/>
      <w:bookmarkStart w:id="69" w:name="_Toc22729823"/>
      <w:bookmarkStart w:id="70" w:name="_Toc21610294"/>
      <w:bookmarkStart w:id="71" w:name="_Toc22729824"/>
      <w:bookmarkStart w:id="72" w:name="_Toc21610295"/>
      <w:bookmarkStart w:id="73" w:name="_Toc22729825"/>
      <w:bookmarkStart w:id="74" w:name="_Toc21610296"/>
      <w:bookmarkStart w:id="75" w:name="_Toc22729826"/>
      <w:bookmarkStart w:id="76" w:name="_Toc21610297"/>
      <w:bookmarkStart w:id="77" w:name="_Toc22729827"/>
      <w:bookmarkStart w:id="78" w:name="_Toc21610298"/>
      <w:bookmarkStart w:id="79" w:name="_Toc22729828"/>
      <w:bookmarkStart w:id="80" w:name="_Toc28271229"/>
      <w:bookmarkStart w:id="81" w:name="_Toc18506333"/>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8840FC">
        <w:rPr>
          <w:rFonts w:ascii="Tahoma" w:hAnsi="Tahoma" w:cs="Tahoma"/>
          <w:sz w:val="24"/>
          <w:szCs w:val="24"/>
        </w:rPr>
        <w:lastRenderedPageBreak/>
        <w:t>7.</w:t>
      </w:r>
      <w:r w:rsidRPr="00F45E0B">
        <w:rPr>
          <w:rFonts w:ascii="Tahoma" w:hAnsi="Tahoma" w:cs="Tahoma"/>
          <w:b w:val="0"/>
          <w:sz w:val="24"/>
          <w:szCs w:val="24"/>
        </w:rPr>
        <w:tab/>
      </w:r>
      <w:r w:rsidRPr="008840FC">
        <w:rPr>
          <w:rFonts w:ascii="Tahoma" w:hAnsi="Tahoma" w:cs="Tahoma"/>
          <w:sz w:val="24"/>
          <w:szCs w:val="24"/>
        </w:rPr>
        <w:t>Р</w:t>
      </w:r>
      <w:r w:rsidR="00D45097" w:rsidRPr="008840FC">
        <w:rPr>
          <w:rFonts w:ascii="Tahoma" w:hAnsi="Tahoma" w:cs="Tahoma"/>
          <w:sz w:val="24"/>
          <w:szCs w:val="24"/>
        </w:rPr>
        <w:t xml:space="preserve">егистрация </w:t>
      </w:r>
      <w:r w:rsidR="00C113B9">
        <w:rPr>
          <w:rFonts w:ascii="Tahoma" w:hAnsi="Tahoma" w:cs="Tahoma"/>
          <w:sz w:val="24"/>
          <w:szCs w:val="24"/>
        </w:rPr>
        <w:t xml:space="preserve">(утверждение) </w:t>
      </w:r>
      <w:r w:rsidR="00207EB8" w:rsidRPr="008840FC">
        <w:rPr>
          <w:rFonts w:ascii="Tahoma" w:hAnsi="Tahoma" w:cs="Tahoma"/>
          <w:sz w:val="24"/>
          <w:szCs w:val="24"/>
        </w:rPr>
        <w:t xml:space="preserve">изменений </w:t>
      </w:r>
      <w:bookmarkStart w:id="82" w:name="_Toc19791016"/>
      <w:r w:rsidR="00207EB8" w:rsidRPr="008840FC">
        <w:rPr>
          <w:rFonts w:ascii="Tahoma" w:hAnsi="Tahoma" w:cs="Tahoma"/>
          <w:sz w:val="24"/>
          <w:szCs w:val="24"/>
        </w:rPr>
        <w:t>в Решение о выпуске коммерческих облигаций, в Программу коммерческих облигаций или в Условия выпуска коммерческих облигаций</w:t>
      </w:r>
      <w:bookmarkEnd w:id="80"/>
      <w:bookmarkEnd w:id="82"/>
    </w:p>
    <w:p w14:paraId="5D7608F7" w14:textId="0BE339AE" w:rsidR="00845405" w:rsidRPr="008840FC" w:rsidRDefault="00845405" w:rsidP="00A364CF">
      <w:pPr>
        <w:ind w:left="709" w:hanging="709"/>
        <w:jc w:val="both"/>
        <w:rPr>
          <w:rFonts w:ascii="Tahoma" w:hAnsi="Tahoma" w:cs="Tahoma"/>
          <w:sz w:val="24"/>
          <w:szCs w:val="24"/>
        </w:rPr>
      </w:pPr>
      <w:bookmarkStart w:id="83" w:name="_Ref525051859"/>
      <w:bookmarkEnd w:id="81"/>
      <w:r w:rsidRPr="008840FC">
        <w:rPr>
          <w:rFonts w:ascii="Tahoma" w:hAnsi="Tahoma" w:cs="Tahoma"/>
          <w:sz w:val="24"/>
          <w:szCs w:val="24"/>
        </w:rPr>
        <w:t>7.1.</w:t>
      </w:r>
      <w:r>
        <w:rPr>
          <w:rFonts w:ascii="Tahoma" w:hAnsi="Tahoma" w:cs="Tahoma"/>
          <w:b/>
          <w:sz w:val="24"/>
          <w:szCs w:val="24"/>
        </w:rPr>
        <w:tab/>
      </w:r>
      <w:bookmarkEnd w:id="83"/>
      <w:r w:rsidR="00D507B6">
        <w:rPr>
          <w:rFonts w:ascii="Tahoma" w:hAnsi="Tahoma" w:cs="Tahoma"/>
          <w:sz w:val="24"/>
          <w:szCs w:val="24"/>
        </w:rPr>
        <w:t xml:space="preserve">Для Регистрации изменений </w:t>
      </w:r>
      <w:r w:rsidRPr="008840FC">
        <w:rPr>
          <w:rFonts w:ascii="Tahoma" w:hAnsi="Tahoma" w:cs="Tahoma"/>
          <w:sz w:val="24"/>
          <w:szCs w:val="24"/>
        </w:rPr>
        <w:t>Эмитент предоставляет в НРД:</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2835"/>
      </w:tblGrid>
      <w:tr w:rsidR="00D57CAF" w14:paraId="2859DF12" w14:textId="77777777" w:rsidTr="009F31D2">
        <w:trPr>
          <w:trHeight w:val="599"/>
        </w:trPr>
        <w:tc>
          <w:tcPr>
            <w:tcW w:w="851" w:type="dxa"/>
            <w:shd w:val="clear" w:color="auto" w:fill="D9D9D9"/>
            <w:vAlign w:val="center"/>
          </w:tcPr>
          <w:p w14:paraId="5C90DF55" w14:textId="77777777" w:rsidR="00D463D7" w:rsidRDefault="00005792" w:rsidP="00945141">
            <w:pPr>
              <w:widowControl w:val="0"/>
              <w:spacing w:after="120"/>
              <w:ind w:left="709" w:hanging="709"/>
              <w:jc w:val="center"/>
              <w:rPr>
                <w:rFonts w:ascii="Tahoma" w:hAnsi="Tahoma" w:cs="Tahoma"/>
                <w:b/>
              </w:rPr>
            </w:pPr>
            <w:r>
              <w:rPr>
                <w:rFonts w:ascii="Tahoma" w:hAnsi="Tahoma" w:cs="Tahoma"/>
                <w:b/>
              </w:rPr>
              <w:t>№</w:t>
            </w:r>
          </w:p>
        </w:tc>
        <w:tc>
          <w:tcPr>
            <w:tcW w:w="4678" w:type="dxa"/>
            <w:shd w:val="clear" w:color="auto" w:fill="D9D9D9"/>
            <w:vAlign w:val="center"/>
          </w:tcPr>
          <w:p w14:paraId="3CD4A69B" w14:textId="77777777" w:rsidR="00D463D7" w:rsidRDefault="00207EB8">
            <w:pPr>
              <w:widowControl w:val="0"/>
              <w:spacing w:after="120"/>
              <w:jc w:val="center"/>
              <w:rPr>
                <w:rFonts w:ascii="Tahoma" w:hAnsi="Tahoma" w:cs="Tahoma"/>
                <w:b/>
              </w:rPr>
            </w:pPr>
            <w:r>
              <w:rPr>
                <w:rFonts w:ascii="Tahoma" w:hAnsi="Tahoma" w:cs="Tahoma"/>
                <w:b/>
              </w:rPr>
              <w:t>Наименование документа</w:t>
            </w:r>
          </w:p>
        </w:tc>
        <w:tc>
          <w:tcPr>
            <w:tcW w:w="1559" w:type="dxa"/>
            <w:shd w:val="clear" w:color="auto" w:fill="D9D9D9"/>
            <w:vAlign w:val="center"/>
          </w:tcPr>
          <w:p w14:paraId="45086346" w14:textId="77777777" w:rsidR="00D463D7" w:rsidRDefault="00207EB8">
            <w:pPr>
              <w:widowControl w:val="0"/>
              <w:spacing w:after="120"/>
              <w:ind w:left="-175" w:right="-108"/>
              <w:jc w:val="center"/>
              <w:rPr>
                <w:rFonts w:ascii="Tahoma" w:hAnsi="Tahoma" w:cs="Tahoma"/>
                <w:b/>
              </w:rPr>
            </w:pPr>
            <w:r>
              <w:rPr>
                <w:rFonts w:ascii="Tahoma" w:hAnsi="Tahoma" w:cs="Tahoma"/>
                <w:b/>
              </w:rPr>
              <w:t xml:space="preserve">Вид </w:t>
            </w:r>
            <w:r>
              <w:rPr>
                <w:rFonts w:ascii="Tahoma" w:hAnsi="Tahoma" w:cs="Tahoma"/>
                <w:b/>
              </w:rPr>
              <w:br/>
              <w:t>документа</w:t>
            </w:r>
          </w:p>
        </w:tc>
        <w:tc>
          <w:tcPr>
            <w:tcW w:w="2835" w:type="dxa"/>
            <w:shd w:val="clear" w:color="auto" w:fill="D9D9D9"/>
            <w:vAlign w:val="center"/>
          </w:tcPr>
          <w:p w14:paraId="6DD53B89" w14:textId="77777777" w:rsidR="00D463D7" w:rsidRDefault="00207EB8">
            <w:pPr>
              <w:widowControl w:val="0"/>
              <w:spacing w:after="120"/>
              <w:jc w:val="center"/>
              <w:rPr>
                <w:rFonts w:ascii="Tahoma" w:hAnsi="Tahoma" w:cs="Tahoma"/>
                <w:b/>
              </w:rPr>
            </w:pPr>
            <w:r>
              <w:rPr>
                <w:rFonts w:ascii="Tahoma" w:hAnsi="Tahoma" w:cs="Tahoma"/>
                <w:b/>
              </w:rPr>
              <w:t>Примечания</w:t>
            </w:r>
          </w:p>
        </w:tc>
      </w:tr>
      <w:tr w:rsidR="009F31D2" w14:paraId="0519CFAB" w14:textId="77777777" w:rsidTr="00376605">
        <w:trPr>
          <w:trHeight w:val="599"/>
        </w:trPr>
        <w:tc>
          <w:tcPr>
            <w:tcW w:w="851" w:type="dxa"/>
            <w:shd w:val="clear" w:color="auto" w:fill="auto"/>
            <w:vAlign w:val="center"/>
          </w:tcPr>
          <w:p w14:paraId="28599C26" w14:textId="511682CA" w:rsidR="009F31D2" w:rsidRDefault="009F31D2" w:rsidP="00945141">
            <w:pPr>
              <w:widowControl w:val="0"/>
              <w:spacing w:after="120"/>
              <w:ind w:left="709" w:hanging="709"/>
              <w:jc w:val="center"/>
              <w:rPr>
                <w:rFonts w:ascii="Tahoma" w:hAnsi="Tahoma" w:cs="Tahoma"/>
                <w:b/>
              </w:rPr>
            </w:pPr>
            <w:r w:rsidRPr="00FE50B0">
              <w:rPr>
                <w:rFonts w:ascii="Tahoma" w:hAnsi="Tahoma" w:cs="Tahoma"/>
              </w:rPr>
              <w:t>1</w:t>
            </w:r>
          </w:p>
        </w:tc>
        <w:tc>
          <w:tcPr>
            <w:tcW w:w="4678" w:type="dxa"/>
            <w:shd w:val="clear" w:color="auto" w:fill="auto"/>
            <w:vAlign w:val="center"/>
          </w:tcPr>
          <w:p w14:paraId="10C82DFB" w14:textId="08E0AFD8" w:rsidR="009F31D2" w:rsidRDefault="009F31D2" w:rsidP="00376605">
            <w:pPr>
              <w:widowControl w:val="0"/>
              <w:spacing w:after="120" w:line="240" w:lineRule="auto"/>
              <w:jc w:val="both"/>
              <w:rPr>
                <w:rFonts w:ascii="Tahoma" w:hAnsi="Tahoma" w:cs="Tahoma"/>
                <w:b/>
              </w:rPr>
            </w:pPr>
            <w:r w:rsidRPr="00FE50B0">
              <w:rPr>
                <w:rFonts w:ascii="Tahoma" w:hAnsi="Tahoma" w:cs="Tahoma"/>
              </w:rPr>
              <w:t>Заявление о регистрации изменений с Описью</w:t>
            </w:r>
          </w:p>
        </w:tc>
        <w:tc>
          <w:tcPr>
            <w:tcW w:w="1559" w:type="dxa"/>
            <w:shd w:val="clear" w:color="auto" w:fill="auto"/>
            <w:vAlign w:val="center"/>
          </w:tcPr>
          <w:p w14:paraId="6A98B74B" w14:textId="0AEAC11E" w:rsidR="009F31D2" w:rsidRDefault="009F31D2">
            <w:pPr>
              <w:widowControl w:val="0"/>
              <w:spacing w:after="120"/>
              <w:ind w:left="-175" w:right="-108"/>
              <w:jc w:val="center"/>
              <w:rPr>
                <w:rFonts w:ascii="Tahoma" w:hAnsi="Tahoma" w:cs="Tahoma"/>
                <w:b/>
              </w:rPr>
            </w:pPr>
            <w:r w:rsidRPr="00FE50B0">
              <w:rPr>
                <w:rFonts w:ascii="Tahoma" w:hAnsi="Tahoma" w:cs="Tahoma"/>
              </w:rPr>
              <w:t>Форма К2</w:t>
            </w:r>
            <w:r w:rsidRPr="00FE50B0">
              <w:rPr>
                <w:rFonts w:ascii="Tahoma" w:hAnsi="Tahoma" w:cs="Tahoma"/>
              </w:rPr>
              <w:br/>
              <w:t>оригинал</w:t>
            </w:r>
          </w:p>
        </w:tc>
        <w:tc>
          <w:tcPr>
            <w:tcW w:w="2835" w:type="dxa"/>
            <w:shd w:val="clear" w:color="auto" w:fill="auto"/>
            <w:vAlign w:val="center"/>
          </w:tcPr>
          <w:p w14:paraId="7FBCB287" w14:textId="77777777" w:rsidR="009F31D2" w:rsidRDefault="009F31D2">
            <w:pPr>
              <w:widowControl w:val="0"/>
              <w:spacing w:after="120"/>
              <w:jc w:val="center"/>
              <w:rPr>
                <w:rFonts w:ascii="Tahoma" w:hAnsi="Tahoma" w:cs="Tahoma"/>
                <w:b/>
              </w:rPr>
            </w:pPr>
          </w:p>
        </w:tc>
      </w:tr>
      <w:tr w:rsidR="00C50217" w14:paraId="06F533AE" w14:textId="77777777" w:rsidTr="009F31D2">
        <w:trPr>
          <w:trHeight w:val="593"/>
        </w:trPr>
        <w:tc>
          <w:tcPr>
            <w:tcW w:w="851" w:type="dxa"/>
          </w:tcPr>
          <w:p w14:paraId="5B9AFAD3" w14:textId="3120DA11" w:rsidR="00C50217" w:rsidRPr="00C50217" w:rsidRDefault="001B4FEE" w:rsidP="00945141">
            <w:pPr>
              <w:widowControl w:val="0"/>
              <w:spacing w:after="120"/>
              <w:ind w:left="709" w:hanging="709"/>
              <w:jc w:val="center"/>
              <w:rPr>
                <w:rFonts w:ascii="Tahoma" w:hAnsi="Tahoma" w:cs="Tahoma"/>
                <w:highlight w:val="cyan"/>
              </w:rPr>
            </w:pPr>
            <w:r w:rsidRPr="00F321DC">
              <w:rPr>
                <w:rFonts w:ascii="Tahoma" w:hAnsi="Tahoma" w:cs="Tahoma"/>
              </w:rPr>
              <w:t>2</w:t>
            </w:r>
          </w:p>
        </w:tc>
        <w:tc>
          <w:tcPr>
            <w:tcW w:w="9072" w:type="dxa"/>
            <w:gridSpan w:val="3"/>
          </w:tcPr>
          <w:p w14:paraId="415F7AC2" w14:textId="4C956290" w:rsidR="00C50217" w:rsidRDefault="00C50217" w:rsidP="001B4FEE">
            <w:pPr>
              <w:widowControl w:val="0"/>
              <w:tabs>
                <w:tab w:val="left" w:pos="369"/>
                <w:tab w:val="left" w:pos="1310"/>
              </w:tabs>
              <w:overflowPunct w:val="0"/>
              <w:autoSpaceDE w:val="0"/>
              <w:autoSpaceDN w:val="0"/>
              <w:adjustRightInd w:val="0"/>
              <w:spacing w:after="0" w:line="240" w:lineRule="auto"/>
              <w:ind w:left="34" w:right="34"/>
              <w:contextualSpacing/>
              <w:textAlignment w:val="baseline"/>
              <w:rPr>
                <w:rFonts w:ascii="Tahoma" w:eastAsia="Times New Roman" w:hAnsi="Tahoma" w:cs="Tahoma"/>
              </w:rPr>
            </w:pPr>
            <w:r>
              <w:rPr>
                <w:rFonts w:ascii="Tahoma" w:eastAsia="Times New Roman" w:hAnsi="Tahoma" w:cs="Tahoma"/>
              </w:rPr>
              <w:t xml:space="preserve">Изменения в </w:t>
            </w:r>
            <w:r w:rsidR="001B4FEE">
              <w:rPr>
                <w:rFonts w:ascii="Tahoma" w:eastAsia="Times New Roman" w:hAnsi="Tahoma" w:cs="Tahoma"/>
              </w:rPr>
              <w:t>Эмиссионные документы, за исключением и</w:t>
            </w:r>
            <w:r w:rsidR="001B4FEE" w:rsidRPr="001B4FEE">
              <w:rPr>
                <w:rFonts w:ascii="Tahoma" w:eastAsia="Times New Roman" w:hAnsi="Tahoma" w:cs="Tahoma"/>
              </w:rPr>
              <w:t>зменени</w:t>
            </w:r>
            <w:r w:rsidR="001B4FEE">
              <w:rPr>
                <w:rFonts w:ascii="Tahoma" w:eastAsia="Times New Roman" w:hAnsi="Tahoma" w:cs="Tahoma"/>
              </w:rPr>
              <w:t>й</w:t>
            </w:r>
            <w:r w:rsidR="001B4FEE" w:rsidRPr="001B4FEE">
              <w:rPr>
                <w:rFonts w:ascii="Tahoma" w:eastAsia="Times New Roman" w:hAnsi="Tahoma" w:cs="Tahoma"/>
              </w:rPr>
              <w:t xml:space="preserve"> </w:t>
            </w:r>
            <w:r w:rsidR="00A52F49">
              <w:rPr>
                <w:rFonts w:ascii="Tahoma" w:eastAsia="Times New Roman" w:hAnsi="Tahoma" w:cs="Tahoma"/>
              </w:rPr>
              <w:t xml:space="preserve">в части </w:t>
            </w:r>
            <w:r w:rsidR="001B4FEE" w:rsidRPr="001B4FEE">
              <w:rPr>
                <w:rFonts w:ascii="Tahoma" w:eastAsia="Times New Roman" w:hAnsi="Tahoma" w:cs="Tahoma"/>
              </w:rPr>
              <w:t>сведений о представителе владельцев Коммерческих облигаций:</w:t>
            </w:r>
          </w:p>
        </w:tc>
      </w:tr>
      <w:tr w:rsidR="00FB437D" w14:paraId="196A5C22" w14:textId="77777777" w:rsidTr="009F31D2">
        <w:tc>
          <w:tcPr>
            <w:tcW w:w="851" w:type="dxa"/>
          </w:tcPr>
          <w:p w14:paraId="11C8054B" w14:textId="2728770B" w:rsidR="00FB437D" w:rsidRDefault="00FB437D" w:rsidP="00C50217">
            <w:pPr>
              <w:widowControl w:val="0"/>
              <w:spacing w:after="120"/>
              <w:ind w:left="709" w:hanging="709"/>
              <w:jc w:val="center"/>
              <w:rPr>
                <w:rFonts w:ascii="Tahoma" w:hAnsi="Tahoma" w:cs="Tahoma"/>
              </w:rPr>
            </w:pPr>
            <w:r>
              <w:rPr>
                <w:rFonts w:ascii="Tahoma" w:hAnsi="Tahoma" w:cs="Tahoma"/>
              </w:rPr>
              <w:t>2.1</w:t>
            </w:r>
          </w:p>
        </w:tc>
        <w:tc>
          <w:tcPr>
            <w:tcW w:w="4678" w:type="dxa"/>
          </w:tcPr>
          <w:p w14:paraId="417FCC5D" w14:textId="3341E9A5" w:rsidR="00FB437D" w:rsidRDefault="00FB437D" w:rsidP="00AA05D7">
            <w:pPr>
              <w:autoSpaceDE w:val="0"/>
              <w:autoSpaceDN w:val="0"/>
              <w:adjustRightInd w:val="0"/>
              <w:spacing w:after="0" w:line="240" w:lineRule="auto"/>
              <w:jc w:val="both"/>
              <w:rPr>
                <w:rFonts w:ascii="Tahoma" w:hAnsi="Tahoma" w:cs="Tahoma"/>
              </w:rPr>
            </w:pPr>
            <w:r>
              <w:rPr>
                <w:rFonts w:ascii="Tahoma" w:hAnsi="Tahoma" w:cs="Tahoma"/>
                <w:lang w:eastAsia="ru-RU"/>
              </w:rPr>
              <w:t xml:space="preserve">Изменения в Решение о выпуске </w:t>
            </w:r>
            <w:r w:rsidRPr="00FE50B0">
              <w:rPr>
                <w:rFonts w:ascii="Tahoma" w:hAnsi="Tahoma" w:cs="Tahoma"/>
                <w:lang w:eastAsia="ru-RU"/>
              </w:rPr>
              <w:t>(дополнительном выпуске)</w:t>
            </w:r>
            <w:r>
              <w:rPr>
                <w:rFonts w:ascii="Tahoma" w:hAnsi="Tahoma" w:cs="Tahoma"/>
                <w:lang w:eastAsia="ru-RU"/>
              </w:rPr>
              <w:t xml:space="preserve"> коммерческих облигаций</w:t>
            </w:r>
          </w:p>
        </w:tc>
        <w:tc>
          <w:tcPr>
            <w:tcW w:w="1559" w:type="dxa"/>
            <w:vAlign w:val="center"/>
          </w:tcPr>
          <w:p w14:paraId="5ECFD583" w14:textId="77777777" w:rsidR="00FB437D" w:rsidRDefault="00FB437D" w:rsidP="00A167FA">
            <w:pPr>
              <w:widowControl w:val="0"/>
              <w:spacing w:after="120"/>
              <w:ind w:left="34"/>
              <w:jc w:val="center"/>
              <w:rPr>
                <w:rFonts w:ascii="Tahoma" w:hAnsi="Tahoma" w:cs="Tahoma"/>
              </w:rPr>
            </w:pPr>
            <w:r>
              <w:rPr>
                <w:rFonts w:ascii="Tahoma" w:hAnsi="Tahoma" w:cs="Tahoma"/>
              </w:rPr>
              <w:t>Оригинал</w:t>
            </w:r>
          </w:p>
        </w:tc>
        <w:tc>
          <w:tcPr>
            <w:tcW w:w="2835" w:type="dxa"/>
            <w:vMerge w:val="restart"/>
            <w:vAlign w:val="center"/>
          </w:tcPr>
          <w:p w14:paraId="663EF89A" w14:textId="245F4C3F" w:rsidR="00FB437D" w:rsidRPr="00FE50B0" w:rsidRDefault="00FB437D" w:rsidP="009F31D2">
            <w:pPr>
              <w:pStyle w:val="af1"/>
              <w:widowControl w:val="0"/>
              <w:numPr>
                <w:ilvl w:val="0"/>
                <w:numId w:val="17"/>
              </w:numPr>
              <w:tabs>
                <w:tab w:val="left" w:pos="313"/>
              </w:tabs>
              <w:spacing w:after="0" w:line="240" w:lineRule="auto"/>
              <w:ind w:left="30" w:right="34" w:firstLine="10"/>
              <w:jc w:val="both"/>
              <w:rPr>
                <w:rFonts w:ascii="Tahoma" w:hAnsi="Tahoma" w:cs="Tahoma"/>
              </w:rPr>
            </w:pPr>
            <w:r w:rsidRPr="00FE50B0">
              <w:rPr>
                <w:rFonts w:ascii="Tahoma" w:eastAsia="Times New Roman" w:hAnsi="Tahoma" w:cs="Tahoma"/>
              </w:rPr>
              <w:t>В зависимости от того, что применимо</w:t>
            </w:r>
          </w:p>
          <w:p w14:paraId="753A8112" w14:textId="77777777" w:rsidR="00FB437D" w:rsidRPr="00FE50B0" w:rsidRDefault="00FB437D" w:rsidP="009F31D2">
            <w:pPr>
              <w:pStyle w:val="af1"/>
              <w:widowControl w:val="0"/>
              <w:tabs>
                <w:tab w:val="left" w:pos="313"/>
              </w:tabs>
              <w:spacing w:after="0" w:line="240" w:lineRule="auto"/>
              <w:ind w:left="30" w:right="34" w:firstLine="10"/>
              <w:jc w:val="both"/>
              <w:rPr>
                <w:rFonts w:ascii="Tahoma" w:hAnsi="Tahoma" w:cs="Tahoma"/>
              </w:rPr>
            </w:pPr>
          </w:p>
          <w:p w14:paraId="48BC7001" w14:textId="73B3F2C3" w:rsidR="00FB437D" w:rsidRDefault="00FB437D" w:rsidP="009F31D2">
            <w:pPr>
              <w:pStyle w:val="af1"/>
              <w:widowControl w:val="0"/>
              <w:numPr>
                <w:ilvl w:val="0"/>
                <w:numId w:val="17"/>
              </w:numPr>
              <w:tabs>
                <w:tab w:val="left" w:pos="313"/>
              </w:tabs>
              <w:spacing w:after="0" w:line="240" w:lineRule="auto"/>
              <w:ind w:left="30" w:right="34" w:firstLine="10"/>
              <w:jc w:val="both"/>
              <w:rPr>
                <w:rFonts w:ascii="Tahoma" w:hAnsi="Tahoma" w:cs="Tahoma"/>
              </w:rPr>
            </w:pPr>
            <w:r w:rsidRPr="00FE50B0">
              <w:rPr>
                <w:rFonts w:ascii="Tahoma" w:eastAsia="Times New Roman" w:hAnsi="Tahoma" w:cs="Tahoma"/>
              </w:rPr>
              <w:t>При бумажном</w:t>
            </w:r>
            <w:r>
              <w:rPr>
                <w:rFonts w:ascii="Tahoma" w:eastAsia="Times New Roman" w:hAnsi="Tahoma" w:cs="Tahoma"/>
              </w:rPr>
              <w:t xml:space="preserve"> документообороте предоставляются 3 экземпляра и дополнительно т</w:t>
            </w:r>
            <w:r w:rsidRPr="00A167FA">
              <w:rPr>
                <w:rFonts w:ascii="Tahoma" w:eastAsia="Times New Roman" w:hAnsi="Tahoma" w:cs="Tahoma"/>
              </w:rPr>
              <w:t>екст изменений на электронном носителе</w:t>
            </w:r>
            <w:r>
              <w:rPr>
                <w:rFonts w:ascii="Tahoma" w:hAnsi="Tahoma" w:cs="Tahoma"/>
                <w:lang w:eastAsia="ru-RU"/>
              </w:rPr>
              <w:t xml:space="preserve"> </w:t>
            </w:r>
          </w:p>
          <w:p w14:paraId="59751E8C" w14:textId="5EAB4038" w:rsidR="00FB437D" w:rsidRPr="00FB437D" w:rsidRDefault="00FB437D" w:rsidP="009F31D2">
            <w:pPr>
              <w:widowControl w:val="0"/>
              <w:tabs>
                <w:tab w:val="left" w:pos="313"/>
              </w:tabs>
              <w:spacing w:after="0" w:line="240" w:lineRule="auto"/>
              <w:ind w:left="30" w:right="34" w:firstLine="10"/>
              <w:jc w:val="both"/>
              <w:rPr>
                <w:rFonts w:ascii="Tahoma" w:hAnsi="Tahoma" w:cs="Tahoma"/>
              </w:rPr>
            </w:pPr>
          </w:p>
          <w:p w14:paraId="2B636E72" w14:textId="65CEDAC9" w:rsidR="00FB437D" w:rsidRDefault="00FB437D" w:rsidP="009F31D2">
            <w:pPr>
              <w:pStyle w:val="af1"/>
              <w:widowControl w:val="0"/>
              <w:numPr>
                <w:ilvl w:val="0"/>
                <w:numId w:val="17"/>
              </w:numPr>
              <w:tabs>
                <w:tab w:val="left" w:pos="313"/>
              </w:tabs>
              <w:spacing w:after="0" w:line="240" w:lineRule="auto"/>
              <w:ind w:left="30" w:right="34" w:firstLine="10"/>
              <w:jc w:val="both"/>
              <w:rPr>
                <w:rFonts w:ascii="Tahoma" w:hAnsi="Tahoma" w:cs="Tahoma"/>
              </w:rPr>
            </w:pPr>
            <w:r>
              <w:rPr>
                <w:rFonts w:ascii="Tahoma" w:hAnsi="Tahoma" w:cs="Tahoma"/>
              </w:rPr>
              <w:t xml:space="preserve">Изменения в Решение о выпуске не предоставляется </w:t>
            </w:r>
            <w:r w:rsidRPr="00FE50B0">
              <w:rPr>
                <w:rFonts w:ascii="Tahoma" w:hAnsi="Tahoma" w:cs="Tahoma"/>
              </w:rPr>
              <w:t>при Регистрации изм</w:t>
            </w:r>
            <w:r w:rsidR="000C479C">
              <w:rPr>
                <w:rFonts w:ascii="Tahoma" w:hAnsi="Tahoma" w:cs="Tahoma"/>
              </w:rPr>
              <w:t xml:space="preserve">енений, </w:t>
            </w:r>
            <w:r w:rsidR="000C479C" w:rsidRPr="00E11F33">
              <w:rPr>
                <w:rFonts w:ascii="Tahoma" w:hAnsi="Tahoma" w:cs="Tahoma"/>
              </w:rPr>
              <w:t>вносимых</w:t>
            </w:r>
            <w:r w:rsidR="000C479C">
              <w:rPr>
                <w:rFonts w:ascii="Tahoma" w:hAnsi="Tahoma" w:cs="Tahoma"/>
              </w:rPr>
              <w:t xml:space="preserve"> в </w:t>
            </w:r>
            <w:r w:rsidR="00376605">
              <w:rPr>
                <w:rFonts w:ascii="Tahoma" w:hAnsi="Tahoma" w:cs="Tahoma"/>
              </w:rPr>
              <w:t>дополнительн</w:t>
            </w:r>
            <w:r w:rsidR="000C479C">
              <w:rPr>
                <w:rFonts w:ascii="Tahoma" w:hAnsi="Tahoma" w:cs="Tahoma"/>
              </w:rPr>
              <w:t>ый</w:t>
            </w:r>
            <w:r w:rsidR="00376605">
              <w:rPr>
                <w:rFonts w:ascii="Tahoma" w:hAnsi="Tahoma" w:cs="Tahoma"/>
              </w:rPr>
              <w:t xml:space="preserve"> выпуск К</w:t>
            </w:r>
            <w:r w:rsidRPr="00FE50B0">
              <w:rPr>
                <w:rFonts w:ascii="Tahoma" w:hAnsi="Tahoma" w:cs="Tahoma"/>
              </w:rPr>
              <w:t>оммерческих облигаций, если Основной выпуск</w:t>
            </w:r>
            <w:r w:rsidR="00376605">
              <w:rPr>
                <w:rFonts w:ascii="Tahoma" w:hAnsi="Tahoma" w:cs="Tahoma"/>
              </w:rPr>
              <w:t xml:space="preserve"> коммерческих облигаций </w:t>
            </w:r>
            <w:r w:rsidRPr="00FE50B0">
              <w:rPr>
                <w:rFonts w:ascii="Tahoma" w:hAnsi="Tahoma" w:cs="Tahoma"/>
              </w:rPr>
              <w:t>зарегис</w:t>
            </w:r>
            <w:r w:rsidR="00376605">
              <w:rPr>
                <w:rFonts w:ascii="Tahoma" w:hAnsi="Tahoma" w:cs="Tahoma"/>
              </w:rPr>
              <w:t>трирован после 01.01.2020 года</w:t>
            </w:r>
          </w:p>
          <w:p w14:paraId="18D40902" w14:textId="292B5DA2" w:rsidR="00FB437D" w:rsidRPr="00FB437D" w:rsidRDefault="00FB437D" w:rsidP="00FB437D">
            <w:pPr>
              <w:widowControl w:val="0"/>
              <w:spacing w:after="0" w:line="240" w:lineRule="auto"/>
              <w:jc w:val="both"/>
              <w:rPr>
                <w:rFonts w:ascii="Tahoma" w:hAnsi="Tahoma" w:cs="Tahoma"/>
              </w:rPr>
            </w:pPr>
          </w:p>
        </w:tc>
      </w:tr>
      <w:tr w:rsidR="00FB437D" w14:paraId="37242F84" w14:textId="77777777" w:rsidTr="00376605">
        <w:trPr>
          <w:trHeight w:val="871"/>
        </w:trPr>
        <w:tc>
          <w:tcPr>
            <w:tcW w:w="851" w:type="dxa"/>
          </w:tcPr>
          <w:p w14:paraId="205D45FE" w14:textId="7434FD9B" w:rsidR="00FB437D" w:rsidRDefault="00FB437D" w:rsidP="00F321DC">
            <w:pPr>
              <w:widowControl w:val="0"/>
              <w:spacing w:after="120"/>
              <w:ind w:left="709" w:hanging="709"/>
              <w:jc w:val="center"/>
              <w:rPr>
                <w:rFonts w:ascii="Tahoma" w:hAnsi="Tahoma" w:cs="Tahoma"/>
              </w:rPr>
            </w:pPr>
            <w:r>
              <w:rPr>
                <w:rFonts w:ascii="Tahoma" w:hAnsi="Tahoma" w:cs="Tahoma"/>
              </w:rPr>
              <w:t>2.2</w:t>
            </w:r>
          </w:p>
        </w:tc>
        <w:tc>
          <w:tcPr>
            <w:tcW w:w="4678" w:type="dxa"/>
          </w:tcPr>
          <w:p w14:paraId="3552D93F" w14:textId="77777777" w:rsidR="00FB437D" w:rsidRDefault="00FB437D" w:rsidP="0061171D">
            <w:pPr>
              <w:widowControl w:val="0"/>
              <w:spacing w:after="120"/>
              <w:jc w:val="both"/>
              <w:rPr>
                <w:rFonts w:ascii="Tahoma" w:hAnsi="Tahoma" w:cs="Tahoma"/>
              </w:rPr>
            </w:pPr>
            <w:r>
              <w:rPr>
                <w:rFonts w:ascii="Tahoma" w:eastAsia="Times New Roman" w:hAnsi="Tahoma" w:cs="Tahoma"/>
              </w:rPr>
              <w:t>Изменения в Программу коммерческих облигаций</w:t>
            </w:r>
          </w:p>
        </w:tc>
        <w:tc>
          <w:tcPr>
            <w:tcW w:w="1559" w:type="dxa"/>
            <w:vAlign w:val="center"/>
          </w:tcPr>
          <w:p w14:paraId="466513AA" w14:textId="77777777" w:rsidR="00FB437D" w:rsidRDefault="00FB437D" w:rsidP="00A167FA">
            <w:pPr>
              <w:widowControl w:val="0"/>
              <w:spacing w:after="120"/>
              <w:ind w:left="34"/>
              <w:jc w:val="center"/>
              <w:rPr>
                <w:rFonts w:ascii="Tahoma" w:hAnsi="Tahoma" w:cs="Tahoma"/>
              </w:rPr>
            </w:pPr>
            <w:r>
              <w:rPr>
                <w:rFonts w:ascii="Tahoma" w:hAnsi="Tahoma" w:cs="Tahoma"/>
              </w:rPr>
              <w:t>Оригинал</w:t>
            </w:r>
          </w:p>
        </w:tc>
        <w:tc>
          <w:tcPr>
            <w:tcW w:w="2835" w:type="dxa"/>
            <w:vMerge/>
          </w:tcPr>
          <w:p w14:paraId="2EB02911" w14:textId="2FDA35A0" w:rsidR="00FB437D" w:rsidRPr="00F45E0B" w:rsidRDefault="00FB437D" w:rsidP="00F45E0B">
            <w:pPr>
              <w:widowControl w:val="0"/>
              <w:spacing w:after="0" w:line="240" w:lineRule="auto"/>
              <w:jc w:val="both"/>
              <w:rPr>
                <w:rFonts w:ascii="Tahoma" w:hAnsi="Tahoma" w:cs="Tahoma"/>
              </w:rPr>
            </w:pPr>
          </w:p>
        </w:tc>
      </w:tr>
      <w:tr w:rsidR="00FB437D" w14:paraId="4A9CE557" w14:textId="77777777" w:rsidTr="00376605">
        <w:tc>
          <w:tcPr>
            <w:tcW w:w="851" w:type="dxa"/>
          </w:tcPr>
          <w:p w14:paraId="023FB997" w14:textId="566BA8A0" w:rsidR="00FB437D" w:rsidRDefault="00FB437D" w:rsidP="001B4FEE">
            <w:pPr>
              <w:widowControl w:val="0"/>
              <w:spacing w:after="120"/>
              <w:ind w:left="709" w:hanging="709"/>
              <w:jc w:val="center"/>
              <w:rPr>
                <w:rFonts w:ascii="Tahoma" w:hAnsi="Tahoma" w:cs="Tahoma"/>
              </w:rPr>
            </w:pPr>
            <w:r>
              <w:rPr>
                <w:rFonts w:ascii="Tahoma" w:hAnsi="Tahoma" w:cs="Tahoma"/>
              </w:rPr>
              <w:t>2.3</w:t>
            </w:r>
          </w:p>
        </w:tc>
        <w:tc>
          <w:tcPr>
            <w:tcW w:w="4678" w:type="dxa"/>
          </w:tcPr>
          <w:p w14:paraId="61BF9924" w14:textId="6DE7DBD8" w:rsidR="00FB437D" w:rsidRDefault="00FB437D" w:rsidP="002742EE">
            <w:pPr>
              <w:autoSpaceDE w:val="0"/>
              <w:autoSpaceDN w:val="0"/>
              <w:adjustRightInd w:val="0"/>
              <w:spacing w:after="0" w:line="240" w:lineRule="auto"/>
              <w:jc w:val="both"/>
              <w:rPr>
                <w:rFonts w:ascii="Tahoma" w:eastAsia="Times New Roman" w:hAnsi="Tahoma" w:cs="Tahoma"/>
              </w:rPr>
            </w:pPr>
            <w:r>
              <w:rPr>
                <w:rFonts w:ascii="Tahoma" w:eastAsia="Times New Roman" w:hAnsi="Tahoma" w:cs="Tahoma"/>
              </w:rPr>
              <w:t>Изменения в Условия выпуска</w:t>
            </w:r>
            <w:r>
              <w:rPr>
                <w:rFonts w:ascii="Tahoma" w:hAnsi="Tahoma" w:cs="Tahoma"/>
                <w:lang w:eastAsia="ru-RU"/>
              </w:rPr>
              <w:t xml:space="preserve"> (дополнительного выпуска) Коммерческих облигаций в рамках программы коммерческих облигаций</w:t>
            </w:r>
          </w:p>
        </w:tc>
        <w:tc>
          <w:tcPr>
            <w:tcW w:w="1559" w:type="dxa"/>
          </w:tcPr>
          <w:p w14:paraId="357308FA" w14:textId="77777777" w:rsidR="00376605" w:rsidRDefault="00FB437D" w:rsidP="00FB437D">
            <w:pPr>
              <w:widowControl w:val="0"/>
              <w:spacing w:after="120"/>
              <w:rPr>
                <w:rFonts w:ascii="Tahoma" w:hAnsi="Tahoma" w:cs="Tahoma"/>
              </w:rPr>
            </w:pPr>
            <w:r>
              <w:rPr>
                <w:rFonts w:ascii="Tahoma" w:hAnsi="Tahoma" w:cs="Tahoma"/>
              </w:rPr>
              <w:t xml:space="preserve">  </w:t>
            </w:r>
          </w:p>
          <w:p w14:paraId="0E62D845" w14:textId="4DE84E41" w:rsidR="00FB437D" w:rsidRDefault="00376605" w:rsidP="00FB437D">
            <w:pPr>
              <w:widowControl w:val="0"/>
              <w:spacing w:after="120"/>
              <w:rPr>
                <w:rFonts w:ascii="Tahoma" w:hAnsi="Tahoma" w:cs="Tahoma"/>
              </w:rPr>
            </w:pPr>
            <w:r>
              <w:rPr>
                <w:rFonts w:ascii="Tahoma" w:hAnsi="Tahoma" w:cs="Tahoma"/>
              </w:rPr>
              <w:t xml:space="preserve">  </w:t>
            </w:r>
            <w:r w:rsidR="00FB437D">
              <w:rPr>
                <w:rFonts w:ascii="Tahoma" w:hAnsi="Tahoma" w:cs="Tahoma"/>
              </w:rPr>
              <w:t xml:space="preserve"> Оригинал</w:t>
            </w:r>
          </w:p>
        </w:tc>
        <w:tc>
          <w:tcPr>
            <w:tcW w:w="2835" w:type="dxa"/>
            <w:vMerge/>
          </w:tcPr>
          <w:p w14:paraId="010F7F8D" w14:textId="77777777" w:rsidR="00FB437D" w:rsidRDefault="00FB437D">
            <w:pPr>
              <w:widowControl w:val="0"/>
              <w:spacing w:after="120"/>
              <w:rPr>
                <w:rFonts w:ascii="Tahoma" w:hAnsi="Tahoma" w:cs="Tahoma"/>
              </w:rPr>
            </w:pPr>
          </w:p>
        </w:tc>
      </w:tr>
      <w:tr w:rsidR="00D463D7" w14:paraId="447F9A22" w14:textId="77777777" w:rsidTr="009F31D2">
        <w:tc>
          <w:tcPr>
            <w:tcW w:w="851" w:type="dxa"/>
          </w:tcPr>
          <w:p w14:paraId="7F4CA4F1" w14:textId="202DB978" w:rsidR="00D463D7" w:rsidRDefault="001B4FEE" w:rsidP="00FE50B0">
            <w:pPr>
              <w:widowControl w:val="0"/>
              <w:spacing w:after="120"/>
              <w:ind w:left="709" w:hanging="709"/>
              <w:jc w:val="center"/>
              <w:rPr>
                <w:rFonts w:ascii="Tahoma" w:hAnsi="Tahoma" w:cs="Tahoma"/>
              </w:rPr>
            </w:pPr>
            <w:r>
              <w:rPr>
                <w:rFonts w:ascii="Tahoma" w:hAnsi="Tahoma" w:cs="Tahoma"/>
              </w:rPr>
              <w:t>2</w:t>
            </w:r>
            <w:r w:rsidR="00C50217">
              <w:rPr>
                <w:rFonts w:ascii="Tahoma" w:hAnsi="Tahoma" w:cs="Tahoma"/>
              </w:rPr>
              <w:t>.</w:t>
            </w:r>
            <w:r w:rsidR="00FE50B0">
              <w:rPr>
                <w:rFonts w:ascii="Tahoma" w:hAnsi="Tahoma" w:cs="Tahoma"/>
              </w:rPr>
              <w:t>4</w:t>
            </w:r>
          </w:p>
        </w:tc>
        <w:tc>
          <w:tcPr>
            <w:tcW w:w="4678" w:type="dxa"/>
            <w:vAlign w:val="center"/>
          </w:tcPr>
          <w:p w14:paraId="3A60B919" w14:textId="2B2595E5" w:rsidR="00D463D7" w:rsidRDefault="00A167FA" w:rsidP="00865CDC">
            <w:pPr>
              <w:autoSpaceDE w:val="0"/>
              <w:autoSpaceDN w:val="0"/>
              <w:adjustRightInd w:val="0"/>
              <w:spacing w:after="0" w:line="240" w:lineRule="auto"/>
              <w:jc w:val="both"/>
              <w:rPr>
                <w:rFonts w:ascii="Tahoma" w:hAnsi="Tahoma" w:cs="Tahoma"/>
                <w:lang w:eastAsia="ru-RU"/>
              </w:rPr>
            </w:pPr>
            <w:r>
              <w:rPr>
                <w:rFonts w:ascii="Tahoma" w:hAnsi="Tahoma" w:cs="Tahoma"/>
                <w:lang w:eastAsia="ru-RU"/>
              </w:rPr>
              <w:t>П</w:t>
            </w:r>
            <w:r w:rsidR="00207EB8">
              <w:rPr>
                <w:rFonts w:ascii="Tahoma" w:hAnsi="Tahoma" w:cs="Tahoma"/>
                <w:lang w:eastAsia="ru-RU"/>
              </w:rPr>
              <w:t>ротокол собрания (заседания)</w:t>
            </w:r>
            <w:r w:rsidR="000C479C">
              <w:t xml:space="preserve"> </w:t>
            </w:r>
            <w:r w:rsidR="000C479C">
              <w:rPr>
                <w:rFonts w:ascii="Tahoma" w:hAnsi="Tahoma" w:cs="Tahoma"/>
                <w:lang w:eastAsia="ru-RU"/>
              </w:rPr>
              <w:t>(приказ</w:t>
            </w:r>
            <w:r w:rsidR="000C479C" w:rsidRPr="000C479C">
              <w:rPr>
                <w:rFonts w:ascii="Tahoma" w:hAnsi="Tahoma" w:cs="Tahoma"/>
                <w:lang w:eastAsia="ru-RU"/>
              </w:rPr>
              <w:t xml:space="preserve">, </w:t>
            </w:r>
            <w:r w:rsidR="000C479C" w:rsidRPr="00E11F33">
              <w:rPr>
                <w:rFonts w:ascii="Tahoma" w:hAnsi="Tahoma" w:cs="Tahoma"/>
                <w:lang w:eastAsia="ru-RU"/>
              </w:rPr>
              <w:t>распоряжение или иной документ)</w:t>
            </w:r>
            <w:r w:rsidR="00207EB8" w:rsidRPr="00E11F33">
              <w:rPr>
                <w:rFonts w:ascii="Tahoma" w:hAnsi="Tahoma" w:cs="Tahoma"/>
                <w:lang w:eastAsia="ru-RU"/>
              </w:rPr>
              <w:t xml:space="preserve"> уполномоченного органа управления </w:t>
            </w:r>
            <w:r w:rsidR="000C479C" w:rsidRPr="00E11F33">
              <w:rPr>
                <w:rFonts w:ascii="Tahoma" w:hAnsi="Tahoma" w:cs="Tahoma"/>
                <w:lang w:eastAsia="ru-RU"/>
              </w:rPr>
              <w:t xml:space="preserve">(уполномоченного должностного лица) </w:t>
            </w:r>
            <w:r w:rsidR="00207EB8" w:rsidRPr="00E11F33">
              <w:rPr>
                <w:rFonts w:ascii="Tahoma" w:hAnsi="Tahoma" w:cs="Tahoma"/>
                <w:lang w:eastAsia="ru-RU"/>
              </w:rPr>
              <w:t>Эмитента</w:t>
            </w:r>
            <w:r w:rsidR="00207EB8">
              <w:rPr>
                <w:rFonts w:ascii="Tahoma" w:hAnsi="Tahoma" w:cs="Tahoma"/>
                <w:lang w:eastAsia="ru-RU"/>
              </w:rPr>
              <w:t xml:space="preserve">, которым принято решение о внесении (об утверждении) изменений в решение о выпуске (дополнительном выпуске) Коммерческих облигаций/в Программу коммерческих облигаций/Условия выпуска (дополнительного выпуска) коммерческих облигаций  </w:t>
            </w:r>
            <w:r w:rsidR="00207EB8" w:rsidRPr="00FE50B0">
              <w:rPr>
                <w:rFonts w:ascii="Tahoma" w:hAnsi="Tahoma" w:cs="Tahoma"/>
                <w:lang w:eastAsia="ru-RU"/>
              </w:rPr>
              <w:t>в рамках Программы коммерческих облигаций,</w:t>
            </w:r>
            <w:r w:rsidR="00207EB8">
              <w:rPr>
                <w:rFonts w:ascii="Tahoma" w:hAnsi="Tahoma" w:cs="Tahoma"/>
                <w:lang w:eastAsia="ru-RU"/>
              </w:rPr>
              <w:t xml:space="preserve"> с указанием в случае, если данное решение принято коллегиальным органом управления, кворума и результатов голосования за его </w:t>
            </w:r>
            <w:r w:rsidR="00207EB8">
              <w:rPr>
                <w:rFonts w:ascii="Tahoma" w:hAnsi="Tahoma" w:cs="Tahoma"/>
                <w:lang w:eastAsia="ru-RU"/>
              </w:rPr>
              <w:lastRenderedPageBreak/>
              <w:t>принятие.</w:t>
            </w:r>
          </w:p>
        </w:tc>
        <w:tc>
          <w:tcPr>
            <w:tcW w:w="1559" w:type="dxa"/>
          </w:tcPr>
          <w:p w14:paraId="2BA9BE30" w14:textId="77777777" w:rsidR="00D463D7" w:rsidRDefault="00A167FA">
            <w:pPr>
              <w:widowControl w:val="0"/>
              <w:spacing w:after="120"/>
              <w:ind w:left="34" w:hanging="34"/>
              <w:jc w:val="center"/>
              <w:rPr>
                <w:rFonts w:ascii="Tahoma" w:hAnsi="Tahoma" w:cs="Tahoma"/>
                <w:lang w:eastAsia="ru-RU"/>
              </w:rPr>
            </w:pPr>
            <w:r>
              <w:rPr>
                <w:rFonts w:ascii="Tahoma" w:hAnsi="Tahoma" w:cs="Tahoma"/>
                <w:lang w:eastAsia="ru-RU"/>
              </w:rPr>
              <w:lastRenderedPageBreak/>
              <w:t>Копия/</w:t>
            </w:r>
            <w:r>
              <w:rPr>
                <w:rFonts w:ascii="Tahoma" w:hAnsi="Tahoma" w:cs="Tahoma"/>
                <w:lang w:eastAsia="ru-RU"/>
              </w:rPr>
              <w:br/>
              <w:t>выписка</w:t>
            </w:r>
          </w:p>
        </w:tc>
        <w:tc>
          <w:tcPr>
            <w:tcW w:w="2835" w:type="dxa"/>
          </w:tcPr>
          <w:p w14:paraId="29F20391" w14:textId="77777777" w:rsidR="00D463D7" w:rsidRDefault="00D463D7">
            <w:pPr>
              <w:widowControl w:val="0"/>
              <w:spacing w:after="120"/>
              <w:rPr>
                <w:rFonts w:ascii="Tahoma" w:hAnsi="Tahoma" w:cs="Tahoma"/>
                <w:lang w:eastAsia="ru-RU"/>
              </w:rPr>
            </w:pPr>
          </w:p>
        </w:tc>
      </w:tr>
      <w:tr w:rsidR="00D463D7" w14:paraId="72D755BF" w14:textId="77777777" w:rsidTr="009F31D2">
        <w:tc>
          <w:tcPr>
            <w:tcW w:w="851" w:type="dxa"/>
          </w:tcPr>
          <w:p w14:paraId="6E48D6A0" w14:textId="733C66A3" w:rsidR="00D463D7" w:rsidRDefault="001B4FEE" w:rsidP="00FE50B0">
            <w:pPr>
              <w:widowControl w:val="0"/>
              <w:spacing w:after="120"/>
              <w:ind w:left="709" w:hanging="709"/>
              <w:jc w:val="center"/>
              <w:rPr>
                <w:rFonts w:ascii="Tahoma" w:hAnsi="Tahoma" w:cs="Tahoma"/>
              </w:rPr>
            </w:pPr>
            <w:r>
              <w:rPr>
                <w:rFonts w:ascii="Tahoma" w:hAnsi="Tahoma" w:cs="Tahoma"/>
              </w:rPr>
              <w:t>2</w:t>
            </w:r>
            <w:r w:rsidR="00C50217">
              <w:rPr>
                <w:rFonts w:ascii="Tahoma" w:hAnsi="Tahoma" w:cs="Tahoma"/>
              </w:rPr>
              <w:t>.</w:t>
            </w:r>
            <w:r w:rsidR="00FE50B0">
              <w:rPr>
                <w:rFonts w:ascii="Tahoma" w:hAnsi="Tahoma" w:cs="Tahoma"/>
              </w:rPr>
              <w:t>5</w:t>
            </w:r>
          </w:p>
        </w:tc>
        <w:tc>
          <w:tcPr>
            <w:tcW w:w="4678" w:type="dxa"/>
            <w:vAlign w:val="center"/>
          </w:tcPr>
          <w:p w14:paraId="7B5EB4E1" w14:textId="6F3A6204" w:rsidR="00D463D7" w:rsidRDefault="00A167FA" w:rsidP="00865CDC">
            <w:pPr>
              <w:autoSpaceDE w:val="0"/>
              <w:autoSpaceDN w:val="0"/>
              <w:adjustRightInd w:val="0"/>
              <w:spacing w:after="0" w:line="240" w:lineRule="auto"/>
              <w:jc w:val="both"/>
              <w:rPr>
                <w:rFonts w:ascii="Tahoma" w:hAnsi="Tahoma" w:cs="Tahoma"/>
                <w:lang w:eastAsia="ru-RU"/>
              </w:rPr>
            </w:pPr>
            <w:r w:rsidRPr="006469F3">
              <w:rPr>
                <w:rFonts w:ascii="Tahoma" w:hAnsi="Tahoma" w:cs="Tahoma"/>
                <w:lang w:eastAsia="ru-RU"/>
              </w:rPr>
              <w:t>П</w:t>
            </w:r>
            <w:r w:rsidR="00207EB8" w:rsidRPr="006469F3">
              <w:rPr>
                <w:rFonts w:ascii="Tahoma" w:hAnsi="Tahoma" w:cs="Tahoma"/>
                <w:lang w:eastAsia="ru-RU"/>
              </w:rPr>
              <w:t xml:space="preserve">ротокол собрания (заседания) </w:t>
            </w:r>
            <w:r w:rsidR="00865CDC">
              <w:rPr>
                <w:rFonts w:ascii="Tahoma" w:hAnsi="Tahoma" w:cs="Tahoma"/>
                <w:lang w:eastAsia="ru-RU"/>
              </w:rPr>
              <w:t>(приказ</w:t>
            </w:r>
            <w:r w:rsidR="00865CDC" w:rsidRPr="006469F3">
              <w:rPr>
                <w:rFonts w:ascii="Tahoma" w:hAnsi="Tahoma" w:cs="Tahoma"/>
                <w:lang w:eastAsia="ru-RU"/>
              </w:rPr>
              <w:t>, распоряжени</w:t>
            </w:r>
            <w:r w:rsidR="00865CDC">
              <w:rPr>
                <w:rFonts w:ascii="Tahoma" w:hAnsi="Tahoma" w:cs="Tahoma"/>
                <w:lang w:eastAsia="ru-RU"/>
              </w:rPr>
              <w:t>е</w:t>
            </w:r>
            <w:r w:rsidR="00865CDC" w:rsidRPr="006469F3">
              <w:rPr>
                <w:rFonts w:ascii="Tahoma" w:hAnsi="Tahoma" w:cs="Tahoma"/>
                <w:lang w:eastAsia="ru-RU"/>
              </w:rPr>
              <w:t xml:space="preserve"> или ино</w:t>
            </w:r>
            <w:r w:rsidR="00865CDC">
              <w:rPr>
                <w:rFonts w:ascii="Tahoma" w:hAnsi="Tahoma" w:cs="Tahoma"/>
                <w:lang w:eastAsia="ru-RU"/>
              </w:rPr>
              <w:t>й документ</w:t>
            </w:r>
            <w:r w:rsidR="00865CDC" w:rsidRPr="006469F3">
              <w:rPr>
                <w:rFonts w:ascii="Tahoma" w:hAnsi="Tahoma" w:cs="Tahoma"/>
                <w:lang w:eastAsia="ru-RU"/>
              </w:rPr>
              <w:t>)</w:t>
            </w:r>
            <w:r w:rsidR="00865CDC">
              <w:rPr>
                <w:rFonts w:ascii="Tahoma" w:hAnsi="Tahoma" w:cs="Tahoma"/>
                <w:lang w:eastAsia="ru-RU"/>
              </w:rPr>
              <w:t xml:space="preserve"> </w:t>
            </w:r>
            <w:r w:rsidR="00207EB8" w:rsidRPr="006469F3">
              <w:rPr>
                <w:rFonts w:ascii="Tahoma" w:hAnsi="Tahoma" w:cs="Tahoma"/>
                <w:lang w:eastAsia="ru-RU"/>
              </w:rPr>
              <w:t xml:space="preserve">уполномоченного </w:t>
            </w:r>
            <w:r w:rsidR="00207EB8" w:rsidRPr="00E11F33">
              <w:rPr>
                <w:rFonts w:ascii="Tahoma" w:hAnsi="Tahoma" w:cs="Tahoma"/>
                <w:lang w:eastAsia="ru-RU"/>
              </w:rPr>
              <w:t>органа управления Эмитента (приказа, распоряжения или иного документа уполномоченного лица), которым принято решение об изменении условий, определенных решением о размещении Коммерческих облигаций</w:t>
            </w:r>
            <w:r w:rsidR="00207EB8" w:rsidRPr="006469F3">
              <w:rPr>
                <w:rFonts w:ascii="Tahoma" w:hAnsi="Tahoma" w:cs="Tahoma"/>
                <w:lang w:eastAsia="ru-RU"/>
              </w:rPr>
              <w:t xml:space="preserve">, в случае, если вносимые изменения в решение о выпуске (дополнительном выпуске) Коммерческих облигаций/в Программу коммерческих облигаций/ Условия выпуска (дополнительного выпуска) коммерческих </w:t>
            </w:r>
            <w:r w:rsidR="00207EB8" w:rsidRPr="0073137B">
              <w:rPr>
                <w:rFonts w:ascii="Tahoma" w:hAnsi="Tahoma" w:cs="Tahoma"/>
                <w:lang w:eastAsia="ru-RU"/>
              </w:rPr>
              <w:t>облигаций в рамках Программы коммерческих облигаций</w:t>
            </w:r>
            <w:r w:rsidR="00207EB8" w:rsidRPr="00FE50B0">
              <w:rPr>
                <w:rFonts w:ascii="Tahoma" w:hAnsi="Tahoma" w:cs="Tahoma"/>
                <w:lang w:eastAsia="ru-RU"/>
              </w:rPr>
              <w:t>, затрагивают такие условия</w:t>
            </w:r>
            <w:r w:rsidR="00207EB8" w:rsidRPr="0073137B">
              <w:rPr>
                <w:rFonts w:ascii="Tahoma" w:hAnsi="Tahoma" w:cs="Tahoma"/>
                <w:lang w:eastAsia="ru-RU"/>
              </w:rPr>
              <w:t>, с указанием в случае, если данное решение</w:t>
            </w:r>
            <w:r w:rsidR="00207EB8" w:rsidRPr="006469F3">
              <w:rPr>
                <w:rFonts w:ascii="Tahoma" w:hAnsi="Tahoma" w:cs="Tahoma"/>
                <w:lang w:eastAsia="ru-RU"/>
              </w:rPr>
              <w:t xml:space="preserve"> принято коллегиальн</w:t>
            </w:r>
            <w:r w:rsidR="00207EB8" w:rsidRPr="00FF4627">
              <w:rPr>
                <w:rFonts w:ascii="Tahoma" w:hAnsi="Tahoma" w:cs="Tahoma"/>
                <w:lang w:eastAsia="ru-RU"/>
              </w:rPr>
              <w:t>ым органом управления, кворума и результатов голосования за его принятие.</w:t>
            </w:r>
          </w:p>
        </w:tc>
        <w:tc>
          <w:tcPr>
            <w:tcW w:w="1559" w:type="dxa"/>
          </w:tcPr>
          <w:p w14:paraId="7B4E0635" w14:textId="77777777" w:rsidR="00D463D7" w:rsidRDefault="00A167FA" w:rsidP="00376605">
            <w:pPr>
              <w:spacing w:after="0"/>
              <w:ind w:left="34" w:hanging="34"/>
              <w:jc w:val="center"/>
              <w:rPr>
                <w:rFonts w:ascii="Tahoma" w:hAnsi="Tahoma" w:cs="Tahoma"/>
                <w:lang w:eastAsia="ru-RU"/>
              </w:rPr>
            </w:pPr>
            <w:r>
              <w:rPr>
                <w:rFonts w:ascii="Tahoma" w:hAnsi="Tahoma" w:cs="Tahoma"/>
                <w:lang w:eastAsia="ru-RU"/>
              </w:rPr>
              <w:t>Копия/</w:t>
            </w:r>
            <w:r>
              <w:rPr>
                <w:rFonts w:ascii="Tahoma" w:hAnsi="Tahoma" w:cs="Tahoma"/>
                <w:lang w:eastAsia="ru-RU"/>
              </w:rPr>
              <w:br/>
              <w:t>выписка</w:t>
            </w:r>
          </w:p>
        </w:tc>
        <w:tc>
          <w:tcPr>
            <w:tcW w:w="2835" w:type="dxa"/>
          </w:tcPr>
          <w:p w14:paraId="7B5123CC" w14:textId="77777777" w:rsidR="00D463D7" w:rsidRDefault="00D463D7">
            <w:pPr>
              <w:spacing w:before="220" w:after="120"/>
              <w:jc w:val="both"/>
              <w:rPr>
                <w:rFonts w:ascii="Tahoma" w:hAnsi="Tahoma" w:cs="Tahoma"/>
                <w:lang w:eastAsia="ru-RU"/>
              </w:rPr>
            </w:pPr>
          </w:p>
        </w:tc>
      </w:tr>
      <w:tr w:rsidR="00D463D7" w14:paraId="691E1E1B" w14:textId="77777777" w:rsidTr="009F31D2">
        <w:tc>
          <w:tcPr>
            <w:tcW w:w="851" w:type="dxa"/>
          </w:tcPr>
          <w:p w14:paraId="4A017E57" w14:textId="2DCF1563" w:rsidR="00D463D7" w:rsidRDefault="001B4FEE" w:rsidP="00FE50B0">
            <w:pPr>
              <w:widowControl w:val="0"/>
              <w:spacing w:after="120"/>
              <w:ind w:left="709" w:hanging="709"/>
              <w:jc w:val="center"/>
              <w:rPr>
                <w:rFonts w:ascii="Tahoma" w:hAnsi="Tahoma" w:cs="Tahoma"/>
              </w:rPr>
            </w:pPr>
            <w:r>
              <w:rPr>
                <w:rFonts w:ascii="Tahoma" w:hAnsi="Tahoma" w:cs="Tahoma"/>
              </w:rPr>
              <w:t>2</w:t>
            </w:r>
            <w:r w:rsidR="00C50217">
              <w:rPr>
                <w:rFonts w:ascii="Tahoma" w:hAnsi="Tahoma" w:cs="Tahoma"/>
              </w:rPr>
              <w:t>.</w:t>
            </w:r>
            <w:r w:rsidR="00FE50B0">
              <w:rPr>
                <w:rFonts w:ascii="Tahoma" w:hAnsi="Tahoma" w:cs="Tahoma"/>
              </w:rPr>
              <w:t>6</w:t>
            </w:r>
          </w:p>
        </w:tc>
        <w:tc>
          <w:tcPr>
            <w:tcW w:w="4678" w:type="dxa"/>
          </w:tcPr>
          <w:p w14:paraId="3658B67C" w14:textId="7C743A06" w:rsidR="00D463D7" w:rsidRDefault="00A167FA" w:rsidP="00865CDC">
            <w:pPr>
              <w:autoSpaceDE w:val="0"/>
              <w:autoSpaceDN w:val="0"/>
              <w:adjustRightInd w:val="0"/>
              <w:spacing w:after="0" w:line="240" w:lineRule="auto"/>
              <w:jc w:val="both"/>
              <w:rPr>
                <w:rFonts w:ascii="Tahoma" w:hAnsi="Tahoma" w:cs="Tahoma"/>
                <w:lang w:eastAsia="ru-RU"/>
              </w:rPr>
            </w:pPr>
            <w:r w:rsidRPr="002D7EAD">
              <w:rPr>
                <w:rFonts w:ascii="Tahoma" w:hAnsi="Tahoma" w:cs="Tahoma"/>
                <w:lang w:eastAsia="ru-RU"/>
              </w:rPr>
              <w:t>П</w:t>
            </w:r>
            <w:r w:rsidR="00207EB8" w:rsidRPr="002D7EAD">
              <w:rPr>
                <w:rFonts w:ascii="Tahoma" w:hAnsi="Tahoma" w:cs="Tahoma"/>
                <w:lang w:eastAsia="ru-RU"/>
              </w:rPr>
              <w:t>ротокол собрания (заседания)</w:t>
            </w:r>
            <w:r w:rsidR="00865CDC" w:rsidRPr="002D7EAD">
              <w:rPr>
                <w:rFonts w:ascii="Tahoma" w:hAnsi="Tahoma" w:cs="Tahoma"/>
                <w:lang w:eastAsia="ru-RU"/>
              </w:rPr>
              <w:t xml:space="preserve"> </w:t>
            </w:r>
            <w:r w:rsidR="00865CDC">
              <w:rPr>
                <w:rFonts w:ascii="Tahoma" w:hAnsi="Tahoma" w:cs="Tahoma"/>
                <w:lang w:eastAsia="ru-RU"/>
              </w:rPr>
              <w:t>(приказ</w:t>
            </w:r>
            <w:r w:rsidR="00865CDC" w:rsidRPr="002D7EAD">
              <w:rPr>
                <w:rFonts w:ascii="Tahoma" w:hAnsi="Tahoma" w:cs="Tahoma"/>
                <w:lang w:eastAsia="ru-RU"/>
              </w:rPr>
              <w:t>, распоряжени</w:t>
            </w:r>
            <w:r w:rsidR="00865CDC">
              <w:rPr>
                <w:rFonts w:ascii="Tahoma" w:hAnsi="Tahoma" w:cs="Tahoma"/>
                <w:lang w:eastAsia="ru-RU"/>
              </w:rPr>
              <w:t>е</w:t>
            </w:r>
            <w:r w:rsidR="00865CDC" w:rsidRPr="002D7EAD">
              <w:rPr>
                <w:rFonts w:ascii="Tahoma" w:hAnsi="Tahoma" w:cs="Tahoma"/>
                <w:lang w:eastAsia="ru-RU"/>
              </w:rPr>
              <w:t xml:space="preserve"> или ино</w:t>
            </w:r>
            <w:r w:rsidR="00865CDC">
              <w:rPr>
                <w:rFonts w:ascii="Tahoma" w:hAnsi="Tahoma" w:cs="Tahoma"/>
                <w:lang w:eastAsia="ru-RU"/>
              </w:rPr>
              <w:t>й документ)</w:t>
            </w:r>
            <w:r w:rsidR="00207EB8" w:rsidRPr="002D7EAD">
              <w:rPr>
                <w:rFonts w:ascii="Tahoma" w:hAnsi="Tahoma" w:cs="Tahoma"/>
                <w:lang w:eastAsia="ru-RU"/>
              </w:rPr>
              <w:t xml:space="preserve"> уполномоченного органа управления Эмитента, которым принято решение  о реорганизации в форме разделения, выделения или преобразования, а в случае реорганизации в форме слияния или присоединения – копия (выписка из) протокола собрания (заседания) уполномоченного органа управления каждого из участвующих в слиянии или присоединении юридических лиц (приказа, распоряжения или</w:t>
            </w:r>
            <w:r w:rsidR="00207EB8" w:rsidRPr="00B13D42">
              <w:rPr>
                <w:rFonts w:ascii="Tahoma" w:hAnsi="Tahoma" w:cs="Tahoma"/>
                <w:lang w:eastAsia="ru-RU"/>
              </w:rPr>
              <w:t xml:space="preserve"> иного документа уполномоченных лиц), которым принято решение о реорганизации в форме слияния или присоединения, с указанием, в случае если данное решение принято коллегиальным органом управления, кворума и результатов голосования за его принятие.</w:t>
            </w:r>
            <w:r w:rsidR="00207EB8">
              <w:rPr>
                <w:rFonts w:ascii="Tahoma" w:hAnsi="Tahoma" w:cs="Tahoma"/>
                <w:lang w:eastAsia="ru-RU"/>
              </w:rPr>
              <w:t xml:space="preserve"> </w:t>
            </w:r>
          </w:p>
        </w:tc>
        <w:tc>
          <w:tcPr>
            <w:tcW w:w="1559" w:type="dxa"/>
          </w:tcPr>
          <w:p w14:paraId="045D7596" w14:textId="77777777" w:rsidR="00D463D7" w:rsidRDefault="00A167FA" w:rsidP="00376605">
            <w:pPr>
              <w:widowControl w:val="0"/>
              <w:spacing w:after="120"/>
              <w:ind w:left="34" w:hanging="34"/>
              <w:jc w:val="center"/>
              <w:rPr>
                <w:rFonts w:ascii="Tahoma" w:hAnsi="Tahoma" w:cs="Tahoma"/>
                <w:lang w:eastAsia="ru-RU"/>
              </w:rPr>
            </w:pPr>
            <w:r>
              <w:rPr>
                <w:rFonts w:ascii="Tahoma" w:hAnsi="Tahoma" w:cs="Tahoma"/>
                <w:lang w:eastAsia="ru-RU"/>
              </w:rPr>
              <w:t>Копия/</w:t>
            </w:r>
            <w:r>
              <w:rPr>
                <w:rFonts w:ascii="Tahoma" w:hAnsi="Tahoma" w:cs="Tahoma"/>
                <w:lang w:eastAsia="ru-RU"/>
              </w:rPr>
              <w:br/>
              <w:t>выписка</w:t>
            </w:r>
          </w:p>
        </w:tc>
        <w:tc>
          <w:tcPr>
            <w:tcW w:w="2835" w:type="dxa"/>
          </w:tcPr>
          <w:p w14:paraId="1074BA5C" w14:textId="77777777" w:rsidR="00D463D7" w:rsidRDefault="00207EB8" w:rsidP="00F96F0E">
            <w:pPr>
              <w:widowControl w:val="0"/>
              <w:spacing w:after="120" w:line="240" w:lineRule="auto"/>
              <w:jc w:val="both"/>
              <w:rPr>
                <w:rFonts w:ascii="Tahoma" w:hAnsi="Tahoma" w:cs="Tahoma"/>
                <w:lang w:eastAsia="ru-RU"/>
              </w:rPr>
            </w:pPr>
            <w:r>
              <w:rPr>
                <w:rFonts w:ascii="Tahoma" w:hAnsi="Tahoma" w:cs="Tahoma"/>
                <w:lang w:eastAsia="ru-RU"/>
              </w:rPr>
              <w:t>Предоставляется при замене Эмитента при его реорганизации</w:t>
            </w:r>
          </w:p>
        </w:tc>
      </w:tr>
      <w:tr w:rsidR="00D463D7" w14:paraId="308BB5F1" w14:textId="77777777" w:rsidTr="009F31D2">
        <w:tc>
          <w:tcPr>
            <w:tcW w:w="851" w:type="dxa"/>
          </w:tcPr>
          <w:p w14:paraId="4375E4F9" w14:textId="11E2E7D3" w:rsidR="00D463D7" w:rsidRDefault="001B4FEE" w:rsidP="00FE50B0">
            <w:pPr>
              <w:widowControl w:val="0"/>
              <w:spacing w:after="120"/>
              <w:ind w:left="709" w:hanging="709"/>
              <w:jc w:val="center"/>
              <w:rPr>
                <w:rFonts w:ascii="Tahoma" w:hAnsi="Tahoma" w:cs="Tahoma"/>
              </w:rPr>
            </w:pPr>
            <w:r>
              <w:rPr>
                <w:rFonts w:ascii="Tahoma" w:hAnsi="Tahoma" w:cs="Tahoma"/>
              </w:rPr>
              <w:t>2</w:t>
            </w:r>
            <w:r w:rsidR="00C50217">
              <w:rPr>
                <w:rFonts w:ascii="Tahoma" w:hAnsi="Tahoma" w:cs="Tahoma"/>
              </w:rPr>
              <w:t>.</w:t>
            </w:r>
            <w:r w:rsidR="00FE50B0">
              <w:rPr>
                <w:rFonts w:ascii="Tahoma" w:hAnsi="Tahoma" w:cs="Tahoma"/>
              </w:rPr>
              <w:t>7</w:t>
            </w:r>
          </w:p>
        </w:tc>
        <w:tc>
          <w:tcPr>
            <w:tcW w:w="4678" w:type="dxa"/>
          </w:tcPr>
          <w:p w14:paraId="1CDE0544" w14:textId="5C7CAC04" w:rsidR="00D463D7" w:rsidRPr="00FF4627" w:rsidRDefault="00207EB8" w:rsidP="00865CDC">
            <w:pPr>
              <w:autoSpaceDE w:val="0"/>
              <w:autoSpaceDN w:val="0"/>
              <w:adjustRightInd w:val="0"/>
              <w:spacing w:after="0" w:line="240" w:lineRule="auto"/>
              <w:jc w:val="both"/>
              <w:rPr>
                <w:rFonts w:ascii="Tahoma" w:hAnsi="Tahoma" w:cs="Tahoma"/>
                <w:lang w:eastAsia="ru-RU"/>
              </w:rPr>
            </w:pPr>
            <w:r>
              <w:rPr>
                <w:rFonts w:ascii="Tahoma" w:hAnsi="Tahoma" w:cs="Tahoma"/>
                <w:lang w:eastAsia="ru-RU"/>
              </w:rPr>
              <w:t>Документ, подтверждающий получение согласия владельцев Коммерческих облигаций на внесение изменений в решение о выпуске (дополнительном выпуске) Коммерческих облигаций, в Программу коммерческих облигаций, Условия выпуска (дополнительного выпуска) коммерческих облигаций в рамках Программы коммерческих облигаций в случае, если такие изменения вносятся после размещения Коммерческих облигаций, в том числе в рамках программы Коммерческих облигаций</w:t>
            </w:r>
            <w:r w:rsidR="00F321DC">
              <w:rPr>
                <w:rFonts w:ascii="Tahoma" w:hAnsi="Tahoma" w:cs="Tahoma"/>
                <w:lang w:eastAsia="ru-RU"/>
              </w:rPr>
              <w:t>.</w:t>
            </w:r>
          </w:p>
        </w:tc>
        <w:tc>
          <w:tcPr>
            <w:tcW w:w="1559" w:type="dxa"/>
          </w:tcPr>
          <w:p w14:paraId="0C7CCF42" w14:textId="77777777" w:rsidR="00D463D7" w:rsidRDefault="00AB7E08">
            <w:pPr>
              <w:widowControl w:val="0"/>
              <w:spacing w:after="120"/>
              <w:ind w:left="34" w:hanging="34"/>
              <w:jc w:val="center"/>
              <w:rPr>
                <w:rFonts w:ascii="Tahoma" w:hAnsi="Tahoma" w:cs="Tahoma"/>
                <w:lang w:eastAsia="ru-RU"/>
              </w:rPr>
            </w:pPr>
            <w:r>
              <w:rPr>
                <w:rFonts w:ascii="Tahoma" w:hAnsi="Tahoma" w:cs="Tahoma"/>
                <w:lang w:eastAsia="ru-RU"/>
              </w:rPr>
              <w:t>Оригинал</w:t>
            </w:r>
          </w:p>
        </w:tc>
        <w:tc>
          <w:tcPr>
            <w:tcW w:w="2835" w:type="dxa"/>
          </w:tcPr>
          <w:p w14:paraId="31B95A4D" w14:textId="77777777" w:rsidR="00376605" w:rsidRDefault="00207EB8" w:rsidP="00376605">
            <w:pPr>
              <w:widowControl w:val="0"/>
              <w:tabs>
                <w:tab w:val="left" w:pos="313"/>
              </w:tabs>
              <w:spacing w:after="120" w:line="240" w:lineRule="auto"/>
              <w:ind w:left="30"/>
              <w:jc w:val="both"/>
              <w:rPr>
                <w:rFonts w:ascii="Tahoma" w:hAnsi="Tahoma" w:cs="Tahoma"/>
                <w:lang w:eastAsia="ru-RU"/>
              </w:rPr>
            </w:pPr>
            <w:r>
              <w:rPr>
                <w:rFonts w:ascii="Tahoma" w:hAnsi="Tahoma" w:cs="Tahoma"/>
                <w:lang w:eastAsia="ru-RU"/>
              </w:rPr>
              <w:t>Не предоставляется, если</w:t>
            </w:r>
            <w:r w:rsidR="00376605">
              <w:rPr>
                <w:rFonts w:ascii="Tahoma" w:hAnsi="Tahoma" w:cs="Tahoma"/>
                <w:lang w:eastAsia="ru-RU"/>
              </w:rPr>
              <w:t>:</w:t>
            </w:r>
          </w:p>
          <w:p w14:paraId="25A6745D" w14:textId="35DFF763" w:rsidR="00376605" w:rsidRDefault="00376605" w:rsidP="00376605">
            <w:pPr>
              <w:pStyle w:val="af1"/>
              <w:widowControl w:val="0"/>
              <w:numPr>
                <w:ilvl w:val="0"/>
                <w:numId w:val="17"/>
              </w:numPr>
              <w:tabs>
                <w:tab w:val="left" w:pos="313"/>
              </w:tabs>
              <w:spacing w:after="120" w:line="240" w:lineRule="auto"/>
              <w:ind w:left="30" w:firstLine="0"/>
              <w:jc w:val="both"/>
              <w:rPr>
                <w:rFonts w:ascii="Tahoma" w:hAnsi="Tahoma" w:cs="Tahoma"/>
                <w:lang w:eastAsia="ru-RU"/>
              </w:rPr>
            </w:pPr>
            <w:r>
              <w:rPr>
                <w:rFonts w:ascii="Tahoma" w:hAnsi="Tahoma" w:cs="Tahoma"/>
                <w:lang w:eastAsia="ru-RU"/>
              </w:rPr>
              <w:t>собрание владельцев облигаций проводит НРД</w:t>
            </w:r>
          </w:p>
          <w:p w14:paraId="3DA4EDFC" w14:textId="68C5399B" w:rsidR="00921F3B" w:rsidRPr="00921F3B" w:rsidRDefault="00921F3B" w:rsidP="00376605">
            <w:pPr>
              <w:pStyle w:val="af1"/>
              <w:widowControl w:val="0"/>
              <w:numPr>
                <w:ilvl w:val="0"/>
                <w:numId w:val="17"/>
              </w:numPr>
              <w:tabs>
                <w:tab w:val="left" w:pos="313"/>
              </w:tabs>
              <w:spacing w:after="120" w:line="240" w:lineRule="auto"/>
              <w:ind w:left="30" w:firstLine="0"/>
              <w:jc w:val="both"/>
              <w:rPr>
                <w:rFonts w:ascii="Tahoma" w:hAnsi="Tahoma" w:cs="Tahoma"/>
                <w:lang w:eastAsia="ru-RU"/>
              </w:rPr>
            </w:pPr>
            <w:r w:rsidRPr="00921F3B">
              <w:rPr>
                <w:rFonts w:ascii="Tahoma" w:hAnsi="Tahoma" w:cs="Tahoma"/>
                <w:lang w:eastAsia="ru-RU"/>
              </w:rPr>
              <w:t>изменени</w:t>
            </w:r>
            <w:r w:rsidR="00D26CCA">
              <w:rPr>
                <w:rFonts w:ascii="Tahoma" w:hAnsi="Tahoma" w:cs="Tahoma"/>
                <w:lang w:eastAsia="ru-RU"/>
              </w:rPr>
              <w:t>я</w:t>
            </w:r>
            <w:r w:rsidRPr="00921F3B">
              <w:rPr>
                <w:rFonts w:ascii="Tahoma" w:hAnsi="Tahoma" w:cs="Tahoma"/>
                <w:lang w:eastAsia="ru-RU"/>
              </w:rPr>
              <w:t xml:space="preserve"> связанны </w:t>
            </w:r>
            <w:r w:rsidR="00D26CCA" w:rsidRPr="00921F3B">
              <w:rPr>
                <w:rFonts w:ascii="Tahoma" w:hAnsi="Tahoma" w:cs="Tahoma"/>
                <w:lang w:eastAsia="ru-RU"/>
              </w:rPr>
              <w:t>с замен</w:t>
            </w:r>
            <w:r w:rsidR="00D26CCA">
              <w:rPr>
                <w:rFonts w:ascii="Tahoma" w:hAnsi="Tahoma" w:cs="Tahoma"/>
                <w:lang w:eastAsia="ru-RU"/>
              </w:rPr>
              <w:t>ой</w:t>
            </w:r>
            <w:r w:rsidR="00D26CCA" w:rsidRPr="00921F3B">
              <w:rPr>
                <w:rFonts w:ascii="Tahoma" w:hAnsi="Tahoma" w:cs="Tahoma"/>
                <w:lang w:eastAsia="ru-RU"/>
              </w:rPr>
              <w:t xml:space="preserve"> Эмитента</w:t>
            </w:r>
            <w:r w:rsidRPr="00921F3B">
              <w:rPr>
                <w:rFonts w:ascii="Tahoma" w:hAnsi="Tahoma" w:cs="Tahoma"/>
                <w:lang w:eastAsia="ru-RU"/>
              </w:rPr>
              <w:t xml:space="preserve"> при его </w:t>
            </w:r>
            <w:r w:rsidR="00376605">
              <w:rPr>
                <w:rFonts w:ascii="Tahoma" w:hAnsi="Tahoma" w:cs="Tahoma"/>
                <w:lang w:eastAsia="ru-RU"/>
              </w:rPr>
              <w:t>реорганизации</w:t>
            </w:r>
            <w:r w:rsidRPr="00921F3B">
              <w:rPr>
                <w:rFonts w:ascii="Tahoma" w:hAnsi="Tahoma" w:cs="Tahoma"/>
                <w:lang w:eastAsia="ru-RU"/>
              </w:rPr>
              <w:t xml:space="preserve"> </w:t>
            </w:r>
          </w:p>
          <w:p w14:paraId="2B27CA61" w14:textId="0A6CFB0B" w:rsidR="00921F3B" w:rsidRPr="00921F3B" w:rsidRDefault="00921F3B" w:rsidP="00376605">
            <w:pPr>
              <w:pStyle w:val="af1"/>
              <w:widowControl w:val="0"/>
              <w:numPr>
                <w:ilvl w:val="0"/>
                <w:numId w:val="17"/>
              </w:numPr>
              <w:tabs>
                <w:tab w:val="left" w:pos="313"/>
              </w:tabs>
              <w:spacing w:after="120" w:line="240" w:lineRule="auto"/>
              <w:ind w:left="30" w:firstLine="0"/>
              <w:jc w:val="both"/>
              <w:rPr>
                <w:rFonts w:ascii="Tahoma" w:hAnsi="Tahoma" w:cs="Tahoma"/>
                <w:lang w:eastAsia="ru-RU"/>
              </w:rPr>
            </w:pPr>
            <w:r w:rsidRPr="00921F3B">
              <w:rPr>
                <w:rFonts w:ascii="Tahoma" w:hAnsi="Tahoma" w:cs="Tahoma"/>
                <w:lang w:eastAsia="ru-RU"/>
              </w:rPr>
              <w:t>изменени</w:t>
            </w:r>
            <w:r w:rsidR="00D26CCA">
              <w:rPr>
                <w:rFonts w:ascii="Tahoma" w:hAnsi="Tahoma" w:cs="Tahoma"/>
                <w:lang w:eastAsia="ru-RU"/>
              </w:rPr>
              <w:t>я</w:t>
            </w:r>
            <w:r w:rsidRPr="00921F3B">
              <w:rPr>
                <w:rFonts w:ascii="Tahoma" w:hAnsi="Tahoma" w:cs="Tahoma"/>
                <w:lang w:eastAsia="ru-RU"/>
              </w:rPr>
              <w:t xml:space="preserve"> </w:t>
            </w:r>
            <w:r w:rsidR="00D26CCA">
              <w:rPr>
                <w:rFonts w:ascii="Tahoma" w:hAnsi="Tahoma" w:cs="Tahoma"/>
                <w:lang w:eastAsia="ru-RU"/>
              </w:rPr>
              <w:t xml:space="preserve">вносятся </w:t>
            </w:r>
            <w:r w:rsidRPr="00921F3B">
              <w:rPr>
                <w:rFonts w:ascii="Tahoma" w:hAnsi="Tahoma" w:cs="Tahoma"/>
                <w:lang w:eastAsia="ru-RU"/>
              </w:rPr>
              <w:t>в решение о выпуске Коммерческих облигац</w:t>
            </w:r>
            <w:r w:rsidR="00376605">
              <w:rPr>
                <w:rFonts w:ascii="Tahoma" w:hAnsi="Tahoma" w:cs="Tahoma"/>
                <w:lang w:eastAsia="ru-RU"/>
              </w:rPr>
              <w:t xml:space="preserve">ий в части сведений об условиях </w:t>
            </w:r>
            <w:r w:rsidRPr="00921F3B">
              <w:rPr>
                <w:rFonts w:ascii="Tahoma" w:hAnsi="Tahoma" w:cs="Tahoma"/>
                <w:lang w:eastAsia="ru-RU"/>
              </w:rPr>
              <w:lastRenderedPageBreak/>
              <w:t>предоставления обеспечения по этим облигациям и о лице, представляющем такое обеспечение</w:t>
            </w:r>
          </w:p>
        </w:tc>
      </w:tr>
      <w:tr w:rsidR="00D26CCA" w14:paraId="5B1E61E5" w14:textId="77777777" w:rsidTr="009F31D2">
        <w:tc>
          <w:tcPr>
            <w:tcW w:w="851" w:type="dxa"/>
          </w:tcPr>
          <w:p w14:paraId="778D6326" w14:textId="5F8B2524" w:rsidR="00D26CCA" w:rsidDel="002C4E0D" w:rsidRDefault="00D26CCA" w:rsidP="001B4FEE">
            <w:pPr>
              <w:widowControl w:val="0"/>
              <w:spacing w:after="120"/>
              <w:ind w:left="709" w:hanging="709"/>
              <w:jc w:val="center"/>
              <w:rPr>
                <w:rFonts w:ascii="Tahoma" w:hAnsi="Tahoma" w:cs="Tahoma"/>
              </w:rPr>
            </w:pPr>
            <w:r>
              <w:rPr>
                <w:rFonts w:ascii="Tahoma" w:hAnsi="Tahoma" w:cs="Tahoma"/>
              </w:rPr>
              <w:lastRenderedPageBreak/>
              <w:t>3</w:t>
            </w:r>
          </w:p>
        </w:tc>
        <w:tc>
          <w:tcPr>
            <w:tcW w:w="9072" w:type="dxa"/>
            <w:gridSpan w:val="3"/>
          </w:tcPr>
          <w:p w14:paraId="43F9A43C" w14:textId="56C7598E" w:rsidR="00D26CCA" w:rsidRDefault="00D26CCA" w:rsidP="00F96F0E">
            <w:pPr>
              <w:widowControl w:val="0"/>
              <w:spacing w:after="120" w:line="240" w:lineRule="auto"/>
              <w:jc w:val="both"/>
              <w:rPr>
                <w:rFonts w:ascii="Tahoma" w:hAnsi="Tahoma" w:cs="Tahoma"/>
                <w:lang w:eastAsia="ru-RU"/>
              </w:rPr>
            </w:pPr>
            <w:r>
              <w:rPr>
                <w:rFonts w:ascii="Tahoma" w:hAnsi="Tahoma" w:cs="Tahoma"/>
                <w:lang w:eastAsia="ru-RU"/>
              </w:rPr>
              <w:t>Изменения Эмиссионных документов в части сведений о представителе владельцев Коммерческих облигаций:</w:t>
            </w:r>
          </w:p>
        </w:tc>
      </w:tr>
      <w:tr w:rsidR="00D26CCA" w14:paraId="48976D56" w14:textId="77777777" w:rsidTr="009F31D2">
        <w:tc>
          <w:tcPr>
            <w:tcW w:w="851" w:type="dxa"/>
          </w:tcPr>
          <w:p w14:paraId="47A30C1B" w14:textId="3F69D808" w:rsidR="00D26CCA" w:rsidDel="002C4E0D" w:rsidRDefault="00D26CCA" w:rsidP="00D26CCA">
            <w:pPr>
              <w:widowControl w:val="0"/>
              <w:spacing w:after="120"/>
              <w:ind w:left="709" w:hanging="709"/>
              <w:jc w:val="center"/>
              <w:rPr>
                <w:rFonts w:ascii="Tahoma" w:hAnsi="Tahoma" w:cs="Tahoma"/>
              </w:rPr>
            </w:pPr>
            <w:r>
              <w:rPr>
                <w:rFonts w:ascii="Tahoma" w:hAnsi="Tahoma" w:cs="Tahoma"/>
              </w:rPr>
              <w:t>3.1</w:t>
            </w:r>
          </w:p>
        </w:tc>
        <w:tc>
          <w:tcPr>
            <w:tcW w:w="4678" w:type="dxa"/>
          </w:tcPr>
          <w:p w14:paraId="55143954" w14:textId="28B564F6" w:rsidR="00D26CCA" w:rsidRDefault="00452720" w:rsidP="00452720">
            <w:pPr>
              <w:autoSpaceDE w:val="0"/>
              <w:autoSpaceDN w:val="0"/>
              <w:adjustRightInd w:val="0"/>
              <w:spacing w:after="0" w:line="240" w:lineRule="auto"/>
              <w:jc w:val="both"/>
              <w:rPr>
                <w:rFonts w:ascii="Tahoma" w:hAnsi="Tahoma" w:cs="Tahoma"/>
                <w:lang w:eastAsia="ru-RU"/>
              </w:rPr>
            </w:pPr>
            <w:r w:rsidRPr="00E11F33">
              <w:rPr>
                <w:rFonts w:ascii="Tahoma" w:hAnsi="Tahoma" w:cs="Tahoma"/>
                <w:lang w:eastAsia="ru-RU"/>
              </w:rPr>
              <w:t xml:space="preserve">Уведомление </w:t>
            </w:r>
            <w:r w:rsidR="00D26CCA" w:rsidRPr="00E11F33">
              <w:rPr>
                <w:rFonts w:ascii="Tahoma" w:hAnsi="Tahoma" w:cs="Tahoma"/>
                <w:lang w:eastAsia="ru-RU"/>
              </w:rPr>
              <w:t>о представителе владельцев Коммерческих облигаций</w:t>
            </w:r>
          </w:p>
        </w:tc>
        <w:tc>
          <w:tcPr>
            <w:tcW w:w="1559" w:type="dxa"/>
          </w:tcPr>
          <w:p w14:paraId="03E83D56" w14:textId="1DBDAC9E" w:rsidR="00D26CCA" w:rsidRDefault="00D26CCA" w:rsidP="00D26CCA">
            <w:pPr>
              <w:widowControl w:val="0"/>
              <w:spacing w:after="120"/>
              <w:ind w:left="34" w:hanging="34"/>
              <w:jc w:val="center"/>
              <w:rPr>
                <w:rFonts w:ascii="Tahoma" w:hAnsi="Tahoma" w:cs="Tahoma"/>
                <w:lang w:eastAsia="ru-RU"/>
              </w:rPr>
            </w:pPr>
            <w:r>
              <w:rPr>
                <w:rFonts w:ascii="Tahoma" w:hAnsi="Tahoma" w:cs="Tahoma"/>
                <w:lang w:eastAsia="ru-RU"/>
              </w:rPr>
              <w:t>Оригинал</w:t>
            </w:r>
          </w:p>
        </w:tc>
        <w:tc>
          <w:tcPr>
            <w:tcW w:w="2835" w:type="dxa"/>
          </w:tcPr>
          <w:p w14:paraId="7F85BC58" w14:textId="2536CA47" w:rsidR="00D26CCA" w:rsidRDefault="00D26CCA" w:rsidP="00F96F0E">
            <w:pPr>
              <w:widowControl w:val="0"/>
              <w:spacing w:after="120" w:line="240" w:lineRule="auto"/>
              <w:jc w:val="both"/>
              <w:rPr>
                <w:rFonts w:ascii="Tahoma" w:hAnsi="Tahoma" w:cs="Tahoma"/>
                <w:lang w:eastAsia="ru-RU"/>
              </w:rPr>
            </w:pPr>
            <w:r w:rsidRPr="00BA289E">
              <w:rPr>
                <w:rFonts w:ascii="Tahoma" w:hAnsi="Tahoma" w:cs="Tahoma"/>
                <w:lang w:eastAsia="ru-RU"/>
              </w:rPr>
              <w:t>Уведомление</w:t>
            </w:r>
            <w:r>
              <w:rPr>
                <w:rFonts w:ascii="Tahoma" w:hAnsi="Tahoma" w:cs="Tahoma"/>
                <w:lang w:eastAsia="ru-RU"/>
              </w:rPr>
              <w:t>,</w:t>
            </w:r>
            <w:r w:rsidRPr="00BA289E">
              <w:rPr>
                <w:rFonts w:ascii="Tahoma" w:hAnsi="Tahoma" w:cs="Tahoma"/>
                <w:lang w:eastAsia="ru-RU"/>
              </w:rPr>
              <w:t xml:space="preserve"> содержащее сведения о представителе владел</w:t>
            </w:r>
            <w:r>
              <w:rPr>
                <w:rFonts w:ascii="Tahoma" w:hAnsi="Tahoma" w:cs="Tahoma"/>
                <w:lang w:eastAsia="ru-RU"/>
              </w:rPr>
              <w:t xml:space="preserve">ьцев облигаций, представляется </w:t>
            </w:r>
            <w:r w:rsidRPr="00BA289E">
              <w:rPr>
                <w:rFonts w:ascii="Tahoma" w:hAnsi="Tahoma" w:cs="Tahoma"/>
                <w:lang w:eastAsia="ru-RU"/>
              </w:rPr>
              <w:t xml:space="preserve">эмитентом в </w:t>
            </w:r>
            <w:r>
              <w:rPr>
                <w:rFonts w:ascii="Tahoma" w:hAnsi="Tahoma" w:cs="Tahoma"/>
                <w:lang w:eastAsia="ru-RU"/>
              </w:rPr>
              <w:t>3</w:t>
            </w:r>
            <w:r w:rsidRPr="00BA289E">
              <w:rPr>
                <w:rFonts w:ascii="Tahoma" w:hAnsi="Tahoma" w:cs="Tahoma"/>
                <w:lang w:eastAsia="ru-RU"/>
              </w:rPr>
              <w:t xml:space="preserve"> экземплярах, новым представи</w:t>
            </w:r>
            <w:r>
              <w:rPr>
                <w:rFonts w:ascii="Tahoma" w:hAnsi="Tahoma" w:cs="Tahoma"/>
                <w:lang w:eastAsia="ru-RU"/>
              </w:rPr>
              <w:t>телем владельцев облигаций - в 4</w:t>
            </w:r>
            <w:r w:rsidRPr="00BA289E">
              <w:rPr>
                <w:rFonts w:ascii="Tahoma" w:hAnsi="Tahoma" w:cs="Tahoma"/>
                <w:lang w:eastAsia="ru-RU"/>
              </w:rPr>
              <w:t xml:space="preserve"> экземплярах, а прилагаемые к уведомлению документы - в одном экземпляре.</w:t>
            </w:r>
          </w:p>
        </w:tc>
      </w:tr>
      <w:tr w:rsidR="00D26CCA" w14:paraId="23D7C0A0" w14:textId="77777777" w:rsidTr="009F31D2">
        <w:tc>
          <w:tcPr>
            <w:tcW w:w="851" w:type="dxa"/>
          </w:tcPr>
          <w:p w14:paraId="2ECC2F75" w14:textId="358AEC5C" w:rsidR="00D26CCA" w:rsidRDefault="00D26CCA" w:rsidP="00D26CCA">
            <w:pPr>
              <w:widowControl w:val="0"/>
              <w:spacing w:after="120"/>
              <w:ind w:left="709" w:hanging="709"/>
              <w:jc w:val="center"/>
              <w:rPr>
                <w:rFonts w:ascii="Tahoma" w:hAnsi="Tahoma" w:cs="Tahoma"/>
              </w:rPr>
            </w:pPr>
            <w:r>
              <w:rPr>
                <w:rFonts w:ascii="Tahoma" w:hAnsi="Tahoma" w:cs="Tahoma"/>
              </w:rPr>
              <w:t>3.2</w:t>
            </w:r>
          </w:p>
        </w:tc>
        <w:tc>
          <w:tcPr>
            <w:tcW w:w="4678" w:type="dxa"/>
          </w:tcPr>
          <w:p w14:paraId="6E1E7A1C" w14:textId="77777777" w:rsidR="00D26CCA" w:rsidRDefault="00D26CCA" w:rsidP="00F96F0E">
            <w:pPr>
              <w:autoSpaceDE w:val="0"/>
              <w:autoSpaceDN w:val="0"/>
              <w:adjustRightInd w:val="0"/>
              <w:spacing w:after="0" w:line="240" w:lineRule="auto"/>
              <w:jc w:val="both"/>
              <w:rPr>
                <w:rFonts w:ascii="Tahoma" w:hAnsi="Tahoma" w:cs="Tahoma"/>
                <w:lang w:eastAsia="ru-RU"/>
              </w:rPr>
            </w:pPr>
            <w:r>
              <w:rPr>
                <w:rFonts w:ascii="Tahoma" w:hAnsi="Tahoma" w:cs="Tahoma"/>
                <w:lang w:eastAsia="ru-RU"/>
              </w:rPr>
              <w:t xml:space="preserve">Справка в произвольной форме </w:t>
            </w:r>
            <w:r w:rsidRPr="00C14BAA">
              <w:rPr>
                <w:rFonts w:ascii="Tahoma" w:hAnsi="Tahoma" w:cs="Tahoma"/>
                <w:lang w:eastAsia="ru-RU"/>
              </w:rPr>
              <w:t xml:space="preserve">о соответствии нового представителя владельцев облигаций требованиям </w:t>
            </w:r>
            <w:r>
              <w:rPr>
                <w:rFonts w:ascii="Tahoma" w:hAnsi="Tahoma" w:cs="Tahoma"/>
                <w:lang w:eastAsia="ru-RU"/>
              </w:rPr>
              <w:t>законодательства Российской Федерации.</w:t>
            </w:r>
          </w:p>
          <w:p w14:paraId="6A456D53" w14:textId="606414C3" w:rsidR="00D26CCA" w:rsidRDefault="00D26CCA" w:rsidP="00F96F0E">
            <w:pPr>
              <w:autoSpaceDE w:val="0"/>
              <w:autoSpaceDN w:val="0"/>
              <w:adjustRightInd w:val="0"/>
              <w:spacing w:after="0" w:line="240" w:lineRule="auto"/>
              <w:jc w:val="both"/>
              <w:rPr>
                <w:rFonts w:ascii="Tahoma" w:hAnsi="Tahoma" w:cs="Tahoma"/>
                <w:lang w:eastAsia="ru-RU"/>
              </w:rPr>
            </w:pPr>
          </w:p>
        </w:tc>
        <w:tc>
          <w:tcPr>
            <w:tcW w:w="1559" w:type="dxa"/>
          </w:tcPr>
          <w:p w14:paraId="047FF07B" w14:textId="5B6A9C2C" w:rsidR="00D26CCA" w:rsidRDefault="00D26CCA" w:rsidP="00D26CCA">
            <w:pPr>
              <w:widowControl w:val="0"/>
              <w:spacing w:after="120"/>
              <w:ind w:left="34" w:hanging="34"/>
              <w:jc w:val="center"/>
              <w:rPr>
                <w:rFonts w:ascii="Tahoma" w:hAnsi="Tahoma" w:cs="Tahoma"/>
                <w:lang w:eastAsia="ru-RU"/>
              </w:rPr>
            </w:pPr>
            <w:r>
              <w:rPr>
                <w:rFonts w:ascii="Tahoma" w:hAnsi="Tahoma" w:cs="Tahoma"/>
                <w:lang w:eastAsia="ru-RU"/>
              </w:rPr>
              <w:t>Оригинал</w:t>
            </w:r>
          </w:p>
        </w:tc>
        <w:tc>
          <w:tcPr>
            <w:tcW w:w="2835" w:type="dxa"/>
          </w:tcPr>
          <w:p w14:paraId="3FE02170" w14:textId="647E2E82" w:rsidR="00D26CCA" w:rsidRDefault="00D26CCA" w:rsidP="00F96F0E">
            <w:pPr>
              <w:autoSpaceDE w:val="0"/>
              <w:autoSpaceDN w:val="0"/>
              <w:adjustRightInd w:val="0"/>
              <w:spacing w:after="0" w:line="240" w:lineRule="auto"/>
              <w:jc w:val="both"/>
              <w:rPr>
                <w:rFonts w:ascii="Tahoma" w:hAnsi="Tahoma" w:cs="Tahoma"/>
                <w:lang w:eastAsia="ru-RU"/>
              </w:rPr>
            </w:pPr>
            <w:r>
              <w:rPr>
                <w:rFonts w:ascii="Tahoma" w:hAnsi="Tahoma" w:cs="Tahoma"/>
                <w:lang w:eastAsia="ru-RU"/>
              </w:rPr>
              <w:t>С</w:t>
            </w:r>
            <w:r w:rsidRPr="00C14BAA">
              <w:rPr>
                <w:rFonts w:ascii="Tahoma" w:hAnsi="Tahoma" w:cs="Tahoma"/>
                <w:lang w:eastAsia="ru-RU"/>
              </w:rPr>
              <w:t>правка должна быть подписана лицом, занимающим должность (осуществляющим функции) единоличного исполнительного органа организации, являющейся новым представителем владельцев облигаций</w:t>
            </w:r>
            <w:r w:rsidR="00B8030D">
              <w:rPr>
                <w:rFonts w:ascii="Tahoma" w:hAnsi="Tahoma" w:cs="Tahoma"/>
                <w:lang w:eastAsia="ru-RU"/>
              </w:rPr>
              <w:t>,</w:t>
            </w:r>
            <w:r w:rsidRPr="00C14BAA">
              <w:rPr>
                <w:rFonts w:ascii="Tahoma" w:hAnsi="Tahoma" w:cs="Tahoma"/>
                <w:lang w:eastAsia="ru-RU"/>
              </w:rPr>
              <w:t xml:space="preserve"> или уполномоченным им должностным лицом такой организации, а в случае представления уведомления о пред</w:t>
            </w:r>
            <w:r w:rsidR="00B8030D">
              <w:rPr>
                <w:rFonts w:ascii="Tahoma" w:hAnsi="Tahoma" w:cs="Tahoma"/>
                <w:lang w:eastAsia="ru-RU"/>
              </w:rPr>
              <w:t>ставителе владельцев облигаций Э</w:t>
            </w:r>
            <w:r w:rsidRPr="00C14BAA">
              <w:rPr>
                <w:rFonts w:ascii="Tahoma" w:hAnsi="Tahoma" w:cs="Tahoma"/>
                <w:lang w:eastAsia="ru-RU"/>
              </w:rPr>
              <w:t>митентом таких облигаций - также лицом, занимающим должность (осуществляющим функции) единоличн</w:t>
            </w:r>
            <w:r w:rsidR="00B8030D">
              <w:rPr>
                <w:rFonts w:ascii="Tahoma" w:hAnsi="Tahoma" w:cs="Tahoma"/>
                <w:lang w:eastAsia="ru-RU"/>
              </w:rPr>
              <w:t>ого исполнительного органа Э</w:t>
            </w:r>
            <w:r w:rsidRPr="00C14BAA">
              <w:rPr>
                <w:rFonts w:ascii="Tahoma" w:hAnsi="Tahoma" w:cs="Tahoma"/>
                <w:lang w:eastAsia="ru-RU"/>
              </w:rPr>
              <w:t xml:space="preserve">митента </w:t>
            </w:r>
            <w:r w:rsidR="00B8030D">
              <w:rPr>
                <w:rFonts w:ascii="Tahoma" w:hAnsi="Tahoma" w:cs="Tahoma"/>
                <w:lang w:eastAsia="ru-RU"/>
              </w:rPr>
              <w:t xml:space="preserve">Коммерческих </w:t>
            </w:r>
            <w:r w:rsidRPr="00C14BAA">
              <w:rPr>
                <w:rFonts w:ascii="Tahoma" w:hAnsi="Tahoma" w:cs="Tahoma"/>
                <w:lang w:eastAsia="ru-RU"/>
              </w:rPr>
              <w:t>облигаций, или уполн</w:t>
            </w:r>
            <w:r w:rsidR="00B8030D">
              <w:rPr>
                <w:rFonts w:ascii="Tahoma" w:hAnsi="Tahoma" w:cs="Tahoma"/>
                <w:lang w:eastAsia="ru-RU"/>
              </w:rPr>
              <w:t>омоченным им должностным лицом Э</w:t>
            </w:r>
            <w:r w:rsidRPr="00C14BAA">
              <w:rPr>
                <w:rFonts w:ascii="Tahoma" w:hAnsi="Tahoma" w:cs="Tahoma"/>
                <w:lang w:eastAsia="ru-RU"/>
              </w:rPr>
              <w:t xml:space="preserve">митента. </w:t>
            </w:r>
          </w:p>
          <w:p w14:paraId="3B3964AB" w14:textId="4AB8C955" w:rsidR="00D26CCA" w:rsidRPr="00BA289E" w:rsidRDefault="00D26CCA" w:rsidP="00B8030D">
            <w:pPr>
              <w:widowControl w:val="0"/>
              <w:spacing w:after="120" w:line="240" w:lineRule="auto"/>
              <w:jc w:val="both"/>
              <w:rPr>
                <w:rFonts w:ascii="Tahoma" w:hAnsi="Tahoma" w:cs="Tahoma"/>
                <w:lang w:eastAsia="ru-RU"/>
              </w:rPr>
            </w:pPr>
            <w:r w:rsidRPr="00C14BAA">
              <w:rPr>
                <w:rFonts w:ascii="Tahoma" w:hAnsi="Tahoma" w:cs="Tahoma"/>
                <w:lang w:eastAsia="ru-RU"/>
              </w:rPr>
              <w:t xml:space="preserve">Эмитентом </w:t>
            </w:r>
            <w:r w:rsidR="00B8030D">
              <w:rPr>
                <w:rFonts w:ascii="Tahoma" w:hAnsi="Tahoma" w:cs="Tahoma"/>
                <w:lang w:eastAsia="ru-RU"/>
              </w:rPr>
              <w:t xml:space="preserve">Коммерческих </w:t>
            </w:r>
            <w:r w:rsidRPr="00C14BAA">
              <w:rPr>
                <w:rFonts w:ascii="Tahoma" w:hAnsi="Tahoma" w:cs="Tahoma"/>
                <w:lang w:eastAsia="ru-RU"/>
              </w:rPr>
              <w:t xml:space="preserve">облигаций могут быть представлены две </w:t>
            </w:r>
            <w:r w:rsidRPr="00C14BAA">
              <w:rPr>
                <w:rFonts w:ascii="Tahoma" w:hAnsi="Tahoma" w:cs="Tahoma"/>
                <w:lang w:eastAsia="ru-RU"/>
              </w:rPr>
              <w:lastRenderedPageBreak/>
              <w:t>отдел</w:t>
            </w:r>
            <w:r>
              <w:rPr>
                <w:rFonts w:ascii="Tahoma" w:hAnsi="Tahoma" w:cs="Tahoma"/>
                <w:lang w:eastAsia="ru-RU"/>
              </w:rPr>
              <w:t>ьные справки - от имени самого Э</w:t>
            </w:r>
            <w:r w:rsidRPr="00C14BAA">
              <w:rPr>
                <w:rFonts w:ascii="Tahoma" w:hAnsi="Tahoma" w:cs="Tahoma"/>
                <w:lang w:eastAsia="ru-RU"/>
              </w:rPr>
              <w:t xml:space="preserve">митента и от имени нового представителя владельцев облигаций, каждая из которых должна содержать </w:t>
            </w:r>
            <w:r>
              <w:rPr>
                <w:rFonts w:ascii="Tahoma" w:hAnsi="Tahoma" w:cs="Tahoma"/>
                <w:lang w:eastAsia="ru-RU"/>
              </w:rPr>
              <w:t>выше</w:t>
            </w:r>
            <w:r w:rsidRPr="00C14BAA">
              <w:rPr>
                <w:rFonts w:ascii="Tahoma" w:hAnsi="Tahoma" w:cs="Tahoma"/>
                <w:lang w:eastAsia="ru-RU"/>
              </w:rPr>
              <w:t xml:space="preserve">указанную информацию, </w:t>
            </w:r>
            <w:r w:rsidR="00B8030D" w:rsidRPr="00B8030D">
              <w:rPr>
                <w:rFonts w:ascii="Tahoma" w:hAnsi="Tahoma" w:cs="Tahoma"/>
                <w:lang w:eastAsia="ru-RU"/>
              </w:rPr>
              <w:t>должна быть подписана уполномоченным лицом</w:t>
            </w:r>
            <w:r w:rsidR="00B8030D">
              <w:rPr>
                <w:rFonts w:ascii="Tahoma" w:hAnsi="Tahoma" w:cs="Tahoma"/>
                <w:lang w:eastAsia="ru-RU"/>
              </w:rPr>
              <w:t xml:space="preserve"> Э</w:t>
            </w:r>
            <w:r w:rsidR="00B8030D" w:rsidRPr="00B8030D">
              <w:rPr>
                <w:rFonts w:ascii="Tahoma" w:hAnsi="Tahoma" w:cs="Tahoma"/>
                <w:lang w:eastAsia="ru-RU"/>
              </w:rPr>
              <w:t xml:space="preserve">митента </w:t>
            </w:r>
            <w:r w:rsidR="00B8030D">
              <w:rPr>
                <w:rFonts w:ascii="Tahoma" w:hAnsi="Tahoma" w:cs="Tahoma"/>
                <w:lang w:eastAsia="ru-RU"/>
              </w:rPr>
              <w:t xml:space="preserve">Коммерческих </w:t>
            </w:r>
            <w:r w:rsidR="00B8030D" w:rsidRPr="00B8030D">
              <w:rPr>
                <w:rFonts w:ascii="Tahoma" w:hAnsi="Tahoma" w:cs="Tahoma"/>
                <w:lang w:eastAsia="ru-RU"/>
              </w:rPr>
              <w:t xml:space="preserve">облигаций или </w:t>
            </w:r>
            <w:r w:rsidR="00B8030D">
              <w:rPr>
                <w:rFonts w:ascii="Tahoma" w:hAnsi="Tahoma" w:cs="Tahoma"/>
                <w:lang w:eastAsia="ru-RU"/>
              </w:rPr>
              <w:t xml:space="preserve">нового представителя владельцев </w:t>
            </w:r>
            <w:r w:rsidR="00B8030D" w:rsidRPr="00B8030D">
              <w:rPr>
                <w:rFonts w:ascii="Tahoma" w:hAnsi="Tahoma" w:cs="Tahoma"/>
                <w:lang w:eastAsia="ru-RU"/>
              </w:rPr>
              <w:t>облигаций, от имени которого она представлена</w:t>
            </w:r>
          </w:p>
        </w:tc>
      </w:tr>
      <w:tr w:rsidR="00D26CCA" w14:paraId="5E7A2DDD" w14:textId="77777777" w:rsidTr="009F31D2">
        <w:tc>
          <w:tcPr>
            <w:tcW w:w="851" w:type="dxa"/>
          </w:tcPr>
          <w:p w14:paraId="40B324F3" w14:textId="4A861076" w:rsidR="00D26CCA" w:rsidRDefault="00D26CCA" w:rsidP="00D26CCA">
            <w:pPr>
              <w:widowControl w:val="0"/>
              <w:spacing w:after="120"/>
              <w:ind w:left="709" w:hanging="709"/>
              <w:jc w:val="center"/>
              <w:rPr>
                <w:rFonts w:ascii="Tahoma" w:hAnsi="Tahoma" w:cs="Tahoma"/>
              </w:rPr>
            </w:pPr>
            <w:r>
              <w:rPr>
                <w:rFonts w:ascii="Tahoma" w:hAnsi="Tahoma" w:cs="Tahoma"/>
              </w:rPr>
              <w:lastRenderedPageBreak/>
              <w:t>3.3</w:t>
            </w:r>
          </w:p>
        </w:tc>
        <w:tc>
          <w:tcPr>
            <w:tcW w:w="4678" w:type="dxa"/>
          </w:tcPr>
          <w:p w14:paraId="339D49F5" w14:textId="57DDCE49" w:rsidR="00D26CCA" w:rsidRDefault="002728D4" w:rsidP="00F96F0E">
            <w:pPr>
              <w:autoSpaceDE w:val="0"/>
              <w:autoSpaceDN w:val="0"/>
              <w:adjustRightInd w:val="0"/>
              <w:spacing w:after="0" w:line="240" w:lineRule="auto"/>
              <w:jc w:val="both"/>
              <w:rPr>
                <w:rFonts w:ascii="Tahoma" w:hAnsi="Tahoma" w:cs="Tahoma"/>
                <w:lang w:eastAsia="ru-RU"/>
              </w:rPr>
            </w:pPr>
            <w:r>
              <w:rPr>
                <w:rFonts w:ascii="Tahoma" w:hAnsi="Tahoma" w:cs="Tahoma"/>
                <w:lang w:eastAsia="ru-RU"/>
              </w:rPr>
              <w:t>Протокол о</w:t>
            </w:r>
            <w:r w:rsidR="00D26CCA">
              <w:rPr>
                <w:rFonts w:ascii="Tahoma" w:hAnsi="Tahoma" w:cs="Tahoma"/>
                <w:lang w:eastAsia="ru-RU"/>
              </w:rPr>
              <w:t>бщего собрания владельцев облигаций, которым принято решение об избрании (одобрении) нового представителя владельцев облигаций</w:t>
            </w:r>
          </w:p>
        </w:tc>
        <w:tc>
          <w:tcPr>
            <w:tcW w:w="1559" w:type="dxa"/>
          </w:tcPr>
          <w:p w14:paraId="053D9BB7" w14:textId="77777777" w:rsidR="00D26CCA" w:rsidRPr="009A631C" w:rsidRDefault="00D26CCA" w:rsidP="00376605">
            <w:pPr>
              <w:widowControl w:val="0"/>
              <w:spacing w:after="0"/>
              <w:ind w:left="34" w:hanging="34"/>
              <w:jc w:val="center"/>
              <w:rPr>
                <w:rFonts w:ascii="Tahoma" w:hAnsi="Tahoma" w:cs="Tahoma"/>
                <w:lang w:eastAsia="ru-RU"/>
              </w:rPr>
            </w:pPr>
            <w:r w:rsidRPr="009A631C">
              <w:rPr>
                <w:rFonts w:ascii="Tahoma" w:hAnsi="Tahoma" w:cs="Tahoma"/>
                <w:lang w:eastAsia="ru-RU"/>
              </w:rPr>
              <w:t>Копия/</w:t>
            </w:r>
          </w:p>
          <w:p w14:paraId="342B0104" w14:textId="278B7CF8" w:rsidR="00D26CCA" w:rsidRDefault="00D26CCA" w:rsidP="00376605">
            <w:pPr>
              <w:widowControl w:val="0"/>
              <w:spacing w:after="0"/>
              <w:ind w:left="34" w:hanging="34"/>
              <w:jc w:val="center"/>
              <w:rPr>
                <w:rFonts w:ascii="Tahoma" w:hAnsi="Tahoma" w:cs="Tahoma"/>
                <w:lang w:eastAsia="ru-RU"/>
              </w:rPr>
            </w:pPr>
            <w:r w:rsidRPr="009A631C">
              <w:rPr>
                <w:rFonts w:ascii="Tahoma" w:hAnsi="Tahoma" w:cs="Tahoma"/>
                <w:lang w:eastAsia="ru-RU"/>
              </w:rPr>
              <w:t>выписка</w:t>
            </w:r>
          </w:p>
        </w:tc>
        <w:tc>
          <w:tcPr>
            <w:tcW w:w="2835" w:type="dxa"/>
          </w:tcPr>
          <w:p w14:paraId="70D2B517" w14:textId="77777777" w:rsidR="00D26CCA" w:rsidRPr="00BA289E" w:rsidRDefault="00D26CCA" w:rsidP="00D26CCA">
            <w:pPr>
              <w:widowControl w:val="0"/>
              <w:spacing w:after="120" w:line="240" w:lineRule="auto"/>
              <w:rPr>
                <w:rFonts w:ascii="Tahoma" w:hAnsi="Tahoma" w:cs="Tahoma"/>
                <w:lang w:eastAsia="ru-RU"/>
              </w:rPr>
            </w:pPr>
          </w:p>
        </w:tc>
      </w:tr>
      <w:tr w:rsidR="00D26CCA" w14:paraId="092C9D4C" w14:textId="77777777" w:rsidTr="009F31D2">
        <w:tc>
          <w:tcPr>
            <w:tcW w:w="851" w:type="dxa"/>
          </w:tcPr>
          <w:p w14:paraId="4F4C1460" w14:textId="3F2A1764" w:rsidR="00D26CCA" w:rsidRDefault="00D26CCA" w:rsidP="00D26CCA">
            <w:pPr>
              <w:widowControl w:val="0"/>
              <w:spacing w:after="120"/>
              <w:ind w:left="709" w:hanging="709"/>
              <w:jc w:val="center"/>
              <w:rPr>
                <w:rFonts w:ascii="Tahoma" w:hAnsi="Tahoma" w:cs="Tahoma"/>
              </w:rPr>
            </w:pPr>
            <w:r>
              <w:rPr>
                <w:rFonts w:ascii="Tahoma" w:hAnsi="Tahoma" w:cs="Tahoma"/>
              </w:rPr>
              <w:t>3.4</w:t>
            </w:r>
          </w:p>
        </w:tc>
        <w:tc>
          <w:tcPr>
            <w:tcW w:w="4678" w:type="dxa"/>
          </w:tcPr>
          <w:p w14:paraId="34B68ECD" w14:textId="0502A3B2" w:rsidR="00D26CCA" w:rsidRDefault="00D26CCA" w:rsidP="008936F8">
            <w:pPr>
              <w:autoSpaceDE w:val="0"/>
              <w:autoSpaceDN w:val="0"/>
              <w:adjustRightInd w:val="0"/>
              <w:spacing w:after="0" w:line="240" w:lineRule="auto"/>
              <w:jc w:val="both"/>
              <w:rPr>
                <w:rFonts w:ascii="Tahoma" w:hAnsi="Tahoma" w:cs="Tahoma"/>
                <w:lang w:eastAsia="ru-RU"/>
              </w:rPr>
            </w:pPr>
            <w:r>
              <w:rPr>
                <w:rFonts w:ascii="Tahoma" w:hAnsi="Tahoma" w:cs="Tahoma"/>
                <w:lang w:eastAsia="ru-RU"/>
              </w:rPr>
              <w:t>Документ (приказ</w:t>
            </w:r>
            <w:r w:rsidRPr="009A631C">
              <w:rPr>
                <w:rFonts w:ascii="Tahoma" w:hAnsi="Tahoma" w:cs="Tahoma"/>
                <w:lang w:eastAsia="ru-RU"/>
              </w:rPr>
              <w:t>, распоряжени</w:t>
            </w:r>
            <w:r>
              <w:rPr>
                <w:rFonts w:ascii="Tahoma" w:hAnsi="Tahoma" w:cs="Tahoma"/>
                <w:lang w:eastAsia="ru-RU"/>
              </w:rPr>
              <w:t>е</w:t>
            </w:r>
            <w:r w:rsidRPr="009A631C">
              <w:rPr>
                <w:rFonts w:ascii="Tahoma" w:hAnsi="Tahoma" w:cs="Tahoma"/>
                <w:lang w:eastAsia="ru-RU"/>
              </w:rPr>
              <w:t xml:space="preserve"> или ино</w:t>
            </w:r>
            <w:r>
              <w:rPr>
                <w:rFonts w:ascii="Tahoma" w:hAnsi="Tahoma" w:cs="Tahoma"/>
                <w:lang w:eastAsia="ru-RU"/>
              </w:rPr>
              <w:t>й документ</w:t>
            </w:r>
            <w:r w:rsidRPr="009A631C">
              <w:rPr>
                <w:rFonts w:ascii="Tahoma" w:hAnsi="Tahoma" w:cs="Tahoma"/>
                <w:lang w:eastAsia="ru-RU"/>
              </w:rPr>
              <w:t>), в котором содержится решение едино</w:t>
            </w:r>
            <w:r w:rsidR="002728D4">
              <w:rPr>
                <w:rFonts w:ascii="Tahoma" w:hAnsi="Tahoma" w:cs="Tahoma"/>
                <w:lang w:eastAsia="ru-RU"/>
              </w:rPr>
              <w:t xml:space="preserve">личного исполнительного органа </w:t>
            </w:r>
            <w:r w:rsidR="002728D4" w:rsidRPr="00E11F33">
              <w:rPr>
                <w:rFonts w:ascii="Tahoma" w:hAnsi="Tahoma" w:cs="Tahoma"/>
                <w:lang w:eastAsia="ru-RU"/>
              </w:rPr>
              <w:t>Э</w:t>
            </w:r>
            <w:r w:rsidRPr="00E11F33">
              <w:rPr>
                <w:rFonts w:ascii="Tahoma" w:hAnsi="Tahoma" w:cs="Tahoma"/>
                <w:lang w:eastAsia="ru-RU"/>
              </w:rPr>
              <w:t xml:space="preserve">митента </w:t>
            </w:r>
            <w:r w:rsidR="002728D4" w:rsidRPr="00E11F33">
              <w:rPr>
                <w:rFonts w:ascii="Tahoma" w:hAnsi="Tahoma" w:cs="Tahoma"/>
                <w:lang w:eastAsia="ru-RU"/>
              </w:rPr>
              <w:t xml:space="preserve">Коммерческих </w:t>
            </w:r>
            <w:r w:rsidRPr="00E11F33">
              <w:rPr>
                <w:rFonts w:ascii="Tahoma" w:hAnsi="Tahoma" w:cs="Tahoma"/>
                <w:lang w:eastAsia="ru-RU"/>
              </w:rPr>
              <w:t xml:space="preserve">облигаций об определении нового представителя владельцев облигаций, а </w:t>
            </w:r>
            <w:r w:rsidR="002728D4" w:rsidRPr="00E11F33">
              <w:rPr>
                <w:rFonts w:ascii="Tahoma" w:hAnsi="Tahoma" w:cs="Tahoma"/>
                <w:lang w:eastAsia="ru-RU"/>
              </w:rPr>
              <w:t xml:space="preserve">в случае, </w:t>
            </w:r>
            <w:r w:rsidRPr="00E11F33">
              <w:rPr>
                <w:rFonts w:ascii="Tahoma" w:hAnsi="Tahoma" w:cs="Tahoma"/>
                <w:lang w:eastAsia="ru-RU"/>
              </w:rPr>
              <w:t>если в со</w:t>
            </w:r>
            <w:r w:rsidR="002728D4" w:rsidRPr="00E11F33">
              <w:rPr>
                <w:rFonts w:ascii="Tahoma" w:hAnsi="Tahoma" w:cs="Tahoma"/>
                <w:lang w:eastAsia="ru-RU"/>
              </w:rPr>
              <w:t>ответствии с уставом Э</w:t>
            </w:r>
            <w:r w:rsidRPr="00E11F33">
              <w:rPr>
                <w:rFonts w:ascii="Tahoma" w:hAnsi="Tahoma" w:cs="Tahoma"/>
                <w:lang w:eastAsia="ru-RU"/>
              </w:rPr>
              <w:t xml:space="preserve">митента </w:t>
            </w:r>
            <w:r w:rsidR="002728D4" w:rsidRPr="00E11F33">
              <w:rPr>
                <w:rFonts w:ascii="Tahoma" w:hAnsi="Tahoma" w:cs="Tahoma"/>
                <w:lang w:eastAsia="ru-RU"/>
              </w:rPr>
              <w:t xml:space="preserve">Коммерческих </w:t>
            </w:r>
            <w:r w:rsidRPr="00E11F33">
              <w:rPr>
                <w:rFonts w:ascii="Tahoma" w:hAnsi="Tahoma" w:cs="Tahoma"/>
                <w:lang w:eastAsia="ru-RU"/>
              </w:rPr>
              <w:t>облигаций принятие такого решения относится к компетенции ко</w:t>
            </w:r>
            <w:r w:rsidR="002728D4" w:rsidRPr="00E11F33">
              <w:rPr>
                <w:rFonts w:ascii="Tahoma" w:hAnsi="Tahoma" w:cs="Tahoma"/>
                <w:lang w:eastAsia="ru-RU"/>
              </w:rPr>
              <w:t>ллегиального органа управления Э</w:t>
            </w:r>
            <w:r w:rsidRPr="00E11F33">
              <w:rPr>
                <w:rFonts w:ascii="Tahoma" w:hAnsi="Tahoma" w:cs="Tahoma"/>
                <w:lang w:eastAsia="ru-RU"/>
              </w:rPr>
              <w:t xml:space="preserve">митента </w:t>
            </w:r>
            <w:r w:rsidR="002728D4" w:rsidRPr="00E11F33">
              <w:rPr>
                <w:rFonts w:ascii="Tahoma" w:hAnsi="Tahoma" w:cs="Tahoma"/>
                <w:lang w:eastAsia="ru-RU"/>
              </w:rPr>
              <w:t xml:space="preserve">Коммерческих </w:t>
            </w:r>
            <w:r w:rsidRPr="00E11F33">
              <w:rPr>
                <w:rFonts w:ascii="Tahoma" w:hAnsi="Tahoma" w:cs="Tahoma"/>
                <w:lang w:eastAsia="ru-RU"/>
              </w:rPr>
              <w:t>облигаций - копия (выписка из) протокола собрания (заседания) указанного органа с указанием кворума и результатов голосования за его принятие (в случае представления уведомления о представителе владельцев облигаций новым представителем владельцев облигаций и при условии определения пред</w:t>
            </w:r>
            <w:r w:rsidR="002728D4" w:rsidRPr="00E11F33">
              <w:rPr>
                <w:rFonts w:ascii="Tahoma" w:hAnsi="Tahoma" w:cs="Tahoma"/>
                <w:lang w:eastAsia="ru-RU"/>
              </w:rPr>
              <w:t>ставителя владельцев облигаций Э</w:t>
            </w:r>
            <w:r w:rsidRPr="00E11F33">
              <w:rPr>
                <w:rFonts w:ascii="Tahoma" w:hAnsi="Tahoma" w:cs="Tahoma"/>
                <w:lang w:eastAsia="ru-RU"/>
              </w:rPr>
              <w:t xml:space="preserve">митентом </w:t>
            </w:r>
            <w:r w:rsidR="002728D4" w:rsidRPr="00E11F33">
              <w:rPr>
                <w:rFonts w:ascii="Tahoma" w:hAnsi="Tahoma" w:cs="Tahoma"/>
                <w:lang w:eastAsia="ru-RU"/>
              </w:rPr>
              <w:t>Коммерческих</w:t>
            </w:r>
            <w:r w:rsidR="002728D4">
              <w:rPr>
                <w:rFonts w:ascii="Tahoma" w:hAnsi="Tahoma" w:cs="Tahoma"/>
                <w:lang w:eastAsia="ru-RU"/>
              </w:rPr>
              <w:t xml:space="preserve"> </w:t>
            </w:r>
            <w:r w:rsidRPr="009A631C">
              <w:rPr>
                <w:rFonts w:ascii="Tahoma" w:hAnsi="Tahoma" w:cs="Tahoma"/>
                <w:lang w:eastAsia="ru-RU"/>
              </w:rPr>
              <w:t>облигаций)</w:t>
            </w:r>
          </w:p>
        </w:tc>
        <w:tc>
          <w:tcPr>
            <w:tcW w:w="1559" w:type="dxa"/>
          </w:tcPr>
          <w:p w14:paraId="04EF24ED" w14:textId="77777777" w:rsidR="00D26CCA" w:rsidRPr="009A631C" w:rsidRDefault="00D26CCA" w:rsidP="00376605">
            <w:pPr>
              <w:widowControl w:val="0"/>
              <w:spacing w:after="0"/>
              <w:ind w:left="34" w:hanging="34"/>
              <w:jc w:val="center"/>
              <w:rPr>
                <w:rFonts w:ascii="Tahoma" w:hAnsi="Tahoma" w:cs="Tahoma"/>
                <w:lang w:eastAsia="ru-RU"/>
              </w:rPr>
            </w:pPr>
            <w:r w:rsidRPr="009A631C">
              <w:rPr>
                <w:rFonts w:ascii="Tahoma" w:hAnsi="Tahoma" w:cs="Tahoma"/>
                <w:lang w:eastAsia="ru-RU"/>
              </w:rPr>
              <w:t>Копия/</w:t>
            </w:r>
          </w:p>
          <w:p w14:paraId="5A9125D6" w14:textId="65685D41" w:rsidR="00D26CCA" w:rsidRPr="009A631C" w:rsidRDefault="00D26CCA" w:rsidP="00376605">
            <w:pPr>
              <w:widowControl w:val="0"/>
              <w:spacing w:after="0"/>
              <w:ind w:left="34" w:hanging="34"/>
              <w:jc w:val="center"/>
              <w:rPr>
                <w:rFonts w:ascii="Tahoma" w:hAnsi="Tahoma" w:cs="Tahoma"/>
                <w:lang w:eastAsia="ru-RU"/>
              </w:rPr>
            </w:pPr>
            <w:r w:rsidRPr="009A631C">
              <w:rPr>
                <w:rFonts w:ascii="Tahoma" w:hAnsi="Tahoma" w:cs="Tahoma"/>
                <w:lang w:eastAsia="ru-RU"/>
              </w:rPr>
              <w:t>выписка</w:t>
            </w:r>
          </w:p>
        </w:tc>
        <w:tc>
          <w:tcPr>
            <w:tcW w:w="2835" w:type="dxa"/>
          </w:tcPr>
          <w:p w14:paraId="0D657B01" w14:textId="77777777" w:rsidR="00D26CCA" w:rsidRPr="009A631C" w:rsidRDefault="00D26CCA" w:rsidP="00D26CCA">
            <w:pPr>
              <w:widowControl w:val="0"/>
              <w:spacing w:after="120"/>
              <w:rPr>
                <w:rFonts w:ascii="Tahoma" w:hAnsi="Tahoma" w:cs="Tahoma"/>
                <w:lang w:eastAsia="ru-RU"/>
              </w:rPr>
            </w:pPr>
          </w:p>
        </w:tc>
      </w:tr>
      <w:tr w:rsidR="00D26CCA" w14:paraId="01A31710" w14:textId="77777777" w:rsidTr="009F31D2">
        <w:tc>
          <w:tcPr>
            <w:tcW w:w="851" w:type="dxa"/>
          </w:tcPr>
          <w:p w14:paraId="77F45BF4" w14:textId="6C2253F3" w:rsidR="00D26CCA" w:rsidRDefault="00D26CCA" w:rsidP="00D26CCA">
            <w:pPr>
              <w:widowControl w:val="0"/>
              <w:spacing w:after="120"/>
              <w:ind w:left="709" w:hanging="709"/>
              <w:jc w:val="center"/>
              <w:rPr>
                <w:rFonts w:ascii="Tahoma" w:hAnsi="Tahoma" w:cs="Tahoma"/>
              </w:rPr>
            </w:pPr>
            <w:r>
              <w:rPr>
                <w:rFonts w:ascii="Tahoma" w:hAnsi="Tahoma" w:cs="Tahoma"/>
              </w:rPr>
              <w:t>4</w:t>
            </w:r>
          </w:p>
        </w:tc>
        <w:tc>
          <w:tcPr>
            <w:tcW w:w="4678" w:type="dxa"/>
          </w:tcPr>
          <w:p w14:paraId="7478A469" w14:textId="7BFB79F3" w:rsidR="00D26CCA" w:rsidRDefault="00D26CCA" w:rsidP="00D26CCA">
            <w:pPr>
              <w:autoSpaceDE w:val="0"/>
              <w:autoSpaceDN w:val="0"/>
              <w:adjustRightInd w:val="0"/>
              <w:spacing w:after="0" w:line="240" w:lineRule="auto"/>
              <w:jc w:val="both"/>
              <w:rPr>
                <w:rFonts w:ascii="Tahoma" w:eastAsia="Times New Roman" w:hAnsi="Tahoma" w:cs="Tahoma"/>
              </w:rPr>
            </w:pPr>
            <w:r>
              <w:rPr>
                <w:rFonts w:ascii="Tahoma" w:hAnsi="Tahoma" w:cs="Tahoma"/>
                <w:lang w:eastAsia="ru-RU"/>
              </w:rPr>
              <w:t xml:space="preserve">Устав (учредительный документ) </w:t>
            </w:r>
            <w:r w:rsidR="001E2151">
              <w:rPr>
                <w:rFonts w:ascii="Tahoma" w:hAnsi="Tahoma" w:cs="Tahoma"/>
                <w:lang w:eastAsia="ru-RU"/>
              </w:rPr>
              <w:t>Э</w:t>
            </w:r>
            <w:r>
              <w:rPr>
                <w:rFonts w:ascii="Tahoma" w:hAnsi="Tahoma" w:cs="Tahoma"/>
                <w:lang w:eastAsia="ru-RU"/>
              </w:rPr>
              <w:t>митента в действующей редакции со всеми внесенными в него изменениями и (или) дополнениями</w:t>
            </w:r>
          </w:p>
        </w:tc>
        <w:tc>
          <w:tcPr>
            <w:tcW w:w="1559" w:type="dxa"/>
          </w:tcPr>
          <w:p w14:paraId="53484B40" w14:textId="77777777" w:rsidR="00D26CCA" w:rsidRDefault="00D26CCA" w:rsidP="00D26CCA">
            <w:pPr>
              <w:widowControl w:val="0"/>
              <w:spacing w:after="120"/>
              <w:ind w:left="34" w:hanging="34"/>
              <w:jc w:val="center"/>
              <w:rPr>
                <w:rFonts w:ascii="Tahoma" w:hAnsi="Tahoma" w:cs="Tahoma"/>
              </w:rPr>
            </w:pPr>
            <w:r>
              <w:rPr>
                <w:rFonts w:ascii="Tahoma" w:hAnsi="Tahoma" w:cs="Tahoma"/>
              </w:rPr>
              <w:t>Копия</w:t>
            </w:r>
          </w:p>
        </w:tc>
        <w:tc>
          <w:tcPr>
            <w:tcW w:w="2835" w:type="dxa"/>
          </w:tcPr>
          <w:p w14:paraId="177BC0E0" w14:textId="77777777" w:rsidR="00D26CCA" w:rsidRPr="00307B4B" w:rsidRDefault="00D26CCA" w:rsidP="00F96F0E">
            <w:pPr>
              <w:widowControl w:val="0"/>
              <w:spacing w:after="120" w:line="240" w:lineRule="auto"/>
              <w:jc w:val="both"/>
              <w:rPr>
                <w:rFonts w:ascii="Tahoma" w:hAnsi="Tahoma" w:cs="Tahoma"/>
              </w:rPr>
            </w:pPr>
            <w:r w:rsidRPr="00307B4B">
              <w:rPr>
                <w:rFonts w:ascii="Tahoma" w:eastAsia="Times New Roman" w:hAnsi="Tahoma" w:cs="Tahoma"/>
              </w:rPr>
              <w:t>Не предоставляется, если был предоставлен ранее, не утратил силу и не был изменен</w:t>
            </w:r>
          </w:p>
        </w:tc>
      </w:tr>
      <w:tr w:rsidR="00D26CCA" w14:paraId="7A259329" w14:textId="77777777" w:rsidTr="009F31D2">
        <w:tc>
          <w:tcPr>
            <w:tcW w:w="851" w:type="dxa"/>
          </w:tcPr>
          <w:p w14:paraId="31EA3834" w14:textId="79825609" w:rsidR="00D26CCA" w:rsidRDefault="00FE50B0" w:rsidP="00D26CCA">
            <w:pPr>
              <w:widowControl w:val="0"/>
              <w:spacing w:after="120"/>
              <w:ind w:left="709" w:hanging="709"/>
              <w:jc w:val="center"/>
              <w:rPr>
                <w:rFonts w:ascii="Tahoma" w:hAnsi="Tahoma" w:cs="Tahoma"/>
              </w:rPr>
            </w:pPr>
            <w:r>
              <w:rPr>
                <w:rFonts w:ascii="Tahoma" w:hAnsi="Tahoma" w:cs="Tahoma"/>
              </w:rPr>
              <w:t>5</w:t>
            </w:r>
          </w:p>
        </w:tc>
        <w:tc>
          <w:tcPr>
            <w:tcW w:w="4678" w:type="dxa"/>
          </w:tcPr>
          <w:p w14:paraId="017AE8F4" w14:textId="5CD7FF4E" w:rsidR="00D26CCA" w:rsidRDefault="00D26CCA" w:rsidP="00F96F0E">
            <w:pPr>
              <w:autoSpaceDE w:val="0"/>
              <w:autoSpaceDN w:val="0"/>
              <w:adjustRightInd w:val="0"/>
              <w:spacing w:after="0" w:line="240" w:lineRule="auto"/>
              <w:jc w:val="both"/>
              <w:rPr>
                <w:rFonts w:ascii="Tahoma" w:hAnsi="Tahoma" w:cs="Tahoma"/>
                <w:lang w:eastAsia="ru-RU"/>
              </w:rPr>
            </w:pPr>
            <w:r>
              <w:rPr>
                <w:rFonts w:ascii="Tahoma" w:hAnsi="Tahoma" w:cs="Tahoma"/>
                <w:lang w:eastAsia="ru-RU"/>
              </w:rPr>
              <w:t xml:space="preserve">Документы, подтверждающие полномочия лица, </w:t>
            </w:r>
          </w:p>
          <w:p w14:paraId="634785BF" w14:textId="182B93BA" w:rsidR="00D26CCA" w:rsidRDefault="00D26CCA" w:rsidP="00F96F0E">
            <w:pPr>
              <w:spacing w:after="0" w:line="240" w:lineRule="auto"/>
              <w:jc w:val="both"/>
              <w:rPr>
                <w:rFonts w:ascii="Tahoma" w:hAnsi="Tahoma" w:cs="Tahoma"/>
                <w:lang w:eastAsia="ru-RU"/>
              </w:rPr>
            </w:pPr>
            <w:r>
              <w:rPr>
                <w:rFonts w:ascii="Tahoma" w:hAnsi="Tahoma" w:cs="Tahoma"/>
                <w:lang w:eastAsia="ru-RU"/>
              </w:rPr>
              <w:t>подписывающего Заявление и (или) иные предоставленные документы</w:t>
            </w:r>
          </w:p>
        </w:tc>
        <w:tc>
          <w:tcPr>
            <w:tcW w:w="1559" w:type="dxa"/>
          </w:tcPr>
          <w:p w14:paraId="49E2D790" w14:textId="1E818016" w:rsidR="00D26CCA" w:rsidRDefault="00D26CCA" w:rsidP="00D26CCA">
            <w:pPr>
              <w:spacing w:after="0" w:line="240" w:lineRule="auto"/>
              <w:ind w:left="34"/>
              <w:jc w:val="center"/>
              <w:rPr>
                <w:rFonts w:ascii="Tahoma" w:hAnsi="Tahoma" w:cs="Tahoma"/>
                <w:lang w:eastAsia="ru-RU"/>
              </w:rPr>
            </w:pPr>
            <w:r>
              <w:rPr>
                <w:rFonts w:ascii="Tahoma" w:hAnsi="Tahoma" w:cs="Tahoma"/>
                <w:lang w:eastAsia="ru-RU"/>
              </w:rPr>
              <w:t>Оригинал</w:t>
            </w:r>
          </w:p>
        </w:tc>
        <w:tc>
          <w:tcPr>
            <w:tcW w:w="2835" w:type="dxa"/>
          </w:tcPr>
          <w:p w14:paraId="1E749930" w14:textId="33B6219A" w:rsidR="00D26CCA" w:rsidRDefault="00D26CCA" w:rsidP="00F96F0E">
            <w:pPr>
              <w:spacing w:after="0" w:line="240" w:lineRule="auto"/>
              <w:jc w:val="both"/>
              <w:rPr>
                <w:rFonts w:ascii="Tahoma" w:hAnsi="Tahoma" w:cs="Tahoma"/>
                <w:lang w:eastAsia="ru-RU"/>
              </w:rPr>
            </w:pPr>
            <w:r>
              <w:rPr>
                <w:rFonts w:ascii="Tahoma" w:hAnsi="Tahoma" w:cs="Tahoma"/>
              </w:rPr>
              <w:t>Не предоставляется, если были предоставлены ранее, не утратили силу и не были изменены</w:t>
            </w:r>
          </w:p>
        </w:tc>
      </w:tr>
      <w:tr w:rsidR="00D26CCA" w14:paraId="41DCF745" w14:textId="77777777" w:rsidTr="009F31D2">
        <w:tc>
          <w:tcPr>
            <w:tcW w:w="851" w:type="dxa"/>
          </w:tcPr>
          <w:p w14:paraId="305E2192" w14:textId="5ACF152B" w:rsidR="00D26CCA" w:rsidRDefault="00FE50B0" w:rsidP="00D26CCA">
            <w:pPr>
              <w:widowControl w:val="0"/>
              <w:spacing w:after="120"/>
              <w:ind w:left="709" w:hanging="709"/>
              <w:jc w:val="center"/>
              <w:rPr>
                <w:rFonts w:ascii="Tahoma" w:hAnsi="Tahoma" w:cs="Tahoma"/>
              </w:rPr>
            </w:pPr>
            <w:r>
              <w:rPr>
                <w:rFonts w:ascii="Tahoma" w:hAnsi="Tahoma" w:cs="Tahoma"/>
              </w:rPr>
              <w:t>6</w:t>
            </w:r>
          </w:p>
        </w:tc>
        <w:tc>
          <w:tcPr>
            <w:tcW w:w="4678" w:type="dxa"/>
          </w:tcPr>
          <w:p w14:paraId="263A9EDB" w14:textId="26678D69" w:rsidR="00D26CCA" w:rsidRPr="00FE50B0" w:rsidRDefault="00FE50B0" w:rsidP="00F96F0E">
            <w:pPr>
              <w:autoSpaceDE w:val="0"/>
              <w:autoSpaceDN w:val="0"/>
              <w:adjustRightInd w:val="0"/>
              <w:spacing w:after="0" w:line="240" w:lineRule="auto"/>
              <w:jc w:val="both"/>
              <w:rPr>
                <w:rFonts w:ascii="Tahoma" w:hAnsi="Tahoma" w:cs="Tahoma"/>
                <w:strike/>
                <w:lang w:eastAsia="ru-RU"/>
              </w:rPr>
            </w:pPr>
            <w:r w:rsidRPr="00675D43">
              <w:rPr>
                <w:rFonts w:ascii="Tahoma" w:eastAsia="Times New Roman" w:hAnsi="Tahoma" w:cs="Tahoma"/>
              </w:rPr>
              <w:t xml:space="preserve">Справка Эмитента об устранении всех несоответствий требованиям </w:t>
            </w:r>
            <w:r w:rsidRPr="00675D43">
              <w:rPr>
                <w:rFonts w:ascii="Tahoma" w:eastAsia="Times New Roman" w:hAnsi="Tahoma" w:cs="Tahoma"/>
              </w:rPr>
              <w:lastRenderedPageBreak/>
              <w:t>законодательства Российской Федерации, выявленных НРД по результатам предварительного рассмотрения пре</w:t>
            </w:r>
            <w:r w:rsidRPr="00C95B2F">
              <w:rPr>
                <w:rFonts w:ascii="Tahoma" w:eastAsia="Times New Roman" w:hAnsi="Tahoma" w:cs="Tahoma"/>
              </w:rPr>
              <w:t>дставленных Эмитентом документов</w:t>
            </w:r>
            <w:r w:rsidRPr="00FE50B0">
              <w:rPr>
                <w:rFonts w:ascii="Tahoma" w:hAnsi="Tahoma" w:cs="Tahoma"/>
                <w:strike/>
                <w:lang w:eastAsia="ru-RU"/>
              </w:rPr>
              <w:t xml:space="preserve"> </w:t>
            </w:r>
          </w:p>
        </w:tc>
        <w:tc>
          <w:tcPr>
            <w:tcW w:w="1559" w:type="dxa"/>
          </w:tcPr>
          <w:p w14:paraId="31ECEF9B" w14:textId="3F287C7B" w:rsidR="00D26CCA" w:rsidRPr="00FE50B0" w:rsidRDefault="00D26CCA" w:rsidP="00D26CCA">
            <w:pPr>
              <w:spacing w:after="0" w:line="240" w:lineRule="auto"/>
              <w:ind w:left="34"/>
              <w:jc w:val="center"/>
              <w:rPr>
                <w:rFonts w:ascii="Tahoma" w:hAnsi="Tahoma" w:cs="Tahoma"/>
                <w:lang w:eastAsia="ru-RU"/>
              </w:rPr>
            </w:pPr>
            <w:r w:rsidRPr="00FE50B0">
              <w:rPr>
                <w:rFonts w:ascii="Tahoma" w:hAnsi="Tahoma" w:cs="Tahoma"/>
                <w:lang w:eastAsia="ru-RU"/>
              </w:rPr>
              <w:lastRenderedPageBreak/>
              <w:t>Оригинал</w:t>
            </w:r>
          </w:p>
        </w:tc>
        <w:tc>
          <w:tcPr>
            <w:tcW w:w="2835" w:type="dxa"/>
          </w:tcPr>
          <w:p w14:paraId="69B0E20D" w14:textId="7A40E970" w:rsidR="00D26CCA" w:rsidRPr="00FE50B0" w:rsidRDefault="00D26CCA" w:rsidP="00F96F0E">
            <w:pPr>
              <w:spacing w:after="0" w:line="240" w:lineRule="auto"/>
              <w:jc w:val="both"/>
              <w:rPr>
                <w:rFonts w:ascii="Tahoma" w:hAnsi="Tahoma" w:cs="Tahoma"/>
              </w:rPr>
            </w:pPr>
            <w:r w:rsidRPr="00FE50B0">
              <w:rPr>
                <w:rFonts w:ascii="Tahoma" w:hAnsi="Tahoma" w:cs="Tahoma"/>
              </w:rPr>
              <w:t xml:space="preserve">Предоставляется, если была оказана услуга </w:t>
            </w:r>
            <w:r w:rsidRPr="00FE50B0">
              <w:rPr>
                <w:rFonts w:ascii="Tahoma" w:hAnsi="Tahoma" w:cs="Tahoma"/>
              </w:rPr>
              <w:lastRenderedPageBreak/>
              <w:t>Предварительное рассмотрение документов</w:t>
            </w:r>
          </w:p>
        </w:tc>
      </w:tr>
    </w:tbl>
    <w:p w14:paraId="26F65062" w14:textId="2B083EAC" w:rsidR="00784D5C" w:rsidRDefault="00784D5C" w:rsidP="00784D5C">
      <w:pPr>
        <w:widowControl w:val="0"/>
        <w:spacing w:after="120" w:line="240" w:lineRule="auto"/>
        <w:jc w:val="both"/>
        <w:rPr>
          <w:rFonts w:ascii="Tahoma" w:hAnsi="Tahoma" w:cs="Tahoma"/>
          <w:sz w:val="24"/>
          <w:szCs w:val="24"/>
        </w:rPr>
      </w:pPr>
    </w:p>
    <w:p w14:paraId="2C060A85" w14:textId="50D9D212" w:rsidR="00DA538E" w:rsidRDefault="00784D5C" w:rsidP="0061171D">
      <w:pPr>
        <w:widowControl w:val="0"/>
        <w:spacing w:after="120" w:line="240" w:lineRule="auto"/>
        <w:ind w:left="709" w:hanging="567"/>
        <w:jc w:val="both"/>
        <w:rPr>
          <w:rFonts w:ascii="Tahoma" w:hAnsi="Tahoma" w:cs="Tahoma"/>
          <w:sz w:val="24"/>
          <w:szCs w:val="24"/>
        </w:rPr>
      </w:pPr>
      <w:r>
        <w:rPr>
          <w:rFonts w:ascii="Tahoma" w:hAnsi="Tahoma" w:cs="Tahoma"/>
          <w:sz w:val="24"/>
          <w:szCs w:val="24"/>
        </w:rPr>
        <w:t>7.2.</w:t>
      </w:r>
      <w:r>
        <w:rPr>
          <w:rFonts w:ascii="Tahoma" w:hAnsi="Tahoma" w:cs="Tahoma"/>
          <w:sz w:val="24"/>
          <w:szCs w:val="24"/>
        </w:rPr>
        <w:tab/>
      </w:r>
      <w:r w:rsidR="00996CBD" w:rsidRPr="00945141">
        <w:rPr>
          <w:rFonts w:ascii="Tahoma" w:hAnsi="Tahoma" w:cs="Tahoma"/>
          <w:sz w:val="24"/>
          <w:szCs w:val="24"/>
        </w:rPr>
        <w:t xml:space="preserve">Документы для </w:t>
      </w:r>
      <w:r w:rsidR="00DF34E0">
        <w:rPr>
          <w:rFonts w:ascii="Tahoma" w:hAnsi="Tahoma" w:cs="Tahoma"/>
          <w:sz w:val="24"/>
          <w:szCs w:val="24"/>
        </w:rPr>
        <w:t>Рег</w:t>
      </w:r>
      <w:r w:rsidR="00D45097">
        <w:rPr>
          <w:rFonts w:ascii="Tahoma" w:hAnsi="Tahoma" w:cs="Tahoma"/>
          <w:sz w:val="24"/>
          <w:szCs w:val="24"/>
        </w:rPr>
        <w:t>истрации</w:t>
      </w:r>
      <w:r w:rsidR="00A364CF">
        <w:rPr>
          <w:rFonts w:ascii="Tahoma" w:hAnsi="Tahoma" w:cs="Tahoma"/>
          <w:sz w:val="24"/>
          <w:szCs w:val="24"/>
        </w:rPr>
        <w:t xml:space="preserve"> </w:t>
      </w:r>
      <w:r w:rsidR="00996CBD" w:rsidRPr="00945141">
        <w:rPr>
          <w:rFonts w:ascii="Tahoma" w:hAnsi="Tahoma" w:cs="Tahoma"/>
          <w:sz w:val="24"/>
          <w:szCs w:val="24"/>
        </w:rPr>
        <w:t>изменений</w:t>
      </w:r>
      <w:r w:rsidR="00BF0D08">
        <w:rPr>
          <w:rFonts w:ascii="Tahoma" w:hAnsi="Tahoma" w:cs="Tahoma"/>
          <w:sz w:val="24"/>
          <w:szCs w:val="24"/>
        </w:rPr>
        <w:t xml:space="preserve"> </w:t>
      </w:r>
      <w:r w:rsidR="00996CBD" w:rsidRPr="00945141">
        <w:rPr>
          <w:rFonts w:ascii="Tahoma" w:hAnsi="Tahoma" w:cs="Tahoma"/>
          <w:sz w:val="24"/>
          <w:szCs w:val="24"/>
        </w:rPr>
        <w:t>должны быть представлены в НРД не позднее 15 (пятнадцати) календарных дней с даты принятия уполномоченным органом управления Эмитента решения о внесении (об утверждении) таких изменений, а если внесение изменений возможно только после получения согласия владельцев Коммерческих облигаций, - не позднее 15 (пятнадцати) календарных дней с даты проведения общего собрания владельцев Коммерческих облигаций.</w:t>
      </w:r>
    </w:p>
    <w:p w14:paraId="453BA03F" w14:textId="0BC8FE17" w:rsidR="00DA538E" w:rsidRDefault="00CC55B7" w:rsidP="00886A2D">
      <w:pPr>
        <w:widowControl w:val="0"/>
        <w:spacing w:after="120" w:line="240" w:lineRule="auto"/>
        <w:ind w:left="709" w:hanging="567"/>
        <w:jc w:val="both"/>
        <w:rPr>
          <w:rFonts w:ascii="Tahoma" w:hAnsi="Tahoma" w:cs="Tahoma"/>
          <w:sz w:val="24"/>
          <w:szCs w:val="24"/>
        </w:rPr>
      </w:pPr>
      <w:r>
        <w:rPr>
          <w:rFonts w:ascii="Tahoma" w:hAnsi="Tahoma" w:cs="Tahoma"/>
          <w:sz w:val="24"/>
          <w:szCs w:val="24"/>
        </w:rPr>
        <w:t>7.3.</w:t>
      </w:r>
      <w:r>
        <w:rPr>
          <w:rFonts w:ascii="Tahoma" w:hAnsi="Tahoma" w:cs="Tahoma"/>
          <w:sz w:val="24"/>
          <w:szCs w:val="24"/>
        </w:rPr>
        <w:tab/>
      </w:r>
      <w:r w:rsidR="00DA538E">
        <w:rPr>
          <w:rFonts w:ascii="Tahoma" w:hAnsi="Tahoma" w:cs="Tahoma"/>
          <w:sz w:val="24"/>
          <w:szCs w:val="24"/>
        </w:rPr>
        <w:t>В случае определения Э</w:t>
      </w:r>
      <w:r w:rsidR="00DA538E" w:rsidRPr="00DA538E">
        <w:rPr>
          <w:rFonts w:ascii="Tahoma" w:hAnsi="Tahoma" w:cs="Tahoma"/>
          <w:sz w:val="24"/>
          <w:szCs w:val="24"/>
        </w:rPr>
        <w:t xml:space="preserve">митентом </w:t>
      </w:r>
      <w:r w:rsidR="00DA538E">
        <w:rPr>
          <w:rFonts w:ascii="Tahoma" w:hAnsi="Tahoma" w:cs="Tahoma"/>
          <w:sz w:val="24"/>
          <w:szCs w:val="24"/>
        </w:rPr>
        <w:t xml:space="preserve">Коммерческих </w:t>
      </w:r>
      <w:r w:rsidR="00DA538E" w:rsidRPr="00DA538E">
        <w:rPr>
          <w:rFonts w:ascii="Tahoma" w:hAnsi="Tahoma" w:cs="Tahoma"/>
          <w:sz w:val="24"/>
          <w:szCs w:val="24"/>
        </w:rPr>
        <w:t xml:space="preserve">облигаций или избрания общим собранием владельцев облигаций представителя владельцев облигаций, определенного (избранного) после регистрации </w:t>
      </w:r>
      <w:r w:rsidR="00784D5C">
        <w:rPr>
          <w:rFonts w:ascii="Tahoma" w:hAnsi="Tahoma" w:cs="Tahoma"/>
          <w:sz w:val="24"/>
          <w:szCs w:val="24"/>
        </w:rPr>
        <w:t>в</w:t>
      </w:r>
      <w:r w:rsidR="00DA538E" w:rsidRPr="00DA538E">
        <w:rPr>
          <w:rFonts w:ascii="Tahoma" w:hAnsi="Tahoma" w:cs="Tahoma"/>
          <w:sz w:val="24"/>
          <w:szCs w:val="24"/>
        </w:rPr>
        <w:t>ыпуска</w:t>
      </w:r>
      <w:r w:rsidR="00784D5C">
        <w:rPr>
          <w:rFonts w:ascii="Tahoma" w:hAnsi="Tahoma" w:cs="Tahoma"/>
          <w:sz w:val="24"/>
          <w:szCs w:val="24"/>
        </w:rPr>
        <w:t xml:space="preserve"> Коммерческих</w:t>
      </w:r>
      <w:r w:rsidR="00DA538E" w:rsidRPr="00DA538E">
        <w:rPr>
          <w:rFonts w:ascii="Tahoma" w:hAnsi="Tahoma" w:cs="Tahoma"/>
          <w:sz w:val="24"/>
          <w:szCs w:val="24"/>
        </w:rPr>
        <w:t xml:space="preserve"> облигаций впервые или взамен ранее определенного (избранного) представителя владельцев облигаций</w:t>
      </w:r>
      <w:r w:rsidR="00DA538E">
        <w:rPr>
          <w:rFonts w:ascii="Tahoma" w:hAnsi="Tahoma" w:cs="Tahoma"/>
          <w:sz w:val="24"/>
          <w:szCs w:val="24"/>
        </w:rPr>
        <w:t>, Э</w:t>
      </w:r>
      <w:r w:rsidR="00DA538E" w:rsidRPr="00DA538E">
        <w:rPr>
          <w:rFonts w:ascii="Tahoma" w:hAnsi="Tahoma" w:cs="Tahoma"/>
          <w:sz w:val="24"/>
          <w:szCs w:val="24"/>
        </w:rPr>
        <w:t xml:space="preserve">митент обязан внести в </w:t>
      </w:r>
      <w:r w:rsidR="00784D5C">
        <w:rPr>
          <w:rFonts w:ascii="Tahoma" w:hAnsi="Tahoma" w:cs="Tahoma"/>
          <w:sz w:val="24"/>
          <w:szCs w:val="24"/>
        </w:rPr>
        <w:t>Р</w:t>
      </w:r>
      <w:r w:rsidR="00DA538E" w:rsidRPr="00DA538E">
        <w:rPr>
          <w:rFonts w:ascii="Tahoma" w:hAnsi="Tahoma" w:cs="Tahoma"/>
          <w:sz w:val="24"/>
          <w:szCs w:val="24"/>
        </w:rPr>
        <w:t xml:space="preserve">ешение о выпуске </w:t>
      </w:r>
      <w:r w:rsidR="00784D5C">
        <w:rPr>
          <w:rFonts w:ascii="Tahoma" w:hAnsi="Tahoma" w:cs="Tahoma"/>
          <w:sz w:val="24"/>
          <w:szCs w:val="24"/>
        </w:rPr>
        <w:t>к</w:t>
      </w:r>
      <w:r w:rsidR="00DA538E">
        <w:rPr>
          <w:rFonts w:ascii="Tahoma" w:hAnsi="Tahoma" w:cs="Tahoma"/>
          <w:sz w:val="24"/>
          <w:szCs w:val="24"/>
        </w:rPr>
        <w:t xml:space="preserve">оммерческих </w:t>
      </w:r>
      <w:r w:rsidR="00DA538E" w:rsidRPr="00DA538E">
        <w:rPr>
          <w:rFonts w:ascii="Tahoma" w:hAnsi="Tahoma" w:cs="Tahoma"/>
          <w:sz w:val="24"/>
          <w:szCs w:val="24"/>
        </w:rPr>
        <w:t xml:space="preserve">облигаций изменения посредством направления </w:t>
      </w:r>
      <w:r w:rsidR="00FF04F4">
        <w:rPr>
          <w:rFonts w:ascii="Tahoma" w:hAnsi="Tahoma" w:cs="Tahoma"/>
          <w:sz w:val="24"/>
          <w:szCs w:val="24"/>
        </w:rPr>
        <w:t>У</w:t>
      </w:r>
      <w:r w:rsidR="00DA538E" w:rsidRPr="00DA538E">
        <w:rPr>
          <w:rFonts w:ascii="Tahoma" w:hAnsi="Tahoma" w:cs="Tahoma"/>
          <w:sz w:val="24"/>
          <w:szCs w:val="24"/>
        </w:rPr>
        <w:t>ведомления о представителе владельцев облигаций в срок не позднее 30</w:t>
      </w:r>
      <w:r w:rsidR="00DA538E">
        <w:rPr>
          <w:rFonts w:ascii="Tahoma" w:hAnsi="Tahoma" w:cs="Tahoma"/>
          <w:sz w:val="24"/>
          <w:szCs w:val="24"/>
        </w:rPr>
        <w:t xml:space="preserve"> (тридцати)</w:t>
      </w:r>
      <w:r w:rsidR="00DA538E" w:rsidRPr="00DA538E">
        <w:rPr>
          <w:rFonts w:ascii="Tahoma" w:hAnsi="Tahoma" w:cs="Tahoma"/>
          <w:sz w:val="24"/>
          <w:szCs w:val="24"/>
        </w:rPr>
        <w:t xml:space="preserve"> </w:t>
      </w:r>
      <w:r w:rsidR="00784D5C">
        <w:rPr>
          <w:rFonts w:ascii="Tahoma" w:hAnsi="Tahoma" w:cs="Tahoma"/>
          <w:sz w:val="24"/>
          <w:szCs w:val="24"/>
        </w:rPr>
        <w:t xml:space="preserve">календарных </w:t>
      </w:r>
      <w:r w:rsidR="00DA538E" w:rsidRPr="00DA538E">
        <w:rPr>
          <w:rFonts w:ascii="Tahoma" w:hAnsi="Tahoma" w:cs="Tahoma"/>
          <w:sz w:val="24"/>
          <w:szCs w:val="24"/>
        </w:rPr>
        <w:t>дней с даты определения (избрания) нового представителя владельцев облигаций.</w:t>
      </w:r>
    </w:p>
    <w:p w14:paraId="660AFDC4" w14:textId="06BF3AB0" w:rsidR="00DA538E" w:rsidRPr="00945141" w:rsidRDefault="00DA538E" w:rsidP="000A5414">
      <w:pPr>
        <w:widowControl w:val="0"/>
        <w:spacing w:after="120" w:line="240" w:lineRule="auto"/>
        <w:ind w:left="709"/>
        <w:jc w:val="both"/>
        <w:rPr>
          <w:rFonts w:ascii="Tahoma" w:hAnsi="Tahoma" w:cs="Tahoma"/>
          <w:sz w:val="24"/>
          <w:szCs w:val="24"/>
        </w:rPr>
      </w:pPr>
      <w:r w:rsidRPr="00DA538E">
        <w:rPr>
          <w:rFonts w:ascii="Tahoma" w:hAnsi="Tahoma" w:cs="Tahoma"/>
          <w:sz w:val="24"/>
          <w:szCs w:val="24"/>
        </w:rPr>
        <w:t xml:space="preserve">В случае пропуска срока, указанного в настоящем пункте, </w:t>
      </w:r>
      <w:r w:rsidR="00784D5C">
        <w:rPr>
          <w:rFonts w:ascii="Tahoma" w:hAnsi="Tahoma" w:cs="Tahoma"/>
          <w:sz w:val="24"/>
          <w:szCs w:val="24"/>
        </w:rPr>
        <w:t>У</w:t>
      </w:r>
      <w:r w:rsidRPr="00DA538E">
        <w:rPr>
          <w:rFonts w:ascii="Tahoma" w:hAnsi="Tahoma" w:cs="Tahoma"/>
          <w:sz w:val="24"/>
          <w:szCs w:val="24"/>
        </w:rPr>
        <w:t>ведомление может быть представлено новым представителем владельцев облигаций.</w:t>
      </w:r>
    </w:p>
    <w:p w14:paraId="1A8A6CD5" w14:textId="423EEA8E" w:rsidR="00D463D7" w:rsidRPr="0073137B" w:rsidRDefault="00207EB8" w:rsidP="0061171D">
      <w:pPr>
        <w:pStyle w:val="af1"/>
        <w:widowControl w:val="0"/>
        <w:numPr>
          <w:ilvl w:val="1"/>
          <w:numId w:val="29"/>
        </w:numPr>
        <w:spacing w:after="120" w:line="240" w:lineRule="auto"/>
        <w:ind w:left="709" w:hanging="709"/>
        <w:jc w:val="both"/>
        <w:rPr>
          <w:rFonts w:ascii="Tahoma" w:hAnsi="Tahoma" w:cs="Tahoma"/>
          <w:sz w:val="24"/>
          <w:szCs w:val="24"/>
        </w:rPr>
      </w:pPr>
      <w:bookmarkStart w:id="84" w:name="_Ref524974388"/>
      <w:r w:rsidRPr="00DA538E">
        <w:rPr>
          <w:rFonts w:ascii="Tahoma" w:hAnsi="Tahoma" w:cs="Tahoma"/>
          <w:sz w:val="24"/>
          <w:szCs w:val="24"/>
        </w:rPr>
        <w:t xml:space="preserve">Срок рассмотрения предоставленных документов и принятия решения о присвоении/отказе в </w:t>
      </w:r>
      <w:r w:rsidR="00D45097" w:rsidRPr="00DA538E">
        <w:rPr>
          <w:rFonts w:ascii="Tahoma" w:hAnsi="Tahoma" w:cs="Tahoma"/>
          <w:sz w:val="24"/>
          <w:szCs w:val="24"/>
        </w:rPr>
        <w:t>Регистрации</w:t>
      </w:r>
      <w:r w:rsidR="00784D5C">
        <w:rPr>
          <w:rFonts w:ascii="Tahoma" w:hAnsi="Tahoma" w:cs="Tahoma"/>
          <w:sz w:val="24"/>
          <w:szCs w:val="24"/>
        </w:rPr>
        <w:t xml:space="preserve"> изменений</w:t>
      </w:r>
      <w:r w:rsidR="00D507B6">
        <w:rPr>
          <w:rFonts w:ascii="Tahoma" w:hAnsi="Tahoma" w:cs="Tahoma"/>
          <w:sz w:val="24"/>
          <w:szCs w:val="24"/>
        </w:rPr>
        <w:t xml:space="preserve"> </w:t>
      </w:r>
      <w:r w:rsidRPr="00DA538E">
        <w:rPr>
          <w:rFonts w:ascii="Tahoma" w:hAnsi="Tahoma" w:cs="Tahoma"/>
          <w:sz w:val="24"/>
          <w:szCs w:val="24"/>
        </w:rPr>
        <w:t xml:space="preserve">составляет 7 (семь) рабочих дней с даты предоставления Заявления </w:t>
      </w:r>
      <w:r w:rsidR="00784D5C">
        <w:rPr>
          <w:rFonts w:ascii="Tahoma" w:hAnsi="Tahoma" w:cs="Tahoma"/>
          <w:sz w:val="24"/>
          <w:szCs w:val="24"/>
        </w:rPr>
        <w:t xml:space="preserve">на оказание услуги </w:t>
      </w:r>
      <w:r w:rsidR="004A6964" w:rsidRPr="00DA538E">
        <w:rPr>
          <w:rFonts w:ascii="Tahoma" w:hAnsi="Tahoma" w:cs="Tahoma"/>
          <w:sz w:val="24"/>
          <w:szCs w:val="24"/>
        </w:rPr>
        <w:t xml:space="preserve">с </w:t>
      </w:r>
      <w:r w:rsidR="004A6964" w:rsidRPr="0073137B">
        <w:rPr>
          <w:rFonts w:ascii="Tahoma" w:hAnsi="Tahoma" w:cs="Tahoma"/>
          <w:sz w:val="24"/>
          <w:szCs w:val="24"/>
        </w:rPr>
        <w:t xml:space="preserve">полным комплектом документов </w:t>
      </w:r>
      <w:r w:rsidRPr="0073137B">
        <w:rPr>
          <w:rFonts w:ascii="Tahoma" w:hAnsi="Tahoma" w:cs="Tahoma"/>
          <w:sz w:val="24"/>
          <w:szCs w:val="24"/>
        </w:rPr>
        <w:t>при условии своевременной оплаты Услуги.</w:t>
      </w:r>
      <w:bookmarkEnd w:id="84"/>
    </w:p>
    <w:p w14:paraId="4B7DE15F" w14:textId="0A8D839D" w:rsidR="00D463D7" w:rsidRPr="0073137B" w:rsidRDefault="00207EB8" w:rsidP="0061171D">
      <w:pPr>
        <w:pStyle w:val="af1"/>
        <w:widowControl w:val="0"/>
        <w:numPr>
          <w:ilvl w:val="1"/>
          <w:numId w:val="29"/>
        </w:numPr>
        <w:spacing w:after="120" w:line="240" w:lineRule="auto"/>
        <w:ind w:left="709" w:hanging="709"/>
        <w:jc w:val="both"/>
        <w:rPr>
          <w:rFonts w:ascii="Tahoma" w:hAnsi="Tahoma" w:cs="Tahoma"/>
          <w:sz w:val="24"/>
          <w:szCs w:val="24"/>
        </w:rPr>
      </w:pPr>
      <w:r w:rsidRPr="0073137B">
        <w:rPr>
          <w:rFonts w:ascii="Tahoma" w:hAnsi="Tahoma" w:cs="Tahoma"/>
          <w:sz w:val="24"/>
          <w:szCs w:val="24"/>
        </w:rPr>
        <w:t xml:space="preserve">Срок, предусмотренный пунктом </w:t>
      </w:r>
      <w:r w:rsidR="00784D5C" w:rsidRPr="0073137B">
        <w:rPr>
          <w:rFonts w:ascii="Tahoma" w:hAnsi="Tahoma" w:cs="Tahoma"/>
          <w:sz w:val="24"/>
          <w:szCs w:val="24"/>
        </w:rPr>
        <w:fldChar w:fldCharType="begin"/>
      </w:r>
      <w:r w:rsidR="00784D5C" w:rsidRPr="0073137B">
        <w:rPr>
          <w:rFonts w:ascii="Tahoma" w:hAnsi="Tahoma" w:cs="Tahoma"/>
          <w:sz w:val="24"/>
          <w:szCs w:val="24"/>
        </w:rPr>
        <w:instrText xml:space="preserve"> REF _Ref524974388 \r \h </w:instrText>
      </w:r>
      <w:r w:rsidR="00E13B22" w:rsidRPr="0073137B">
        <w:rPr>
          <w:rFonts w:ascii="Tahoma" w:hAnsi="Tahoma" w:cs="Tahoma"/>
          <w:sz w:val="24"/>
          <w:szCs w:val="24"/>
        </w:rPr>
        <w:instrText xml:space="preserve"> \* MERGEFORMAT </w:instrText>
      </w:r>
      <w:r w:rsidR="00784D5C" w:rsidRPr="0073137B">
        <w:rPr>
          <w:rFonts w:ascii="Tahoma" w:hAnsi="Tahoma" w:cs="Tahoma"/>
          <w:sz w:val="24"/>
          <w:szCs w:val="24"/>
        </w:rPr>
      </w:r>
      <w:r w:rsidR="00784D5C" w:rsidRPr="0073137B">
        <w:rPr>
          <w:rFonts w:ascii="Tahoma" w:hAnsi="Tahoma" w:cs="Tahoma"/>
          <w:sz w:val="24"/>
          <w:szCs w:val="24"/>
        </w:rPr>
        <w:fldChar w:fldCharType="separate"/>
      </w:r>
      <w:r w:rsidR="00EF4E24">
        <w:rPr>
          <w:rFonts w:ascii="Tahoma" w:hAnsi="Tahoma" w:cs="Tahoma"/>
          <w:sz w:val="24"/>
          <w:szCs w:val="24"/>
        </w:rPr>
        <w:t>7.4</w:t>
      </w:r>
      <w:r w:rsidR="00784D5C" w:rsidRPr="0073137B">
        <w:rPr>
          <w:rFonts w:ascii="Tahoma" w:hAnsi="Tahoma" w:cs="Tahoma"/>
          <w:sz w:val="24"/>
          <w:szCs w:val="24"/>
        </w:rPr>
        <w:fldChar w:fldCharType="end"/>
      </w:r>
      <w:r w:rsidR="00784D5C" w:rsidRPr="0073137B">
        <w:rPr>
          <w:rFonts w:ascii="Tahoma" w:hAnsi="Tahoma" w:cs="Tahoma"/>
          <w:sz w:val="24"/>
          <w:szCs w:val="24"/>
        </w:rPr>
        <w:t xml:space="preserve"> </w:t>
      </w:r>
      <w:r w:rsidRPr="0073137B">
        <w:rPr>
          <w:rFonts w:ascii="Tahoma" w:hAnsi="Tahoma" w:cs="Tahoma"/>
          <w:sz w:val="24"/>
          <w:szCs w:val="24"/>
        </w:rPr>
        <w:t xml:space="preserve">Правил, может быть продлен на срок предоставления Эмитентом дополнительных документов (при необходимости их предоставлении по запросу НРД), </w:t>
      </w:r>
      <w:r w:rsidR="004C1936" w:rsidRPr="0073137B">
        <w:rPr>
          <w:rFonts w:ascii="Tahoma" w:hAnsi="Tahoma" w:cs="Tahoma"/>
          <w:sz w:val="24"/>
          <w:szCs w:val="24"/>
        </w:rPr>
        <w:t xml:space="preserve"> </w:t>
      </w:r>
      <w:r w:rsidRPr="0073137B">
        <w:rPr>
          <w:rFonts w:ascii="Tahoma" w:hAnsi="Tahoma" w:cs="Tahoma"/>
          <w:sz w:val="24"/>
          <w:szCs w:val="24"/>
        </w:rPr>
        <w:t xml:space="preserve">устранения причин для отказа в </w:t>
      </w:r>
      <w:r w:rsidR="004C1936" w:rsidRPr="0073137B">
        <w:rPr>
          <w:rFonts w:ascii="Tahoma" w:hAnsi="Tahoma" w:cs="Tahoma"/>
          <w:sz w:val="24"/>
          <w:szCs w:val="24"/>
        </w:rPr>
        <w:t>Регистрации</w:t>
      </w:r>
      <w:r w:rsidR="00A364CF">
        <w:rPr>
          <w:rFonts w:ascii="Tahoma" w:hAnsi="Tahoma" w:cs="Tahoma"/>
          <w:sz w:val="24"/>
          <w:szCs w:val="24"/>
        </w:rPr>
        <w:t xml:space="preserve"> </w:t>
      </w:r>
      <w:r w:rsidRPr="0073137B">
        <w:rPr>
          <w:rFonts w:ascii="Tahoma" w:hAnsi="Tahoma" w:cs="Tahoma"/>
          <w:sz w:val="24"/>
          <w:szCs w:val="24"/>
        </w:rPr>
        <w:t>изменений</w:t>
      </w:r>
      <w:r w:rsidR="004C1936" w:rsidRPr="0073137B">
        <w:rPr>
          <w:rFonts w:ascii="Tahoma" w:hAnsi="Tahoma" w:cs="Tahoma"/>
          <w:sz w:val="24"/>
          <w:szCs w:val="24"/>
        </w:rPr>
        <w:t xml:space="preserve"> или оплаты Услуги</w:t>
      </w:r>
      <w:r w:rsidRPr="0073137B">
        <w:rPr>
          <w:rFonts w:ascii="Tahoma" w:hAnsi="Tahoma" w:cs="Tahoma"/>
          <w:sz w:val="24"/>
          <w:szCs w:val="24"/>
        </w:rPr>
        <w:t xml:space="preserve">. </w:t>
      </w:r>
    </w:p>
    <w:p w14:paraId="373BE9FB" w14:textId="5784A297" w:rsidR="00D463D7" w:rsidRDefault="00207EB8" w:rsidP="0061171D">
      <w:pPr>
        <w:widowControl w:val="0"/>
        <w:numPr>
          <w:ilvl w:val="1"/>
          <w:numId w:val="29"/>
        </w:numPr>
        <w:spacing w:after="120" w:line="240" w:lineRule="auto"/>
        <w:ind w:left="709" w:hanging="709"/>
        <w:jc w:val="both"/>
        <w:rPr>
          <w:rFonts w:ascii="Tahoma" w:hAnsi="Tahoma" w:cs="Tahoma"/>
          <w:sz w:val="24"/>
          <w:szCs w:val="24"/>
        </w:rPr>
      </w:pPr>
      <w:r>
        <w:rPr>
          <w:rFonts w:ascii="Tahoma" w:hAnsi="Tahoma" w:cs="Tahoma"/>
          <w:sz w:val="24"/>
          <w:szCs w:val="24"/>
        </w:rPr>
        <w:t xml:space="preserve">Срок, предусмотренный пунктом </w:t>
      </w:r>
      <w:r>
        <w:rPr>
          <w:rFonts w:ascii="Tahoma" w:hAnsi="Tahoma" w:cs="Tahoma"/>
          <w:sz w:val="24"/>
          <w:szCs w:val="24"/>
        </w:rPr>
        <w:fldChar w:fldCharType="begin"/>
      </w:r>
      <w:r>
        <w:rPr>
          <w:rFonts w:ascii="Tahoma" w:hAnsi="Tahoma" w:cs="Tahoma"/>
          <w:sz w:val="24"/>
          <w:szCs w:val="24"/>
        </w:rPr>
        <w:instrText xml:space="preserve"> REF _Ref524974388 \r \h </w:instrText>
      </w:r>
      <w:r>
        <w:rPr>
          <w:rFonts w:ascii="Tahoma" w:hAnsi="Tahoma" w:cs="Tahoma"/>
          <w:sz w:val="24"/>
          <w:szCs w:val="24"/>
        </w:rPr>
      </w:r>
      <w:r>
        <w:rPr>
          <w:rFonts w:ascii="Tahoma" w:hAnsi="Tahoma" w:cs="Tahoma"/>
          <w:sz w:val="24"/>
          <w:szCs w:val="24"/>
        </w:rPr>
        <w:fldChar w:fldCharType="separate"/>
      </w:r>
      <w:r w:rsidR="00EF4E24">
        <w:rPr>
          <w:rFonts w:ascii="Tahoma" w:hAnsi="Tahoma" w:cs="Tahoma"/>
          <w:sz w:val="24"/>
          <w:szCs w:val="24"/>
        </w:rPr>
        <w:t>7.4</w:t>
      </w:r>
      <w:r>
        <w:rPr>
          <w:rFonts w:ascii="Tahoma" w:hAnsi="Tahoma" w:cs="Tahoma"/>
          <w:sz w:val="24"/>
          <w:szCs w:val="24"/>
        </w:rPr>
        <w:fldChar w:fldCharType="end"/>
      </w:r>
      <w:r>
        <w:rPr>
          <w:rFonts w:ascii="Tahoma" w:hAnsi="Tahoma" w:cs="Tahoma"/>
          <w:sz w:val="24"/>
          <w:szCs w:val="24"/>
        </w:rPr>
        <w:t xml:space="preserve"> Правил, сокращается до </w:t>
      </w:r>
      <w:r w:rsidR="00642150">
        <w:rPr>
          <w:rFonts w:ascii="Tahoma" w:hAnsi="Tahoma" w:cs="Tahoma"/>
          <w:sz w:val="24"/>
          <w:szCs w:val="24"/>
        </w:rPr>
        <w:t>3</w:t>
      </w:r>
      <w:r>
        <w:rPr>
          <w:rFonts w:ascii="Tahoma" w:hAnsi="Tahoma" w:cs="Tahoma"/>
          <w:sz w:val="24"/>
          <w:szCs w:val="24"/>
        </w:rPr>
        <w:t xml:space="preserve"> (</w:t>
      </w:r>
      <w:r w:rsidR="00642150">
        <w:rPr>
          <w:rFonts w:ascii="Tahoma" w:hAnsi="Tahoma" w:cs="Tahoma"/>
          <w:sz w:val="24"/>
          <w:szCs w:val="24"/>
        </w:rPr>
        <w:t>трех</w:t>
      </w:r>
      <w:r>
        <w:rPr>
          <w:rFonts w:ascii="Tahoma" w:hAnsi="Tahoma" w:cs="Tahoma"/>
          <w:sz w:val="24"/>
          <w:szCs w:val="24"/>
        </w:rPr>
        <w:t>) рабочих дней, если:</w:t>
      </w:r>
    </w:p>
    <w:p w14:paraId="108C0E50" w14:textId="09161797" w:rsidR="00D463D7" w:rsidRDefault="00207EB8" w:rsidP="0061171D">
      <w:pPr>
        <w:pStyle w:val="af1"/>
        <w:widowControl w:val="0"/>
        <w:numPr>
          <w:ilvl w:val="2"/>
          <w:numId w:val="29"/>
        </w:numPr>
        <w:tabs>
          <w:tab w:val="left" w:pos="567"/>
        </w:tabs>
        <w:spacing w:after="120" w:line="240" w:lineRule="auto"/>
        <w:ind w:left="709" w:hanging="709"/>
        <w:jc w:val="both"/>
        <w:rPr>
          <w:rFonts w:ascii="Tahoma" w:hAnsi="Tahoma" w:cs="Tahoma"/>
          <w:sz w:val="24"/>
          <w:szCs w:val="24"/>
        </w:rPr>
      </w:pPr>
      <w:r>
        <w:rPr>
          <w:rFonts w:ascii="Tahoma" w:hAnsi="Tahoma" w:cs="Tahoma"/>
          <w:sz w:val="24"/>
          <w:szCs w:val="24"/>
        </w:rPr>
        <w:t xml:space="preserve">комплект документов по Коммерческим облигациям ранее рассматривался в рамках оказания услуги Предварительного рассмотрения документов и НРД было выдано </w:t>
      </w:r>
      <w:r w:rsidR="001A64DC">
        <w:rPr>
          <w:rFonts w:ascii="Tahoma" w:hAnsi="Tahoma" w:cs="Tahoma"/>
          <w:sz w:val="24"/>
          <w:szCs w:val="24"/>
        </w:rPr>
        <w:t>Уведомление</w:t>
      </w:r>
      <w:r>
        <w:rPr>
          <w:rFonts w:ascii="Tahoma" w:hAnsi="Tahoma" w:cs="Tahoma"/>
          <w:sz w:val="24"/>
          <w:szCs w:val="24"/>
        </w:rPr>
        <w:t xml:space="preserve"> о соответствии документов законодательству</w:t>
      </w:r>
      <w:r w:rsidR="004C1936">
        <w:rPr>
          <w:rFonts w:ascii="Tahoma" w:hAnsi="Tahoma" w:cs="Tahoma"/>
          <w:sz w:val="24"/>
          <w:szCs w:val="24"/>
        </w:rPr>
        <w:t xml:space="preserve"> Российской Федерации</w:t>
      </w:r>
      <w:r>
        <w:rPr>
          <w:rFonts w:ascii="Tahoma" w:hAnsi="Tahoma" w:cs="Tahoma"/>
          <w:sz w:val="24"/>
          <w:szCs w:val="24"/>
        </w:rPr>
        <w:t>;</w:t>
      </w:r>
    </w:p>
    <w:p w14:paraId="680DDB84" w14:textId="5E06542E" w:rsidR="00D463D7" w:rsidRDefault="00207EB8" w:rsidP="0061171D">
      <w:pPr>
        <w:pStyle w:val="af1"/>
        <w:widowControl w:val="0"/>
        <w:numPr>
          <w:ilvl w:val="2"/>
          <w:numId w:val="29"/>
        </w:numPr>
        <w:tabs>
          <w:tab w:val="left" w:pos="567"/>
        </w:tabs>
        <w:spacing w:after="120" w:line="240" w:lineRule="auto"/>
        <w:ind w:left="709" w:hanging="709"/>
        <w:jc w:val="both"/>
        <w:rPr>
          <w:rFonts w:ascii="Tahoma" w:hAnsi="Tahoma" w:cs="Tahoma"/>
          <w:sz w:val="24"/>
          <w:szCs w:val="24"/>
        </w:rPr>
      </w:pPr>
      <w:r>
        <w:rPr>
          <w:rFonts w:ascii="Tahoma" w:hAnsi="Tahoma" w:cs="Tahoma"/>
          <w:sz w:val="24"/>
          <w:szCs w:val="24"/>
        </w:rPr>
        <w:t xml:space="preserve">комплект документов для </w:t>
      </w:r>
      <w:r w:rsidR="006A4F72">
        <w:rPr>
          <w:rFonts w:ascii="Tahoma" w:hAnsi="Tahoma" w:cs="Tahoma"/>
          <w:sz w:val="24"/>
          <w:szCs w:val="24"/>
        </w:rPr>
        <w:t xml:space="preserve">Регистрации </w:t>
      </w:r>
      <w:r>
        <w:rPr>
          <w:rFonts w:ascii="Tahoma" w:hAnsi="Tahoma" w:cs="Tahoma"/>
          <w:sz w:val="24"/>
          <w:szCs w:val="24"/>
        </w:rPr>
        <w:t>изменений</w:t>
      </w:r>
      <w:r w:rsidR="00D507B6">
        <w:rPr>
          <w:rFonts w:ascii="Tahoma" w:hAnsi="Tahoma" w:cs="Tahoma"/>
          <w:sz w:val="24"/>
          <w:szCs w:val="24"/>
        </w:rPr>
        <w:t xml:space="preserve"> </w:t>
      </w:r>
      <w:r>
        <w:rPr>
          <w:rFonts w:ascii="Tahoma" w:hAnsi="Tahoma" w:cs="Tahoma"/>
          <w:sz w:val="24"/>
          <w:szCs w:val="24"/>
        </w:rPr>
        <w:t xml:space="preserve">представлен не позднее 3 (трех) месяцев с даты выдачи НРД вышеуказанного </w:t>
      </w:r>
      <w:r w:rsidR="001A64DC">
        <w:rPr>
          <w:rFonts w:ascii="Tahoma" w:hAnsi="Tahoma" w:cs="Tahoma"/>
          <w:sz w:val="24"/>
          <w:szCs w:val="24"/>
        </w:rPr>
        <w:t>Уведомление</w:t>
      </w:r>
      <w:r>
        <w:rPr>
          <w:rFonts w:ascii="Tahoma" w:hAnsi="Tahoma" w:cs="Tahoma"/>
          <w:sz w:val="24"/>
          <w:szCs w:val="24"/>
        </w:rPr>
        <w:t xml:space="preserve"> о </w:t>
      </w:r>
      <w:r w:rsidRPr="00E11F33">
        <w:rPr>
          <w:rFonts w:ascii="Tahoma" w:hAnsi="Tahoma" w:cs="Tahoma"/>
          <w:sz w:val="24"/>
          <w:szCs w:val="24"/>
        </w:rPr>
        <w:t>соответствии документов</w:t>
      </w:r>
      <w:r>
        <w:rPr>
          <w:rFonts w:ascii="Tahoma" w:hAnsi="Tahoma" w:cs="Tahoma"/>
          <w:sz w:val="24"/>
          <w:szCs w:val="24"/>
        </w:rPr>
        <w:t xml:space="preserve"> законодательству</w:t>
      </w:r>
      <w:r w:rsidR="004C1936">
        <w:rPr>
          <w:rFonts w:ascii="Tahoma" w:hAnsi="Tahoma" w:cs="Tahoma"/>
          <w:sz w:val="24"/>
          <w:szCs w:val="24"/>
        </w:rPr>
        <w:t xml:space="preserve"> Российской Федерации</w:t>
      </w:r>
      <w:r>
        <w:rPr>
          <w:rFonts w:ascii="Tahoma" w:hAnsi="Tahoma" w:cs="Tahoma"/>
          <w:sz w:val="24"/>
          <w:szCs w:val="24"/>
        </w:rPr>
        <w:t>.</w:t>
      </w:r>
    </w:p>
    <w:p w14:paraId="76AB4997" w14:textId="45898B01" w:rsidR="00D463D7" w:rsidRDefault="00207EB8" w:rsidP="0061171D">
      <w:pPr>
        <w:widowControl w:val="0"/>
        <w:numPr>
          <w:ilvl w:val="1"/>
          <w:numId w:val="29"/>
        </w:numPr>
        <w:spacing w:after="120" w:line="240" w:lineRule="auto"/>
        <w:ind w:left="709" w:hanging="709"/>
        <w:jc w:val="both"/>
        <w:rPr>
          <w:rFonts w:ascii="Tahoma" w:hAnsi="Tahoma" w:cs="Tahoma"/>
          <w:sz w:val="24"/>
          <w:szCs w:val="24"/>
        </w:rPr>
      </w:pPr>
      <w:r>
        <w:rPr>
          <w:rFonts w:ascii="Tahoma" w:hAnsi="Tahoma" w:cs="Tahoma"/>
          <w:sz w:val="24"/>
          <w:szCs w:val="24"/>
        </w:rPr>
        <w:t xml:space="preserve">Услуга по </w:t>
      </w:r>
      <w:r w:rsidR="004C1936">
        <w:rPr>
          <w:rFonts w:ascii="Tahoma" w:hAnsi="Tahoma" w:cs="Tahoma"/>
          <w:sz w:val="24"/>
          <w:szCs w:val="24"/>
        </w:rPr>
        <w:t xml:space="preserve">Регистрации </w:t>
      </w:r>
      <w:r>
        <w:rPr>
          <w:rFonts w:ascii="Tahoma" w:hAnsi="Tahoma" w:cs="Tahoma"/>
          <w:sz w:val="24"/>
          <w:szCs w:val="24"/>
        </w:rPr>
        <w:t>изменений</w:t>
      </w:r>
      <w:r w:rsidR="00D507B6">
        <w:rPr>
          <w:rFonts w:ascii="Tahoma" w:hAnsi="Tahoma" w:cs="Tahoma"/>
          <w:sz w:val="24"/>
          <w:szCs w:val="24"/>
        </w:rPr>
        <w:t xml:space="preserve"> </w:t>
      </w:r>
      <w:r>
        <w:rPr>
          <w:rFonts w:ascii="Tahoma" w:hAnsi="Tahoma" w:cs="Tahoma"/>
          <w:sz w:val="24"/>
          <w:szCs w:val="24"/>
        </w:rPr>
        <w:t xml:space="preserve">считается оказанной в дату принятия решения </w:t>
      </w:r>
      <w:r w:rsidR="00321890">
        <w:rPr>
          <w:rFonts w:ascii="Tahoma" w:hAnsi="Tahoma" w:cs="Tahoma"/>
          <w:sz w:val="24"/>
          <w:szCs w:val="24"/>
        </w:rPr>
        <w:t xml:space="preserve">о </w:t>
      </w:r>
      <w:r w:rsidR="006D6C0A">
        <w:rPr>
          <w:rFonts w:ascii="Tahoma" w:hAnsi="Tahoma" w:cs="Tahoma"/>
          <w:sz w:val="24"/>
          <w:szCs w:val="24"/>
        </w:rPr>
        <w:t>Р</w:t>
      </w:r>
      <w:r w:rsidR="00672B25">
        <w:rPr>
          <w:rFonts w:ascii="Tahoma" w:hAnsi="Tahoma" w:cs="Tahoma"/>
          <w:sz w:val="24"/>
          <w:szCs w:val="24"/>
        </w:rPr>
        <w:t>егистрации</w:t>
      </w:r>
      <w:r>
        <w:rPr>
          <w:rFonts w:ascii="Tahoma" w:hAnsi="Tahoma" w:cs="Tahoma"/>
          <w:sz w:val="24"/>
          <w:szCs w:val="24"/>
        </w:rPr>
        <w:t xml:space="preserve"> изменений</w:t>
      </w:r>
      <w:r w:rsidR="00D26CCA">
        <w:rPr>
          <w:rFonts w:ascii="Tahoma" w:hAnsi="Tahoma" w:cs="Tahoma"/>
          <w:sz w:val="24"/>
          <w:szCs w:val="24"/>
        </w:rPr>
        <w:t xml:space="preserve"> </w:t>
      </w:r>
      <w:r>
        <w:rPr>
          <w:rFonts w:ascii="Tahoma" w:hAnsi="Tahoma" w:cs="Tahoma"/>
          <w:sz w:val="24"/>
          <w:szCs w:val="24"/>
        </w:rPr>
        <w:t>или решения об отказе в</w:t>
      </w:r>
      <w:r w:rsidR="00CF4E82">
        <w:rPr>
          <w:rFonts w:ascii="Tahoma" w:hAnsi="Tahoma" w:cs="Tahoma"/>
          <w:sz w:val="24"/>
          <w:szCs w:val="24"/>
        </w:rPr>
        <w:t xml:space="preserve"> </w:t>
      </w:r>
      <w:r w:rsidR="006D6C0A">
        <w:rPr>
          <w:rFonts w:ascii="Tahoma" w:hAnsi="Tahoma" w:cs="Tahoma"/>
          <w:sz w:val="24"/>
          <w:szCs w:val="24"/>
        </w:rPr>
        <w:t>Р</w:t>
      </w:r>
      <w:r w:rsidR="00CF4E82">
        <w:rPr>
          <w:rFonts w:ascii="Tahoma" w:hAnsi="Tahoma" w:cs="Tahoma"/>
          <w:sz w:val="24"/>
          <w:szCs w:val="24"/>
        </w:rPr>
        <w:t>егистрации изменений</w:t>
      </w:r>
      <w:r>
        <w:rPr>
          <w:rFonts w:ascii="Tahoma" w:hAnsi="Tahoma" w:cs="Tahoma"/>
          <w:sz w:val="24"/>
          <w:szCs w:val="24"/>
        </w:rPr>
        <w:t>.</w:t>
      </w:r>
    </w:p>
    <w:p w14:paraId="2433229D" w14:textId="361E5414" w:rsidR="00D463D7" w:rsidRDefault="00207EB8" w:rsidP="0061171D">
      <w:pPr>
        <w:widowControl w:val="0"/>
        <w:numPr>
          <w:ilvl w:val="1"/>
          <w:numId w:val="29"/>
        </w:numPr>
        <w:spacing w:after="120" w:line="240" w:lineRule="auto"/>
        <w:ind w:left="709" w:hanging="709"/>
        <w:jc w:val="both"/>
        <w:rPr>
          <w:rFonts w:ascii="Tahoma" w:hAnsi="Tahoma" w:cs="Tahoma"/>
          <w:sz w:val="24"/>
          <w:szCs w:val="24"/>
        </w:rPr>
      </w:pPr>
      <w:r>
        <w:rPr>
          <w:rFonts w:ascii="Tahoma" w:hAnsi="Tahoma" w:cs="Tahoma"/>
          <w:sz w:val="24"/>
          <w:szCs w:val="24"/>
        </w:rPr>
        <w:t xml:space="preserve">Условием принятия НРД положительного решения </w:t>
      </w:r>
      <w:r w:rsidR="00CF4E82">
        <w:rPr>
          <w:rFonts w:ascii="Tahoma" w:hAnsi="Tahoma" w:cs="Tahoma"/>
          <w:sz w:val="24"/>
          <w:szCs w:val="24"/>
        </w:rPr>
        <w:t>о</w:t>
      </w:r>
      <w:r w:rsidR="000A5414">
        <w:rPr>
          <w:rFonts w:ascii="Tahoma" w:hAnsi="Tahoma" w:cs="Tahoma"/>
          <w:sz w:val="24"/>
          <w:szCs w:val="24"/>
        </w:rPr>
        <w:t xml:space="preserve"> </w:t>
      </w:r>
      <w:r w:rsidR="00672B25">
        <w:rPr>
          <w:rFonts w:ascii="Tahoma" w:hAnsi="Tahoma" w:cs="Tahoma"/>
          <w:sz w:val="24"/>
          <w:szCs w:val="24"/>
        </w:rPr>
        <w:t>Регистрации</w:t>
      </w:r>
      <w:r>
        <w:rPr>
          <w:rFonts w:ascii="Tahoma" w:hAnsi="Tahoma" w:cs="Tahoma"/>
          <w:sz w:val="24"/>
          <w:szCs w:val="24"/>
        </w:rPr>
        <w:t xml:space="preserve"> изменений, является соблюдение Эмитентом требований законодательства Российской Федерации, определяющих порядок и условия внесения изменений в Решение о выпуске коммерческих облигаций, в Программу коммерческих облигаций и</w:t>
      </w:r>
      <w:r w:rsidR="00452720">
        <w:rPr>
          <w:rFonts w:ascii="Tahoma" w:hAnsi="Tahoma" w:cs="Tahoma"/>
          <w:sz w:val="24"/>
          <w:szCs w:val="24"/>
        </w:rPr>
        <w:t xml:space="preserve"> (</w:t>
      </w:r>
      <w:r>
        <w:rPr>
          <w:rFonts w:ascii="Tahoma" w:hAnsi="Tahoma" w:cs="Tahoma"/>
          <w:sz w:val="24"/>
          <w:szCs w:val="24"/>
        </w:rPr>
        <w:t>или</w:t>
      </w:r>
      <w:r w:rsidR="00452720">
        <w:rPr>
          <w:rFonts w:ascii="Tahoma" w:hAnsi="Tahoma" w:cs="Tahoma"/>
          <w:sz w:val="24"/>
          <w:szCs w:val="24"/>
        </w:rPr>
        <w:t>)</w:t>
      </w:r>
      <w:r>
        <w:rPr>
          <w:rFonts w:ascii="Tahoma" w:hAnsi="Tahoma" w:cs="Tahoma"/>
          <w:sz w:val="24"/>
          <w:szCs w:val="24"/>
        </w:rPr>
        <w:t xml:space="preserve"> </w:t>
      </w:r>
      <w:r>
        <w:rPr>
          <w:rFonts w:ascii="Tahoma" w:hAnsi="Tahoma" w:cs="Tahoma"/>
          <w:sz w:val="24"/>
          <w:szCs w:val="24"/>
        </w:rPr>
        <w:lastRenderedPageBreak/>
        <w:t xml:space="preserve">в Условия выпуска коммерческих облигаций, а также других требований, соблюдение которых необходимо при внесении изменений, в указанные документы. </w:t>
      </w:r>
    </w:p>
    <w:p w14:paraId="58C3A525" w14:textId="4ABC749A" w:rsidR="00D463D7" w:rsidRPr="00F967F5" w:rsidRDefault="00207EB8" w:rsidP="0061171D">
      <w:pPr>
        <w:widowControl w:val="0"/>
        <w:numPr>
          <w:ilvl w:val="1"/>
          <w:numId w:val="29"/>
        </w:numPr>
        <w:spacing w:after="120" w:line="240" w:lineRule="auto"/>
        <w:ind w:left="709" w:hanging="709"/>
        <w:jc w:val="both"/>
        <w:rPr>
          <w:rFonts w:ascii="Tahoma" w:hAnsi="Tahoma" w:cs="Tahoma"/>
          <w:sz w:val="24"/>
          <w:szCs w:val="24"/>
        </w:rPr>
      </w:pPr>
      <w:r>
        <w:rPr>
          <w:rFonts w:ascii="Tahoma" w:hAnsi="Tahoma" w:cs="Tahoma"/>
          <w:sz w:val="24"/>
          <w:szCs w:val="24"/>
        </w:rPr>
        <w:t xml:space="preserve">НРД вправе принять решение об отказе в </w:t>
      </w:r>
      <w:r w:rsidR="00672B25">
        <w:rPr>
          <w:rFonts w:ascii="Tahoma" w:hAnsi="Tahoma" w:cs="Tahoma"/>
          <w:sz w:val="24"/>
          <w:szCs w:val="24"/>
        </w:rPr>
        <w:t>Регистрации</w:t>
      </w:r>
      <w:r w:rsidR="00DB210B">
        <w:rPr>
          <w:rFonts w:ascii="Tahoma" w:hAnsi="Tahoma" w:cs="Tahoma"/>
          <w:sz w:val="24"/>
          <w:szCs w:val="24"/>
        </w:rPr>
        <w:t xml:space="preserve"> изменений</w:t>
      </w:r>
      <w:r w:rsidR="00D507B6">
        <w:rPr>
          <w:rFonts w:ascii="Tahoma" w:hAnsi="Tahoma" w:cs="Tahoma"/>
          <w:sz w:val="24"/>
          <w:szCs w:val="24"/>
        </w:rPr>
        <w:t xml:space="preserve"> </w:t>
      </w:r>
      <w:r>
        <w:rPr>
          <w:rFonts w:ascii="Tahoma" w:hAnsi="Tahoma" w:cs="Tahoma"/>
          <w:sz w:val="24"/>
          <w:szCs w:val="24"/>
        </w:rPr>
        <w:t xml:space="preserve">по основаниям, </w:t>
      </w:r>
      <w:r w:rsidRPr="00F967F5">
        <w:rPr>
          <w:rFonts w:ascii="Tahoma" w:hAnsi="Tahoma" w:cs="Tahoma"/>
          <w:sz w:val="24"/>
          <w:szCs w:val="24"/>
        </w:rPr>
        <w:t xml:space="preserve">установленным пунктом </w:t>
      </w:r>
      <w:r w:rsidR="00BB295C">
        <w:rPr>
          <w:rFonts w:ascii="Tahoma" w:hAnsi="Tahoma" w:cs="Tahoma"/>
          <w:sz w:val="24"/>
          <w:szCs w:val="24"/>
        </w:rPr>
        <w:fldChar w:fldCharType="begin"/>
      </w:r>
      <w:r w:rsidR="00BB295C">
        <w:rPr>
          <w:rFonts w:ascii="Tahoma" w:hAnsi="Tahoma" w:cs="Tahoma"/>
          <w:sz w:val="24"/>
          <w:szCs w:val="24"/>
        </w:rPr>
        <w:instrText xml:space="preserve"> REF _Ref28355524 \r \h </w:instrText>
      </w:r>
      <w:r w:rsidR="00BB295C">
        <w:rPr>
          <w:rFonts w:ascii="Tahoma" w:hAnsi="Tahoma" w:cs="Tahoma"/>
          <w:sz w:val="24"/>
          <w:szCs w:val="24"/>
        </w:rPr>
      </w:r>
      <w:r w:rsidR="00BB295C">
        <w:rPr>
          <w:rFonts w:ascii="Tahoma" w:hAnsi="Tahoma" w:cs="Tahoma"/>
          <w:sz w:val="24"/>
          <w:szCs w:val="24"/>
        </w:rPr>
        <w:fldChar w:fldCharType="separate"/>
      </w:r>
      <w:r w:rsidR="00BB295C">
        <w:rPr>
          <w:rFonts w:ascii="Tahoma" w:hAnsi="Tahoma" w:cs="Tahoma"/>
          <w:sz w:val="24"/>
          <w:szCs w:val="24"/>
        </w:rPr>
        <w:t>6.9</w:t>
      </w:r>
      <w:r w:rsidR="00BB295C">
        <w:rPr>
          <w:rFonts w:ascii="Tahoma" w:hAnsi="Tahoma" w:cs="Tahoma"/>
          <w:sz w:val="24"/>
          <w:szCs w:val="24"/>
        </w:rPr>
        <w:fldChar w:fldCharType="end"/>
      </w:r>
      <w:r w:rsidR="00BB295C">
        <w:rPr>
          <w:rFonts w:ascii="Tahoma" w:hAnsi="Tahoma" w:cs="Tahoma"/>
          <w:sz w:val="24"/>
          <w:szCs w:val="24"/>
        </w:rPr>
        <w:t xml:space="preserve"> </w:t>
      </w:r>
      <w:r w:rsidRPr="00F967F5">
        <w:rPr>
          <w:rFonts w:ascii="Tahoma" w:hAnsi="Tahoma" w:cs="Tahoma"/>
          <w:sz w:val="24"/>
          <w:szCs w:val="24"/>
        </w:rPr>
        <w:t>Правил.</w:t>
      </w:r>
    </w:p>
    <w:p w14:paraId="64A35A8D" w14:textId="020EB42F" w:rsidR="00D463D7" w:rsidRPr="00F22ADE" w:rsidRDefault="00207EB8" w:rsidP="0061171D">
      <w:pPr>
        <w:widowControl w:val="0"/>
        <w:numPr>
          <w:ilvl w:val="1"/>
          <w:numId w:val="29"/>
        </w:numPr>
        <w:spacing w:after="120" w:line="240" w:lineRule="auto"/>
        <w:ind w:left="709" w:hanging="709"/>
        <w:jc w:val="both"/>
        <w:rPr>
          <w:rFonts w:ascii="Tahoma" w:hAnsi="Tahoma" w:cs="Tahoma"/>
          <w:sz w:val="24"/>
          <w:szCs w:val="24"/>
          <w:u w:val="single"/>
        </w:rPr>
      </w:pPr>
      <w:r w:rsidRPr="00F22ADE">
        <w:rPr>
          <w:rFonts w:ascii="Tahoma" w:hAnsi="Tahoma" w:cs="Tahoma"/>
          <w:sz w:val="24"/>
          <w:szCs w:val="24"/>
          <w:u w:val="single"/>
        </w:rPr>
        <w:t>В случае принятия решения о</w:t>
      </w:r>
      <w:r w:rsidR="00672B25">
        <w:rPr>
          <w:rFonts w:ascii="Tahoma" w:hAnsi="Tahoma" w:cs="Tahoma"/>
          <w:sz w:val="24"/>
          <w:szCs w:val="24"/>
          <w:u w:val="single"/>
        </w:rPr>
        <w:t xml:space="preserve"> Регистрации </w:t>
      </w:r>
      <w:r w:rsidRPr="00F22ADE">
        <w:rPr>
          <w:rFonts w:ascii="Tahoma" w:hAnsi="Tahoma" w:cs="Tahoma"/>
          <w:sz w:val="24"/>
          <w:szCs w:val="24"/>
          <w:u w:val="single"/>
        </w:rPr>
        <w:t>изменений</w:t>
      </w:r>
      <w:r w:rsidR="00D507B6">
        <w:rPr>
          <w:rFonts w:ascii="Tahoma" w:hAnsi="Tahoma" w:cs="Tahoma"/>
          <w:sz w:val="24"/>
          <w:szCs w:val="24"/>
          <w:u w:val="single"/>
        </w:rPr>
        <w:t xml:space="preserve"> </w:t>
      </w:r>
      <w:r w:rsidRPr="00F22ADE">
        <w:rPr>
          <w:rFonts w:ascii="Tahoma" w:hAnsi="Tahoma" w:cs="Tahoma"/>
          <w:sz w:val="24"/>
          <w:szCs w:val="24"/>
          <w:u w:val="single"/>
        </w:rPr>
        <w:t xml:space="preserve">НРД не позднее 1 (одного) рабочего дня: </w:t>
      </w:r>
    </w:p>
    <w:p w14:paraId="119D77D8" w14:textId="1BCD0670" w:rsidR="00106A1C" w:rsidRPr="00F42851" w:rsidRDefault="000944C0" w:rsidP="0061171D">
      <w:pPr>
        <w:widowControl w:val="0"/>
        <w:numPr>
          <w:ilvl w:val="2"/>
          <w:numId w:val="29"/>
        </w:numPr>
        <w:tabs>
          <w:tab w:val="left" w:pos="851"/>
        </w:tabs>
        <w:spacing w:after="120" w:line="240" w:lineRule="auto"/>
        <w:ind w:left="709" w:hanging="709"/>
        <w:jc w:val="both"/>
        <w:rPr>
          <w:rFonts w:ascii="Tahoma" w:hAnsi="Tahoma" w:cs="Tahoma"/>
          <w:sz w:val="24"/>
          <w:szCs w:val="24"/>
        </w:rPr>
      </w:pPr>
      <w:r w:rsidRPr="00F42851">
        <w:rPr>
          <w:rFonts w:ascii="Tahoma" w:hAnsi="Tahoma" w:cs="Tahoma"/>
          <w:sz w:val="24"/>
          <w:szCs w:val="24"/>
        </w:rPr>
        <w:t xml:space="preserve">направляет Эмитенту </w:t>
      </w:r>
      <w:r w:rsidR="001A38B8" w:rsidRPr="00F42851">
        <w:rPr>
          <w:rFonts w:ascii="Tahoma" w:hAnsi="Tahoma" w:cs="Tahoma"/>
          <w:sz w:val="24"/>
          <w:szCs w:val="24"/>
        </w:rPr>
        <w:t xml:space="preserve">Уведомление </w:t>
      </w:r>
      <w:r w:rsidR="00226578">
        <w:rPr>
          <w:rFonts w:ascii="Tahoma" w:hAnsi="Tahoma" w:cs="Tahoma"/>
          <w:sz w:val="24"/>
          <w:szCs w:val="24"/>
        </w:rPr>
        <w:t>о Регистрации</w:t>
      </w:r>
      <w:r w:rsidR="00FF04F4">
        <w:rPr>
          <w:rFonts w:ascii="Tahoma" w:hAnsi="Tahoma" w:cs="Tahoma"/>
          <w:sz w:val="24"/>
          <w:szCs w:val="24"/>
        </w:rPr>
        <w:t xml:space="preserve"> </w:t>
      </w:r>
      <w:r w:rsidR="00FF04F4" w:rsidRPr="00FE50B0">
        <w:rPr>
          <w:rFonts w:ascii="Tahoma" w:hAnsi="Tahoma" w:cs="Tahoma"/>
          <w:sz w:val="24"/>
          <w:szCs w:val="24"/>
        </w:rPr>
        <w:t>изменений</w:t>
      </w:r>
      <w:r w:rsidR="001A38B8" w:rsidRPr="00F42851">
        <w:rPr>
          <w:rFonts w:ascii="Tahoma" w:hAnsi="Tahoma" w:cs="Tahoma"/>
          <w:sz w:val="24"/>
          <w:szCs w:val="24"/>
        </w:rPr>
        <w:t xml:space="preserve"> </w:t>
      </w:r>
    </w:p>
    <w:p w14:paraId="3D206E92" w14:textId="0C356C98" w:rsidR="00914425" w:rsidRDefault="00106A1C" w:rsidP="0061171D">
      <w:pPr>
        <w:widowControl w:val="0"/>
        <w:numPr>
          <w:ilvl w:val="2"/>
          <w:numId w:val="29"/>
        </w:numPr>
        <w:tabs>
          <w:tab w:val="left" w:pos="851"/>
        </w:tabs>
        <w:spacing w:after="120" w:line="240" w:lineRule="auto"/>
        <w:ind w:left="709" w:hanging="709"/>
        <w:jc w:val="both"/>
        <w:rPr>
          <w:rFonts w:ascii="Tahoma" w:hAnsi="Tahoma" w:cs="Tahoma"/>
          <w:sz w:val="24"/>
          <w:szCs w:val="24"/>
        </w:rPr>
      </w:pPr>
      <w:r w:rsidRPr="00F42851">
        <w:rPr>
          <w:rFonts w:ascii="Tahoma" w:hAnsi="Tahoma" w:cs="Tahoma"/>
          <w:sz w:val="24"/>
          <w:szCs w:val="24"/>
        </w:rPr>
        <w:t xml:space="preserve">направляет Эмитенту </w:t>
      </w:r>
      <w:r w:rsidR="000944C0" w:rsidRPr="00F42851">
        <w:rPr>
          <w:rFonts w:ascii="Tahoma" w:hAnsi="Tahoma" w:cs="Tahoma"/>
          <w:sz w:val="24"/>
          <w:szCs w:val="24"/>
        </w:rPr>
        <w:t>изменения в Решение о выпуске коммерческих облигаций</w:t>
      </w:r>
      <w:r w:rsidR="0073137B">
        <w:rPr>
          <w:rFonts w:ascii="Tahoma" w:hAnsi="Tahoma" w:cs="Tahoma"/>
          <w:sz w:val="24"/>
          <w:szCs w:val="24"/>
        </w:rPr>
        <w:t xml:space="preserve">, в </w:t>
      </w:r>
      <w:r w:rsidR="000944C0" w:rsidRPr="00C95B2F">
        <w:rPr>
          <w:rFonts w:ascii="Tahoma" w:hAnsi="Tahoma" w:cs="Tahoma"/>
          <w:sz w:val="24"/>
          <w:szCs w:val="24"/>
        </w:rPr>
        <w:t>Программу коммерческих облигаций</w:t>
      </w:r>
      <w:r w:rsidR="0073137B" w:rsidRPr="00C95B2F">
        <w:rPr>
          <w:rFonts w:ascii="Tahoma" w:hAnsi="Tahoma" w:cs="Tahoma"/>
          <w:sz w:val="24"/>
          <w:szCs w:val="24"/>
        </w:rPr>
        <w:t xml:space="preserve">, в </w:t>
      </w:r>
      <w:r w:rsidR="000944C0" w:rsidRPr="00C95B2F">
        <w:rPr>
          <w:rFonts w:ascii="Tahoma" w:hAnsi="Tahoma" w:cs="Tahoma"/>
          <w:sz w:val="24"/>
          <w:szCs w:val="24"/>
        </w:rPr>
        <w:t>Условия выпуска коммерческих облигаций</w:t>
      </w:r>
      <w:r w:rsidR="0073137B" w:rsidRPr="00C95B2F">
        <w:rPr>
          <w:rFonts w:ascii="Tahoma" w:hAnsi="Tahoma" w:cs="Tahoma"/>
          <w:sz w:val="24"/>
          <w:szCs w:val="24"/>
        </w:rPr>
        <w:t xml:space="preserve"> или </w:t>
      </w:r>
      <w:r w:rsidR="009D16D5" w:rsidRPr="00C95B2F">
        <w:rPr>
          <w:rFonts w:ascii="Tahoma" w:hAnsi="Tahoma" w:cs="Tahoma"/>
          <w:sz w:val="24"/>
          <w:szCs w:val="24"/>
        </w:rPr>
        <w:t>Уведомление о представителе владельцев облигаций</w:t>
      </w:r>
      <w:r w:rsidR="000944C0" w:rsidRPr="00F42851">
        <w:rPr>
          <w:rFonts w:ascii="Tahoma" w:hAnsi="Tahoma" w:cs="Tahoma"/>
          <w:sz w:val="24"/>
          <w:szCs w:val="24"/>
        </w:rPr>
        <w:t xml:space="preserve"> </w:t>
      </w:r>
      <w:r w:rsidR="00996CBD" w:rsidRPr="00F42851">
        <w:rPr>
          <w:rFonts w:ascii="Tahoma" w:hAnsi="Tahoma" w:cs="Tahoma"/>
          <w:sz w:val="24"/>
          <w:szCs w:val="24"/>
        </w:rPr>
        <w:t>через СЭД НРД</w:t>
      </w:r>
      <w:r w:rsidR="00452720">
        <w:rPr>
          <w:rFonts w:ascii="Tahoma" w:hAnsi="Tahoma" w:cs="Tahoma"/>
          <w:sz w:val="24"/>
          <w:szCs w:val="24"/>
        </w:rPr>
        <w:t>/ЛКЭ</w:t>
      </w:r>
      <w:r w:rsidR="00996CBD" w:rsidRPr="00F42851">
        <w:rPr>
          <w:rFonts w:ascii="Tahoma" w:hAnsi="Tahoma" w:cs="Tahoma"/>
          <w:sz w:val="24"/>
          <w:szCs w:val="24"/>
        </w:rPr>
        <w:t xml:space="preserve"> </w:t>
      </w:r>
      <w:r w:rsidR="000944C0" w:rsidRPr="00F42851">
        <w:rPr>
          <w:rFonts w:ascii="Tahoma" w:hAnsi="Tahoma" w:cs="Tahoma"/>
          <w:sz w:val="24"/>
          <w:szCs w:val="24"/>
        </w:rPr>
        <w:t xml:space="preserve">в виде электронного документа, подписанного </w:t>
      </w:r>
      <w:r w:rsidR="00F22ADE" w:rsidRPr="00F42851">
        <w:rPr>
          <w:rFonts w:ascii="Tahoma" w:hAnsi="Tahoma" w:cs="Tahoma"/>
          <w:sz w:val="24"/>
          <w:szCs w:val="24"/>
        </w:rPr>
        <w:t xml:space="preserve">электронной </w:t>
      </w:r>
      <w:r w:rsidR="000944C0" w:rsidRPr="00F42851">
        <w:rPr>
          <w:rFonts w:ascii="Tahoma" w:hAnsi="Tahoma" w:cs="Tahoma"/>
          <w:sz w:val="24"/>
          <w:szCs w:val="24"/>
        </w:rPr>
        <w:t xml:space="preserve">подписью уполномоченного лица (если </w:t>
      </w:r>
      <w:r w:rsidR="00996CBD" w:rsidRPr="00F42851">
        <w:rPr>
          <w:rFonts w:ascii="Tahoma" w:hAnsi="Tahoma" w:cs="Tahoma"/>
          <w:sz w:val="24"/>
          <w:szCs w:val="24"/>
        </w:rPr>
        <w:t xml:space="preserve">Заявление и комплект документов </w:t>
      </w:r>
      <w:r w:rsidR="000944C0" w:rsidRPr="00F42851">
        <w:rPr>
          <w:rFonts w:ascii="Tahoma" w:hAnsi="Tahoma" w:cs="Tahoma"/>
          <w:sz w:val="24"/>
          <w:szCs w:val="24"/>
        </w:rPr>
        <w:t>были направлен</w:t>
      </w:r>
      <w:r w:rsidR="00996CBD" w:rsidRPr="00F42851">
        <w:rPr>
          <w:rFonts w:ascii="Tahoma" w:hAnsi="Tahoma" w:cs="Tahoma"/>
          <w:sz w:val="24"/>
          <w:szCs w:val="24"/>
        </w:rPr>
        <w:t>ы</w:t>
      </w:r>
      <w:r w:rsidR="000944C0" w:rsidRPr="00F42851">
        <w:rPr>
          <w:rFonts w:ascii="Tahoma" w:hAnsi="Tahoma" w:cs="Tahoma"/>
          <w:sz w:val="24"/>
          <w:szCs w:val="24"/>
        </w:rPr>
        <w:t xml:space="preserve"> в НРД через </w:t>
      </w:r>
      <w:r w:rsidR="000944C0" w:rsidRPr="00E11F33">
        <w:rPr>
          <w:rFonts w:ascii="Tahoma" w:hAnsi="Tahoma" w:cs="Tahoma"/>
          <w:sz w:val="24"/>
          <w:szCs w:val="24"/>
        </w:rPr>
        <w:t>СЭД НРД</w:t>
      </w:r>
      <w:r w:rsidR="00452720" w:rsidRPr="00E11F33">
        <w:rPr>
          <w:rFonts w:ascii="Tahoma" w:hAnsi="Tahoma" w:cs="Tahoma"/>
          <w:sz w:val="24"/>
          <w:szCs w:val="24"/>
        </w:rPr>
        <w:t>/ЛКЭ соответственно</w:t>
      </w:r>
      <w:r w:rsidR="000944C0" w:rsidRPr="00E11F33">
        <w:rPr>
          <w:rFonts w:ascii="Tahoma" w:hAnsi="Tahoma" w:cs="Tahoma"/>
          <w:sz w:val="24"/>
          <w:szCs w:val="24"/>
        </w:rPr>
        <w:t xml:space="preserve">) </w:t>
      </w:r>
      <w:r w:rsidR="00672B25" w:rsidRPr="00E11F33">
        <w:rPr>
          <w:rFonts w:ascii="Tahoma" w:hAnsi="Tahoma" w:cs="Tahoma"/>
          <w:sz w:val="24"/>
          <w:szCs w:val="24"/>
        </w:rPr>
        <w:t>либо</w:t>
      </w:r>
      <w:r w:rsidR="00672B25">
        <w:rPr>
          <w:rFonts w:ascii="Tahoma" w:hAnsi="Tahoma" w:cs="Tahoma"/>
          <w:sz w:val="24"/>
          <w:szCs w:val="24"/>
        </w:rPr>
        <w:t xml:space="preserve"> </w:t>
      </w:r>
      <w:r w:rsidR="000944C0" w:rsidRPr="00F42851">
        <w:rPr>
          <w:rFonts w:ascii="Tahoma" w:hAnsi="Tahoma" w:cs="Tahoma"/>
          <w:sz w:val="24"/>
          <w:szCs w:val="24"/>
        </w:rPr>
        <w:t xml:space="preserve">передает </w:t>
      </w:r>
      <w:r w:rsidR="00996CBD" w:rsidRPr="00F42851">
        <w:rPr>
          <w:rFonts w:ascii="Tahoma" w:hAnsi="Tahoma" w:cs="Tahoma"/>
          <w:sz w:val="24"/>
          <w:szCs w:val="24"/>
        </w:rPr>
        <w:t>Э</w:t>
      </w:r>
      <w:r w:rsidR="000944C0" w:rsidRPr="00F42851">
        <w:rPr>
          <w:rFonts w:ascii="Tahoma" w:hAnsi="Tahoma" w:cs="Tahoma"/>
          <w:sz w:val="24"/>
          <w:szCs w:val="24"/>
        </w:rPr>
        <w:t>митенту 2 (два) экземпляра изменений в Решение о выпуске коммерческих облигаций</w:t>
      </w:r>
      <w:r w:rsidR="0073137B">
        <w:rPr>
          <w:rFonts w:ascii="Tahoma" w:hAnsi="Tahoma" w:cs="Tahoma"/>
          <w:sz w:val="24"/>
          <w:szCs w:val="24"/>
        </w:rPr>
        <w:t xml:space="preserve">, </w:t>
      </w:r>
      <w:r w:rsidR="00653EAF">
        <w:rPr>
          <w:rFonts w:ascii="Tahoma" w:hAnsi="Tahoma" w:cs="Tahoma"/>
          <w:sz w:val="24"/>
          <w:szCs w:val="24"/>
        </w:rPr>
        <w:t xml:space="preserve">в </w:t>
      </w:r>
      <w:r w:rsidR="000944C0" w:rsidRPr="00F42851">
        <w:rPr>
          <w:rFonts w:ascii="Tahoma" w:hAnsi="Tahoma" w:cs="Tahoma"/>
          <w:sz w:val="24"/>
          <w:szCs w:val="24"/>
        </w:rPr>
        <w:t>Программ</w:t>
      </w:r>
      <w:r w:rsidR="00F967F5" w:rsidRPr="00F42851">
        <w:rPr>
          <w:rFonts w:ascii="Tahoma" w:hAnsi="Tahoma" w:cs="Tahoma"/>
          <w:sz w:val="24"/>
          <w:szCs w:val="24"/>
        </w:rPr>
        <w:t>у</w:t>
      </w:r>
      <w:r w:rsidR="000A5414" w:rsidRPr="00F42851">
        <w:rPr>
          <w:rFonts w:ascii="Tahoma" w:hAnsi="Tahoma" w:cs="Tahoma"/>
          <w:sz w:val="24"/>
          <w:szCs w:val="24"/>
        </w:rPr>
        <w:t xml:space="preserve"> </w:t>
      </w:r>
      <w:r w:rsidR="000944C0" w:rsidRPr="00F42851">
        <w:rPr>
          <w:rFonts w:ascii="Tahoma" w:hAnsi="Tahoma" w:cs="Tahoma"/>
          <w:sz w:val="24"/>
          <w:szCs w:val="24"/>
        </w:rPr>
        <w:t>коммерческих облигаций</w:t>
      </w:r>
      <w:r w:rsidR="0073137B">
        <w:rPr>
          <w:rFonts w:ascii="Tahoma" w:hAnsi="Tahoma" w:cs="Tahoma"/>
          <w:sz w:val="24"/>
          <w:szCs w:val="24"/>
        </w:rPr>
        <w:t xml:space="preserve">, </w:t>
      </w:r>
      <w:r w:rsidR="000A5414">
        <w:rPr>
          <w:rFonts w:ascii="Tahoma" w:hAnsi="Tahoma" w:cs="Tahoma"/>
          <w:sz w:val="24"/>
          <w:szCs w:val="24"/>
        </w:rPr>
        <w:t xml:space="preserve">в </w:t>
      </w:r>
      <w:r w:rsidR="000944C0" w:rsidRPr="00F42851">
        <w:rPr>
          <w:rFonts w:ascii="Tahoma" w:hAnsi="Tahoma" w:cs="Tahoma"/>
          <w:sz w:val="24"/>
          <w:szCs w:val="24"/>
        </w:rPr>
        <w:t>Услови</w:t>
      </w:r>
      <w:r w:rsidR="00F967F5" w:rsidRPr="00F42851">
        <w:rPr>
          <w:rFonts w:ascii="Tahoma" w:hAnsi="Tahoma" w:cs="Tahoma"/>
          <w:sz w:val="24"/>
          <w:szCs w:val="24"/>
        </w:rPr>
        <w:t>я</w:t>
      </w:r>
      <w:r w:rsidR="00F42851">
        <w:rPr>
          <w:rFonts w:ascii="Tahoma" w:hAnsi="Tahoma" w:cs="Tahoma"/>
          <w:sz w:val="24"/>
          <w:szCs w:val="24"/>
        </w:rPr>
        <w:t xml:space="preserve"> выпуска коммерческих облигаций</w:t>
      </w:r>
      <w:r w:rsidR="0073137B">
        <w:rPr>
          <w:rFonts w:ascii="Tahoma" w:hAnsi="Tahoma" w:cs="Tahoma"/>
          <w:sz w:val="24"/>
          <w:szCs w:val="24"/>
        </w:rPr>
        <w:t xml:space="preserve"> </w:t>
      </w:r>
      <w:r w:rsidR="0073137B" w:rsidRPr="00C95B2F">
        <w:rPr>
          <w:rFonts w:ascii="Tahoma" w:hAnsi="Tahoma" w:cs="Tahoma"/>
          <w:sz w:val="24"/>
          <w:szCs w:val="24"/>
        </w:rPr>
        <w:t xml:space="preserve">или </w:t>
      </w:r>
      <w:r w:rsidR="009D16D5" w:rsidRPr="00C95B2F">
        <w:rPr>
          <w:rFonts w:ascii="Tahoma" w:hAnsi="Tahoma" w:cs="Tahoma"/>
          <w:sz w:val="24"/>
          <w:szCs w:val="24"/>
        </w:rPr>
        <w:t>Уведомлени</w:t>
      </w:r>
      <w:r w:rsidR="00690EA8" w:rsidRPr="00C95B2F">
        <w:rPr>
          <w:rFonts w:ascii="Tahoma" w:hAnsi="Tahoma" w:cs="Tahoma"/>
          <w:sz w:val="24"/>
          <w:szCs w:val="24"/>
        </w:rPr>
        <w:t>я</w:t>
      </w:r>
      <w:r w:rsidR="009D16D5" w:rsidRPr="00C95B2F">
        <w:rPr>
          <w:rFonts w:ascii="Tahoma" w:hAnsi="Tahoma" w:cs="Tahoma"/>
          <w:sz w:val="24"/>
          <w:szCs w:val="24"/>
        </w:rPr>
        <w:t xml:space="preserve"> о представителе владельцев облигаций </w:t>
      </w:r>
      <w:r w:rsidR="000944C0" w:rsidRPr="00C95B2F">
        <w:rPr>
          <w:rFonts w:ascii="Tahoma" w:hAnsi="Tahoma" w:cs="Tahoma"/>
          <w:sz w:val="24"/>
          <w:szCs w:val="24"/>
        </w:rPr>
        <w:t>с отметками</w:t>
      </w:r>
      <w:r w:rsidR="00F967F5" w:rsidRPr="00F42851">
        <w:rPr>
          <w:rFonts w:ascii="Tahoma" w:hAnsi="Tahoma" w:cs="Tahoma"/>
          <w:sz w:val="24"/>
          <w:szCs w:val="24"/>
        </w:rPr>
        <w:t xml:space="preserve"> НРД</w:t>
      </w:r>
      <w:r w:rsidR="000944C0" w:rsidRPr="00F42851">
        <w:rPr>
          <w:rFonts w:ascii="Tahoma" w:hAnsi="Tahoma" w:cs="Tahoma"/>
          <w:sz w:val="24"/>
          <w:szCs w:val="24"/>
        </w:rPr>
        <w:t xml:space="preserve"> </w:t>
      </w:r>
      <w:r w:rsidR="00D507B6">
        <w:rPr>
          <w:rFonts w:ascii="Tahoma" w:hAnsi="Tahoma" w:cs="Tahoma"/>
          <w:sz w:val="24"/>
          <w:szCs w:val="24"/>
        </w:rPr>
        <w:t>о регистрации/</w:t>
      </w:r>
      <w:r w:rsidR="000944C0" w:rsidRPr="00F42851">
        <w:rPr>
          <w:rFonts w:ascii="Tahoma" w:hAnsi="Tahoma" w:cs="Tahoma"/>
          <w:sz w:val="24"/>
          <w:szCs w:val="24"/>
        </w:rPr>
        <w:t>о</w:t>
      </w:r>
      <w:r w:rsidR="00F967F5" w:rsidRPr="00F42851">
        <w:rPr>
          <w:rFonts w:ascii="Tahoma" w:hAnsi="Tahoma" w:cs="Tahoma"/>
          <w:sz w:val="24"/>
          <w:szCs w:val="24"/>
        </w:rPr>
        <w:t>б утверждении изменений</w:t>
      </w:r>
      <w:r w:rsidR="000944C0" w:rsidRPr="00F42851">
        <w:rPr>
          <w:rFonts w:ascii="Tahoma" w:hAnsi="Tahoma" w:cs="Tahoma"/>
          <w:sz w:val="24"/>
          <w:szCs w:val="24"/>
        </w:rPr>
        <w:t xml:space="preserve"> (</w:t>
      </w:r>
      <w:r w:rsidR="00996CBD" w:rsidRPr="00F42851">
        <w:rPr>
          <w:rFonts w:ascii="Tahoma" w:hAnsi="Tahoma" w:cs="Tahoma"/>
          <w:sz w:val="24"/>
          <w:szCs w:val="24"/>
        </w:rPr>
        <w:t xml:space="preserve">если Заявление и комплект документов </w:t>
      </w:r>
      <w:r w:rsidR="000944C0" w:rsidRPr="00F42851">
        <w:rPr>
          <w:rFonts w:ascii="Tahoma" w:hAnsi="Tahoma" w:cs="Tahoma"/>
          <w:sz w:val="24"/>
          <w:szCs w:val="24"/>
        </w:rPr>
        <w:t>были направлены в НРД</w:t>
      </w:r>
      <w:r w:rsidR="00E735CB">
        <w:rPr>
          <w:rFonts w:ascii="Tahoma" w:hAnsi="Tahoma" w:cs="Tahoma"/>
          <w:sz w:val="24"/>
          <w:szCs w:val="24"/>
        </w:rPr>
        <w:t xml:space="preserve"> на бумажных носителях</w:t>
      </w:r>
      <w:r w:rsidR="000944C0" w:rsidRPr="00F42851">
        <w:rPr>
          <w:rFonts w:ascii="Tahoma" w:hAnsi="Tahoma" w:cs="Tahoma"/>
          <w:sz w:val="24"/>
          <w:szCs w:val="24"/>
        </w:rPr>
        <w:t>);</w:t>
      </w:r>
    </w:p>
    <w:p w14:paraId="76F6DA00" w14:textId="3C6AFBBA" w:rsidR="009D16D5" w:rsidRPr="00806E01" w:rsidRDefault="00806E01" w:rsidP="00534F82">
      <w:pPr>
        <w:widowControl w:val="0"/>
        <w:numPr>
          <w:ilvl w:val="2"/>
          <w:numId w:val="29"/>
        </w:numPr>
        <w:tabs>
          <w:tab w:val="left" w:pos="851"/>
        </w:tabs>
        <w:spacing w:after="120" w:line="240" w:lineRule="auto"/>
        <w:ind w:left="709" w:hanging="709"/>
        <w:jc w:val="both"/>
        <w:rPr>
          <w:rFonts w:ascii="Tahoma" w:hAnsi="Tahoma" w:cs="Tahoma"/>
          <w:sz w:val="24"/>
          <w:szCs w:val="24"/>
        </w:rPr>
      </w:pPr>
      <w:r w:rsidRPr="00806E01">
        <w:rPr>
          <w:rFonts w:ascii="Tahoma" w:hAnsi="Tahoma" w:cs="Tahoma"/>
          <w:sz w:val="24"/>
          <w:szCs w:val="24"/>
        </w:rPr>
        <w:t>при предоставлении</w:t>
      </w:r>
      <w:r w:rsidR="009D16D5" w:rsidRPr="00806E01">
        <w:rPr>
          <w:rFonts w:ascii="Tahoma" w:hAnsi="Tahoma" w:cs="Tahoma"/>
          <w:sz w:val="24"/>
          <w:szCs w:val="24"/>
        </w:rPr>
        <w:t xml:space="preserve"> Уведомления о представителе владельцев облигаций новым представителем владельцев облигаций:</w:t>
      </w:r>
    </w:p>
    <w:p w14:paraId="3D39E1FE" w14:textId="7893B771" w:rsidR="000A5414" w:rsidRPr="00E11F33" w:rsidRDefault="00541215" w:rsidP="00226578">
      <w:pPr>
        <w:pStyle w:val="af1"/>
        <w:widowControl w:val="0"/>
        <w:numPr>
          <w:ilvl w:val="3"/>
          <w:numId w:val="29"/>
        </w:numPr>
        <w:spacing w:after="120" w:line="240" w:lineRule="auto"/>
        <w:ind w:left="709" w:hanging="709"/>
        <w:jc w:val="both"/>
        <w:rPr>
          <w:rFonts w:ascii="Tahoma" w:hAnsi="Tahoma" w:cs="Tahoma"/>
          <w:sz w:val="24"/>
          <w:szCs w:val="24"/>
        </w:rPr>
      </w:pPr>
      <w:r>
        <w:rPr>
          <w:rFonts w:ascii="Tahoma" w:hAnsi="Tahoma" w:cs="Tahoma"/>
          <w:sz w:val="24"/>
          <w:szCs w:val="24"/>
        </w:rPr>
        <w:t>направляет новому представителю владельцев облигаций Уведомление о Регистрации</w:t>
      </w:r>
      <w:r w:rsidR="00FF04F4">
        <w:rPr>
          <w:rFonts w:ascii="Tahoma" w:hAnsi="Tahoma" w:cs="Tahoma"/>
          <w:sz w:val="24"/>
          <w:szCs w:val="24"/>
        </w:rPr>
        <w:t xml:space="preserve"> </w:t>
      </w:r>
      <w:r>
        <w:rPr>
          <w:rFonts w:ascii="Tahoma" w:hAnsi="Tahoma" w:cs="Tahoma"/>
          <w:sz w:val="24"/>
          <w:szCs w:val="24"/>
        </w:rPr>
        <w:t xml:space="preserve">изменений и один экземпляр Уведомления о представителе владельцев </w:t>
      </w:r>
      <w:r w:rsidRPr="00C95B2F">
        <w:rPr>
          <w:rFonts w:ascii="Tahoma" w:hAnsi="Tahoma" w:cs="Tahoma"/>
          <w:sz w:val="24"/>
          <w:szCs w:val="24"/>
        </w:rPr>
        <w:t xml:space="preserve">облигаций на бумажном носителе </w:t>
      </w:r>
      <w:r w:rsidR="00675D43" w:rsidRPr="00C95B2F">
        <w:rPr>
          <w:rFonts w:ascii="Tahoma" w:hAnsi="Tahoma" w:cs="Tahoma"/>
          <w:sz w:val="24"/>
          <w:szCs w:val="24"/>
        </w:rPr>
        <w:t>в офисе НРД либо  регистрируемым почтовым отправлением по адресу места нахождения, указанному в Заявлении на оказании Услуги</w:t>
      </w:r>
      <w:r w:rsidR="0073137B" w:rsidRPr="00C95B2F">
        <w:rPr>
          <w:rFonts w:ascii="Tahoma" w:hAnsi="Tahoma" w:cs="Tahoma"/>
          <w:sz w:val="24"/>
          <w:szCs w:val="24"/>
        </w:rPr>
        <w:t xml:space="preserve"> </w:t>
      </w:r>
      <w:r w:rsidRPr="00C95B2F">
        <w:rPr>
          <w:rFonts w:ascii="Tahoma" w:hAnsi="Tahoma" w:cs="Tahoma"/>
          <w:sz w:val="24"/>
          <w:szCs w:val="24"/>
        </w:rPr>
        <w:t xml:space="preserve">(если Заявление и </w:t>
      </w:r>
      <w:r w:rsidRPr="00E11F33">
        <w:rPr>
          <w:rFonts w:ascii="Tahoma" w:hAnsi="Tahoma" w:cs="Tahoma"/>
          <w:sz w:val="24"/>
          <w:szCs w:val="24"/>
        </w:rPr>
        <w:t xml:space="preserve">комплект документов были направлены в НРД на бумажных носителях) либо </w:t>
      </w:r>
      <w:r w:rsidR="00452720" w:rsidRPr="00E11F33">
        <w:rPr>
          <w:rFonts w:ascii="Tahoma" w:hAnsi="Tahoma" w:cs="Tahoma"/>
          <w:sz w:val="24"/>
          <w:szCs w:val="24"/>
        </w:rPr>
        <w:t xml:space="preserve">через СЭД НРД/ ЛКЭ </w:t>
      </w:r>
      <w:r w:rsidRPr="00E11F33">
        <w:rPr>
          <w:rFonts w:ascii="Tahoma" w:hAnsi="Tahoma" w:cs="Tahoma"/>
          <w:sz w:val="24"/>
          <w:szCs w:val="24"/>
        </w:rPr>
        <w:t>в виде электронного документа, подписанного электронной подписью уполномоченного лица (если Заявление и комплект документов были направлены в НРД через СЭД НРД</w:t>
      </w:r>
      <w:r w:rsidR="00452720" w:rsidRPr="00E11F33">
        <w:rPr>
          <w:rFonts w:ascii="Tahoma" w:hAnsi="Tahoma" w:cs="Tahoma"/>
          <w:sz w:val="24"/>
          <w:szCs w:val="24"/>
        </w:rPr>
        <w:t>/ЛКЭ соответственно</w:t>
      </w:r>
      <w:r w:rsidRPr="00E11F33">
        <w:rPr>
          <w:rFonts w:ascii="Tahoma" w:hAnsi="Tahoma" w:cs="Tahoma"/>
          <w:sz w:val="24"/>
          <w:szCs w:val="24"/>
        </w:rPr>
        <w:t>)</w:t>
      </w:r>
      <w:r w:rsidR="000A5414" w:rsidRPr="00E11F33">
        <w:rPr>
          <w:rFonts w:ascii="Tahoma" w:hAnsi="Tahoma" w:cs="Tahoma"/>
          <w:sz w:val="24"/>
          <w:szCs w:val="24"/>
        </w:rPr>
        <w:t>;</w:t>
      </w:r>
    </w:p>
    <w:p w14:paraId="4F70CAC2" w14:textId="18C4742E" w:rsidR="00534F82" w:rsidRPr="00E11F33" w:rsidRDefault="00D507B6" w:rsidP="00226578">
      <w:pPr>
        <w:widowControl w:val="0"/>
        <w:spacing w:after="120" w:line="240" w:lineRule="auto"/>
        <w:ind w:left="709" w:hanging="709"/>
        <w:jc w:val="both"/>
        <w:rPr>
          <w:rFonts w:ascii="Tahoma" w:hAnsi="Tahoma" w:cs="Tahoma"/>
          <w:sz w:val="24"/>
          <w:szCs w:val="24"/>
        </w:rPr>
      </w:pPr>
      <w:r w:rsidRPr="00E11F33">
        <w:rPr>
          <w:rFonts w:ascii="Tahoma" w:hAnsi="Tahoma" w:cs="Tahoma"/>
          <w:sz w:val="24"/>
          <w:szCs w:val="24"/>
        </w:rPr>
        <w:t>7.1</w:t>
      </w:r>
      <w:r w:rsidR="00C95B2F" w:rsidRPr="00E11F33">
        <w:rPr>
          <w:rFonts w:ascii="Tahoma" w:hAnsi="Tahoma" w:cs="Tahoma"/>
          <w:sz w:val="24"/>
          <w:szCs w:val="24"/>
        </w:rPr>
        <w:t>0</w:t>
      </w:r>
      <w:r w:rsidRPr="00E11F33">
        <w:rPr>
          <w:rFonts w:ascii="Tahoma" w:hAnsi="Tahoma" w:cs="Tahoma"/>
          <w:sz w:val="24"/>
          <w:szCs w:val="24"/>
        </w:rPr>
        <w:t>.3.2.</w:t>
      </w:r>
      <w:r w:rsidRPr="00E11F33">
        <w:rPr>
          <w:rFonts w:ascii="Tahoma" w:hAnsi="Tahoma" w:cs="Tahoma"/>
          <w:sz w:val="24"/>
          <w:szCs w:val="24"/>
        </w:rPr>
        <w:tab/>
      </w:r>
      <w:r w:rsidR="00226578" w:rsidRPr="00E11F33">
        <w:rPr>
          <w:rFonts w:ascii="Tahoma" w:hAnsi="Tahoma" w:cs="Tahoma"/>
          <w:sz w:val="24"/>
          <w:szCs w:val="24"/>
        </w:rPr>
        <w:t>направить Эмитенту Коммерческих облигаций Уведомление о Регистрации изменений и 2 (два) экземпляра Уведомления о представителе владельцев облигаций.</w:t>
      </w:r>
    </w:p>
    <w:p w14:paraId="202FA213" w14:textId="7CA38E9C" w:rsidR="00996CBD" w:rsidRPr="00E11F33" w:rsidRDefault="00534F82" w:rsidP="0061171D">
      <w:pPr>
        <w:widowControl w:val="0"/>
        <w:tabs>
          <w:tab w:val="left" w:pos="851"/>
        </w:tabs>
        <w:spacing w:after="120" w:line="240" w:lineRule="auto"/>
        <w:jc w:val="both"/>
        <w:rPr>
          <w:rFonts w:ascii="Tahoma" w:hAnsi="Tahoma" w:cs="Tahoma"/>
          <w:sz w:val="24"/>
          <w:szCs w:val="24"/>
        </w:rPr>
      </w:pPr>
      <w:r w:rsidRPr="00E11F33">
        <w:rPr>
          <w:rFonts w:ascii="Tahoma" w:hAnsi="Tahoma" w:cs="Tahoma"/>
          <w:sz w:val="24"/>
          <w:szCs w:val="24"/>
        </w:rPr>
        <w:t>7.1</w:t>
      </w:r>
      <w:r w:rsidR="00C95B2F" w:rsidRPr="00E11F33">
        <w:rPr>
          <w:rFonts w:ascii="Tahoma" w:hAnsi="Tahoma" w:cs="Tahoma"/>
          <w:sz w:val="24"/>
          <w:szCs w:val="24"/>
        </w:rPr>
        <w:t>0</w:t>
      </w:r>
      <w:r w:rsidRPr="00E11F33">
        <w:rPr>
          <w:rFonts w:ascii="Tahoma" w:hAnsi="Tahoma" w:cs="Tahoma"/>
          <w:sz w:val="24"/>
          <w:szCs w:val="24"/>
        </w:rPr>
        <w:t>.4.</w:t>
      </w:r>
      <w:r w:rsidRPr="00E11F33">
        <w:rPr>
          <w:rFonts w:ascii="Tahoma" w:hAnsi="Tahoma" w:cs="Tahoma"/>
          <w:sz w:val="24"/>
          <w:szCs w:val="24"/>
        </w:rPr>
        <w:tab/>
      </w:r>
      <w:r w:rsidR="00207EB8" w:rsidRPr="00E11F33">
        <w:rPr>
          <w:rFonts w:ascii="Tahoma" w:hAnsi="Tahoma" w:cs="Tahoma"/>
          <w:sz w:val="24"/>
          <w:szCs w:val="24"/>
        </w:rPr>
        <w:t>раскрывает информацию о принятом решении на Сайте НРД.</w:t>
      </w:r>
    </w:p>
    <w:p w14:paraId="221C0691" w14:textId="55F15B0B" w:rsidR="00D463D7" w:rsidRPr="00E11F33" w:rsidRDefault="00207EB8" w:rsidP="0061171D">
      <w:pPr>
        <w:widowControl w:val="0"/>
        <w:numPr>
          <w:ilvl w:val="1"/>
          <w:numId w:val="29"/>
        </w:numPr>
        <w:spacing w:after="120" w:line="240" w:lineRule="auto"/>
        <w:ind w:left="709" w:hanging="709"/>
        <w:jc w:val="both"/>
        <w:rPr>
          <w:rFonts w:ascii="Tahoma" w:hAnsi="Tahoma" w:cs="Tahoma"/>
          <w:sz w:val="24"/>
          <w:szCs w:val="24"/>
          <w:u w:val="single"/>
        </w:rPr>
      </w:pPr>
      <w:r w:rsidRPr="00E11F33">
        <w:rPr>
          <w:rFonts w:ascii="Tahoma" w:hAnsi="Tahoma" w:cs="Tahoma"/>
          <w:sz w:val="24"/>
          <w:szCs w:val="24"/>
          <w:u w:val="single"/>
        </w:rPr>
        <w:t xml:space="preserve">В случае необходимости принятия решения об отказе в </w:t>
      </w:r>
      <w:r w:rsidR="006A4F72" w:rsidRPr="00E11F33">
        <w:rPr>
          <w:rFonts w:ascii="Tahoma" w:hAnsi="Tahoma" w:cs="Tahoma"/>
          <w:sz w:val="24"/>
          <w:szCs w:val="24"/>
          <w:u w:val="single"/>
        </w:rPr>
        <w:t>Регистрации</w:t>
      </w:r>
      <w:r w:rsidR="00534F82" w:rsidRPr="00E11F33">
        <w:rPr>
          <w:rFonts w:ascii="Tahoma" w:hAnsi="Tahoma" w:cs="Tahoma"/>
          <w:sz w:val="24"/>
          <w:szCs w:val="24"/>
          <w:u w:val="single"/>
        </w:rPr>
        <w:t xml:space="preserve"> </w:t>
      </w:r>
      <w:r w:rsidRPr="00E11F33">
        <w:rPr>
          <w:rFonts w:ascii="Tahoma" w:hAnsi="Tahoma" w:cs="Tahoma"/>
          <w:sz w:val="24"/>
          <w:szCs w:val="24"/>
          <w:u w:val="single"/>
        </w:rPr>
        <w:t>изменений НРД:</w:t>
      </w:r>
    </w:p>
    <w:p w14:paraId="2834AB83" w14:textId="273E8B8A" w:rsidR="00D463D7" w:rsidRDefault="00207EB8" w:rsidP="00CD2EB2">
      <w:pPr>
        <w:widowControl w:val="0"/>
        <w:numPr>
          <w:ilvl w:val="2"/>
          <w:numId w:val="29"/>
        </w:numPr>
        <w:tabs>
          <w:tab w:val="left" w:pos="851"/>
        </w:tabs>
        <w:spacing w:after="120" w:line="240" w:lineRule="auto"/>
        <w:ind w:left="709" w:hanging="709"/>
        <w:jc w:val="both"/>
        <w:rPr>
          <w:rFonts w:ascii="Tahoma" w:hAnsi="Tahoma" w:cs="Tahoma"/>
          <w:sz w:val="24"/>
          <w:szCs w:val="24"/>
        </w:rPr>
      </w:pPr>
      <w:r w:rsidRPr="00E11F33">
        <w:rPr>
          <w:rFonts w:ascii="Tahoma" w:hAnsi="Tahoma" w:cs="Tahoma"/>
          <w:sz w:val="24"/>
          <w:szCs w:val="24"/>
        </w:rPr>
        <w:t xml:space="preserve">направляет Эмитенту </w:t>
      </w:r>
      <w:r w:rsidR="00C649A7" w:rsidRPr="00E11F33">
        <w:rPr>
          <w:rFonts w:ascii="Tahoma" w:hAnsi="Tahoma" w:cs="Tahoma"/>
          <w:sz w:val="24"/>
          <w:szCs w:val="24"/>
        </w:rPr>
        <w:t>(представителю владельцев облигаций в случае, если Уведомление о представителе владельцев облигаций было предоставлено представителем владельцев облигаций)</w:t>
      </w:r>
      <w:r w:rsidR="00C649A7" w:rsidRPr="00E11F33">
        <w:rPr>
          <w:rFonts w:ascii="Times New Roman" w:hAnsi="Times New Roman"/>
          <w:color w:val="000000" w:themeColor="text1"/>
          <w:sz w:val="28"/>
          <w:szCs w:val="28"/>
        </w:rPr>
        <w:t xml:space="preserve"> </w:t>
      </w:r>
      <w:r w:rsidRPr="00E11F33">
        <w:rPr>
          <w:rFonts w:ascii="Tahoma" w:hAnsi="Tahoma" w:cs="Tahoma"/>
          <w:sz w:val="24"/>
          <w:szCs w:val="24"/>
        </w:rPr>
        <w:t>письмо о</w:t>
      </w:r>
      <w:r>
        <w:rPr>
          <w:rFonts w:ascii="Tahoma" w:hAnsi="Tahoma" w:cs="Tahoma"/>
          <w:sz w:val="24"/>
          <w:szCs w:val="24"/>
        </w:rPr>
        <w:t xml:space="preserve"> намерении отказать в </w:t>
      </w:r>
      <w:r w:rsidR="00672B25">
        <w:rPr>
          <w:rFonts w:ascii="Tahoma" w:hAnsi="Tahoma" w:cs="Tahoma"/>
          <w:sz w:val="24"/>
          <w:szCs w:val="24"/>
        </w:rPr>
        <w:t xml:space="preserve">Регистрации </w:t>
      </w:r>
      <w:r>
        <w:rPr>
          <w:rFonts w:ascii="Tahoma" w:hAnsi="Tahoma" w:cs="Tahoma"/>
          <w:sz w:val="24"/>
          <w:szCs w:val="24"/>
        </w:rPr>
        <w:t>изменений с указанием причин и срока для их устранения;</w:t>
      </w:r>
    </w:p>
    <w:p w14:paraId="07A49B55" w14:textId="20F67DB6" w:rsidR="00D463D7" w:rsidRPr="00E11F33" w:rsidRDefault="00207EB8" w:rsidP="00CD2EB2">
      <w:pPr>
        <w:widowControl w:val="0"/>
        <w:numPr>
          <w:ilvl w:val="2"/>
          <w:numId w:val="29"/>
        </w:numPr>
        <w:tabs>
          <w:tab w:val="left" w:pos="851"/>
        </w:tabs>
        <w:spacing w:after="120" w:line="240" w:lineRule="auto"/>
        <w:ind w:left="709" w:hanging="709"/>
        <w:jc w:val="both"/>
        <w:rPr>
          <w:rFonts w:ascii="Tahoma" w:hAnsi="Tahoma" w:cs="Tahoma"/>
          <w:sz w:val="24"/>
          <w:szCs w:val="24"/>
        </w:rPr>
      </w:pPr>
      <w:r>
        <w:rPr>
          <w:rFonts w:ascii="Tahoma" w:hAnsi="Tahoma" w:cs="Tahoma"/>
          <w:sz w:val="24"/>
          <w:szCs w:val="24"/>
        </w:rPr>
        <w:t xml:space="preserve">в случае неустранения </w:t>
      </w:r>
      <w:r w:rsidRPr="00E11F33">
        <w:rPr>
          <w:rFonts w:ascii="Tahoma" w:hAnsi="Tahoma" w:cs="Tahoma"/>
          <w:sz w:val="24"/>
          <w:szCs w:val="24"/>
        </w:rPr>
        <w:t xml:space="preserve">Эмитентом </w:t>
      </w:r>
      <w:r w:rsidR="00C649A7" w:rsidRPr="00E11F33">
        <w:rPr>
          <w:rFonts w:ascii="Tahoma" w:hAnsi="Tahoma" w:cs="Tahoma"/>
          <w:sz w:val="24"/>
          <w:szCs w:val="24"/>
        </w:rPr>
        <w:t>(представителем владельцев облигаций в случае, если Уведомление о представителе владельцев облигаций было предоставлено представителем владельцев облигаций)</w:t>
      </w:r>
      <w:r w:rsidR="00C649A7" w:rsidRPr="00E11F33">
        <w:rPr>
          <w:rFonts w:ascii="Times New Roman" w:hAnsi="Times New Roman"/>
          <w:color w:val="000000" w:themeColor="text1"/>
          <w:sz w:val="28"/>
          <w:szCs w:val="28"/>
        </w:rPr>
        <w:t xml:space="preserve"> </w:t>
      </w:r>
      <w:r w:rsidRPr="00E11F33">
        <w:rPr>
          <w:rFonts w:ascii="Tahoma" w:hAnsi="Tahoma" w:cs="Tahoma"/>
          <w:sz w:val="24"/>
          <w:szCs w:val="24"/>
        </w:rPr>
        <w:t xml:space="preserve">причин для отказа в срок, установленный в вышеуказанном письме, принимает решение об отказе в </w:t>
      </w:r>
      <w:r w:rsidR="00534F82" w:rsidRPr="00E11F33">
        <w:rPr>
          <w:rFonts w:ascii="Tahoma" w:hAnsi="Tahoma" w:cs="Tahoma"/>
          <w:sz w:val="24"/>
          <w:szCs w:val="24"/>
        </w:rPr>
        <w:t xml:space="preserve">Регистрации </w:t>
      </w:r>
      <w:r w:rsidRPr="00E11F33">
        <w:rPr>
          <w:rFonts w:ascii="Tahoma" w:hAnsi="Tahoma" w:cs="Tahoma"/>
          <w:sz w:val="24"/>
          <w:szCs w:val="24"/>
        </w:rPr>
        <w:t>изменений;</w:t>
      </w:r>
    </w:p>
    <w:p w14:paraId="09031DC0" w14:textId="2427AA3D" w:rsidR="00D45097" w:rsidRPr="00E11F33" w:rsidRDefault="00207EB8" w:rsidP="0061171D">
      <w:pPr>
        <w:widowControl w:val="0"/>
        <w:numPr>
          <w:ilvl w:val="2"/>
          <w:numId w:val="29"/>
        </w:numPr>
        <w:tabs>
          <w:tab w:val="left" w:pos="851"/>
        </w:tabs>
        <w:spacing w:after="120" w:line="240" w:lineRule="auto"/>
        <w:ind w:left="709" w:hanging="709"/>
        <w:jc w:val="both"/>
        <w:rPr>
          <w:rFonts w:ascii="Tahoma" w:hAnsi="Tahoma" w:cs="Tahoma"/>
          <w:sz w:val="24"/>
          <w:szCs w:val="24"/>
        </w:rPr>
      </w:pPr>
      <w:r w:rsidRPr="00E11F33">
        <w:rPr>
          <w:rFonts w:ascii="Tahoma" w:hAnsi="Tahoma" w:cs="Tahoma"/>
          <w:sz w:val="24"/>
          <w:szCs w:val="24"/>
        </w:rPr>
        <w:lastRenderedPageBreak/>
        <w:t xml:space="preserve">в течение 3 (трех) рабочих дней с даты принятия решения об отказе направляет Эмитенту </w:t>
      </w:r>
      <w:r w:rsidR="004A600D" w:rsidRPr="00E11F33">
        <w:rPr>
          <w:rFonts w:ascii="Tahoma" w:hAnsi="Tahoma" w:cs="Tahoma"/>
          <w:sz w:val="24"/>
          <w:szCs w:val="24"/>
        </w:rPr>
        <w:t>(представителю владельцев облигаций в случае, если Уведомление о представителе владельцев облигаций было предоставлено представителем владельцев облигаций)</w:t>
      </w:r>
      <w:r w:rsidR="004A600D" w:rsidRPr="00E11F33">
        <w:rPr>
          <w:rFonts w:ascii="Times New Roman" w:hAnsi="Times New Roman"/>
          <w:color w:val="000000" w:themeColor="text1"/>
          <w:sz w:val="28"/>
          <w:szCs w:val="28"/>
        </w:rPr>
        <w:t xml:space="preserve"> </w:t>
      </w:r>
      <w:r w:rsidRPr="00E11F33">
        <w:rPr>
          <w:rFonts w:ascii="Tahoma" w:hAnsi="Tahoma" w:cs="Tahoma"/>
          <w:sz w:val="24"/>
          <w:szCs w:val="24"/>
        </w:rPr>
        <w:t xml:space="preserve">Уведомление об отказе в </w:t>
      </w:r>
      <w:r w:rsidR="00944086" w:rsidRPr="00E11F33">
        <w:rPr>
          <w:rFonts w:ascii="Tahoma" w:hAnsi="Tahoma" w:cs="Tahoma"/>
          <w:sz w:val="24"/>
          <w:szCs w:val="24"/>
        </w:rPr>
        <w:t>Р</w:t>
      </w:r>
      <w:r w:rsidR="00F45E0B">
        <w:rPr>
          <w:rFonts w:ascii="Tahoma" w:hAnsi="Tahoma" w:cs="Tahoma"/>
          <w:sz w:val="24"/>
          <w:szCs w:val="24"/>
        </w:rPr>
        <w:t>егистрации изменений</w:t>
      </w:r>
      <w:r w:rsidRPr="00E11F33">
        <w:rPr>
          <w:rFonts w:ascii="Tahoma" w:hAnsi="Tahoma" w:cs="Tahoma"/>
          <w:sz w:val="24"/>
          <w:szCs w:val="24"/>
        </w:rPr>
        <w:t>.</w:t>
      </w:r>
    </w:p>
    <w:p w14:paraId="50926EFC" w14:textId="6DBB3167" w:rsidR="007B210E" w:rsidRPr="00C02516" w:rsidRDefault="007B210E" w:rsidP="00886A2D">
      <w:pPr>
        <w:widowControl w:val="0"/>
        <w:spacing w:after="120" w:line="240" w:lineRule="auto"/>
        <w:ind w:left="709" w:hanging="709"/>
        <w:jc w:val="both"/>
        <w:rPr>
          <w:rFonts w:ascii="Tahoma" w:hAnsi="Tahoma" w:cs="Tahoma"/>
          <w:sz w:val="24"/>
          <w:szCs w:val="24"/>
        </w:rPr>
      </w:pPr>
      <w:r>
        <w:rPr>
          <w:rFonts w:ascii="Tahoma" w:hAnsi="Tahoma" w:cs="Tahoma"/>
          <w:sz w:val="24"/>
          <w:szCs w:val="24"/>
        </w:rPr>
        <w:t>7.1</w:t>
      </w:r>
      <w:r w:rsidR="00452720">
        <w:rPr>
          <w:rFonts w:ascii="Tahoma" w:hAnsi="Tahoma" w:cs="Tahoma"/>
          <w:sz w:val="24"/>
          <w:szCs w:val="24"/>
        </w:rPr>
        <w:t>2</w:t>
      </w:r>
      <w:r>
        <w:rPr>
          <w:rFonts w:ascii="Tahoma" w:hAnsi="Tahoma" w:cs="Tahoma"/>
          <w:sz w:val="24"/>
          <w:szCs w:val="24"/>
        </w:rPr>
        <w:t>.</w:t>
      </w:r>
      <w:r w:rsidRPr="007B210E">
        <w:t xml:space="preserve"> </w:t>
      </w:r>
      <w:r>
        <w:tab/>
      </w:r>
      <w:r w:rsidRPr="007B210E">
        <w:rPr>
          <w:rFonts w:ascii="Tahoma" w:hAnsi="Tahoma" w:cs="Tahoma"/>
          <w:sz w:val="24"/>
          <w:szCs w:val="24"/>
        </w:rPr>
        <w:t xml:space="preserve">При отказе в Регистрации </w:t>
      </w:r>
      <w:r>
        <w:rPr>
          <w:rFonts w:ascii="Tahoma" w:hAnsi="Tahoma" w:cs="Tahoma"/>
          <w:sz w:val="24"/>
          <w:szCs w:val="24"/>
        </w:rPr>
        <w:t xml:space="preserve">изменений </w:t>
      </w:r>
      <w:r w:rsidRPr="007B210E">
        <w:rPr>
          <w:rFonts w:ascii="Tahoma" w:hAnsi="Tahoma" w:cs="Tahoma"/>
          <w:sz w:val="24"/>
          <w:szCs w:val="24"/>
        </w:rPr>
        <w:t xml:space="preserve">предоставленные для Регистрации </w:t>
      </w:r>
      <w:r w:rsidR="00DE079D">
        <w:rPr>
          <w:rFonts w:ascii="Tahoma" w:hAnsi="Tahoma" w:cs="Tahoma"/>
          <w:sz w:val="24"/>
          <w:szCs w:val="24"/>
        </w:rPr>
        <w:t xml:space="preserve">изменений </w:t>
      </w:r>
      <w:r w:rsidRPr="007B210E">
        <w:rPr>
          <w:rFonts w:ascii="Tahoma" w:hAnsi="Tahoma" w:cs="Tahoma"/>
          <w:sz w:val="24"/>
          <w:szCs w:val="24"/>
        </w:rPr>
        <w:t>документы не возвращаются.</w:t>
      </w:r>
      <w:r>
        <w:rPr>
          <w:rFonts w:ascii="Tahoma" w:hAnsi="Tahoma" w:cs="Tahoma"/>
          <w:sz w:val="24"/>
          <w:szCs w:val="24"/>
        </w:rPr>
        <w:t xml:space="preserve"> </w:t>
      </w:r>
    </w:p>
    <w:p w14:paraId="2D47F22F" w14:textId="3D1BF5E2" w:rsidR="00D463D7" w:rsidRPr="00E51FEA" w:rsidRDefault="00207EB8" w:rsidP="0061171D">
      <w:pPr>
        <w:pStyle w:val="10"/>
        <w:numPr>
          <w:ilvl w:val="0"/>
          <w:numId w:val="29"/>
        </w:numPr>
        <w:ind w:left="709" w:hanging="709"/>
        <w:rPr>
          <w:rFonts w:ascii="Tahoma" w:hAnsi="Tahoma" w:cs="Tahoma"/>
          <w:sz w:val="24"/>
          <w:szCs w:val="24"/>
        </w:rPr>
      </w:pPr>
      <w:bookmarkStart w:id="85" w:name="_Toc18506334"/>
      <w:bookmarkStart w:id="86" w:name="_Toc19791017"/>
      <w:bookmarkStart w:id="87" w:name="_Toc28271230"/>
      <w:r>
        <w:rPr>
          <w:rFonts w:ascii="Tahoma" w:hAnsi="Tahoma" w:cs="Tahoma"/>
          <w:sz w:val="24"/>
          <w:szCs w:val="24"/>
        </w:rPr>
        <w:t>Предварительное рассмотрение документов</w:t>
      </w:r>
      <w:bookmarkEnd w:id="85"/>
      <w:bookmarkEnd w:id="86"/>
      <w:bookmarkEnd w:id="87"/>
    </w:p>
    <w:p w14:paraId="3C22BCEE" w14:textId="2563BE39" w:rsidR="00D463D7" w:rsidRPr="00886A2D" w:rsidRDefault="00207EB8" w:rsidP="0061171D">
      <w:pPr>
        <w:pStyle w:val="af1"/>
        <w:widowControl w:val="0"/>
        <w:numPr>
          <w:ilvl w:val="1"/>
          <w:numId w:val="30"/>
        </w:numPr>
        <w:spacing w:after="120" w:line="240" w:lineRule="auto"/>
        <w:ind w:left="709" w:hanging="709"/>
        <w:jc w:val="both"/>
        <w:rPr>
          <w:rFonts w:ascii="Tahoma" w:hAnsi="Tahoma" w:cs="Tahoma"/>
          <w:sz w:val="24"/>
          <w:szCs w:val="24"/>
        </w:rPr>
      </w:pPr>
      <w:r w:rsidRPr="00886A2D">
        <w:rPr>
          <w:rFonts w:ascii="Tahoma" w:hAnsi="Tahoma" w:cs="Tahoma"/>
          <w:sz w:val="24"/>
          <w:szCs w:val="24"/>
        </w:rPr>
        <w:t>Для Предварительного рассмотрения документов, Эмитент предоставляет в НРД следующие документы:</w:t>
      </w:r>
    </w:p>
    <w:p w14:paraId="1BB6D7B8" w14:textId="56BE2606" w:rsidR="004A6964" w:rsidRPr="00E11F33" w:rsidRDefault="004A6964" w:rsidP="0061171D">
      <w:pPr>
        <w:widowControl w:val="0"/>
        <w:numPr>
          <w:ilvl w:val="2"/>
          <w:numId w:val="30"/>
        </w:numPr>
        <w:spacing w:after="120" w:line="240" w:lineRule="auto"/>
        <w:ind w:left="709" w:hanging="709"/>
        <w:jc w:val="both"/>
        <w:rPr>
          <w:rFonts w:ascii="Tahoma" w:hAnsi="Tahoma" w:cs="Tahoma"/>
          <w:sz w:val="24"/>
          <w:szCs w:val="24"/>
        </w:rPr>
      </w:pPr>
      <w:r w:rsidRPr="004A6964">
        <w:rPr>
          <w:rFonts w:ascii="Tahoma" w:hAnsi="Tahoma" w:cs="Tahoma"/>
          <w:sz w:val="24"/>
          <w:szCs w:val="24"/>
        </w:rPr>
        <w:t xml:space="preserve">Заявление </w:t>
      </w:r>
      <w:r w:rsidR="00CE2C01" w:rsidRPr="00E11F33">
        <w:rPr>
          <w:rFonts w:ascii="Tahoma" w:hAnsi="Tahoma" w:cs="Tahoma"/>
          <w:sz w:val="24"/>
          <w:szCs w:val="24"/>
        </w:rPr>
        <w:t>о Предварительном рассмотрени</w:t>
      </w:r>
      <w:r w:rsidR="0083353C" w:rsidRPr="00E11F33">
        <w:rPr>
          <w:rFonts w:ascii="Tahoma" w:hAnsi="Tahoma" w:cs="Tahoma"/>
          <w:sz w:val="24"/>
          <w:szCs w:val="24"/>
        </w:rPr>
        <w:t>и</w:t>
      </w:r>
      <w:r w:rsidR="00CE2C01" w:rsidRPr="00E11F33">
        <w:rPr>
          <w:rFonts w:ascii="Tahoma" w:hAnsi="Tahoma" w:cs="Tahoma"/>
          <w:sz w:val="24"/>
          <w:szCs w:val="24"/>
        </w:rPr>
        <w:t xml:space="preserve"> </w:t>
      </w:r>
      <w:r w:rsidRPr="00E11F33">
        <w:rPr>
          <w:rFonts w:ascii="Tahoma" w:hAnsi="Tahoma" w:cs="Tahoma"/>
          <w:sz w:val="24"/>
          <w:szCs w:val="24"/>
        </w:rPr>
        <w:t>документов с Описью (Форма К3);</w:t>
      </w:r>
    </w:p>
    <w:p w14:paraId="3695E39B" w14:textId="2DB9481A" w:rsidR="00D45097" w:rsidRPr="00E11F33" w:rsidRDefault="007F2B47" w:rsidP="0061171D">
      <w:pPr>
        <w:widowControl w:val="0"/>
        <w:numPr>
          <w:ilvl w:val="2"/>
          <w:numId w:val="30"/>
        </w:numPr>
        <w:spacing w:after="120" w:line="240" w:lineRule="auto"/>
        <w:ind w:left="709" w:hanging="709"/>
        <w:jc w:val="both"/>
        <w:rPr>
          <w:rFonts w:ascii="Tahoma" w:hAnsi="Tahoma" w:cs="Tahoma"/>
          <w:sz w:val="24"/>
          <w:szCs w:val="24"/>
        </w:rPr>
      </w:pPr>
      <w:r w:rsidRPr="00E11F33">
        <w:rPr>
          <w:rFonts w:ascii="Tahoma" w:hAnsi="Tahoma" w:cs="Tahoma"/>
          <w:sz w:val="24"/>
          <w:szCs w:val="24"/>
        </w:rPr>
        <w:t>п</w:t>
      </w:r>
      <w:r w:rsidR="004A6964" w:rsidRPr="00E11F33">
        <w:rPr>
          <w:rFonts w:ascii="Tahoma" w:hAnsi="Tahoma" w:cs="Tahoma"/>
          <w:sz w:val="24"/>
          <w:szCs w:val="24"/>
        </w:rPr>
        <w:t xml:space="preserve">роекты документов, предусмотренных пунктами </w:t>
      </w:r>
      <w:r w:rsidR="004A6964" w:rsidRPr="00E11F33">
        <w:rPr>
          <w:rFonts w:ascii="Tahoma" w:hAnsi="Tahoma" w:cs="Tahoma"/>
          <w:sz w:val="24"/>
          <w:szCs w:val="24"/>
        </w:rPr>
        <w:fldChar w:fldCharType="begin"/>
      </w:r>
      <w:r w:rsidR="004A6964" w:rsidRPr="00E11F33">
        <w:rPr>
          <w:rFonts w:ascii="Tahoma" w:hAnsi="Tahoma" w:cs="Tahoma"/>
          <w:sz w:val="24"/>
          <w:szCs w:val="24"/>
        </w:rPr>
        <w:instrText xml:space="preserve"> REF _Ref525051855 \r \h  \* MERGEFORMAT </w:instrText>
      </w:r>
      <w:r w:rsidR="004A6964" w:rsidRPr="00E11F33">
        <w:rPr>
          <w:rFonts w:ascii="Tahoma" w:hAnsi="Tahoma" w:cs="Tahoma"/>
          <w:sz w:val="24"/>
          <w:szCs w:val="24"/>
        </w:rPr>
      </w:r>
      <w:r w:rsidR="004A6964" w:rsidRPr="00E11F33">
        <w:rPr>
          <w:rFonts w:ascii="Tahoma" w:hAnsi="Tahoma" w:cs="Tahoma"/>
          <w:sz w:val="24"/>
          <w:szCs w:val="24"/>
        </w:rPr>
        <w:fldChar w:fldCharType="separate"/>
      </w:r>
      <w:r w:rsidR="00EF4E24">
        <w:rPr>
          <w:rFonts w:ascii="Tahoma" w:hAnsi="Tahoma" w:cs="Tahoma"/>
          <w:sz w:val="24"/>
          <w:szCs w:val="24"/>
        </w:rPr>
        <w:t>6.1</w:t>
      </w:r>
      <w:r w:rsidR="004A6964" w:rsidRPr="00E11F33">
        <w:rPr>
          <w:rFonts w:ascii="Tahoma" w:hAnsi="Tahoma" w:cs="Tahoma"/>
          <w:sz w:val="24"/>
          <w:szCs w:val="24"/>
        </w:rPr>
        <w:fldChar w:fldCharType="end"/>
      </w:r>
      <w:r w:rsidR="004A6964" w:rsidRPr="00E11F33">
        <w:rPr>
          <w:rFonts w:ascii="Tahoma" w:hAnsi="Tahoma" w:cs="Tahoma"/>
          <w:sz w:val="24"/>
          <w:szCs w:val="24"/>
        </w:rPr>
        <w:t xml:space="preserve"> или </w:t>
      </w:r>
      <w:r w:rsidR="001F0F78">
        <w:rPr>
          <w:rFonts w:ascii="Tahoma" w:hAnsi="Tahoma" w:cs="Tahoma"/>
          <w:sz w:val="24"/>
          <w:szCs w:val="24"/>
        </w:rPr>
        <w:t>7.1</w:t>
      </w:r>
      <w:r w:rsidRPr="00E11F33">
        <w:rPr>
          <w:rFonts w:ascii="Tahoma" w:hAnsi="Tahoma" w:cs="Tahoma"/>
          <w:sz w:val="24"/>
          <w:szCs w:val="24"/>
        </w:rPr>
        <w:t xml:space="preserve"> Правил</w:t>
      </w:r>
      <w:r w:rsidR="004A6964" w:rsidRPr="00E11F33">
        <w:rPr>
          <w:rFonts w:ascii="Tahoma" w:hAnsi="Tahoma" w:cs="Tahoma"/>
          <w:sz w:val="24"/>
          <w:szCs w:val="24"/>
        </w:rPr>
        <w:t>, в зависимости от того, что применимо</w:t>
      </w:r>
      <w:r w:rsidR="000216DE" w:rsidRPr="00E11F33">
        <w:rPr>
          <w:rFonts w:ascii="Tahoma" w:hAnsi="Tahoma" w:cs="Tahoma"/>
          <w:sz w:val="24"/>
          <w:szCs w:val="24"/>
        </w:rPr>
        <w:t>.</w:t>
      </w:r>
      <w:bookmarkStart w:id="88" w:name="_GoBack"/>
      <w:bookmarkEnd w:id="88"/>
    </w:p>
    <w:p w14:paraId="5A88F64B" w14:textId="57C5A505" w:rsidR="000216DE" w:rsidRDefault="00524989" w:rsidP="0008204D">
      <w:pPr>
        <w:pStyle w:val="af1"/>
        <w:widowControl w:val="0"/>
        <w:numPr>
          <w:ilvl w:val="2"/>
          <w:numId w:val="30"/>
        </w:numPr>
        <w:spacing w:before="120" w:after="0" w:line="240" w:lineRule="auto"/>
        <w:ind w:left="709" w:hanging="709"/>
        <w:jc w:val="both"/>
        <w:rPr>
          <w:rFonts w:ascii="Tahoma" w:hAnsi="Tahoma" w:cs="Tahoma"/>
          <w:sz w:val="24"/>
          <w:szCs w:val="24"/>
        </w:rPr>
      </w:pPr>
      <w:r w:rsidRPr="00E11F33">
        <w:rPr>
          <w:rFonts w:ascii="Tahoma" w:hAnsi="Tahoma" w:cs="Tahoma"/>
          <w:sz w:val="24"/>
          <w:szCs w:val="24"/>
        </w:rPr>
        <w:t>с</w:t>
      </w:r>
      <w:r w:rsidR="00D45097" w:rsidRPr="00E11F33">
        <w:rPr>
          <w:rFonts w:ascii="Tahoma" w:hAnsi="Tahoma" w:cs="Tahoma"/>
          <w:sz w:val="24"/>
          <w:szCs w:val="24"/>
        </w:rPr>
        <w:t>правка, содержавшая причины, по которым какие-либо из документов, представление которых для Регистрации</w:t>
      </w:r>
      <w:r w:rsidR="00CE2C01" w:rsidRPr="00E11F33">
        <w:rPr>
          <w:rFonts w:ascii="Tahoma" w:hAnsi="Tahoma" w:cs="Tahoma"/>
          <w:sz w:val="24"/>
          <w:szCs w:val="24"/>
        </w:rPr>
        <w:t>, Регистрации изменений</w:t>
      </w:r>
      <w:r w:rsidR="00D45097" w:rsidRPr="00E11F33">
        <w:rPr>
          <w:rFonts w:ascii="Tahoma" w:hAnsi="Tahoma" w:cs="Tahoma"/>
          <w:sz w:val="24"/>
          <w:szCs w:val="24"/>
        </w:rPr>
        <w:t xml:space="preserve"> требуется</w:t>
      </w:r>
      <w:r w:rsidR="00D45097">
        <w:rPr>
          <w:rFonts w:ascii="Tahoma" w:hAnsi="Tahoma" w:cs="Tahoma"/>
          <w:sz w:val="24"/>
          <w:szCs w:val="24"/>
        </w:rPr>
        <w:t xml:space="preserve"> в соответствии с настоящими Правилами, не могут быть предоставлены для Предварительного рассмотрения документов.</w:t>
      </w:r>
    </w:p>
    <w:p w14:paraId="507E7ED7" w14:textId="75DA1ECD" w:rsidR="004A6964" w:rsidRPr="00E735CB" w:rsidRDefault="00D45097" w:rsidP="00E735CB">
      <w:pPr>
        <w:pStyle w:val="af1"/>
        <w:widowControl w:val="0"/>
        <w:numPr>
          <w:ilvl w:val="1"/>
          <w:numId w:val="30"/>
        </w:numPr>
        <w:tabs>
          <w:tab w:val="left" w:pos="851"/>
        </w:tabs>
        <w:spacing w:before="120" w:after="0" w:line="240" w:lineRule="auto"/>
        <w:ind w:left="709" w:hanging="709"/>
        <w:jc w:val="both"/>
        <w:rPr>
          <w:rFonts w:ascii="Tahoma" w:hAnsi="Tahoma" w:cs="Tahoma"/>
          <w:sz w:val="24"/>
          <w:szCs w:val="24"/>
        </w:rPr>
      </w:pPr>
      <w:r w:rsidRPr="0008204D">
        <w:rPr>
          <w:rFonts w:ascii="Tahoma" w:hAnsi="Tahoma" w:cs="Tahoma"/>
          <w:sz w:val="24"/>
          <w:szCs w:val="24"/>
        </w:rPr>
        <w:t>Эмитент предоставляет документы для Предварительного рассмотрения в 1 (одном) экземпляре.</w:t>
      </w:r>
    </w:p>
    <w:p w14:paraId="1FD4E582" w14:textId="77777777" w:rsidR="00D463D7" w:rsidRDefault="00207EB8" w:rsidP="0061171D">
      <w:pPr>
        <w:widowControl w:val="0"/>
        <w:numPr>
          <w:ilvl w:val="1"/>
          <w:numId w:val="30"/>
        </w:numPr>
        <w:spacing w:before="120" w:after="0" w:line="240" w:lineRule="auto"/>
        <w:ind w:left="709" w:hanging="709"/>
        <w:jc w:val="both"/>
        <w:rPr>
          <w:rFonts w:ascii="Tahoma" w:hAnsi="Tahoma" w:cs="Tahoma"/>
          <w:sz w:val="24"/>
          <w:szCs w:val="24"/>
        </w:rPr>
      </w:pPr>
      <w:r>
        <w:rPr>
          <w:rFonts w:ascii="Tahoma" w:hAnsi="Tahoma" w:cs="Tahoma"/>
          <w:sz w:val="24"/>
          <w:szCs w:val="24"/>
        </w:rPr>
        <w:t>При согласовании проектов документов НРД вправе по своему усмотрению проводить обсуждение документов, консультации и встречи с представителями Эмитента.</w:t>
      </w:r>
    </w:p>
    <w:p w14:paraId="4575792E" w14:textId="78798469" w:rsidR="00D463D7" w:rsidRDefault="00207EB8" w:rsidP="0061171D">
      <w:pPr>
        <w:widowControl w:val="0"/>
        <w:numPr>
          <w:ilvl w:val="1"/>
          <w:numId w:val="30"/>
        </w:numPr>
        <w:spacing w:after="120" w:line="240" w:lineRule="auto"/>
        <w:ind w:left="709" w:hanging="709"/>
        <w:jc w:val="both"/>
        <w:rPr>
          <w:rFonts w:ascii="Tahoma" w:hAnsi="Tahoma" w:cs="Tahoma"/>
          <w:sz w:val="24"/>
          <w:szCs w:val="24"/>
        </w:rPr>
      </w:pPr>
      <w:bookmarkStart w:id="89" w:name="_Ref524974579"/>
      <w:r>
        <w:rPr>
          <w:rFonts w:ascii="Tahoma" w:hAnsi="Tahoma" w:cs="Tahoma"/>
          <w:sz w:val="24"/>
          <w:szCs w:val="24"/>
        </w:rPr>
        <w:t xml:space="preserve">Срок рассмотрения предоставленных документов и предоставления </w:t>
      </w:r>
      <w:r w:rsidR="001A64DC">
        <w:rPr>
          <w:rFonts w:ascii="Tahoma" w:hAnsi="Tahoma" w:cs="Tahoma"/>
          <w:sz w:val="24"/>
          <w:szCs w:val="24"/>
        </w:rPr>
        <w:t>Уведомление</w:t>
      </w:r>
      <w:r>
        <w:rPr>
          <w:rFonts w:ascii="Tahoma" w:hAnsi="Tahoma" w:cs="Tahoma"/>
          <w:sz w:val="24"/>
          <w:szCs w:val="24"/>
        </w:rPr>
        <w:t xml:space="preserve"> о соответствии или несоответствии документов законодательству </w:t>
      </w:r>
      <w:r w:rsidR="0074471B">
        <w:rPr>
          <w:rFonts w:ascii="Tahoma" w:hAnsi="Tahoma" w:cs="Tahoma"/>
          <w:sz w:val="24"/>
          <w:szCs w:val="24"/>
        </w:rPr>
        <w:t xml:space="preserve">Российской Федерации </w:t>
      </w:r>
      <w:r>
        <w:rPr>
          <w:rFonts w:ascii="Tahoma" w:hAnsi="Tahoma" w:cs="Tahoma"/>
          <w:sz w:val="24"/>
          <w:szCs w:val="24"/>
        </w:rPr>
        <w:t xml:space="preserve">составляет 5 (пять) рабочих дней с даты предоставления </w:t>
      </w:r>
      <w:r w:rsidR="001A64DC">
        <w:rPr>
          <w:rFonts w:ascii="Tahoma" w:hAnsi="Tahoma" w:cs="Tahoma"/>
          <w:sz w:val="24"/>
          <w:szCs w:val="24"/>
        </w:rPr>
        <w:t>Заявления с полным комплектом документов</w:t>
      </w:r>
      <w:r>
        <w:rPr>
          <w:rFonts w:ascii="Tahoma" w:hAnsi="Tahoma" w:cs="Tahoma"/>
          <w:sz w:val="24"/>
          <w:szCs w:val="24"/>
        </w:rPr>
        <w:t xml:space="preserve"> при условии своевременной оплаты Услуги.</w:t>
      </w:r>
      <w:bookmarkEnd w:id="89"/>
    </w:p>
    <w:p w14:paraId="47266981" w14:textId="4BE4A189" w:rsidR="007A1BF7" w:rsidRDefault="00207EB8" w:rsidP="0061171D">
      <w:pPr>
        <w:widowControl w:val="0"/>
        <w:numPr>
          <w:ilvl w:val="1"/>
          <w:numId w:val="30"/>
        </w:numPr>
        <w:spacing w:after="120" w:line="240" w:lineRule="auto"/>
        <w:ind w:left="709" w:hanging="709"/>
        <w:jc w:val="both"/>
        <w:rPr>
          <w:rFonts w:ascii="Tahoma" w:hAnsi="Tahoma" w:cs="Tahoma"/>
          <w:sz w:val="24"/>
          <w:szCs w:val="24"/>
        </w:rPr>
      </w:pPr>
      <w:r>
        <w:rPr>
          <w:rFonts w:ascii="Tahoma" w:hAnsi="Tahoma" w:cs="Tahoma"/>
          <w:sz w:val="24"/>
          <w:szCs w:val="24"/>
        </w:rPr>
        <w:t xml:space="preserve">Срок, предусмотренный пунктом </w:t>
      </w:r>
      <w:r w:rsidR="007A1BF7">
        <w:rPr>
          <w:rFonts w:ascii="Tahoma" w:hAnsi="Tahoma" w:cs="Tahoma"/>
          <w:sz w:val="24"/>
          <w:szCs w:val="24"/>
        </w:rPr>
        <w:fldChar w:fldCharType="begin"/>
      </w:r>
      <w:r w:rsidR="007A1BF7">
        <w:rPr>
          <w:rFonts w:ascii="Tahoma" w:hAnsi="Tahoma" w:cs="Tahoma"/>
          <w:sz w:val="24"/>
          <w:szCs w:val="24"/>
        </w:rPr>
        <w:instrText xml:space="preserve"> REF _Ref524974579 \r \h </w:instrText>
      </w:r>
      <w:r w:rsidR="007A1BF7">
        <w:rPr>
          <w:rFonts w:ascii="Tahoma" w:hAnsi="Tahoma" w:cs="Tahoma"/>
          <w:sz w:val="24"/>
          <w:szCs w:val="24"/>
        </w:rPr>
      </w:r>
      <w:r w:rsidR="007A1BF7">
        <w:rPr>
          <w:rFonts w:ascii="Tahoma" w:hAnsi="Tahoma" w:cs="Tahoma"/>
          <w:sz w:val="24"/>
          <w:szCs w:val="24"/>
        </w:rPr>
        <w:fldChar w:fldCharType="separate"/>
      </w:r>
      <w:r w:rsidR="00EF4E24">
        <w:rPr>
          <w:rFonts w:ascii="Tahoma" w:hAnsi="Tahoma" w:cs="Tahoma"/>
          <w:sz w:val="24"/>
          <w:szCs w:val="24"/>
        </w:rPr>
        <w:t>8.4</w:t>
      </w:r>
      <w:r w:rsidR="007A1BF7">
        <w:rPr>
          <w:rFonts w:ascii="Tahoma" w:hAnsi="Tahoma" w:cs="Tahoma"/>
          <w:sz w:val="24"/>
          <w:szCs w:val="24"/>
        </w:rPr>
        <w:fldChar w:fldCharType="end"/>
      </w:r>
      <w:r>
        <w:rPr>
          <w:rFonts w:ascii="Tahoma" w:hAnsi="Tahoma" w:cs="Tahoma"/>
          <w:sz w:val="24"/>
          <w:szCs w:val="24"/>
        </w:rPr>
        <w:t xml:space="preserve"> Правил, </w:t>
      </w:r>
      <w:r w:rsidR="007A1BF7">
        <w:rPr>
          <w:rFonts w:ascii="Tahoma" w:hAnsi="Tahoma" w:cs="Tahoma"/>
          <w:sz w:val="24"/>
          <w:szCs w:val="24"/>
        </w:rPr>
        <w:t>продлевается:</w:t>
      </w:r>
      <w:r>
        <w:rPr>
          <w:rFonts w:ascii="Tahoma" w:hAnsi="Tahoma" w:cs="Tahoma"/>
          <w:sz w:val="24"/>
          <w:szCs w:val="24"/>
        </w:rPr>
        <w:t xml:space="preserve"> </w:t>
      </w:r>
    </w:p>
    <w:p w14:paraId="0E00C2C0" w14:textId="174E6A10" w:rsidR="007A1BF7" w:rsidRDefault="00207EB8" w:rsidP="000A5327">
      <w:pPr>
        <w:widowControl w:val="0"/>
        <w:numPr>
          <w:ilvl w:val="2"/>
          <w:numId w:val="30"/>
        </w:numPr>
        <w:spacing w:after="120" w:line="240" w:lineRule="auto"/>
        <w:ind w:left="709" w:hanging="709"/>
        <w:jc w:val="both"/>
        <w:rPr>
          <w:rFonts w:ascii="Tahoma" w:hAnsi="Tahoma" w:cs="Tahoma"/>
          <w:sz w:val="24"/>
          <w:szCs w:val="24"/>
        </w:rPr>
      </w:pPr>
      <w:bookmarkStart w:id="90" w:name="_Ref28349711"/>
      <w:r>
        <w:rPr>
          <w:rFonts w:ascii="Tahoma" w:hAnsi="Tahoma" w:cs="Tahoma"/>
          <w:sz w:val="24"/>
          <w:szCs w:val="24"/>
        </w:rPr>
        <w:t>на срок предоставления Эмитентом дополнительных документов (при необходимости их предоставлении по запросу НРД) или оплаты Услуги</w:t>
      </w:r>
      <w:r w:rsidR="007A1BF7">
        <w:rPr>
          <w:rFonts w:ascii="Tahoma" w:hAnsi="Tahoma" w:cs="Tahoma"/>
          <w:sz w:val="24"/>
          <w:szCs w:val="24"/>
        </w:rPr>
        <w:t>;</w:t>
      </w:r>
      <w:bookmarkEnd w:id="90"/>
    </w:p>
    <w:p w14:paraId="60780112" w14:textId="6C62C8D2" w:rsidR="007A1BF7" w:rsidRDefault="007A1BF7" w:rsidP="000A5327">
      <w:pPr>
        <w:widowControl w:val="0"/>
        <w:numPr>
          <w:ilvl w:val="2"/>
          <w:numId w:val="30"/>
        </w:numPr>
        <w:spacing w:after="120" w:line="240" w:lineRule="auto"/>
        <w:ind w:left="709" w:hanging="709"/>
        <w:jc w:val="both"/>
        <w:rPr>
          <w:rFonts w:ascii="Tahoma" w:hAnsi="Tahoma" w:cs="Tahoma"/>
          <w:sz w:val="24"/>
          <w:szCs w:val="24"/>
        </w:rPr>
      </w:pPr>
      <w:r>
        <w:rPr>
          <w:rFonts w:ascii="Tahoma" w:hAnsi="Tahoma" w:cs="Tahoma"/>
          <w:sz w:val="24"/>
          <w:szCs w:val="24"/>
        </w:rPr>
        <w:t>на срок</w:t>
      </w:r>
      <w:r w:rsidRPr="007457FD">
        <w:rPr>
          <w:rFonts w:ascii="Tahoma" w:hAnsi="Tahoma" w:cs="Tahoma"/>
          <w:sz w:val="24"/>
          <w:szCs w:val="24"/>
        </w:rPr>
        <w:t xml:space="preserve"> </w:t>
      </w:r>
      <w:r>
        <w:rPr>
          <w:rFonts w:ascii="Tahoma" w:hAnsi="Tahoma" w:cs="Tahoma"/>
          <w:sz w:val="24"/>
          <w:szCs w:val="24"/>
        </w:rPr>
        <w:t xml:space="preserve">рассмотрения НРД дополнительных документов, предоставляемых в соответствии с пунктом </w:t>
      </w:r>
      <w:r>
        <w:rPr>
          <w:rFonts w:ascii="Tahoma" w:hAnsi="Tahoma" w:cs="Tahoma"/>
          <w:sz w:val="24"/>
          <w:szCs w:val="24"/>
        </w:rPr>
        <w:fldChar w:fldCharType="begin"/>
      </w:r>
      <w:r>
        <w:rPr>
          <w:rFonts w:ascii="Tahoma" w:hAnsi="Tahoma" w:cs="Tahoma"/>
          <w:sz w:val="24"/>
          <w:szCs w:val="24"/>
        </w:rPr>
        <w:instrText xml:space="preserve"> REF _Ref28349711 \r \h </w:instrText>
      </w:r>
      <w:r>
        <w:rPr>
          <w:rFonts w:ascii="Tahoma" w:hAnsi="Tahoma" w:cs="Tahoma"/>
          <w:sz w:val="24"/>
          <w:szCs w:val="24"/>
        </w:rPr>
      </w:r>
      <w:r>
        <w:rPr>
          <w:rFonts w:ascii="Tahoma" w:hAnsi="Tahoma" w:cs="Tahoma"/>
          <w:sz w:val="24"/>
          <w:szCs w:val="24"/>
        </w:rPr>
        <w:fldChar w:fldCharType="separate"/>
      </w:r>
      <w:r w:rsidR="00EF4E24">
        <w:rPr>
          <w:rFonts w:ascii="Tahoma" w:hAnsi="Tahoma" w:cs="Tahoma"/>
          <w:sz w:val="24"/>
          <w:szCs w:val="24"/>
        </w:rPr>
        <w:t>8.5.1</w:t>
      </w:r>
      <w:r>
        <w:rPr>
          <w:rFonts w:ascii="Tahoma" w:hAnsi="Tahoma" w:cs="Tahoma"/>
          <w:sz w:val="24"/>
          <w:szCs w:val="24"/>
        </w:rPr>
        <w:fldChar w:fldCharType="end"/>
      </w:r>
      <w:r>
        <w:rPr>
          <w:rFonts w:ascii="Tahoma" w:hAnsi="Tahoma" w:cs="Tahoma"/>
          <w:sz w:val="24"/>
          <w:szCs w:val="24"/>
        </w:rPr>
        <w:t xml:space="preserve"> Правил, составляющий не более 7 (рабочих) дней по документам, предоставленным по каждому из запросов.</w:t>
      </w:r>
    </w:p>
    <w:p w14:paraId="4846EE85" w14:textId="2EC25E0F" w:rsidR="00106A1C" w:rsidRPr="007A1BF7" w:rsidRDefault="00207EB8" w:rsidP="000A5327">
      <w:pPr>
        <w:widowControl w:val="0"/>
        <w:numPr>
          <w:ilvl w:val="1"/>
          <w:numId w:val="30"/>
        </w:numPr>
        <w:spacing w:after="120" w:line="240" w:lineRule="auto"/>
        <w:ind w:left="709" w:hanging="709"/>
        <w:jc w:val="both"/>
        <w:rPr>
          <w:rFonts w:ascii="Tahoma" w:hAnsi="Tahoma" w:cs="Tahoma"/>
          <w:sz w:val="24"/>
          <w:szCs w:val="24"/>
        </w:rPr>
      </w:pPr>
      <w:r w:rsidRPr="007A1BF7">
        <w:rPr>
          <w:rFonts w:ascii="Tahoma" w:hAnsi="Tahoma" w:cs="Tahoma"/>
          <w:sz w:val="24"/>
          <w:szCs w:val="24"/>
        </w:rPr>
        <w:t xml:space="preserve">В процессе </w:t>
      </w:r>
      <w:r w:rsidR="005D4382" w:rsidRPr="007A1BF7">
        <w:rPr>
          <w:rFonts w:ascii="Tahoma" w:hAnsi="Tahoma" w:cs="Tahoma"/>
          <w:sz w:val="24"/>
          <w:szCs w:val="24"/>
        </w:rPr>
        <w:t>П</w:t>
      </w:r>
      <w:r w:rsidRPr="007A1BF7">
        <w:rPr>
          <w:rFonts w:ascii="Tahoma" w:hAnsi="Tahoma" w:cs="Tahoma"/>
          <w:sz w:val="24"/>
          <w:szCs w:val="24"/>
        </w:rPr>
        <w:t xml:space="preserve">редварительного рассмотрения документов НРД осуществляет проверку </w:t>
      </w:r>
      <w:r w:rsidR="009842DF" w:rsidRPr="007A1BF7">
        <w:rPr>
          <w:rFonts w:ascii="Tahoma" w:hAnsi="Tahoma" w:cs="Tahoma"/>
          <w:sz w:val="24"/>
          <w:szCs w:val="24"/>
        </w:rPr>
        <w:t xml:space="preserve">предоставленных документов на предмет </w:t>
      </w:r>
      <w:r w:rsidR="00300E98" w:rsidRPr="007A1BF7">
        <w:rPr>
          <w:rFonts w:ascii="Tahoma" w:hAnsi="Tahoma" w:cs="Tahoma"/>
          <w:sz w:val="24"/>
          <w:szCs w:val="24"/>
        </w:rPr>
        <w:t xml:space="preserve">наличия необходимой </w:t>
      </w:r>
      <w:r w:rsidR="009842DF" w:rsidRPr="007A1BF7">
        <w:rPr>
          <w:rFonts w:ascii="Tahoma" w:hAnsi="Tahoma" w:cs="Tahoma"/>
          <w:sz w:val="24"/>
          <w:szCs w:val="24"/>
        </w:rPr>
        <w:t>информации и соответствия требованиям, установленным законодательством Российской Федерации и требованиям Правил, а также вправе проверить достоверность указанной информации.</w:t>
      </w:r>
    </w:p>
    <w:p w14:paraId="0CC6E61D" w14:textId="66F6BC3B" w:rsidR="001A64DC" w:rsidRDefault="001A64DC" w:rsidP="0061171D">
      <w:pPr>
        <w:widowControl w:val="0"/>
        <w:numPr>
          <w:ilvl w:val="1"/>
          <w:numId w:val="30"/>
        </w:numPr>
        <w:spacing w:after="120" w:line="240" w:lineRule="auto"/>
        <w:ind w:left="709" w:hanging="709"/>
        <w:jc w:val="both"/>
        <w:rPr>
          <w:rFonts w:ascii="Tahoma" w:hAnsi="Tahoma" w:cs="Tahoma"/>
          <w:sz w:val="24"/>
          <w:szCs w:val="24"/>
        </w:rPr>
      </w:pPr>
      <w:r w:rsidRPr="001A64DC">
        <w:rPr>
          <w:rFonts w:ascii="Tahoma" w:hAnsi="Tahoma" w:cs="Tahoma"/>
          <w:sz w:val="24"/>
          <w:szCs w:val="24"/>
        </w:rPr>
        <w:t xml:space="preserve">Услуга по Предварительному рассмотрению документов считается оказанной в дату </w:t>
      </w:r>
      <w:r>
        <w:rPr>
          <w:rFonts w:ascii="Tahoma" w:hAnsi="Tahoma" w:cs="Tahoma"/>
          <w:sz w:val="24"/>
          <w:szCs w:val="24"/>
        </w:rPr>
        <w:t>принятия решения о соответствии/несоответствии документов законодательству</w:t>
      </w:r>
      <w:r w:rsidR="00054E90">
        <w:rPr>
          <w:rFonts w:ascii="Tahoma" w:hAnsi="Tahoma" w:cs="Tahoma"/>
          <w:sz w:val="24"/>
          <w:szCs w:val="24"/>
        </w:rPr>
        <w:t xml:space="preserve"> Российской Ф</w:t>
      </w:r>
      <w:r w:rsidR="0074471B">
        <w:rPr>
          <w:rFonts w:ascii="Tahoma" w:hAnsi="Tahoma" w:cs="Tahoma"/>
          <w:sz w:val="24"/>
          <w:szCs w:val="24"/>
        </w:rPr>
        <w:t>е</w:t>
      </w:r>
      <w:r w:rsidR="00054E90">
        <w:rPr>
          <w:rFonts w:ascii="Tahoma" w:hAnsi="Tahoma" w:cs="Tahoma"/>
          <w:sz w:val="24"/>
          <w:szCs w:val="24"/>
        </w:rPr>
        <w:t>дерации</w:t>
      </w:r>
      <w:r>
        <w:rPr>
          <w:rFonts w:ascii="Tahoma" w:hAnsi="Tahoma" w:cs="Tahoma"/>
          <w:sz w:val="24"/>
          <w:szCs w:val="24"/>
        </w:rPr>
        <w:t>.</w:t>
      </w:r>
    </w:p>
    <w:p w14:paraId="45769AD6" w14:textId="22A017F3" w:rsidR="001A64DC" w:rsidRDefault="001A64DC" w:rsidP="0061171D">
      <w:pPr>
        <w:widowControl w:val="0"/>
        <w:numPr>
          <w:ilvl w:val="1"/>
          <w:numId w:val="30"/>
        </w:numPr>
        <w:spacing w:after="120" w:line="240" w:lineRule="auto"/>
        <w:ind w:left="709" w:hanging="709"/>
        <w:jc w:val="both"/>
        <w:rPr>
          <w:rFonts w:ascii="Tahoma" w:hAnsi="Tahoma" w:cs="Tahoma"/>
          <w:sz w:val="24"/>
          <w:szCs w:val="24"/>
        </w:rPr>
      </w:pPr>
      <w:r>
        <w:rPr>
          <w:rFonts w:ascii="Tahoma" w:hAnsi="Tahoma" w:cs="Tahoma"/>
          <w:sz w:val="24"/>
          <w:szCs w:val="24"/>
        </w:rPr>
        <w:t>Не позднее 1 (одного) рабочего дня с даты принятия решения о соответствии/несоответствии документов законодательству</w:t>
      </w:r>
      <w:r w:rsidR="00054E90">
        <w:rPr>
          <w:rFonts w:ascii="Tahoma" w:hAnsi="Tahoma" w:cs="Tahoma"/>
          <w:sz w:val="24"/>
          <w:szCs w:val="24"/>
        </w:rPr>
        <w:t xml:space="preserve"> Российской Федерации</w:t>
      </w:r>
      <w:r>
        <w:rPr>
          <w:rFonts w:ascii="Tahoma" w:hAnsi="Tahoma" w:cs="Tahoma"/>
          <w:sz w:val="24"/>
          <w:szCs w:val="24"/>
        </w:rPr>
        <w:t>, НРД направляет Эмитенту Уведомление о соответствии или несоответствии документов законодательству</w:t>
      </w:r>
      <w:r w:rsidR="00054E90">
        <w:rPr>
          <w:rFonts w:ascii="Tahoma" w:hAnsi="Tahoma" w:cs="Tahoma"/>
          <w:sz w:val="24"/>
          <w:szCs w:val="24"/>
        </w:rPr>
        <w:t xml:space="preserve"> Российской Федерации</w:t>
      </w:r>
      <w:r>
        <w:rPr>
          <w:rFonts w:ascii="Tahoma" w:hAnsi="Tahoma" w:cs="Tahoma"/>
          <w:sz w:val="24"/>
          <w:szCs w:val="24"/>
        </w:rPr>
        <w:t>.</w:t>
      </w:r>
    </w:p>
    <w:p w14:paraId="73511065" w14:textId="738C1D6A" w:rsidR="004D358B" w:rsidRPr="004D358B" w:rsidRDefault="004D358B" w:rsidP="00886A2D">
      <w:pPr>
        <w:pStyle w:val="10"/>
        <w:numPr>
          <w:ilvl w:val="0"/>
          <w:numId w:val="30"/>
        </w:numPr>
        <w:ind w:left="709" w:hanging="709"/>
        <w:rPr>
          <w:rFonts w:ascii="Tahoma" w:hAnsi="Tahoma" w:cs="Tahoma"/>
          <w:sz w:val="24"/>
          <w:szCs w:val="24"/>
        </w:rPr>
      </w:pPr>
      <w:bookmarkStart w:id="91" w:name="_Toc16069604"/>
      <w:bookmarkStart w:id="92" w:name="_Toc28271231"/>
      <w:bookmarkStart w:id="93" w:name="_Toc18506336"/>
      <w:r w:rsidRPr="004D358B">
        <w:rPr>
          <w:rFonts w:ascii="Tahoma" w:hAnsi="Tahoma" w:cs="Tahoma"/>
          <w:sz w:val="24"/>
          <w:szCs w:val="24"/>
        </w:rPr>
        <w:lastRenderedPageBreak/>
        <w:t>Ответственность Сторон</w:t>
      </w:r>
      <w:bookmarkEnd w:id="91"/>
      <w:bookmarkEnd w:id="92"/>
    </w:p>
    <w:p w14:paraId="266EA250" w14:textId="2725235C" w:rsidR="004D358B" w:rsidRDefault="004D358B" w:rsidP="0061171D">
      <w:pPr>
        <w:pStyle w:val="af1"/>
        <w:widowControl w:val="0"/>
        <w:numPr>
          <w:ilvl w:val="1"/>
          <w:numId w:val="30"/>
        </w:numPr>
        <w:spacing w:after="120" w:line="240" w:lineRule="auto"/>
        <w:ind w:left="709" w:hanging="709"/>
        <w:jc w:val="both"/>
        <w:rPr>
          <w:rFonts w:ascii="Tahoma" w:hAnsi="Tahoma" w:cs="Tahoma"/>
          <w:sz w:val="24"/>
          <w:szCs w:val="24"/>
        </w:rPr>
      </w:pPr>
      <w:r w:rsidRPr="00887CEF">
        <w:rPr>
          <w:rFonts w:ascii="Tahoma" w:hAnsi="Tahoma" w:cs="Tahoma"/>
          <w:sz w:val="24"/>
          <w:szCs w:val="24"/>
        </w:rPr>
        <w:t xml:space="preserve">За неисполнение или ненадлежащее исполнение Сторонами своих обязательств по Договору Стороны несут ответственность в соответствии с законодательством Российской Федерации. </w:t>
      </w:r>
    </w:p>
    <w:p w14:paraId="7D55A8BB" w14:textId="356CD48E" w:rsidR="004D358B" w:rsidRDefault="004D358B" w:rsidP="0061171D">
      <w:pPr>
        <w:pStyle w:val="af1"/>
        <w:widowControl w:val="0"/>
        <w:numPr>
          <w:ilvl w:val="1"/>
          <w:numId w:val="30"/>
        </w:numPr>
        <w:spacing w:after="120" w:line="240" w:lineRule="auto"/>
        <w:ind w:left="709" w:hanging="709"/>
        <w:jc w:val="both"/>
        <w:rPr>
          <w:rFonts w:ascii="Tahoma" w:hAnsi="Tahoma" w:cs="Tahoma"/>
          <w:sz w:val="24"/>
          <w:szCs w:val="24"/>
        </w:rPr>
      </w:pPr>
      <w:r w:rsidRPr="00887CEF">
        <w:rPr>
          <w:rFonts w:ascii="Tahoma" w:hAnsi="Tahoma" w:cs="Tahoma"/>
          <w:sz w:val="24"/>
          <w:szCs w:val="24"/>
        </w:rPr>
        <w:t>Стороны несут ответственность за действия своих работников при исполнении Договора.</w:t>
      </w:r>
    </w:p>
    <w:p w14:paraId="117AFC77" w14:textId="089C08E2" w:rsidR="0029787B" w:rsidRDefault="004D358B" w:rsidP="0061171D">
      <w:pPr>
        <w:pStyle w:val="af1"/>
        <w:widowControl w:val="0"/>
        <w:numPr>
          <w:ilvl w:val="1"/>
          <w:numId w:val="30"/>
        </w:numPr>
        <w:spacing w:after="120" w:line="240" w:lineRule="auto"/>
        <w:ind w:left="709" w:hanging="709"/>
        <w:jc w:val="both"/>
        <w:rPr>
          <w:rFonts w:ascii="Tahoma" w:hAnsi="Tahoma" w:cs="Tahoma"/>
          <w:sz w:val="24"/>
          <w:szCs w:val="24"/>
        </w:rPr>
      </w:pPr>
      <w:r w:rsidRPr="00A70DC1">
        <w:rPr>
          <w:rFonts w:ascii="Tahoma" w:hAnsi="Tahoma" w:cs="Tahoma"/>
          <w:sz w:val="24"/>
          <w:szCs w:val="24"/>
        </w:rPr>
        <w:t xml:space="preserve">Эмитент несет ответственность за </w:t>
      </w:r>
      <w:r w:rsidRPr="00E11F33">
        <w:rPr>
          <w:rFonts w:ascii="Tahoma" w:hAnsi="Tahoma" w:cs="Tahoma"/>
          <w:sz w:val="24"/>
          <w:szCs w:val="24"/>
        </w:rPr>
        <w:t xml:space="preserve">достоверность </w:t>
      </w:r>
      <w:r w:rsidR="00B8030D" w:rsidRPr="00E11F33">
        <w:rPr>
          <w:rFonts w:ascii="Tahoma" w:hAnsi="Tahoma" w:cs="Tahoma"/>
          <w:sz w:val="24"/>
          <w:szCs w:val="24"/>
        </w:rPr>
        <w:t xml:space="preserve">и полноту </w:t>
      </w:r>
      <w:r w:rsidRPr="00E11F33">
        <w:rPr>
          <w:rFonts w:ascii="Tahoma" w:hAnsi="Tahoma" w:cs="Tahoma"/>
          <w:sz w:val="24"/>
          <w:szCs w:val="24"/>
        </w:rPr>
        <w:t>информации</w:t>
      </w:r>
      <w:r w:rsidRPr="00A70DC1">
        <w:rPr>
          <w:rFonts w:ascii="Tahoma" w:hAnsi="Tahoma" w:cs="Tahoma"/>
          <w:sz w:val="24"/>
          <w:szCs w:val="24"/>
        </w:rPr>
        <w:t xml:space="preserve">, содержащейся в представленных документах. </w:t>
      </w:r>
    </w:p>
    <w:p w14:paraId="6B693FDB" w14:textId="77777777" w:rsidR="0029787B" w:rsidRDefault="004D358B" w:rsidP="00887CEF">
      <w:pPr>
        <w:pStyle w:val="af1"/>
        <w:widowControl w:val="0"/>
        <w:numPr>
          <w:ilvl w:val="1"/>
          <w:numId w:val="30"/>
        </w:numPr>
        <w:spacing w:after="120" w:line="240" w:lineRule="auto"/>
        <w:ind w:left="709" w:hanging="709"/>
        <w:jc w:val="both"/>
        <w:rPr>
          <w:rFonts w:ascii="Tahoma" w:hAnsi="Tahoma" w:cs="Tahoma"/>
          <w:sz w:val="24"/>
          <w:szCs w:val="24"/>
        </w:rPr>
      </w:pPr>
      <w:r w:rsidRPr="00887CEF">
        <w:rPr>
          <w:rFonts w:ascii="Tahoma" w:hAnsi="Tahoma" w:cs="Tahoma"/>
          <w:sz w:val="24"/>
          <w:szCs w:val="24"/>
        </w:rPr>
        <w:t>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порядке, предусмотренном законодательством Российской Федерации.</w:t>
      </w:r>
    </w:p>
    <w:p w14:paraId="0D83D293" w14:textId="77777777" w:rsidR="005913D4" w:rsidRPr="008F61BA" w:rsidRDefault="005913D4" w:rsidP="005913D4">
      <w:pPr>
        <w:numPr>
          <w:ilvl w:val="1"/>
          <w:numId w:val="30"/>
        </w:numPr>
        <w:tabs>
          <w:tab w:val="left" w:pos="851"/>
        </w:tabs>
        <w:spacing w:before="120" w:after="0" w:line="240" w:lineRule="auto"/>
        <w:ind w:left="709" w:hanging="709"/>
        <w:jc w:val="both"/>
        <w:rPr>
          <w:rFonts w:ascii="Tahoma" w:hAnsi="Tahoma" w:cs="Tahoma"/>
          <w:sz w:val="24"/>
          <w:szCs w:val="24"/>
        </w:rPr>
      </w:pPr>
      <w:r w:rsidRPr="008F61BA">
        <w:rPr>
          <w:rFonts w:ascii="Tahoma" w:hAnsi="Tahoma" w:cs="Tahoma"/>
          <w:sz w:val="24"/>
          <w:szCs w:val="24"/>
        </w:rPr>
        <w:t>Стороны освобождаются от ответственности за неисполнение своих обязательств по Договору, если это неисполнение явилось следствием обстоятельств непреодолимой силы: сбоев, неисправностей и отказов оборудования, контроль над которыми не осуществляют Стороны; сбоев, неисправностей и отказов систем связи, энергоснабжения и других систем жизнеобеспечения, которые Стороны не могли предвидеть или предотвратить, и иных чрезвычайных обстоятельств.</w:t>
      </w:r>
    </w:p>
    <w:p w14:paraId="153204CE" w14:textId="0553B231" w:rsidR="005913D4" w:rsidRPr="00A24292" w:rsidRDefault="005913D4" w:rsidP="005913D4">
      <w:pPr>
        <w:numPr>
          <w:ilvl w:val="1"/>
          <w:numId w:val="30"/>
        </w:numPr>
        <w:tabs>
          <w:tab w:val="left" w:pos="851"/>
        </w:tabs>
        <w:spacing w:before="120" w:after="0" w:line="240" w:lineRule="auto"/>
        <w:ind w:left="709" w:hanging="709"/>
        <w:jc w:val="both"/>
        <w:rPr>
          <w:rFonts w:ascii="Tahoma" w:hAnsi="Tahoma" w:cs="Tahoma"/>
          <w:sz w:val="24"/>
          <w:szCs w:val="24"/>
        </w:rPr>
      </w:pPr>
      <w:r w:rsidRPr="008F61BA">
        <w:rPr>
          <w:rFonts w:ascii="Tahoma" w:hAnsi="Tahoma" w:cs="Tahoma"/>
          <w:sz w:val="24"/>
          <w:szCs w:val="24"/>
        </w:rPr>
        <w:t>Сторона, для которой стало невозможным исполнение своих обязательств из-за обстоятельств непреодолимой силы</w:t>
      </w:r>
      <w:r w:rsidR="00E47BE6">
        <w:rPr>
          <w:rFonts w:ascii="Tahoma" w:hAnsi="Tahoma" w:cs="Tahoma"/>
          <w:sz w:val="24"/>
          <w:szCs w:val="24"/>
        </w:rPr>
        <w:t>,</w:t>
      </w:r>
      <w:r w:rsidRPr="008F61BA">
        <w:rPr>
          <w:rFonts w:ascii="Tahoma" w:hAnsi="Tahoma" w:cs="Tahoma"/>
          <w:sz w:val="24"/>
          <w:szCs w:val="24"/>
        </w:rPr>
        <w:t xml:space="preserve"> обязана сообщить другой Стороне об их </w:t>
      </w:r>
      <w:r w:rsidRPr="009928C5">
        <w:rPr>
          <w:rFonts w:ascii="Tahoma" w:hAnsi="Tahoma" w:cs="Tahoma"/>
          <w:sz w:val="24"/>
          <w:szCs w:val="24"/>
        </w:rPr>
        <w:t>возникновении/прекращении.</w:t>
      </w:r>
    </w:p>
    <w:p w14:paraId="7BF3AE41" w14:textId="1D19D9D3" w:rsidR="00A24292" w:rsidRPr="00A24292" w:rsidRDefault="00A24292" w:rsidP="00A24292">
      <w:pPr>
        <w:pStyle w:val="10"/>
        <w:numPr>
          <w:ilvl w:val="0"/>
          <w:numId w:val="30"/>
        </w:numPr>
        <w:ind w:left="709" w:hanging="709"/>
        <w:rPr>
          <w:rFonts w:ascii="Tahoma" w:hAnsi="Tahoma" w:cs="Tahoma"/>
          <w:sz w:val="24"/>
          <w:szCs w:val="24"/>
        </w:rPr>
      </w:pPr>
      <w:bookmarkStart w:id="94" w:name="_Toc28271232"/>
      <w:r>
        <w:rPr>
          <w:rFonts w:ascii="Tahoma" w:hAnsi="Tahoma" w:cs="Tahoma"/>
          <w:sz w:val="24"/>
          <w:szCs w:val="24"/>
        </w:rPr>
        <w:t>Порядок разрешения споров</w:t>
      </w:r>
      <w:bookmarkEnd w:id="94"/>
    </w:p>
    <w:p w14:paraId="5D3E494D" w14:textId="77777777" w:rsidR="00A24292" w:rsidRPr="00EF323E" w:rsidRDefault="00A24292" w:rsidP="00A24292">
      <w:pPr>
        <w:numPr>
          <w:ilvl w:val="1"/>
          <w:numId w:val="30"/>
        </w:numPr>
        <w:tabs>
          <w:tab w:val="left" w:pos="851"/>
        </w:tabs>
        <w:spacing w:before="120" w:after="0" w:line="240" w:lineRule="auto"/>
        <w:ind w:left="709" w:hanging="709"/>
        <w:jc w:val="both"/>
        <w:rPr>
          <w:rFonts w:ascii="Tahoma" w:hAnsi="Tahoma" w:cs="Tahoma"/>
          <w:sz w:val="24"/>
          <w:szCs w:val="24"/>
        </w:rPr>
      </w:pPr>
      <w:r w:rsidRPr="00EF323E">
        <w:rPr>
          <w:rFonts w:ascii="Tahoma" w:hAnsi="Tahoma" w:cs="Tahoma"/>
          <w:sz w:val="24"/>
          <w:szCs w:val="24"/>
        </w:rPr>
        <w:t>Все противоречия, возникающие при исполнении Договора или связанные с ним, Стороны разрешают с соблюдением претензионного порядка. Сторона, которой заявлена претензия, обязана в течение 5 (пяти) рабочих дней со дня получения ее оригинала представить ответ на претензию путем вручения представителю другой Стороны или направления регистрируемого почтового отправления по адресу места нахождения другой Стороны, указанному в едином государственном реестре юридических лиц. Непредставление ответа на претензию в указанный срок рассматривается как отказ в ее удовлетворении.</w:t>
      </w:r>
    </w:p>
    <w:p w14:paraId="6369240D" w14:textId="601F5DEE" w:rsidR="005913D4" w:rsidRPr="005913D4" w:rsidRDefault="00A24292" w:rsidP="00F45E0B">
      <w:pPr>
        <w:numPr>
          <w:ilvl w:val="1"/>
          <w:numId w:val="30"/>
        </w:numPr>
        <w:tabs>
          <w:tab w:val="left" w:pos="851"/>
        </w:tabs>
        <w:spacing w:before="200" w:after="0" w:line="240" w:lineRule="auto"/>
        <w:ind w:left="709" w:hanging="709"/>
        <w:jc w:val="both"/>
        <w:rPr>
          <w:rFonts w:ascii="Tahoma" w:hAnsi="Tahoma" w:cs="Tahoma"/>
          <w:sz w:val="24"/>
          <w:szCs w:val="24"/>
        </w:rPr>
      </w:pPr>
      <w:r w:rsidRPr="00EF323E">
        <w:rPr>
          <w:rFonts w:ascii="Tahoma" w:hAnsi="Tahoma" w:cs="Tahoma"/>
          <w:sz w:val="24"/>
          <w:szCs w:val="24"/>
        </w:rPr>
        <w:t xml:space="preserve">В случае недостижения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 </w:t>
      </w:r>
    </w:p>
    <w:p w14:paraId="062780CE" w14:textId="49C8C934" w:rsidR="00411AD1" w:rsidRPr="003D0842" w:rsidRDefault="00130E41" w:rsidP="00F45E0B">
      <w:pPr>
        <w:pStyle w:val="10"/>
        <w:numPr>
          <w:ilvl w:val="0"/>
          <w:numId w:val="30"/>
        </w:numPr>
        <w:tabs>
          <w:tab w:val="left" w:pos="993"/>
        </w:tabs>
        <w:spacing w:before="200" w:after="0"/>
        <w:ind w:left="709" w:hanging="709"/>
        <w:rPr>
          <w:rFonts w:ascii="Tahoma" w:hAnsi="Tahoma" w:cs="Tahoma"/>
          <w:sz w:val="24"/>
          <w:szCs w:val="24"/>
        </w:rPr>
      </w:pPr>
      <w:bookmarkStart w:id="95" w:name="_Toc28271233"/>
      <w:r>
        <w:rPr>
          <w:rFonts w:ascii="Tahoma" w:hAnsi="Tahoma" w:cs="Tahoma"/>
          <w:sz w:val="24"/>
          <w:szCs w:val="24"/>
        </w:rPr>
        <w:t>Срок действия и р</w:t>
      </w:r>
      <w:r w:rsidR="00411AD1" w:rsidRPr="002851D1">
        <w:rPr>
          <w:rFonts w:ascii="Tahoma" w:hAnsi="Tahoma" w:cs="Tahoma"/>
          <w:sz w:val="24"/>
          <w:szCs w:val="24"/>
        </w:rPr>
        <w:t>асторжение Договора</w:t>
      </w:r>
      <w:bookmarkEnd w:id="95"/>
      <w:r w:rsidR="00411AD1" w:rsidRPr="002851D1">
        <w:rPr>
          <w:rFonts w:ascii="Tahoma" w:hAnsi="Tahoma" w:cs="Tahoma"/>
          <w:sz w:val="24"/>
          <w:szCs w:val="24"/>
        </w:rPr>
        <w:t xml:space="preserve"> </w:t>
      </w:r>
    </w:p>
    <w:p w14:paraId="0E744C70" w14:textId="193595E8" w:rsidR="00130E41" w:rsidRPr="00130E41" w:rsidRDefault="00130E41" w:rsidP="00130E41">
      <w:pPr>
        <w:pStyle w:val="af1"/>
        <w:numPr>
          <w:ilvl w:val="1"/>
          <w:numId w:val="30"/>
        </w:numPr>
        <w:spacing w:before="120" w:after="0" w:line="240" w:lineRule="auto"/>
        <w:ind w:left="709" w:hanging="709"/>
        <w:jc w:val="both"/>
        <w:rPr>
          <w:rFonts w:ascii="Tahoma" w:hAnsi="Tahoma" w:cs="Tahoma"/>
          <w:sz w:val="24"/>
          <w:szCs w:val="24"/>
        </w:rPr>
      </w:pPr>
      <w:r w:rsidRPr="00130E41">
        <w:rPr>
          <w:rFonts w:ascii="Tahoma" w:hAnsi="Tahoma" w:cs="Tahoma"/>
          <w:sz w:val="24"/>
          <w:szCs w:val="24"/>
        </w:rPr>
        <w:t xml:space="preserve">Договор считается заключенным с даты регистрации НРД Заявления и действует до 31 декабря года (включительно), в котором Заявление было зарегистрировано </w:t>
      </w:r>
      <w:r w:rsidRPr="00130E41">
        <w:rPr>
          <w:rFonts w:ascii="Tahoma" w:hAnsi="Tahoma" w:cs="Tahoma"/>
          <w:sz w:val="24"/>
          <w:szCs w:val="24"/>
        </w:rPr>
        <w:lastRenderedPageBreak/>
        <w:t xml:space="preserve">НРД. Договор считается продленным на каждый последующий календарный год, если ни одна из Сторон за 1 (один) месяц до истечения каждого календарного года не предоставит другой Стороне письменное уведомление об отказе от продления Договора. </w:t>
      </w:r>
    </w:p>
    <w:p w14:paraId="34850E57" w14:textId="4B9B7F8C" w:rsidR="00411AD1" w:rsidRDefault="00411AD1" w:rsidP="00130E41">
      <w:pPr>
        <w:pStyle w:val="af1"/>
        <w:widowControl w:val="0"/>
        <w:numPr>
          <w:ilvl w:val="1"/>
          <w:numId w:val="30"/>
        </w:numPr>
        <w:tabs>
          <w:tab w:val="left" w:pos="993"/>
        </w:tabs>
        <w:spacing w:before="120" w:after="0" w:line="240" w:lineRule="auto"/>
        <w:ind w:left="709" w:hanging="709"/>
        <w:jc w:val="both"/>
        <w:rPr>
          <w:rFonts w:ascii="Tahoma" w:hAnsi="Tahoma" w:cs="Tahoma"/>
          <w:sz w:val="24"/>
          <w:szCs w:val="24"/>
        </w:rPr>
      </w:pPr>
      <w:r w:rsidRPr="00411AD1">
        <w:rPr>
          <w:rFonts w:ascii="Tahoma" w:hAnsi="Tahoma" w:cs="Tahoma"/>
          <w:sz w:val="24"/>
          <w:szCs w:val="24"/>
        </w:rPr>
        <w:t>Договор может быть расторгнут по соглашению Сторон, а также в одностороннем порядке по инициативе любой Стороны.</w:t>
      </w:r>
    </w:p>
    <w:p w14:paraId="00F75F57" w14:textId="6FD9D84A" w:rsidR="00130E41" w:rsidRPr="00130E41" w:rsidRDefault="00130E41" w:rsidP="00130E41">
      <w:pPr>
        <w:pStyle w:val="af1"/>
        <w:widowControl w:val="0"/>
        <w:numPr>
          <w:ilvl w:val="1"/>
          <w:numId w:val="30"/>
        </w:numPr>
        <w:tabs>
          <w:tab w:val="left" w:pos="993"/>
        </w:tabs>
        <w:spacing w:before="120" w:after="0" w:line="240" w:lineRule="auto"/>
        <w:ind w:left="709" w:hanging="709"/>
        <w:jc w:val="both"/>
        <w:rPr>
          <w:rFonts w:ascii="Tahoma" w:hAnsi="Tahoma" w:cs="Tahoma"/>
          <w:sz w:val="24"/>
          <w:szCs w:val="24"/>
        </w:rPr>
      </w:pPr>
      <w:r w:rsidRPr="00130E41">
        <w:rPr>
          <w:rFonts w:ascii="Tahoma" w:eastAsia="Times New Roman" w:hAnsi="Tahoma" w:cs="Tahoma"/>
          <w:sz w:val="24"/>
          <w:szCs w:val="24"/>
          <w:lang w:eastAsia="ru-RU"/>
        </w:rPr>
        <w:t>В случае расторжения Договора по инициативе одной из Сторон Договор считается расторгнутым по истечении 1 (одного) месяца с даты направления Стороной уведомления о расторжении Договора.</w:t>
      </w:r>
    </w:p>
    <w:p w14:paraId="35F1117B" w14:textId="356E470E" w:rsidR="00411AD1" w:rsidRDefault="00411AD1" w:rsidP="00411AD1">
      <w:pPr>
        <w:pStyle w:val="af1"/>
        <w:widowControl w:val="0"/>
        <w:numPr>
          <w:ilvl w:val="1"/>
          <w:numId w:val="30"/>
        </w:numPr>
        <w:tabs>
          <w:tab w:val="left" w:pos="993"/>
        </w:tabs>
        <w:spacing w:before="120" w:after="0" w:line="240" w:lineRule="auto"/>
        <w:ind w:left="709" w:hanging="709"/>
        <w:jc w:val="both"/>
        <w:rPr>
          <w:rFonts w:ascii="Tahoma" w:hAnsi="Tahoma" w:cs="Tahoma"/>
          <w:sz w:val="24"/>
          <w:szCs w:val="24"/>
        </w:rPr>
      </w:pPr>
      <w:r w:rsidRPr="00411AD1">
        <w:rPr>
          <w:rFonts w:ascii="Tahoma" w:hAnsi="Tahoma" w:cs="Tahoma"/>
          <w:sz w:val="24"/>
          <w:szCs w:val="24"/>
        </w:rPr>
        <w:t>Уведомление об отказе от продления Договора или о расторжении Договора вручается представителю Стороны или направляется регистрируемым почтовым отправлением по почтовому адресу Стороны. Почтовый адрес НРД размещен на Сайте.</w:t>
      </w:r>
    </w:p>
    <w:p w14:paraId="7C387C6A" w14:textId="4B931743" w:rsidR="00411AD1" w:rsidRDefault="00411AD1" w:rsidP="00411AD1">
      <w:pPr>
        <w:pStyle w:val="af1"/>
        <w:widowControl w:val="0"/>
        <w:numPr>
          <w:ilvl w:val="1"/>
          <w:numId w:val="30"/>
        </w:numPr>
        <w:tabs>
          <w:tab w:val="left" w:pos="993"/>
        </w:tabs>
        <w:spacing w:before="120" w:after="0" w:line="240" w:lineRule="auto"/>
        <w:ind w:left="709" w:hanging="709"/>
        <w:jc w:val="both"/>
        <w:rPr>
          <w:rFonts w:ascii="Tahoma" w:hAnsi="Tahoma" w:cs="Tahoma"/>
          <w:sz w:val="24"/>
          <w:szCs w:val="24"/>
        </w:rPr>
      </w:pPr>
      <w:r w:rsidRPr="00411AD1">
        <w:rPr>
          <w:rFonts w:ascii="Tahoma" w:hAnsi="Tahoma" w:cs="Tahoma"/>
          <w:sz w:val="24"/>
          <w:szCs w:val="24"/>
        </w:rPr>
        <w:t>Прекращение (расторжение) Договора не освобождает Стороны от исполнения обязательств, которые возникли до даты прекращения (расторжения) Договора.</w:t>
      </w:r>
    </w:p>
    <w:p w14:paraId="52D77D4E" w14:textId="1F81D52F" w:rsidR="00411AD1" w:rsidRPr="00411AD1" w:rsidRDefault="00411AD1" w:rsidP="00411AD1">
      <w:pPr>
        <w:pStyle w:val="af1"/>
        <w:widowControl w:val="0"/>
        <w:numPr>
          <w:ilvl w:val="1"/>
          <w:numId w:val="30"/>
        </w:numPr>
        <w:tabs>
          <w:tab w:val="left" w:pos="993"/>
        </w:tabs>
        <w:spacing w:before="120" w:after="0" w:line="240" w:lineRule="auto"/>
        <w:ind w:left="709" w:hanging="709"/>
        <w:jc w:val="both"/>
        <w:rPr>
          <w:rFonts w:ascii="Tahoma" w:hAnsi="Tahoma" w:cs="Tahoma"/>
          <w:sz w:val="24"/>
          <w:szCs w:val="24"/>
        </w:rPr>
      </w:pPr>
      <w:r w:rsidRPr="00411AD1">
        <w:rPr>
          <w:rFonts w:ascii="Tahoma" w:hAnsi="Tahoma" w:cs="Tahoma"/>
          <w:sz w:val="24"/>
          <w:szCs w:val="24"/>
        </w:rPr>
        <w:t>Если Договор будет признан незаключенным или недействительным в связи с отсутствием у Стороны необходимых для его заключения разрешений и согласований (если они необходимы), такая Сторона обязана возместить понесенные другой Стороной убытки.</w:t>
      </w:r>
    </w:p>
    <w:p w14:paraId="1570A568" w14:textId="3EEA0E23" w:rsidR="005913D4" w:rsidRPr="00E51FEA" w:rsidRDefault="005913D4" w:rsidP="008A52C5">
      <w:pPr>
        <w:pStyle w:val="10"/>
        <w:numPr>
          <w:ilvl w:val="0"/>
          <w:numId w:val="30"/>
        </w:numPr>
        <w:ind w:left="709" w:hanging="709"/>
        <w:rPr>
          <w:rFonts w:ascii="Tahoma" w:hAnsi="Tahoma" w:cs="Tahoma"/>
          <w:sz w:val="24"/>
          <w:szCs w:val="24"/>
        </w:rPr>
      </w:pPr>
      <w:bookmarkStart w:id="96" w:name="_Toc28271234"/>
      <w:bookmarkStart w:id="97" w:name="_Toc19791019"/>
      <w:r>
        <w:rPr>
          <w:rFonts w:ascii="Tahoma" w:hAnsi="Tahoma" w:cs="Tahoma"/>
          <w:sz w:val="24"/>
          <w:szCs w:val="24"/>
        </w:rPr>
        <w:t>Конфиденциальность</w:t>
      </w:r>
      <w:bookmarkEnd w:id="96"/>
    </w:p>
    <w:p w14:paraId="1D864533" w14:textId="77777777" w:rsidR="005913D4" w:rsidRDefault="005913D4" w:rsidP="005913D4">
      <w:pPr>
        <w:widowControl w:val="0"/>
        <w:numPr>
          <w:ilvl w:val="1"/>
          <w:numId w:val="30"/>
        </w:numPr>
        <w:spacing w:before="120" w:after="0" w:line="240" w:lineRule="auto"/>
        <w:ind w:left="709" w:hanging="709"/>
        <w:jc w:val="both"/>
        <w:rPr>
          <w:rFonts w:ascii="Tahoma" w:hAnsi="Tahoma" w:cs="Tahoma"/>
          <w:sz w:val="24"/>
          <w:szCs w:val="24"/>
        </w:rPr>
      </w:pPr>
      <w:r>
        <w:rPr>
          <w:rFonts w:ascii="Tahoma" w:hAnsi="Tahoma" w:cs="Tahoma"/>
          <w:sz w:val="24"/>
          <w:szCs w:val="24"/>
        </w:rPr>
        <w:t xml:space="preserve">Сторона не вправе раскрывать третьим лицам информацию, которой Стороны обмениваются при заключении Договора и (или) которая стала известна Стороне в процессе исполнения Договора, без предварительного письменного согласия другой Стороны, за исключением случаев, предусмотренных законодательством Российской Федерации и Правилами, а также предпринимать меры для охраны такой информации. </w:t>
      </w:r>
    </w:p>
    <w:p w14:paraId="431974C4" w14:textId="77777777" w:rsidR="005913D4" w:rsidRDefault="005913D4" w:rsidP="005913D4">
      <w:pPr>
        <w:widowControl w:val="0"/>
        <w:numPr>
          <w:ilvl w:val="1"/>
          <w:numId w:val="30"/>
        </w:numPr>
        <w:spacing w:before="120" w:after="0" w:line="240" w:lineRule="auto"/>
        <w:ind w:left="709" w:hanging="709"/>
        <w:jc w:val="both"/>
        <w:rPr>
          <w:rFonts w:ascii="Tahoma" w:hAnsi="Tahoma" w:cs="Tahoma"/>
          <w:sz w:val="24"/>
          <w:szCs w:val="24"/>
        </w:rPr>
      </w:pPr>
      <w:r>
        <w:rPr>
          <w:rFonts w:ascii="Tahoma" w:hAnsi="Tahoma" w:cs="Tahoma"/>
          <w:sz w:val="24"/>
          <w:szCs w:val="24"/>
        </w:rPr>
        <w:t>Сторона вправе раскрывать третьим лицам, привлекаемым для исполнения обязанностей по Договору, информацию, которой Стороны обмениваются при заключении и исполнении Договора, без предварительного письменного согласия другой Стороны. Раскрытие Стороной конфиденциальной информации третьему лицу возможно только на условиях, аналогичных изложенным в настоящем разделе Правил.</w:t>
      </w:r>
    </w:p>
    <w:p w14:paraId="5363CA34" w14:textId="03D95953" w:rsidR="005913D4" w:rsidRPr="005913D4" w:rsidRDefault="005913D4" w:rsidP="005913D4">
      <w:pPr>
        <w:pStyle w:val="af1"/>
        <w:numPr>
          <w:ilvl w:val="1"/>
          <w:numId w:val="30"/>
        </w:numPr>
        <w:spacing w:before="120" w:after="0" w:line="240" w:lineRule="auto"/>
        <w:ind w:left="709" w:hanging="709"/>
        <w:jc w:val="both"/>
      </w:pPr>
      <w:r w:rsidRPr="00411AD1">
        <w:rPr>
          <w:rFonts w:ascii="Tahoma" w:hAnsi="Tahoma" w:cs="Tahoma"/>
          <w:sz w:val="24"/>
          <w:szCs w:val="24"/>
        </w:rPr>
        <w:t>Сторона вправе передавать третьим лицам без предварительного письменного согласия другой Стороны информацию, полученную в рамках Договора и подлежащую передаче третьим лицам при осуществлении Сторонами своей профессиональной деятельности на рынке ценных бумаг.</w:t>
      </w:r>
    </w:p>
    <w:p w14:paraId="52B19DC1" w14:textId="577F8D7D" w:rsidR="00D463D7" w:rsidRPr="00E51FEA" w:rsidRDefault="00207EB8" w:rsidP="0061171D">
      <w:pPr>
        <w:pStyle w:val="10"/>
        <w:numPr>
          <w:ilvl w:val="0"/>
          <w:numId w:val="30"/>
        </w:numPr>
        <w:ind w:left="709" w:hanging="709"/>
        <w:rPr>
          <w:rFonts w:ascii="Tahoma" w:hAnsi="Tahoma" w:cs="Tahoma"/>
          <w:sz w:val="24"/>
          <w:szCs w:val="24"/>
        </w:rPr>
      </w:pPr>
      <w:bookmarkStart w:id="98" w:name="_Toc28271235"/>
      <w:r>
        <w:rPr>
          <w:rFonts w:ascii="Tahoma" w:hAnsi="Tahoma" w:cs="Tahoma"/>
          <w:sz w:val="24"/>
          <w:szCs w:val="24"/>
        </w:rPr>
        <w:t>Персональные данные</w:t>
      </w:r>
      <w:bookmarkEnd w:id="93"/>
      <w:bookmarkEnd w:id="97"/>
      <w:bookmarkEnd w:id="98"/>
    </w:p>
    <w:p w14:paraId="02FDC43E" w14:textId="1D55D2D7" w:rsidR="00D463D7" w:rsidRDefault="00207EB8" w:rsidP="0061171D">
      <w:pPr>
        <w:pStyle w:val="af1"/>
        <w:numPr>
          <w:ilvl w:val="1"/>
          <w:numId w:val="30"/>
        </w:numPr>
        <w:tabs>
          <w:tab w:val="left" w:pos="851"/>
        </w:tabs>
        <w:spacing w:before="120" w:after="0" w:line="240" w:lineRule="auto"/>
        <w:ind w:left="709" w:hanging="709"/>
        <w:jc w:val="both"/>
        <w:rPr>
          <w:rFonts w:ascii="Tahoma" w:hAnsi="Tahoma" w:cs="Tahoma"/>
          <w:sz w:val="24"/>
          <w:szCs w:val="24"/>
        </w:rPr>
      </w:pPr>
      <w:r w:rsidRPr="00130E41">
        <w:rPr>
          <w:rFonts w:ascii="Tahoma" w:hAnsi="Tahoma" w:cs="Tahoma"/>
          <w:sz w:val="24"/>
          <w:szCs w:val="24"/>
        </w:rPr>
        <w:t xml:space="preserve">В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 а принимающая Сторона обязана обеспечить их конфиденциальность и осуществлять их обработку в соответствии с принципами и условиями, предусмотренными законодательством Российской Федерации. При получении мотивированного запроса Стороны другая Сторона </w:t>
      </w:r>
      <w:r w:rsidRPr="00130E41">
        <w:rPr>
          <w:rFonts w:ascii="Tahoma" w:hAnsi="Tahoma" w:cs="Tahoma"/>
          <w:sz w:val="24"/>
          <w:szCs w:val="24"/>
        </w:rPr>
        <w:lastRenderedPageBreak/>
        <w:t>обязана предоставить в течение 3 (трех) рабочих дней</w:t>
      </w:r>
      <w:r w:rsidR="00130E41" w:rsidRPr="00130E41">
        <w:rPr>
          <w:rFonts w:ascii="Tahoma" w:hAnsi="Tahoma" w:cs="Tahoma"/>
          <w:sz w:val="24"/>
          <w:szCs w:val="24"/>
        </w:rPr>
        <w:t xml:space="preserve"> со дня его получения письменное подтверждение:</w:t>
      </w:r>
    </w:p>
    <w:p w14:paraId="59E73854" w14:textId="303815AC" w:rsidR="00130E41" w:rsidRDefault="00130E41" w:rsidP="00130E41">
      <w:pPr>
        <w:pStyle w:val="af1"/>
        <w:numPr>
          <w:ilvl w:val="2"/>
          <w:numId w:val="30"/>
        </w:numPr>
        <w:tabs>
          <w:tab w:val="left" w:pos="851"/>
        </w:tabs>
        <w:spacing w:before="120" w:after="0" w:line="240" w:lineRule="auto"/>
        <w:ind w:left="709" w:hanging="709"/>
        <w:jc w:val="both"/>
        <w:rPr>
          <w:rFonts w:ascii="Tahoma" w:hAnsi="Tahoma" w:cs="Tahoma"/>
          <w:sz w:val="24"/>
          <w:szCs w:val="24"/>
        </w:rPr>
      </w:pPr>
      <w:r w:rsidRPr="00130E41">
        <w:rPr>
          <w:rFonts w:ascii="Tahoma" w:hAnsi="Tahoma" w:cs="Tahoma"/>
          <w:sz w:val="24"/>
          <w:szCs w:val="24"/>
        </w:rPr>
        <w:t>права обработки персональных данных;</w:t>
      </w:r>
    </w:p>
    <w:p w14:paraId="1668C7E8" w14:textId="5D7486AA" w:rsidR="00130E41" w:rsidRDefault="00130E41" w:rsidP="00130E41">
      <w:pPr>
        <w:pStyle w:val="af1"/>
        <w:numPr>
          <w:ilvl w:val="2"/>
          <w:numId w:val="30"/>
        </w:numPr>
        <w:tabs>
          <w:tab w:val="left" w:pos="851"/>
        </w:tabs>
        <w:spacing w:before="120" w:after="0" w:line="240" w:lineRule="auto"/>
        <w:ind w:left="709" w:hanging="709"/>
        <w:jc w:val="both"/>
        <w:rPr>
          <w:rFonts w:ascii="Tahoma" w:hAnsi="Tahoma" w:cs="Tahoma"/>
          <w:sz w:val="24"/>
          <w:szCs w:val="24"/>
        </w:rPr>
      </w:pPr>
      <w:r w:rsidRPr="00130E41">
        <w:rPr>
          <w:rFonts w:ascii="Tahoma" w:hAnsi="Tahoma" w:cs="Tahoma"/>
          <w:sz w:val="24"/>
          <w:szCs w:val="24"/>
        </w:rPr>
        <w:t>права на их передачу другой Стороне;</w:t>
      </w:r>
    </w:p>
    <w:p w14:paraId="62FB4E19" w14:textId="689BE270" w:rsidR="00130E41" w:rsidRPr="00130E41" w:rsidRDefault="00130E41" w:rsidP="00130E41">
      <w:pPr>
        <w:pStyle w:val="af1"/>
        <w:numPr>
          <w:ilvl w:val="2"/>
          <w:numId w:val="30"/>
        </w:numPr>
        <w:tabs>
          <w:tab w:val="left" w:pos="851"/>
        </w:tabs>
        <w:spacing w:before="120" w:after="0" w:line="240" w:lineRule="auto"/>
        <w:ind w:left="709" w:hanging="709"/>
        <w:jc w:val="both"/>
        <w:rPr>
          <w:rFonts w:ascii="Tahoma" w:hAnsi="Tahoma" w:cs="Tahoma"/>
          <w:sz w:val="24"/>
          <w:szCs w:val="24"/>
        </w:rPr>
      </w:pPr>
      <w:r w:rsidRPr="00130E41">
        <w:rPr>
          <w:rFonts w:ascii="Tahoma" w:hAnsi="Tahoma" w:cs="Tahoma"/>
          <w:sz w:val="24"/>
          <w:szCs w:val="24"/>
        </w:rPr>
        <w:t>обеспечения их конфиденциальности.</w:t>
      </w:r>
    </w:p>
    <w:p w14:paraId="5C5E2ACE" w14:textId="35CABF2D" w:rsidR="00D463D7" w:rsidRPr="00E51FEA" w:rsidRDefault="00207EB8" w:rsidP="0061171D">
      <w:pPr>
        <w:pStyle w:val="10"/>
        <w:numPr>
          <w:ilvl w:val="0"/>
          <w:numId w:val="30"/>
        </w:numPr>
        <w:ind w:left="709" w:hanging="709"/>
        <w:rPr>
          <w:rFonts w:ascii="Tahoma" w:hAnsi="Tahoma" w:cs="Tahoma"/>
          <w:sz w:val="24"/>
          <w:szCs w:val="24"/>
        </w:rPr>
      </w:pPr>
      <w:bookmarkStart w:id="99" w:name="_Toc18506337"/>
      <w:bookmarkStart w:id="100" w:name="_Toc19791020"/>
      <w:bookmarkStart w:id="101" w:name="_Toc28271236"/>
      <w:r>
        <w:rPr>
          <w:rFonts w:ascii="Tahoma" w:hAnsi="Tahoma" w:cs="Tahoma"/>
          <w:sz w:val="24"/>
          <w:szCs w:val="24"/>
        </w:rPr>
        <w:t>Антикоррупционная оговорка</w:t>
      </w:r>
      <w:bookmarkEnd w:id="99"/>
      <w:bookmarkEnd w:id="100"/>
      <w:bookmarkEnd w:id="101"/>
    </w:p>
    <w:p w14:paraId="0C86BDEA" w14:textId="24BE7A59" w:rsidR="004D358B" w:rsidRPr="00411AD1" w:rsidRDefault="00207EB8" w:rsidP="0061171D">
      <w:pPr>
        <w:pStyle w:val="af1"/>
        <w:widowControl w:val="0"/>
        <w:numPr>
          <w:ilvl w:val="1"/>
          <w:numId w:val="30"/>
        </w:numPr>
        <w:spacing w:after="120" w:line="240" w:lineRule="auto"/>
        <w:ind w:left="709" w:hanging="709"/>
        <w:jc w:val="both"/>
        <w:rPr>
          <w:rFonts w:ascii="Tahoma" w:hAnsi="Tahoma" w:cs="Tahoma"/>
          <w:sz w:val="24"/>
          <w:szCs w:val="24"/>
        </w:rPr>
      </w:pPr>
      <w:r w:rsidRPr="00411AD1">
        <w:rPr>
          <w:rFonts w:ascii="Tahoma" w:hAnsi="Tahoma" w:cs="Tahoma"/>
          <w:sz w:val="24"/>
          <w:szCs w:val="24"/>
        </w:rPr>
        <w:t>НРД в соответствии с законодательством Российской Федерации разработаны и применяются меры по предупреждению и противодействию коррупции. НРД не осуществляет действия, квалифицируемые законодательством Российской Федерации как дача и (или) получение взятки, коммерческий подкуп, не выплачивает и не предлагает 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а также не предпринимает иные действия, нарушающие требования законодательства Российской Федерации о противодействии коррупции.</w:t>
      </w:r>
    </w:p>
    <w:sectPr w:rsidR="004D358B" w:rsidRPr="00411AD1" w:rsidSect="008A52C5">
      <w:footerReference w:type="default" r:id="rId9"/>
      <w:pgSz w:w="11906" w:h="16838"/>
      <w:pgMar w:top="567" w:right="850" w:bottom="851" w:left="1134"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58C05" w14:textId="77777777" w:rsidR="002D368D" w:rsidRDefault="002D368D">
      <w:pPr>
        <w:spacing w:after="0" w:line="240" w:lineRule="auto"/>
      </w:pPr>
      <w:r>
        <w:separator/>
      </w:r>
    </w:p>
  </w:endnote>
  <w:endnote w:type="continuationSeparator" w:id="0">
    <w:p w14:paraId="77104EF6" w14:textId="77777777" w:rsidR="002D368D" w:rsidRDefault="002D368D">
      <w:pPr>
        <w:spacing w:after="0" w:line="240" w:lineRule="auto"/>
      </w:pPr>
      <w:r>
        <w:continuationSeparator/>
      </w:r>
    </w:p>
  </w:endnote>
  <w:endnote w:type="continuationNotice" w:id="1">
    <w:p w14:paraId="1882D008" w14:textId="77777777" w:rsidR="002D368D" w:rsidRDefault="002D36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Device Font 10cpi"/>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E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377866"/>
      <w:docPartObj>
        <w:docPartGallery w:val="Page Numbers (Bottom of Page)"/>
        <w:docPartUnique/>
      </w:docPartObj>
    </w:sdtPr>
    <w:sdtContent>
      <w:p w14:paraId="4B9F1164" w14:textId="7D0915CB" w:rsidR="002D368D" w:rsidRDefault="002D368D">
        <w:pPr>
          <w:pStyle w:val="af6"/>
          <w:jc w:val="right"/>
        </w:pPr>
        <w:r>
          <w:fldChar w:fldCharType="begin"/>
        </w:r>
        <w:r>
          <w:instrText>PAGE   \* MERGEFORMAT</w:instrText>
        </w:r>
        <w:r>
          <w:fldChar w:fldCharType="separate"/>
        </w:r>
        <w:r w:rsidR="001F0F78">
          <w:rPr>
            <w:noProof/>
          </w:rPr>
          <w:t>2</w:t>
        </w:r>
        <w:r>
          <w:fldChar w:fldCharType="end"/>
        </w:r>
      </w:p>
    </w:sdtContent>
  </w:sdt>
  <w:p w14:paraId="5DFA58BB" w14:textId="77777777" w:rsidR="002D368D" w:rsidRDefault="002D368D">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BB6AE" w14:textId="77777777" w:rsidR="002D368D" w:rsidRDefault="002D368D">
      <w:pPr>
        <w:spacing w:after="0" w:line="240" w:lineRule="auto"/>
      </w:pPr>
      <w:r>
        <w:separator/>
      </w:r>
    </w:p>
  </w:footnote>
  <w:footnote w:type="continuationSeparator" w:id="0">
    <w:p w14:paraId="201C21C6" w14:textId="77777777" w:rsidR="002D368D" w:rsidRDefault="002D368D">
      <w:pPr>
        <w:spacing w:after="0" w:line="240" w:lineRule="auto"/>
      </w:pPr>
      <w:r>
        <w:continuationSeparator/>
      </w:r>
    </w:p>
  </w:footnote>
  <w:footnote w:type="continuationNotice" w:id="1">
    <w:p w14:paraId="5D642693" w14:textId="77777777" w:rsidR="002D368D" w:rsidRDefault="002D368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C7E57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multilevel"/>
    <w:tmpl w:val="0C8214F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000003"/>
    <w:multiLevelType w:val="multilevel"/>
    <w:tmpl w:val="1C7E57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0000004"/>
    <w:multiLevelType w:val="multilevel"/>
    <w:tmpl w:val="1C7E57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00000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0000006"/>
    <w:multiLevelType w:val="hybridMultilevel"/>
    <w:tmpl w:val="7B3E79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6" w15:restartNumberingAfterBreak="0">
    <w:nsid w:val="00000007"/>
    <w:multiLevelType w:val="multilevel"/>
    <w:tmpl w:val="2AC2AEA4"/>
    <w:lvl w:ilvl="0">
      <w:start w:val="1"/>
      <w:numFmt w:val="decimal"/>
      <w:lvlText w:val="14.%1. "/>
      <w:lvlJc w:val="left"/>
      <w:pPr>
        <w:ind w:left="360" w:hanging="360"/>
      </w:pPr>
      <w:rPr>
        <w:rFonts w:ascii="Times New Roman" w:hAnsi="Times New Roman" w:hint="default"/>
        <w:b w:val="0"/>
        <w:i w:val="0"/>
        <w:sz w:val="24"/>
        <w:u w:val="none"/>
      </w:rPr>
    </w:lvl>
    <w:lvl w:ilvl="1">
      <w:start w:val="1"/>
      <w:numFmt w:val="bullet"/>
      <w:lvlText w:val=""/>
      <w:lvlJc w:val="left"/>
      <w:pPr>
        <w:ind w:left="370" w:hanging="360"/>
      </w:pPr>
      <w:rPr>
        <w:rFonts w:ascii="Symbol" w:hAnsi="Symbol" w:hint="default"/>
      </w:rPr>
    </w:lvl>
    <w:lvl w:ilvl="2">
      <w:start w:val="1"/>
      <w:numFmt w:val="lowerRoman"/>
      <w:lvlText w:val="%3."/>
      <w:lvlJc w:val="right"/>
      <w:pPr>
        <w:ind w:left="1090" w:hanging="180"/>
      </w:pPr>
      <w:rPr>
        <w:rFonts w:hint="default"/>
      </w:rPr>
    </w:lvl>
    <w:lvl w:ilvl="3">
      <w:start w:val="1"/>
      <w:numFmt w:val="decimal"/>
      <w:lvlText w:val="%4."/>
      <w:lvlJc w:val="left"/>
      <w:pPr>
        <w:ind w:left="1810" w:hanging="360"/>
      </w:pPr>
      <w:rPr>
        <w:rFonts w:hint="default"/>
      </w:rPr>
    </w:lvl>
    <w:lvl w:ilvl="4">
      <w:start w:val="1"/>
      <w:numFmt w:val="lowerLetter"/>
      <w:lvlText w:val="%5."/>
      <w:lvlJc w:val="left"/>
      <w:pPr>
        <w:ind w:left="2530" w:hanging="360"/>
      </w:pPr>
      <w:rPr>
        <w:rFonts w:hint="default"/>
      </w:rPr>
    </w:lvl>
    <w:lvl w:ilvl="5">
      <w:start w:val="1"/>
      <w:numFmt w:val="lowerRoman"/>
      <w:lvlText w:val="%6."/>
      <w:lvlJc w:val="right"/>
      <w:pPr>
        <w:ind w:left="3250" w:hanging="180"/>
      </w:pPr>
      <w:rPr>
        <w:rFonts w:hint="default"/>
      </w:rPr>
    </w:lvl>
    <w:lvl w:ilvl="6">
      <w:start w:val="1"/>
      <w:numFmt w:val="decimal"/>
      <w:lvlText w:val="%7."/>
      <w:lvlJc w:val="left"/>
      <w:pPr>
        <w:ind w:left="3970" w:hanging="360"/>
      </w:pPr>
      <w:rPr>
        <w:rFonts w:hint="default"/>
      </w:rPr>
    </w:lvl>
    <w:lvl w:ilvl="7">
      <w:start w:val="1"/>
      <w:numFmt w:val="lowerLetter"/>
      <w:lvlText w:val="%8."/>
      <w:lvlJc w:val="left"/>
      <w:pPr>
        <w:ind w:left="4690" w:hanging="360"/>
      </w:pPr>
      <w:rPr>
        <w:rFonts w:hint="default"/>
      </w:rPr>
    </w:lvl>
    <w:lvl w:ilvl="8">
      <w:start w:val="1"/>
      <w:numFmt w:val="lowerRoman"/>
      <w:lvlText w:val="%9."/>
      <w:lvlJc w:val="right"/>
      <w:pPr>
        <w:ind w:left="5410" w:hanging="180"/>
      </w:pPr>
      <w:rPr>
        <w:rFonts w:hint="default"/>
      </w:rPr>
    </w:lvl>
  </w:abstractNum>
  <w:abstractNum w:abstractNumId="7" w15:restartNumberingAfterBreak="0">
    <w:nsid w:val="00000008"/>
    <w:multiLevelType w:val="hybridMultilevel"/>
    <w:tmpl w:val="F984D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singleLevel"/>
    <w:tmpl w:val="73B2088E"/>
    <w:lvl w:ilvl="0">
      <w:start w:val="1"/>
      <w:numFmt w:val="bullet"/>
      <w:pStyle w:val="a"/>
      <w:lvlText w:val=""/>
      <w:lvlJc w:val="left"/>
      <w:pPr>
        <w:tabs>
          <w:tab w:val="left" w:pos="360"/>
        </w:tabs>
        <w:ind w:left="360" w:hanging="360"/>
      </w:pPr>
      <w:rPr>
        <w:rFonts w:ascii="Symbol" w:hAnsi="Symbol" w:hint="default"/>
      </w:rPr>
    </w:lvl>
  </w:abstractNum>
  <w:abstractNum w:abstractNumId="9" w15:restartNumberingAfterBreak="0">
    <w:nsid w:val="0000000A"/>
    <w:multiLevelType w:val="multilevel"/>
    <w:tmpl w:val="4C326896"/>
    <w:lvl w:ilvl="0">
      <w:start w:val="1"/>
      <w:numFmt w:val="decimal"/>
      <w:lvlText w:val="%1."/>
      <w:lvlJc w:val="left"/>
      <w:pPr>
        <w:ind w:left="1068" w:hanging="360"/>
      </w:pPr>
      <w:rPr>
        <w:rFonts w:hint="default"/>
      </w:rPr>
    </w:lvl>
    <w:lvl w:ilvl="1">
      <w:start w:val="1"/>
      <w:numFmt w:val="decimal"/>
      <w:lvlText w:val="%1.%2."/>
      <w:lvlJc w:val="left"/>
      <w:pPr>
        <w:ind w:left="9362" w:hanging="432"/>
      </w:pPr>
      <w:rPr>
        <w:rFonts w:hint="default"/>
        <w:b w:val="0"/>
      </w:rPr>
    </w:lvl>
    <w:lvl w:ilvl="2">
      <w:start w:val="1"/>
      <w:numFmt w:val="decimal"/>
      <w:lvlText w:val="%1.%2.%3."/>
      <w:lvlJc w:val="left"/>
      <w:pPr>
        <w:ind w:left="504" w:hanging="504"/>
      </w:pPr>
      <w:rPr>
        <w:rFonts w:ascii="Tahoma" w:hAnsi="Tahoma" w:cs="Tahoma" w:hint="default"/>
        <w:sz w:val="24"/>
        <w:szCs w:val="24"/>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0" w15:restartNumberingAfterBreak="0">
    <w:nsid w:val="0000000B"/>
    <w:multiLevelType w:val="hybridMultilevel"/>
    <w:tmpl w:val="0FC415E0"/>
    <w:lvl w:ilvl="0" w:tplc="18DE5F58">
      <w:start w:val="1"/>
      <w:numFmt w:val="none"/>
      <w:lvlText w:val="-"/>
      <w:lvlJc w:val="left"/>
      <w:pPr>
        <w:ind w:left="1070" w:hanging="360"/>
      </w:pPr>
      <w:rPr>
        <w:rFonts w:ascii="Times New Roman" w:hAnsi="Times New Roman" w:cs="Times New Roman" w:hint="default"/>
        <w:color w:val="auto"/>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0000000C"/>
    <w:multiLevelType w:val="multilevel"/>
    <w:tmpl w:val="00000886"/>
    <w:lvl w:ilvl="0">
      <w:start w:val="1"/>
      <w:numFmt w:val="bullet"/>
      <w:lvlText w:val=""/>
      <w:lvlJc w:val="left"/>
      <w:pPr>
        <w:ind w:left="1190" w:hanging="538"/>
      </w:pPr>
      <w:rPr>
        <w:rFonts w:ascii="Symbol" w:hAnsi="Symbol"/>
        <w:b w:val="0"/>
        <w:sz w:val="22"/>
      </w:rPr>
    </w:lvl>
    <w:lvl w:ilvl="1">
      <w:start w:val="1"/>
      <w:numFmt w:val="bullet"/>
      <w:lvlText w:val="•"/>
      <w:lvlJc w:val="left"/>
      <w:pPr>
        <w:ind w:left="2127" w:hanging="538"/>
      </w:pPr>
    </w:lvl>
    <w:lvl w:ilvl="2">
      <w:start w:val="1"/>
      <w:numFmt w:val="bullet"/>
      <w:lvlText w:val="•"/>
      <w:lvlJc w:val="left"/>
      <w:pPr>
        <w:ind w:left="3065" w:hanging="538"/>
      </w:pPr>
    </w:lvl>
    <w:lvl w:ilvl="3">
      <w:start w:val="1"/>
      <w:numFmt w:val="bullet"/>
      <w:lvlText w:val="•"/>
      <w:lvlJc w:val="left"/>
      <w:pPr>
        <w:ind w:left="4002" w:hanging="538"/>
      </w:pPr>
    </w:lvl>
    <w:lvl w:ilvl="4">
      <w:start w:val="1"/>
      <w:numFmt w:val="bullet"/>
      <w:lvlText w:val="•"/>
      <w:lvlJc w:val="left"/>
      <w:pPr>
        <w:ind w:left="4940" w:hanging="538"/>
      </w:pPr>
    </w:lvl>
    <w:lvl w:ilvl="5">
      <w:start w:val="1"/>
      <w:numFmt w:val="bullet"/>
      <w:lvlText w:val="•"/>
      <w:lvlJc w:val="left"/>
      <w:pPr>
        <w:ind w:left="5878" w:hanging="538"/>
      </w:pPr>
    </w:lvl>
    <w:lvl w:ilvl="6">
      <w:start w:val="1"/>
      <w:numFmt w:val="bullet"/>
      <w:lvlText w:val="•"/>
      <w:lvlJc w:val="left"/>
      <w:pPr>
        <w:ind w:left="6815" w:hanging="538"/>
      </w:pPr>
    </w:lvl>
    <w:lvl w:ilvl="7">
      <w:start w:val="1"/>
      <w:numFmt w:val="bullet"/>
      <w:lvlText w:val="•"/>
      <w:lvlJc w:val="left"/>
      <w:pPr>
        <w:ind w:left="7753" w:hanging="538"/>
      </w:pPr>
    </w:lvl>
    <w:lvl w:ilvl="8">
      <w:start w:val="1"/>
      <w:numFmt w:val="bullet"/>
      <w:lvlText w:val="•"/>
      <w:lvlJc w:val="left"/>
      <w:pPr>
        <w:ind w:left="8691" w:hanging="538"/>
      </w:pPr>
    </w:lvl>
  </w:abstractNum>
  <w:abstractNum w:abstractNumId="12" w15:restartNumberingAfterBreak="0">
    <w:nsid w:val="0111256F"/>
    <w:multiLevelType w:val="multilevel"/>
    <w:tmpl w:val="8012AC4E"/>
    <w:lvl w:ilvl="0">
      <w:start w:val="6"/>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03934946"/>
    <w:multiLevelType w:val="hybridMultilevel"/>
    <w:tmpl w:val="38E87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C000178"/>
    <w:multiLevelType w:val="hybridMultilevel"/>
    <w:tmpl w:val="F422765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5" w15:restartNumberingAfterBreak="0">
    <w:nsid w:val="12724683"/>
    <w:multiLevelType w:val="multilevel"/>
    <w:tmpl w:val="CA3020DE"/>
    <w:lvl w:ilvl="0">
      <w:start w:val="12"/>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15A768AB"/>
    <w:multiLevelType w:val="multilevel"/>
    <w:tmpl w:val="7A28B3BE"/>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7B40C08"/>
    <w:multiLevelType w:val="multilevel"/>
    <w:tmpl w:val="5470C21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858" w:hanging="432"/>
      </w:pPr>
      <w:rPr>
        <w:i w:val="0"/>
      </w:rPr>
    </w:lvl>
    <w:lvl w:ilvl="2">
      <w:start w:val="1"/>
      <w:numFmt w:val="decimal"/>
      <w:lvlText w:val="%1.%2.%3."/>
      <w:lvlJc w:val="left"/>
      <w:pPr>
        <w:ind w:left="8159" w:hanging="504"/>
      </w:p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EF55CCA"/>
    <w:multiLevelType w:val="hybridMultilevel"/>
    <w:tmpl w:val="D63666D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2EC85D3C"/>
    <w:multiLevelType w:val="hybridMultilevel"/>
    <w:tmpl w:val="02688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D44973"/>
    <w:multiLevelType w:val="hybridMultilevel"/>
    <w:tmpl w:val="E47855B4"/>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21" w15:restartNumberingAfterBreak="0">
    <w:nsid w:val="401242DA"/>
    <w:multiLevelType w:val="hybridMultilevel"/>
    <w:tmpl w:val="EA08B164"/>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2" w15:restartNumberingAfterBreak="0">
    <w:nsid w:val="41924E62"/>
    <w:multiLevelType w:val="multilevel"/>
    <w:tmpl w:val="AAD8C874"/>
    <w:lvl w:ilvl="0">
      <w:start w:val="6"/>
      <w:numFmt w:val="decimal"/>
      <w:lvlText w:val="%1."/>
      <w:lvlJc w:val="left"/>
      <w:pPr>
        <w:ind w:left="630" w:hanging="63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459656A1"/>
    <w:multiLevelType w:val="hybridMultilevel"/>
    <w:tmpl w:val="F13649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2930EF3"/>
    <w:multiLevelType w:val="multilevel"/>
    <w:tmpl w:val="30D828EC"/>
    <w:lvl w:ilvl="0">
      <w:start w:val="1"/>
      <w:numFmt w:val="decimal"/>
      <w:lvlText w:val="%1."/>
      <w:lvlJc w:val="left"/>
      <w:pPr>
        <w:ind w:left="720" w:hanging="360"/>
      </w:pPr>
    </w:lvl>
    <w:lvl w:ilvl="1">
      <w:start w:val="1"/>
      <w:numFmt w:val="decimal"/>
      <w:isLgl/>
      <w:lvlText w:val="%1.%2."/>
      <w:lvlJc w:val="left"/>
      <w:pPr>
        <w:ind w:left="1080" w:hanging="720"/>
      </w:pPr>
      <w:rPr>
        <w:b w:val="0"/>
      </w:rPr>
    </w:lvl>
    <w:lvl w:ilvl="2">
      <w:start w:val="1"/>
      <w:numFmt w:val="decimal"/>
      <w:isLgl/>
      <w:lvlText w:val="%1.%2.%3."/>
      <w:lvlJc w:val="left"/>
      <w:pPr>
        <w:ind w:left="1440" w:hanging="1080"/>
      </w:pPr>
      <w:rPr>
        <w:b w:val="0"/>
      </w:rPr>
    </w:lvl>
    <w:lvl w:ilvl="3">
      <w:start w:val="1"/>
      <w:numFmt w:val="decimal"/>
      <w:isLgl/>
      <w:lvlText w:val="%1.%2.%3.%4."/>
      <w:lvlJc w:val="left"/>
      <w:pPr>
        <w:ind w:left="1440" w:hanging="1080"/>
      </w:pPr>
      <w:rPr>
        <w:b/>
      </w:rPr>
    </w:lvl>
    <w:lvl w:ilvl="4">
      <w:start w:val="1"/>
      <w:numFmt w:val="decimal"/>
      <w:isLgl/>
      <w:lvlText w:val="%1.%2.%3.%4.%5."/>
      <w:lvlJc w:val="left"/>
      <w:pPr>
        <w:ind w:left="1800" w:hanging="1440"/>
      </w:pPr>
      <w:rPr>
        <w:b/>
      </w:rPr>
    </w:lvl>
    <w:lvl w:ilvl="5">
      <w:start w:val="1"/>
      <w:numFmt w:val="decimal"/>
      <w:isLgl/>
      <w:lvlText w:val="%1.%2.%3.%4.%5.%6."/>
      <w:lvlJc w:val="left"/>
      <w:pPr>
        <w:ind w:left="2160" w:hanging="1800"/>
      </w:pPr>
      <w:rPr>
        <w:b/>
      </w:rPr>
    </w:lvl>
    <w:lvl w:ilvl="6">
      <w:start w:val="1"/>
      <w:numFmt w:val="decimal"/>
      <w:isLgl/>
      <w:lvlText w:val="%1.%2.%3.%4.%5.%6.%7."/>
      <w:lvlJc w:val="left"/>
      <w:pPr>
        <w:ind w:left="2160" w:hanging="1800"/>
      </w:pPr>
      <w:rPr>
        <w:b/>
      </w:rPr>
    </w:lvl>
    <w:lvl w:ilvl="7">
      <w:start w:val="1"/>
      <w:numFmt w:val="decimal"/>
      <w:isLgl/>
      <w:lvlText w:val="%1.%2.%3.%4.%5.%6.%7.%8."/>
      <w:lvlJc w:val="left"/>
      <w:pPr>
        <w:ind w:left="2520" w:hanging="2160"/>
      </w:pPr>
      <w:rPr>
        <w:b/>
      </w:rPr>
    </w:lvl>
    <w:lvl w:ilvl="8">
      <w:start w:val="1"/>
      <w:numFmt w:val="decimal"/>
      <w:isLgl/>
      <w:lvlText w:val="%1.%2.%3.%4.%5.%6.%7.%8.%9."/>
      <w:lvlJc w:val="left"/>
      <w:pPr>
        <w:ind w:left="2880" w:hanging="2520"/>
      </w:pPr>
      <w:rPr>
        <w:b/>
      </w:rPr>
    </w:lvl>
  </w:abstractNum>
  <w:abstractNum w:abstractNumId="25" w15:restartNumberingAfterBreak="0">
    <w:nsid w:val="58E7692F"/>
    <w:multiLevelType w:val="multilevel"/>
    <w:tmpl w:val="7F124FB8"/>
    <w:lvl w:ilvl="0">
      <w:start w:val="1"/>
      <w:numFmt w:val="decimal"/>
      <w:lvlText w:val="%1."/>
      <w:lvlJc w:val="left"/>
      <w:pPr>
        <w:ind w:left="360" w:hanging="360"/>
      </w:pPr>
      <w:rPr>
        <w:b/>
      </w:rPr>
    </w:lvl>
    <w:lvl w:ilvl="1">
      <w:start w:val="1"/>
      <w:numFmt w:val="decimal"/>
      <w:lvlText w:val="%1.%2."/>
      <w:lvlJc w:val="left"/>
      <w:pPr>
        <w:ind w:left="1850" w:hanging="432"/>
      </w:pPr>
      <w:rPr>
        <w:b w:val="0"/>
      </w:rPr>
    </w:lvl>
    <w:lvl w:ilvl="2">
      <w:start w:val="1"/>
      <w:numFmt w:val="decimal"/>
      <w:lvlText w:val="%1.%2.%3."/>
      <w:lvlJc w:val="left"/>
      <w:pPr>
        <w:ind w:left="404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B0768A"/>
    <w:multiLevelType w:val="multilevel"/>
    <w:tmpl w:val="CC80DDEE"/>
    <w:lvl w:ilvl="0">
      <w:start w:val="1"/>
      <w:numFmt w:val="decimal"/>
      <w:lvlText w:val="%1."/>
      <w:lvlJc w:val="left"/>
      <w:pPr>
        <w:ind w:left="360" w:hanging="360"/>
      </w:pPr>
    </w:lvl>
    <w:lvl w:ilvl="1">
      <w:start w:val="1"/>
      <w:numFmt w:val="decimal"/>
      <w:pStyle w:val="1"/>
      <w:lvlText w:val="%1.%2."/>
      <w:lvlJc w:val="left"/>
      <w:pPr>
        <w:ind w:left="2843" w:hanging="432"/>
      </w:pPr>
      <w:rPr>
        <w:rFonts w:ascii="Tahoma" w:hAnsi="Tahoma" w:cs="Tahoma" w:hint="default"/>
        <w:b/>
      </w:rPr>
    </w:lvl>
    <w:lvl w:ilvl="2">
      <w:start w:val="1"/>
      <w:numFmt w:val="decimal"/>
      <w:pStyle w:val="2"/>
      <w:lvlText w:val="%1.%2.%3."/>
      <w:lvlJc w:val="left"/>
      <w:pPr>
        <w:ind w:left="1214" w:hanging="504"/>
      </w:pPr>
      <w:rPr>
        <w:rFonts w:ascii="Tahoma" w:hAnsi="Tahoma" w:cs="Tahoma"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3E6095"/>
    <w:multiLevelType w:val="multilevel"/>
    <w:tmpl w:val="E7FC58D6"/>
    <w:lvl w:ilvl="0">
      <w:start w:val="7"/>
      <w:numFmt w:val="decimal"/>
      <w:lvlText w:val="%1."/>
      <w:lvlJc w:val="left"/>
      <w:pPr>
        <w:ind w:left="420" w:hanging="42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28" w15:restartNumberingAfterBreak="0">
    <w:nsid w:val="5DE72A3F"/>
    <w:multiLevelType w:val="hybridMultilevel"/>
    <w:tmpl w:val="90E8B20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313D4F"/>
    <w:multiLevelType w:val="hybridMultilevel"/>
    <w:tmpl w:val="F8BA8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2B7F2D"/>
    <w:multiLevelType w:val="hybridMultilevel"/>
    <w:tmpl w:val="5A000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F1389F"/>
    <w:multiLevelType w:val="multilevel"/>
    <w:tmpl w:val="DFCC1118"/>
    <w:lvl w:ilvl="0">
      <w:start w:val="2"/>
      <w:numFmt w:val="decimal"/>
      <w:lvlText w:val="%1."/>
      <w:lvlJc w:val="left"/>
      <w:pPr>
        <w:ind w:left="360" w:hanging="360"/>
      </w:pPr>
      <w:rPr>
        <w:rFonts w:hint="default"/>
      </w:rPr>
    </w:lvl>
    <w:lvl w:ilvl="1">
      <w:start w:val="4"/>
      <w:numFmt w:val="decimal"/>
      <w:lvlText w:val="%1.%2."/>
      <w:lvlJc w:val="left"/>
      <w:pPr>
        <w:ind w:left="9650" w:hanging="720"/>
      </w:pPr>
      <w:rPr>
        <w:rFonts w:hint="default"/>
      </w:rPr>
    </w:lvl>
    <w:lvl w:ilvl="2">
      <w:start w:val="1"/>
      <w:numFmt w:val="decimal"/>
      <w:lvlText w:val="%1.%2.%3."/>
      <w:lvlJc w:val="left"/>
      <w:pPr>
        <w:ind w:left="18940" w:hanging="1080"/>
      </w:pPr>
      <w:rPr>
        <w:rFonts w:hint="default"/>
      </w:rPr>
    </w:lvl>
    <w:lvl w:ilvl="3">
      <w:start w:val="1"/>
      <w:numFmt w:val="decimal"/>
      <w:lvlText w:val="%1.%2.%3.%4."/>
      <w:lvlJc w:val="left"/>
      <w:pPr>
        <w:ind w:left="27870" w:hanging="1080"/>
      </w:pPr>
      <w:rPr>
        <w:rFonts w:hint="default"/>
      </w:rPr>
    </w:lvl>
    <w:lvl w:ilvl="4">
      <w:start w:val="1"/>
      <w:numFmt w:val="decimal"/>
      <w:lvlText w:val="%1.%2.%3.%4.%5."/>
      <w:lvlJc w:val="left"/>
      <w:pPr>
        <w:ind w:left="-28376" w:hanging="1440"/>
      </w:pPr>
      <w:rPr>
        <w:rFonts w:hint="default"/>
      </w:rPr>
    </w:lvl>
    <w:lvl w:ilvl="5">
      <w:start w:val="1"/>
      <w:numFmt w:val="decimal"/>
      <w:lvlText w:val="%1.%2.%3.%4.%5.%6."/>
      <w:lvlJc w:val="left"/>
      <w:pPr>
        <w:ind w:left="-19086" w:hanging="1800"/>
      </w:pPr>
      <w:rPr>
        <w:rFonts w:hint="default"/>
      </w:rPr>
    </w:lvl>
    <w:lvl w:ilvl="6">
      <w:start w:val="1"/>
      <w:numFmt w:val="decimal"/>
      <w:lvlText w:val="%1.%2.%3.%4.%5.%6.%7."/>
      <w:lvlJc w:val="left"/>
      <w:pPr>
        <w:ind w:left="-10156" w:hanging="1800"/>
      </w:pPr>
      <w:rPr>
        <w:rFonts w:hint="default"/>
      </w:rPr>
    </w:lvl>
    <w:lvl w:ilvl="7">
      <w:start w:val="1"/>
      <w:numFmt w:val="decimal"/>
      <w:lvlText w:val="%1.%2.%3.%4.%5.%6.%7.%8."/>
      <w:lvlJc w:val="left"/>
      <w:pPr>
        <w:ind w:left="-866" w:hanging="2160"/>
      </w:pPr>
      <w:rPr>
        <w:rFonts w:hint="default"/>
      </w:rPr>
    </w:lvl>
    <w:lvl w:ilvl="8">
      <w:start w:val="1"/>
      <w:numFmt w:val="decimal"/>
      <w:lvlText w:val="%1.%2.%3.%4.%5.%6.%7.%8.%9."/>
      <w:lvlJc w:val="left"/>
      <w:pPr>
        <w:ind w:left="8424" w:hanging="2520"/>
      </w:pPr>
      <w:rPr>
        <w:rFonts w:hint="default"/>
      </w:rPr>
    </w:lvl>
  </w:abstractNum>
  <w:abstractNum w:abstractNumId="32" w15:restartNumberingAfterBreak="0">
    <w:nsid w:val="78AE08ED"/>
    <w:multiLevelType w:val="multilevel"/>
    <w:tmpl w:val="5D3A102E"/>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7B694499"/>
    <w:multiLevelType w:val="multilevel"/>
    <w:tmpl w:val="A3AEE0DA"/>
    <w:lvl w:ilvl="0">
      <w:start w:val="10"/>
      <w:numFmt w:val="decimal"/>
      <w:lvlText w:val="%1."/>
      <w:lvlJc w:val="left"/>
      <w:pPr>
        <w:ind w:left="555" w:hanging="55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3900" w:hanging="108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7080" w:hanging="1440"/>
      </w:pPr>
      <w:rPr>
        <w:rFonts w:hint="default"/>
      </w:rPr>
    </w:lvl>
    <w:lvl w:ilvl="5">
      <w:start w:val="1"/>
      <w:numFmt w:val="decimal"/>
      <w:lvlText w:val="%1.%2.%3.%4.%5.%6."/>
      <w:lvlJc w:val="left"/>
      <w:pPr>
        <w:ind w:left="8850" w:hanging="180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2030" w:hanging="2160"/>
      </w:pPr>
      <w:rPr>
        <w:rFonts w:hint="default"/>
      </w:rPr>
    </w:lvl>
    <w:lvl w:ilvl="8">
      <w:start w:val="1"/>
      <w:numFmt w:val="decimal"/>
      <w:lvlText w:val="%1.%2.%3.%4.%5.%6.%7.%8.%9."/>
      <w:lvlJc w:val="left"/>
      <w:pPr>
        <w:ind w:left="13800" w:hanging="2520"/>
      </w:pPr>
      <w:rPr>
        <w:rFonts w:hint="default"/>
      </w:rPr>
    </w:lvl>
  </w:abstractNum>
  <w:abstractNum w:abstractNumId="34" w15:restartNumberingAfterBreak="0">
    <w:nsid w:val="7DB71BDC"/>
    <w:multiLevelType w:val="hybridMultilevel"/>
    <w:tmpl w:val="7720609A"/>
    <w:lvl w:ilvl="0" w:tplc="87CE5104">
      <w:start w:val="10"/>
      <w:numFmt w:val="decimal"/>
      <w:lvlText w:val="%1."/>
      <w:lvlJc w:val="left"/>
      <w:pPr>
        <w:ind w:left="4472" w:hanging="360"/>
      </w:pPr>
      <w:rPr>
        <w:rFonts w:hint="default"/>
      </w:rPr>
    </w:lvl>
    <w:lvl w:ilvl="1" w:tplc="04190019">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35" w15:restartNumberingAfterBreak="0">
    <w:nsid w:val="7E845BAE"/>
    <w:multiLevelType w:val="multilevel"/>
    <w:tmpl w:val="B55285F8"/>
    <w:lvl w:ilvl="0">
      <w:start w:val="8"/>
      <w:numFmt w:val="decimal"/>
      <w:lvlText w:val="%1."/>
      <w:lvlJc w:val="left"/>
      <w:pPr>
        <w:ind w:left="420" w:hanging="420"/>
      </w:pPr>
      <w:rPr>
        <w:rFonts w:hint="default"/>
      </w:rPr>
    </w:lvl>
    <w:lvl w:ilvl="1">
      <w:start w:val="1"/>
      <w:numFmt w:val="decimal"/>
      <w:lvlText w:val="%1.%2."/>
      <w:lvlJc w:val="left"/>
      <w:pPr>
        <w:ind w:left="1287" w:hanging="720"/>
      </w:pPr>
      <w:rPr>
        <w:rFonts w:ascii="Tahoma" w:hAnsi="Tahoma" w:cs="Tahoma" w:hint="default"/>
        <w:sz w:val="24"/>
        <w:szCs w:val="24"/>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num w:numId="1">
    <w:abstractNumId w:val="10"/>
  </w:num>
  <w:num w:numId="2">
    <w:abstractNumId w:val="26"/>
  </w:num>
  <w:num w:numId="3">
    <w:abstractNumId w:val="0"/>
  </w:num>
  <w:num w:numId="4">
    <w:abstractNumId w:val="3"/>
  </w:num>
  <w:num w:numId="5">
    <w:abstractNumId w:val="9"/>
  </w:num>
  <w:num w:numId="6">
    <w:abstractNumId w:val="4"/>
  </w:num>
  <w:num w:numId="7">
    <w:abstractNumId w:val="8"/>
  </w:num>
  <w:num w:numId="8">
    <w:abstractNumId w:val="7"/>
  </w:num>
  <w:num w:numId="9">
    <w:abstractNumId w:val="5"/>
  </w:num>
  <w:num w:numId="10">
    <w:abstractNumId w:val="6"/>
  </w:num>
  <w:num w:numId="11">
    <w:abstractNumId w:val="26"/>
  </w:num>
  <w:num w:numId="12">
    <w:abstractNumId w:val="2"/>
  </w:num>
  <w:num w:numId="13">
    <w:abstractNumId w:val="26"/>
  </w:num>
  <w:num w:numId="14">
    <w:abstractNumId w:val="11"/>
  </w:num>
  <w:num w:numId="15">
    <w:abstractNumId w:val="1"/>
  </w:num>
  <w:num w:numId="16">
    <w:abstractNumId w:val="26"/>
  </w:num>
  <w:num w:numId="17">
    <w:abstractNumId w:val="29"/>
  </w:num>
  <w:num w:numId="18">
    <w:abstractNumId w:val="20"/>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7"/>
  </w:num>
  <w:num w:numId="22">
    <w:abstractNumId w:val="23"/>
  </w:num>
  <w:num w:numId="23">
    <w:abstractNumId w:val="31"/>
  </w:num>
  <w:num w:numId="24">
    <w:abstractNumId w:val="30"/>
  </w:num>
  <w:num w:numId="25">
    <w:abstractNumId w:val="32"/>
  </w:num>
  <w:num w:numId="26">
    <w:abstractNumId w:val="34"/>
  </w:num>
  <w:num w:numId="27">
    <w:abstractNumId w:val="33"/>
  </w:num>
  <w:num w:numId="28">
    <w:abstractNumId w:val="22"/>
  </w:num>
  <w:num w:numId="29">
    <w:abstractNumId w:val="27"/>
  </w:num>
  <w:num w:numId="30">
    <w:abstractNumId w:val="35"/>
  </w:num>
  <w:num w:numId="31">
    <w:abstractNumId w:val="16"/>
  </w:num>
  <w:num w:numId="32">
    <w:abstractNumId w:val="15"/>
  </w:num>
  <w:num w:numId="33">
    <w:abstractNumId w:val="12"/>
  </w:num>
  <w:num w:numId="34">
    <w:abstractNumId w:val="25"/>
  </w:num>
  <w:num w:numId="35">
    <w:abstractNumId w:val="28"/>
  </w:num>
  <w:num w:numId="36">
    <w:abstractNumId w:val="21"/>
  </w:num>
  <w:num w:numId="37">
    <w:abstractNumId w:val="14"/>
  </w:num>
  <w:num w:numId="38">
    <w:abstractNumId w:val="18"/>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D7"/>
    <w:rsid w:val="00003A2A"/>
    <w:rsid w:val="00005792"/>
    <w:rsid w:val="00006E8F"/>
    <w:rsid w:val="000216DE"/>
    <w:rsid w:val="00030481"/>
    <w:rsid w:val="000346EA"/>
    <w:rsid w:val="0003695C"/>
    <w:rsid w:val="0003724F"/>
    <w:rsid w:val="0004071A"/>
    <w:rsid w:val="0004366B"/>
    <w:rsid w:val="000441D5"/>
    <w:rsid w:val="000471BC"/>
    <w:rsid w:val="00054E90"/>
    <w:rsid w:val="00060766"/>
    <w:rsid w:val="0006637B"/>
    <w:rsid w:val="0007109F"/>
    <w:rsid w:val="000744DB"/>
    <w:rsid w:val="0008204D"/>
    <w:rsid w:val="000864A7"/>
    <w:rsid w:val="00086DA6"/>
    <w:rsid w:val="00090232"/>
    <w:rsid w:val="000904E2"/>
    <w:rsid w:val="000936C7"/>
    <w:rsid w:val="000944C0"/>
    <w:rsid w:val="000A5327"/>
    <w:rsid w:val="000A5414"/>
    <w:rsid w:val="000B0673"/>
    <w:rsid w:val="000B12E4"/>
    <w:rsid w:val="000B2444"/>
    <w:rsid w:val="000B2680"/>
    <w:rsid w:val="000B2A70"/>
    <w:rsid w:val="000B55D5"/>
    <w:rsid w:val="000C1258"/>
    <w:rsid w:val="000C479C"/>
    <w:rsid w:val="000C6F23"/>
    <w:rsid w:val="000D0287"/>
    <w:rsid w:val="000D0B4B"/>
    <w:rsid w:val="000D1BFE"/>
    <w:rsid w:val="000D71EF"/>
    <w:rsid w:val="000D770C"/>
    <w:rsid w:val="000E7ABE"/>
    <w:rsid w:val="000F65D6"/>
    <w:rsid w:val="00105345"/>
    <w:rsid w:val="001057CD"/>
    <w:rsid w:val="00106A1C"/>
    <w:rsid w:val="001118BF"/>
    <w:rsid w:val="00111B7C"/>
    <w:rsid w:val="00116566"/>
    <w:rsid w:val="00116825"/>
    <w:rsid w:val="001238E3"/>
    <w:rsid w:val="00124028"/>
    <w:rsid w:val="00124FA7"/>
    <w:rsid w:val="001259B8"/>
    <w:rsid w:val="00130E41"/>
    <w:rsid w:val="00132E84"/>
    <w:rsid w:val="0014582E"/>
    <w:rsid w:val="00145A9D"/>
    <w:rsid w:val="00153276"/>
    <w:rsid w:val="00155406"/>
    <w:rsid w:val="00156466"/>
    <w:rsid w:val="00162706"/>
    <w:rsid w:val="00170784"/>
    <w:rsid w:val="00170E6E"/>
    <w:rsid w:val="00173350"/>
    <w:rsid w:val="00174576"/>
    <w:rsid w:val="00184AC2"/>
    <w:rsid w:val="00185578"/>
    <w:rsid w:val="0019655F"/>
    <w:rsid w:val="001A108E"/>
    <w:rsid w:val="001A38B8"/>
    <w:rsid w:val="001A64DC"/>
    <w:rsid w:val="001B4FEE"/>
    <w:rsid w:val="001B63C5"/>
    <w:rsid w:val="001C3B2F"/>
    <w:rsid w:val="001C7833"/>
    <w:rsid w:val="001D69D5"/>
    <w:rsid w:val="001E17AC"/>
    <w:rsid w:val="001E1ECD"/>
    <w:rsid w:val="001E2151"/>
    <w:rsid w:val="001E43DE"/>
    <w:rsid w:val="001E6159"/>
    <w:rsid w:val="001E727E"/>
    <w:rsid w:val="001F0F78"/>
    <w:rsid w:val="001F69DF"/>
    <w:rsid w:val="00207EB8"/>
    <w:rsid w:val="00210AAD"/>
    <w:rsid w:val="00225CCF"/>
    <w:rsid w:val="00226578"/>
    <w:rsid w:val="002313BB"/>
    <w:rsid w:val="0024533E"/>
    <w:rsid w:val="00245D2A"/>
    <w:rsid w:val="002502E5"/>
    <w:rsid w:val="0025346A"/>
    <w:rsid w:val="0025348D"/>
    <w:rsid w:val="00255FC6"/>
    <w:rsid w:val="00257799"/>
    <w:rsid w:val="00265FAF"/>
    <w:rsid w:val="002709E1"/>
    <w:rsid w:val="00270A16"/>
    <w:rsid w:val="002728D4"/>
    <w:rsid w:val="002742EE"/>
    <w:rsid w:val="00276E3B"/>
    <w:rsid w:val="00280CE6"/>
    <w:rsid w:val="0028110C"/>
    <w:rsid w:val="002917E4"/>
    <w:rsid w:val="00293585"/>
    <w:rsid w:val="0029534D"/>
    <w:rsid w:val="00297347"/>
    <w:rsid w:val="0029787B"/>
    <w:rsid w:val="002B469C"/>
    <w:rsid w:val="002C4E0D"/>
    <w:rsid w:val="002C59C0"/>
    <w:rsid w:val="002C7068"/>
    <w:rsid w:val="002D368D"/>
    <w:rsid w:val="002D55B0"/>
    <w:rsid w:val="002D6494"/>
    <w:rsid w:val="002D7EAD"/>
    <w:rsid w:val="002E2A62"/>
    <w:rsid w:val="002F3DAD"/>
    <w:rsid w:val="002F5F9B"/>
    <w:rsid w:val="00300E98"/>
    <w:rsid w:val="00302FB5"/>
    <w:rsid w:val="00307B4B"/>
    <w:rsid w:val="00321890"/>
    <w:rsid w:val="00322F07"/>
    <w:rsid w:val="00325AB0"/>
    <w:rsid w:val="003311A1"/>
    <w:rsid w:val="0033270D"/>
    <w:rsid w:val="003533A6"/>
    <w:rsid w:val="00356778"/>
    <w:rsid w:val="00361F95"/>
    <w:rsid w:val="00363DAD"/>
    <w:rsid w:val="0037272F"/>
    <w:rsid w:val="00376605"/>
    <w:rsid w:val="00376DF3"/>
    <w:rsid w:val="003849B7"/>
    <w:rsid w:val="0039156C"/>
    <w:rsid w:val="00391F88"/>
    <w:rsid w:val="00394F49"/>
    <w:rsid w:val="003960DB"/>
    <w:rsid w:val="003A57D6"/>
    <w:rsid w:val="003C6510"/>
    <w:rsid w:val="003D287D"/>
    <w:rsid w:val="003D2D79"/>
    <w:rsid w:val="003E061C"/>
    <w:rsid w:val="003E12A4"/>
    <w:rsid w:val="003E46B3"/>
    <w:rsid w:val="003F2ED1"/>
    <w:rsid w:val="004021AA"/>
    <w:rsid w:val="0041016A"/>
    <w:rsid w:val="0041033A"/>
    <w:rsid w:val="00411AD1"/>
    <w:rsid w:val="00425E9E"/>
    <w:rsid w:val="00427BD1"/>
    <w:rsid w:val="00441934"/>
    <w:rsid w:val="00442517"/>
    <w:rsid w:val="00452720"/>
    <w:rsid w:val="00456D30"/>
    <w:rsid w:val="00460B44"/>
    <w:rsid w:val="00460EA5"/>
    <w:rsid w:val="004655A2"/>
    <w:rsid w:val="00466A6A"/>
    <w:rsid w:val="00475505"/>
    <w:rsid w:val="00480221"/>
    <w:rsid w:val="0048149D"/>
    <w:rsid w:val="00481CFB"/>
    <w:rsid w:val="00487A55"/>
    <w:rsid w:val="00490FA1"/>
    <w:rsid w:val="0049286F"/>
    <w:rsid w:val="004945E4"/>
    <w:rsid w:val="004A44FF"/>
    <w:rsid w:val="004A49CD"/>
    <w:rsid w:val="004A51F8"/>
    <w:rsid w:val="004A600D"/>
    <w:rsid w:val="004A6964"/>
    <w:rsid w:val="004A7032"/>
    <w:rsid w:val="004B064E"/>
    <w:rsid w:val="004B2E0D"/>
    <w:rsid w:val="004B6854"/>
    <w:rsid w:val="004B7CE2"/>
    <w:rsid w:val="004C1936"/>
    <w:rsid w:val="004C3577"/>
    <w:rsid w:val="004D358B"/>
    <w:rsid w:val="004D35A2"/>
    <w:rsid w:val="004D5CE4"/>
    <w:rsid w:val="004E36E2"/>
    <w:rsid w:val="004F085C"/>
    <w:rsid w:val="004F3A6A"/>
    <w:rsid w:val="00502746"/>
    <w:rsid w:val="00507FDC"/>
    <w:rsid w:val="0051357C"/>
    <w:rsid w:val="00521B6F"/>
    <w:rsid w:val="00524989"/>
    <w:rsid w:val="00524F73"/>
    <w:rsid w:val="005254EC"/>
    <w:rsid w:val="0053198E"/>
    <w:rsid w:val="00534F82"/>
    <w:rsid w:val="00541215"/>
    <w:rsid w:val="0054176C"/>
    <w:rsid w:val="00547E5B"/>
    <w:rsid w:val="0056120B"/>
    <w:rsid w:val="00573445"/>
    <w:rsid w:val="005758C4"/>
    <w:rsid w:val="00587765"/>
    <w:rsid w:val="005913D4"/>
    <w:rsid w:val="00594A1B"/>
    <w:rsid w:val="005A53ED"/>
    <w:rsid w:val="005A62CD"/>
    <w:rsid w:val="005B3769"/>
    <w:rsid w:val="005B7BDE"/>
    <w:rsid w:val="005C10B7"/>
    <w:rsid w:val="005C427C"/>
    <w:rsid w:val="005C4E2F"/>
    <w:rsid w:val="005D4382"/>
    <w:rsid w:val="005D6A56"/>
    <w:rsid w:val="005D730E"/>
    <w:rsid w:val="005E0795"/>
    <w:rsid w:val="005E16E1"/>
    <w:rsid w:val="005E40BF"/>
    <w:rsid w:val="005E7A55"/>
    <w:rsid w:val="005F5888"/>
    <w:rsid w:val="005F5A07"/>
    <w:rsid w:val="005F69A7"/>
    <w:rsid w:val="00606265"/>
    <w:rsid w:val="0060671B"/>
    <w:rsid w:val="00606DE7"/>
    <w:rsid w:val="0061171D"/>
    <w:rsid w:val="00614FFF"/>
    <w:rsid w:val="00615B96"/>
    <w:rsid w:val="00620CCE"/>
    <w:rsid w:val="00621E4B"/>
    <w:rsid w:val="00622BB4"/>
    <w:rsid w:val="00625215"/>
    <w:rsid w:val="00632891"/>
    <w:rsid w:val="006338B6"/>
    <w:rsid w:val="00642150"/>
    <w:rsid w:val="00644768"/>
    <w:rsid w:val="006469F3"/>
    <w:rsid w:val="00646FC3"/>
    <w:rsid w:val="006500A3"/>
    <w:rsid w:val="00653EAF"/>
    <w:rsid w:val="006563DE"/>
    <w:rsid w:val="0066067D"/>
    <w:rsid w:val="0066641E"/>
    <w:rsid w:val="00666882"/>
    <w:rsid w:val="00667FDA"/>
    <w:rsid w:val="006700FD"/>
    <w:rsid w:val="006717D7"/>
    <w:rsid w:val="00672B25"/>
    <w:rsid w:val="00675D43"/>
    <w:rsid w:val="006760BF"/>
    <w:rsid w:val="00676E59"/>
    <w:rsid w:val="00680FBF"/>
    <w:rsid w:val="00684141"/>
    <w:rsid w:val="006852E8"/>
    <w:rsid w:val="00687F91"/>
    <w:rsid w:val="00690EA8"/>
    <w:rsid w:val="00695068"/>
    <w:rsid w:val="006A4F72"/>
    <w:rsid w:val="006A5F37"/>
    <w:rsid w:val="006B068A"/>
    <w:rsid w:val="006B24AB"/>
    <w:rsid w:val="006B2D73"/>
    <w:rsid w:val="006B3207"/>
    <w:rsid w:val="006B66E5"/>
    <w:rsid w:val="006B6C0D"/>
    <w:rsid w:val="006B7E48"/>
    <w:rsid w:val="006D060F"/>
    <w:rsid w:val="006D154E"/>
    <w:rsid w:val="006D28F5"/>
    <w:rsid w:val="006D6C0A"/>
    <w:rsid w:val="006E4388"/>
    <w:rsid w:val="006E45BD"/>
    <w:rsid w:val="006F09C7"/>
    <w:rsid w:val="006F4A80"/>
    <w:rsid w:val="00710398"/>
    <w:rsid w:val="007236E4"/>
    <w:rsid w:val="0073137B"/>
    <w:rsid w:val="007369D1"/>
    <w:rsid w:val="0074471B"/>
    <w:rsid w:val="00744B71"/>
    <w:rsid w:val="007457FD"/>
    <w:rsid w:val="007474DA"/>
    <w:rsid w:val="00751AB2"/>
    <w:rsid w:val="0076011D"/>
    <w:rsid w:val="00761764"/>
    <w:rsid w:val="00771165"/>
    <w:rsid w:val="007719AE"/>
    <w:rsid w:val="0077286E"/>
    <w:rsid w:val="00774A20"/>
    <w:rsid w:val="00775142"/>
    <w:rsid w:val="0077701A"/>
    <w:rsid w:val="00780EEE"/>
    <w:rsid w:val="00782547"/>
    <w:rsid w:val="00784D5C"/>
    <w:rsid w:val="00785DE8"/>
    <w:rsid w:val="00794FB6"/>
    <w:rsid w:val="007A1BF7"/>
    <w:rsid w:val="007A74A2"/>
    <w:rsid w:val="007B0904"/>
    <w:rsid w:val="007B210E"/>
    <w:rsid w:val="007B66E8"/>
    <w:rsid w:val="007B7E10"/>
    <w:rsid w:val="007C6224"/>
    <w:rsid w:val="007D34A7"/>
    <w:rsid w:val="007D447C"/>
    <w:rsid w:val="007E4254"/>
    <w:rsid w:val="007E4CC7"/>
    <w:rsid w:val="007E7090"/>
    <w:rsid w:val="007F1A15"/>
    <w:rsid w:val="007F2B47"/>
    <w:rsid w:val="007F6FC5"/>
    <w:rsid w:val="00802783"/>
    <w:rsid w:val="00804A57"/>
    <w:rsid w:val="00806E01"/>
    <w:rsid w:val="0081015A"/>
    <w:rsid w:val="00810175"/>
    <w:rsid w:val="00815346"/>
    <w:rsid w:val="008169A4"/>
    <w:rsid w:val="008172B0"/>
    <w:rsid w:val="0083057B"/>
    <w:rsid w:val="00831434"/>
    <w:rsid w:val="008317ED"/>
    <w:rsid w:val="008321EC"/>
    <w:rsid w:val="00832C6D"/>
    <w:rsid w:val="0083353C"/>
    <w:rsid w:val="0083461F"/>
    <w:rsid w:val="00836DD5"/>
    <w:rsid w:val="00837F2C"/>
    <w:rsid w:val="00840EAE"/>
    <w:rsid w:val="00842CEC"/>
    <w:rsid w:val="00845405"/>
    <w:rsid w:val="00845EB8"/>
    <w:rsid w:val="0086046A"/>
    <w:rsid w:val="008635C6"/>
    <w:rsid w:val="00864F52"/>
    <w:rsid w:val="00865CDC"/>
    <w:rsid w:val="008717FC"/>
    <w:rsid w:val="00873A0F"/>
    <w:rsid w:val="00875C04"/>
    <w:rsid w:val="008840FC"/>
    <w:rsid w:val="0088600F"/>
    <w:rsid w:val="00886A2D"/>
    <w:rsid w:val="00887CEF"/>
    <w:rsid w:val="008906BA"/>
    <w:rsid w:val="00891AFE"/>
    <w:rsid w:val="00891D0E"/>
    <w:rsid w:val="008936F8"/>
    <w:rsid w:val="008944EF"/>
    <w:rsid w:val="008A52C5"/>
    <w:rsid w:val="008B2105"/>
    <w:rsid w:val="008B4775"/>
    <w:rsid w:val="008B6484"/>
    <w:rsid w:val="008B7067"/>
    <w:rsid w:val="008D2249"/>
    <w:rsid w:val="008D5B00"/>
    <w:rsid w:val="008D70BD"/>
    <w:rsid w:val="008F3C8E"/>
    <w:rsid w:val="008F591F"/>
    <w:rsid w:val="009045A0"/>
    <w:rsid w:val="0090489F"/>
    <w:rsid w:val="00910CF6"/>
    <w:rsid w:val="00911B80"/>
    <w:rsid w:val="00914425"/>
    <w:rsid w:val="00921F3B"/>
    <w:rsid w:val="009339DC"/>
    <w:rsid w:val="009373F6"/>
    <w:rsid w:val="00944086"/>
    <w:rsid w:val="0094491F"/>
    <w:rsid w:val="00945141"/>
    <w:rsid w:val="00945D88"/>
    <w:rsid w:val="009621E4"/>
    <w:rsid w:val="0096318B"/>
    <w:rsid w:val="009645A5"/>
    <w:rsid w:val="00967B4C"/>
    <w:rsid w:val="00972438"/>
    <w:rsid w:val="0097318B"/>
    <w:rsid w:val="0098140C"/>
    <w:rsid w:val="009842DF"/>
    <w:rsid w:val="00996CBD"/>
    <w:rsid w:val="00997595"/>
    <w:rsid w:val="009979C1"/>
    <w:rsid w:val="009A443D"/>
    <w:rsid w:val="009A631C"/>
    <w:rsid w:val="009C4FB6"/>
    <w:rsid w:val="009D16D5"/>
    <w:rsid w:val="009D42BC"/>
    <w:rsid w:val="009D5BDF"/>
    <w:rsid w:val="009E17FE"/>
    <w:rsid w:val="009E652F"/>
    <w:rsid w:val="009E6663"/>
    <w:rsid w:val="009E7B9F"/>
    <w:rsid w:val="009F31D2"/>
    <w:rsid w:val="009F4C3B"/>
    <w:rsid w:val="009F4D54"/>
    <w:rsid w:val="009F6E6F"/>
    <w:rsid w:val="009F709C"/>
    <w:rsid w:val="00A0327E"/>
    <w:rsid w:val="00A06E2A"/>
    <w:rsid w:val="00A128BA"/>
    <w:rsid w:val="00A167FA"/>
    <w:rsid w:val="00A16CAB"/>
    <w:rsid w:val="00A24292"/>
    <w:rsid w:val="00A24B2A"/>
    <w:rsid w:val="00A3517C"/>
    <w:rsid w:val="00A35193"/>
    <w:rsid w:val="00A364CF"/>
    <w:rsid w:val="00A3699A"/>
    <w:rsid w:val="00A51B0C"/>
    <w:rsid w:val="00A52F49"/>
    <w:rsid w:val="00A54194"/>
    <w:rsid w:val="00A55556"/>
    <w:rsid w:val="00A66E57"/>
    <w:rsid w:val="00A70DC1"/>
    <w:rsid w:val="00A769CC"/>
    <w:rsid w:val="00A77D15"/>
    <w:rsid w:val="00A830D6"/>
    <w:rsid w:val="00A832A6"/>
    <w:rsid w:val="00A85CD6"/>
    <w:rsid w:val="00AA05D7"/>
    <w:rsid w:val="00AA28B0"/>
    <w:rsid w:val="00AA644D"/>
    <w:rsid w:val="00AA78D8"/>
    <w:rsid w:val="00AB20A8"/>
    <w:rsid w:val="00AB2149"/>
    <w:rsid w:val="00AB4C0D"/>
    <w:rsid w:val="00AB4F7E"/>
    <w:rsid w:val="00AB55B3"/>
    <w:rsid w:val="00AB7E08"/>
    <w:rsid w:val="00AC4373"/>
    <w:rsid w:val="00AC515D"/>
    <w:rsid w:val="00AD3E7B"/>
    <w:rsid w:val="00AD78E0"/>
    <w:rsid w:val="00AE0E4D"/>
    <w:rsid w:val="00AE2D06"/>
    <w:rsid w:val="00AF0563"/>
    <w:rsid w:val="00B03359"/>
    <w:rsid w:val="00B04389"/>
    <w:rsid w:val="00B066DD"/>
    <w:rsid w:val="00B07DDA"/>
    <w:rsid w:val="00B13D42"/>
    <w:rsid w:val="00B17AD1"/>
    <w:rsid w:val="00B2062E"/>
    <w:rsid w:val="00B21ABC"/>
    <w:rsid w:val="00B2481B"/>
    <w:rsid w:val="00B2707C"/>
    <w:rsid w:val="00B30FAE"/>
    <w:rsid w:val="00B31B2C"/>
    <w:rsid w:val="00B356B1"/>
    <w:rsid w:val="00B44BB6"/>
    <w:rsid w:val="00B46265"/>
    <w:rsid w:val="00B61DD0"/>
    <w:rsid w:val="00B637D9"/>
    <w:rsid w:val="00B7597D"/>
    <w:rsid w:val="00B75B92"/>
    <w:rsid w:val="00B76295"/>
    <w:rsid w:val="00B764EE"/>
    <w:rsid w:val="00B8030D"/>
    <w:rsid w:val="00B833FE"/>
    <w:rsid w:val="00B92EB6"/>
    <w:rsid w:val="00BA289E"/>
    <w:rsid w:val="00BA6BA9"/>
    <w:rsid w:val="00BA75A1"/>
    <w:rsid w:val="00BB01A9"/>
    <w:rsid w:val="00BB295C"/>
    <w:rsid w:val="00BB2C7C"/>
    <w:rsid w:val="00BB32DA"/>
    <w:rsid w:val="00BB6929"/>
    <w:rsid w:val="00BB6F99"/>
    <w:rsid w:val="00BC26DD"/>
    <w:rsid w:val="00BC3827"/>
    <w:rsid w:val="00BD7A94"/>
    <w:rsid w:val="00BE001D"/>
    <w:rsid w:val="00BE0647"/>
    <w:rsid w:val="00BE25CA"/>
    <w:rsid w:val="00BF0D08"/>
    <w:rsid w:val="00BF3B37"/>
    <w:rsid w:val="00C02516"/>
    <w:rsid w:val="00C03A36"/>
    <w:rsid w:val="00C04741"/>
    <w:rsid w:val="00C04C5D"/>
    <w:rsid w:val="00C113B9"/>
    <w:rsid w:val="00C11DE1"/>
    <w:rsid w:val="00C13F0E"/>
    <w:rsid w:val="00C14BAA"/>
    <w:rsid w:val="00C326CB"/>
    <w:rsid w:val="00C34F62"/>
    <w:rsid w:val="00C41B96"/>
    <w:rsid w:val="00C50217"/>
    <w:rsid w:val="00C649A7"/>
    <w:rsid w:val="00C67485"/>
    <w:rsid w:val="00C734EC"/>
    <w:rsid w:val="00C75BBB"/>
    <w:rsid w:val="00C81920"/>
    <w:rsid w:val="00C8422B"/>
    <w:rsid w:val="00C94BA4"/>
    <w:rsid w:val="00C95B2F"/>
    <w:rsid w:val="00C97E5D"/>
    <w:rsid w:val="00CB2D8D"/>
    <w:rsid w:val="00CB32BC"/>
    <w:rsid w:val="00CC0899"/>
    <w:rsid w:val="00CC1670"/>
    <w:rsid w:val="00CC2114"/>
    <w:rsid w:val="00CC39BB"/>
    <w:rsid w:val="00CC50E4"/>
    <w:rsid w:val="00CC55B7"/>
    <w:rsid w:val="00CD11E2"/>
    <w:rsid w:val="00CD2EB2"/>
    <w:rsid w:val="00CE1F00"/>
    <w:rsid w:val="00CE2C01"/>
    <w:rsid w:val="00CE4303"/>
    <w:rsid w:val="00CE758C"/>
    <w:rsid w:val="00CF4E82"/>
    <w:rsid w:val="00D13DA0"/>
    <w:rsid w:val="00D213B7"/>
    <w:rsid w:val="00D22B46"/>
    <w:rsid w:val="00D238B5"/>
    <w:rsid w:val="00D26CCA"/>
    <w:rsid w:val="00D3012D"/>
    <w:rsid w:val="00D32CFA"/>
    <w:rsid w:val="00D3702D"/>
    <w:rsid w:val="00D45097"/>
    <w:rsid w:val="00D463D7"/>
    <w:rsid w:val="00D507B6"/>
    <w:rsid w:val="00D56BFA"/>
    <w:rsid w:val="00D57CAF"/>
    <w:rsid w:val="00D627D4"/>
    <w:rsid w:val="00D83C4B"/>
    <w:rsid w:val="00D93A5B"/>
    <w:rsid w:val="00D9731F"/>
    <w:rsid w:val="00DA473B"/>
    <w:rsid w:val="00DA538E"/>
    <w:rsid w:val="00DB060C"/>
    <w:rsid w:val="00DB210B"/>
    <w:rsid w:val="00DB7319"/>
    <w:rsid w:val="00DC09AF"/>
    <w:rsid w:val="00DC4A8F"/>
    <w:rsid w:val="00DC6DEA"/>
    <w:rsid w:val="00DE079D"/>
    <w:rsid w:val="00DE23FD"/>
    <w:rsid w:val="00DE5AC2"/>
    <w:rsid w:val="00DF0402"/>
    <w:rsid w:val="00DF34E0"/>
    <w:rsid w:val="00DF6884"/>
    <w:rsid w:val="00E0051E"/>
    <w:rsid w:val="00E03DCE"/>
    <w:rsid w:val="00E05EDE"/>
    <w:rsid w:val="00E11F33"/>
    <w:rsid w:val="00E13B22"/>
    <w:rsid w:val="00E17D3C"/>
    <w:rsid w:val="00E22057"/>
    <w:rsid w:val="00E33327"/>
    <w:rsid w:val="00E36C28"/>
    <w:rsid w:val="00E41935"/>
    <w:rsid w:val="00E42816"/>
    <w:rsid w:val="00E4335B"/>
    <w:rsid w:val="00E44D21"/>
    <w:rsid w:val="00E47916"/>
    <w:rsid w:val="00E47BE6"/>
    <w:rsid w:val="00E50805"/>
    <w:rsid w:val="00E51FEA"/>
    <w:rsid w:val="00E54D18"/>
    <w:rsid w:val="00E576B8"/>
    <w:rsid w:val="00E646E5"/>
    <w:rsid w:val="00E735CB"/>
    <w:rsid w:val="00E7613C"/>
    <w:rsid w:val="00E7713F"/>
    <w:rsid w:val="00E80F96"/>
    <w:rsid w:val="00E81E04"/>
    <w:rsid w:val="00E821ED"/>
    <w:rsid w:val="00E83A04"/>
    <w:rsid w:val="00E858CA"/>
    <w:rsid w:val="00E903B9"/>
    <w:rsid w:val="00E92079"/>
    <w:rsid w:val="00E955D6"/>
    <w:rsid w:val="00E97399"/>
    <w:rsid w:val="00E973AC"/>
    <w:rsid w:val="00EA1CE3"/>
    <w:rsid w:val="00EA1DD5"/>
    <w:rsid w:val="00EA2971"/>
    <w:rsid w:val="00EA5727"/>
    <w:rsid w:val="00EA7560"/>
    <w:rsid w:val="00EB0A77"/>
    <w:rsid w:val="00EB20ED"/>
    <w:rsid w:val="00EB35F9"/>
    <w:rsid w:val="00EB7E21"/>
    <w:rsid w:val="00EC05E1"/>
    <w:rsid w:val="00EC2AA8"/>
    <w:rsid w:val="00EC3ED3"/>
    <w:rsid w:val="00EC56E3"/>
    <w:rsid w:val="00ED0911"/>
    <w:rsid w:val="00ED3105"/>
    <w:rsid w:val="00ED3242"/>
    <w:rsid w:val="00ED6320"/>
    <w:rsid w:val="00ED65AB"/>
    <w:rsid w:val="00ED69C1"/>
    <w:rsid w:val="00ED6EC6"/>
    <w:rsid w:val="00EE3895"/>
    <w:rsid w:val="00EE6503"/>
    <w:rsid w:val="00EF1449"/>
    <w:rsid w:val="00EF25EB"/>
    <w:rsid w:val="00EF4E24"/>
    <w:rsid w:val="00F00740"/>
    <w:rsid w:val="00F03958"/>
    <w:rsid w:val="00F05800"/>
    <w:rsid w:val="00F10E78"/>
    <w:rsid w:val="00F1722F"/>
    <w:rsid w:val="00F22ADE"/>
    <w:rsid w:val="00F24EC4"/>
    <w:rsid w:val="00F30C97"/>
    <w:rsid w:val="00F321DC"/>
    <w:rsid w:val="00F41E79"/>
    <w:rsid w:val="00F42851"/>
    <w:rsid w:val="00F450FC"/>
    <w:rsid w:val="00F45E0B"/>
    <w:rsid w:val="00F462BF"/>
    <w:rsid w:val="00F55F24"/>
    <w:rsid w:val="00F80F9A"/>
    <w:rsid w:val="00F840D9"/>
    <w:rsid w:val="00F84DCB"/>
    <w:rsid w:val="00F8755E"/>
    <w:rsid w:val="00F90D25"/>
    <w:rsid w:val="00F95046"/>
    <w:rsid w:val="00F967F5"/>
    <w:rsid w:val="00F96F0E"/>
    <w:rsid w:val="00FB0BB5"/>
    <w:rsid w:val="00FB13A9"/>
    <w:rsid w:val="00FB1BDC"/>
    <w:rsid w:val="00FB437D"/>
    <w:rsid w:val="00FC023B"/>
    <w:rsid w:val="00FC0D29"/>
    <w:rsid w:val="00FC4BE4"/>
    <w:rsid w:val="00FD1A1E"/>
    <w:rsid w:val="00FD41C5"/>
    <w:rsid w:val="00FD7824"/>
    <w:rsid w:val="00FE063B"/>
    <w:rsid w:val="00FE1F81"/>
    <w:rsid w:val="00FE50B0"/>
    <w:rsid w:val="00FE7883"/>
    <w:rsid w:val="00FF04F4"/>
    <w:rsid w:val="00FF1430"/>
    <w:rsid w:val="00FF22A4"/>
    <w:rsid w:val="00FF4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5783C"/>
  <w15:docId w15:val="{1628D18F-7AA7-4C03-B939-56C808C6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913D4"/>
    <w:pPr>
      <w:spacing w:after="200" w:line="276" w:lineRule="auto"/>
    </w:pPr>
    <w:rPr>
      <w:sz w:val="22"/>
      <w:szCs w:val="22"/>
      <w:lang w:eastAsia="en-US"/>
    </w:rPr>
  </w:style>
  <w:style w:type="paragraph" w:styleId="10">
    <w:name w:val="heading 1"/>
    <w:basedOn w:val="a0"/>
    <w:next w:val="a0"/>
    <w:link w:val="11"/>
    <w:uiPriority w:val="1"/>
    <w:qFormat/>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0"/>
    <w:next w:val="a0"/>
    <w:link w:val="21"/>
    <w:qFormat/>
    <w:pPr>
      <w:keepNext/>
      <w:spacing w:before="240" w:after="60"/>
      <w:outlineLvl w:val="1"/>
    </w:pPr>
    <w:rPr>
      <w:rFonts w:ascii="Cambria" w:eastAsia="Times New Roman" w:hAnsi="Cambria"/>
      <w:b/>
      <w:bCs/>
      <w:i/>
      <w:iCs/>
      <w:sz w:val="28"/>
      <w:szCs w:val="28"/>
    </w:rPr>
  </w:style>
  <w:style w:type="paragraph" w:styleId="4">
    <w:name w:val="heading 4"/>
    <w:basedOn w:val="a0"/>
    <w:next w:val="a0"/>
    <w:link w:val="40"/>
    <w:uiPriority w:val="9"/>
    <w:qFormat/>
    <w:pPr>
      <w:keepNext/>
      <w:spacing w:before="240" w:after="60"/>
      <w:outlineLvl w:val="3"/>
    </w:pPr>
    <w:rPr>
      <w:rFonts w:eastAsia="Times New Roman"/>
      <w:b/>
      <w:bCs/>
      <w:sz w:val="28"/>
      <w:szCs w:val="28"/>
    </w:rPr>
  </w:style>
  <w:style w:type="paragraph" w:styleId="6">
    <w:name w:val="heading 6"/>
    <w:basedOn w:val="a0"/>
    <w:next w:val="a0"/>
    <w:link w:val="60"/>
    <w:qFormat/>
    <w:pPr>
      <w:keepNext/>
      <w:spacing w:after="0" w:line="240" w:lineRule="auto"/>
      <w:jc w:val="center"/>
      <w:outlineLvl w:val="5"/>
    </w:pPr>
    <w:rPr>
      <w:rFonts w:ascii="Times New Roman" w:eastAsia="Times New Roman" w:hAnsi="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pPr>
      <w:spacing w:after="0" w:line="240" w:lineRule="auto"/>
    </w:pPr>
    <w:rPr>
      <w:rFonts w:ascii="Tahoma" w:hAnsi="Tahoma" w:cs="Tahoma"/>
      <w:sz w:val="16"/>
      <w:szCs w:val="16"/>
    </w:rPr>
  </w:style>
  <w:style w:type="character" w:customStyle="1" w:styleId="a5">
    <w:name w:val="Текст выноски Знак"/>
    <w:link w:val="a4"/>
    <w:uiPriority w:val="99"/>
    <w:rPr>
      <w:rFonts w:ascii="Tahoma" w:hAnsi="Tahoma" w:cs="Tahoma"/>
      <w:sz w:val="16"/>
      <w:szCs w:val="16"/>
      <w:lang w:eastAsia="en-US"/>
    </w:rPr>
  </w:style>
  <w:style w:type="character" w:styleId="a6">
    <w:name w:val="annotation reference"/>
    <w:uiPriority w:val="99"/>
    <w:rPr>
      <w:sz w:val="16"/>
      <w:szCs w:val="16"/>
    </w:rPr>
  </w:style>
  <w:style w:type="character" w:styleId="a7">
    <w:name w:val="footnote reference"/>
    <w:uiPriority w:val="99"/>
    <w:rPr>
      <w:vertAlign w:val="superscript"/>
    </w:rPr>
  </w:style>
  <w:style w:type="paragraph" w:styleId="a8">
    <w:name w:val="footnote text"/>
    <w:basedOn w:val="a0"/>
    <w:link w:val="a9"/>
    <w:uiPriority w:val="99"/>
    <w:pPr>
      <w:spacing w:after="0" w:line="240" w:lineRule="auto"/>
      <w:ind w:firstLine="720"/>
      <w:jc w:val="both"/>
    </w:pPr>
    <w:rPr>
      <w:rFonts w:ascii="Times New Roman" w:eastAsia="Times New Roman" w:hAnsi="Times New Roman"/>
      <w:sz w:val="24"/>
      <w:szCs w:val="20"/>
    </w:rPr>
  </w:style>
  <w:style w:type="character" w:customStyle="1" w:styleId="a9">
    <w:name w:val="Текст сноски Знак"/>
    <w:link w:val="a8"/>
    <w:uiPriority w:val="99"/>
    <w:rPr>
      <w:rFonts w:ascii="Times New Roman" w:eastAsia="Times New Roman" w:hAnsi="Times New Roman"/>
      <w:sz w:val="24"/>
    </w:rPr>
  </w:style>
  <w:style w:type="paragraph" w:styleId="aa">
    <w:name w:val="annotation text"/>
    <w:basedOn w:val="a0"/>
    <w:link w:val="ab"/>
    <w:uiPriority w:val="99"/>
    <w:pPr>
      <w:spacing w:after="0" w:line="240" w:lineRule="auto"/>
    </w:pPr>
    <w:rPr>
      <w:rFonts w:ascii="Times New Roman" w:eastAsia="Times New Roman" w:hAnsi="Times New Roman"/>
      <w:sz w:val="20"/>
      <w:szCs w:val="20"/>
      <w:lang w:eastAsia="ru-RU"/>
    </w:rPr>
  </w:style>
  <w:style w:type="character" w:customStyle="1" w:styleId="ab">
    <w:name w:val="Текст примечания Знак"/>
    <w:link w:val="aa"/>
    <w:uiPriority w:val="99"/>
    <w:rPr>
      <w:rFonts w:ascii="Times New Roman" w:eastAsia="Times New Roman" w:hAnsi="Times New Roman"/>
    </w:rPr>
  </w:style>
  <w:style w:type="paragraph" w:styleId="22">
    <w:name w:val="Body Text Indent 2"/>
    <w:basedOn w:val="a0"/>
    <w:link w:val="23"/>
    <w:pPr>
      <w:spacing w:after="0" w:line="240" w:lineRule="auto"/>
      <w:ind w:firstLine="284"/>
      <w:jc w:val="both"/>
    </w:pPr>
    <w:rPr>
      <w:rFonts w:ascii="Times New Roman" w:eastAsia="Times New Roman" w:hAnsi="Times New Roman"/>
      <w:sz w:val="24"/>
      <w:szCs w:val="20"/>
      <w:lang w:eastAsia="ru-RU"/>
    </w:rPr>
  </w:style>
  <w:style w:type="character" w:customStyle="1" w:styleId="23">
    <w:name w:val="Основной текст с отступом 2 Знак"/>
    <w:link w:val="22"/>
    <w:rPr>
      <w:rFonts w:ascii="Times New Roman" w:eastAsia="Times New Roman" w:hAnsi="Times New Roman"/>
      <w:sz w:val="24"/>
    </w:rPr>
  </w:style>
  <w:style w:type="character" w:customStyle="1" w:styleId="11">
    <w:name w:val="Заголовок 1 Знак"/>
    <w:link w:val="10"/>
    <w:uiPriority w:val="1"/>
    <w:rPr>
      <w:rFonts w:ascii="Arial" w:eastAsia="Times New Roman" w:hAnsi="Arial" w:cs="Arial"/>
      <w:b/>
      <w:bCs/>
      <w:kern w:val="32"/>
      <w:sz w:val="32"/>
      <w:szCs w:val="32"/>
    </w:rPr>
  </w:style>
  <w:style w:type="paragraph" w:styleId="ac">
    <w:name w:val="header"/>
    <w:basedOn w:val="a0"/>
    <w:link w:val="ad"/>
    <w:uiPriority w:val="99"/>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Верхний колонтитул Знак"/>
    <w:link w:val="ac"/>
    <w:uiPriority w:val="99"/>
    <w:rPr>
      <w:rFonts w:ascii="Times New Roman" w:eastAsia="Times New Roman" w:hAnsi="Times New Roman"/>
    </w:rPr>
  </w:style>
  <w:style w:type="paragraph" w:styleId="ae">
    <w:name w:val="Body Text Indent"/>
    <w:basedOn w:val="a0"/>
    <w:link w:val="af"/>
    <w:pPr>
      <w:spacing w:after="120" w:line="240" w:lineRule="auto"/>
      <w:ind w:left="283"/>
    </w:pPr>
    <w:rPr>
      <w:rFonts w:ascii="Times New Roman" w:eastAsia="Times New Roman" w:hAnsi="Times New Roman"/>
      <w:sz w:val="20"/>
      <w:szCs w:val="20"/>
      <w:lang w:eastAsia="ru-RU"/>
    </w:rPr>
  </w:style>
  <w:style w:type="character" w:customStyle="1" w:styleId="af">
    <w:name w:val="Основной текст с отступом Знак"/>
    <w:link w:val="ae"/>
    <w:rPr>
      <w:rFonts w:ascii="Times New Roman" w:eastAsia="Times New Roman" w:hAnsi="Times New Roman"/>
    </w:rPr>
  </w:style>
  <w:style w:type="paragraph" w:customStyle="1" w:styleId="210">
    <w:name w:val="Основной текст с отступом 21"/>
    <w:basedOn w:val="a0"/>
    <w:pPr>
      <w:spacing w:after="0" w:line="240" w:lineRule="auto"/>
      <w:ind w:left="709" w:hanging="709"/>
      <w:jc w:val="center"/>
    </w:pPr>
    <w:rPr>
      <w:rFonts w:ascii="Arial CYR" w:eastAsia="Times New Roman" w:hAnsi="Arial CYR"/>
      <w:b/>
      <w:sz w:val="24"/>
      <w:szCs w:val="20"/>
      <w:lang w:eastAsia="ru-RU"/>
    </w:rPr>
  </w:style>
  <w:style w:type="paragraph" w:styleId="af0">
    <w:name w:val="Revision"/>
    <w:uiPriority w:val="99"/>
    <w:rPr>
      <w:sz w:val="22"/>
      <w:szCs w:val="22"/>
      <w:lang w:eastAsia="en-US"/>
    </w:rPr>
  </w:style>
  <w:style w:type="paragraph" w:styleId="af1">
    <w:name w:val="List Paragraph"/>
    <w:aliases w:val="Абзац списка 1,Содержание. 2 уровень"/>
    <w:basedOn w:val="a0"/>
    <w:link w:val="af2"/>
    <w:uiPriority w:val="34"/>
    <w:qFormat/>
    <w:pPr>
      <w:ind w:left="708"/>
    </w:pPr>
  </w:style>
  <w:style w:type="paragraph" w:styleId="af3">
    <w:name w:val="annotation subject"/>
    <w:basedOn w:val="aa"/>
    <w:next w:val="aa"/>
    <w:link w:val="af4"/>
    <w:uiPriority w:val="99"/>
    <w:pPr>
      <w:spacing w:after="200" w:line="276" w:lineRule="auto"/>
    </w:pPr>
    <w:rPr>
      <w:rFonts w:ascii="Calibri" w:eastAsia="Calibri" w:hAnsi="Calibri"/>
      <w:b/>
      <w:bCs/>
      <w:lang w:eastAsia="en-US"/>
    </w:rPr>
  </w:style>
  <w:style w:type="character" w:customStyle="1" w:styleId="af4">
    <w:name w:val="Тема примечания Знак"/>
    <w:link w:val="af3"/>
    <w:uiPriority w:val="99"/>
    <w:rPr>
      <w:rFonts w:ascii="Times New Roman" w:eastAsia="Times New Roman" w:hAnsi="Times New Roman"/>
      <w:b/>
      <w:bCs/>
      <w:lang w:eastAsia="en-US"/>
    </w:rPr>
  </w:style>
  <w:style w:type="paragraph" w:styleId="af5">
    <w:name w:val="No Spacing"/>
    <w:uiPriority w:val="1"/>
    <w:qFormat/>
    <w:rPr>
      <w:sz w:val="22"/>
      <w:szCs w:val="22"/>
      <w:lang w:eastAsia="en-US"/>
    </w:rPr>
  </w:style>
  <w:style w:type="paragraph" w:customStyle="1" w:styleId="Normalwith15spacing">
    <w:name w:val="Normal with 1.5 spacing"/>
    <w:basedOn w:val="a0"/>
    <w:pPr>
      <w:widowControl w:val="0"/>
      <w:spacing w:after="0" w:line="360" w:lineRule="atLeast"/>
      <w:ind w:firstLine="720"/>
      <w:jc w:val="both"/>
    </w:pPr>
    <w:rPr>
      <w:rFonts w:ascii="TimesDL" w:eastAsia="Times New Roman" w:hAnsi="TimesDL"/>
      <w:sz w:val="24"/>
      <w:szCs w:val="20"/>
      <w:lang w:eastAsia="ru-RU"/>
    </w:rPr>
  </w:style>
  <w:style w:type="paragraph" w:customStyle="1" w:styleId="31">
    <w:name w:val="Заголовок 31"/>
    <w:basedOn w:val="a0"/>
    <w:next w:val="a0"/>
    <w:pPr>
      <w:keepNext/>
      <w:tabs>
        <w:tab w:val="left" w:pos="360"/>
      </w:tabs>
      <w:spacing w:before="240" w:after="60" w:line="240" w:lineRule="auto"/>
    </w:pPr>
    <w:rPr>
      <w:rFonts w:ascii="Arial" w:eastAsia="Times New Roman" w:hAnsi="Arial"/>
      <w:sz w:val="24"/>
      <w:szCs w:val="20"/>
      <w:lang w:eastAsia="ru-RU"/>
    </w:rPr>
  </w:style>
  <w:style w:type="character" w:customStyle="1" w:styleId="60">
    <w:name w:val="Заголовок 6 Знак"/>
    <w:link w:val="6"/>
    <w:rPr>
      <w:b/>
      <w:sz w:val="24"/>
      <w:lang w:bidi="ar-SA"/>
    </w:rPr>
  </w:style>
  <w:style w:type="paragraph" w:styleId="af6">
    <w:name w:val="footer"/>
    <w:basedOn w:val="a0"/>
    <w:link w:val="af7"/>
    <w:uiPriority w:val="99"/>
    <w:pPr>
      <w:tabs>
        <w:tab w:val="center" w:pos="4677"/>
        <w:tab w:val="right" w:pos="9355"/>
      </w:tabs>
    </w:pPr>
  </w:style>
  <w:style w:type="character" w:customStyle="1" w:styleId="af7">
    <w:name w:val="Нижний колонтитул Знак"/>
    <w:link w:val="af6"/>
    <w:uiPriority w:val="99"/>
    <w:rPr>
      <w:sz w:val="22"/>
      <w:szCs w:val="22"/>
      <w:lang w:eastAsia="en-US"/>
    </w:rPr>
  </w:style>
  <w:style w:type="paragraph" w:styleId="af8">
    <w:name w:val="Body Text"/>
    <w:basedOn w:val="a0"/>
    <w:link w:val="af9"/>
    <w:qFormat/>
    <w:pPr>
      <w:spacing w:after="120"/>
    </w:pPr>
  </w:style>
  <w:style w:type="character" w:customStyle="1" w:styleId="af9">
    <w:name w:val="Основной текст Знак"/>
    <w:link w:val="af8"/>
    <w:rPr>
      <w:sz w:val="22"/>
      <w:szCs w:val="22"/>
      <w:lang w:eastAsia="en-US"/>
    </w:rPr>
  </w:style>
  <w:style w:type="character" w:styleId="afa">
    <w:name w:val="Hyperlink"/>
    <w:uiPriority w:val="99"/>
    <w:rPr>
      <w:color w:val="0000FF"/>
      <w:u w:val="single"/>
    </w:r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customStyle="1" w:styleId="21">
    <w:name w:val="Заголовок 2 Знак"/>
    <w:link w:val="20"/>
    <w:rPr>
      <w:rFonts w:ascii="Cambria" w:eastAsia="Times New Roman" w:hAnsi="Cambria" w:cs="Times New Roman"/>
      <w:b/>
      <w:bCs/>
      <w:i/>
      <w:iCs/>
      <w:sz w:val="28"/>
      <w:szCs w:val="28"/>
      <w:lang w:eastAsia="en-US"/>
    </w:rPr>
  </w:style>
  <w:style w:type="numbering" w:customStyle="1" w:styleId="12">
    <w:name w:val="Нет списка1"/>
    <w:next w:val="a3"/>
    <w:uiPriority w:val="99"/>
  </w:style>
  <w:style w:type="table" w:styleId="afb">
    <w:name w:val="Table Grid"/>
    <w:basedOn w:val="a2"/>
    <w:uiPriority w:val="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0"/>
    <w:link w:val="30"/>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Pr>
      <w:rFonts w:ascii="Times New Roman" w:eastAsia="Times New Roman" w:hAnsi="Times New Roman"/>
      <w:sz w:val="16"/>
      <w:szCs w:val="16"/>
    </w:rPr>
  </w:style>
  <w:style w:type="character" w:styleId="afc">
    <w:name w:val="FollowedHyperlink"/>
    <w:uiPriority w:val="99"/>
    <w:rPr>
      <w:color w:val="800080"/>
      <w:u w:val="single"/>
    </w:rPr>
  </w:style>
  <w:style w:type="character" w:customStyle="1" w:styleId="40">
    <w:name w:val="Заголовок 4 Знак"/>
    <w:link w:val="4"/>
    <w:uiPriority w:val="9"/>
    <w:rPr>
      <w:rFonts w:ascii="Calibri" w:eastAsia="Times New Roman" w:hAnsi="Calibri" w:cs="Times New Roman"/>
      <w:b/>
      <w:bCs/>
      <w:sz w:val="28"/>
      <w:szCs w:val="28"/>
      <w:lang w:eastAsia="en-US"/>
    </w:rPr>
  </w:style>
  <w:style w:type="character" w:customStyle="1" w:styleId="af2">
    <w:name w:val="Абзац списка Знак"/>
    <w:aliases w:val="Абзац списка 1 Знак,Содержание. 2 уровень Знак"/>
    <w:link w:val="af1"/>
    <w:uiPriority w:val="34"/>
    <w:rPr>
      <w:sz w:val="22"/>
      <w:szCs w:val="22"/>
      <w:lang w:eastAsia="en-US"/>
    </w:rPr>
  </w:style>
  <w:style w:type="paragraph" w:styleId="a">
    <w:name w:val="List Bullet"/>
    <w:basedOn w:val="a0"/>
    <w:uiPriority w:val="99"/>
    <w:pPr>
      <w:numPr>
        <w:numId w:val="7"/>
      </w:numPr>
      <w:spacing w:after="0" w:line="240" w:lineRule="auto"/>
      <w:contextualSpacing/>
      <w:jc w:val="both"/>
    </w:pPr>
    <w:rPr>
      <w:rFonts w:ascii="Times New Roman" w:eastAsia="Times New Roman" w:hAnsi="Times New Roman"/>
      <w:sz w:val="20"/>
      <w:szCs w:val="20"/>
      <w:lang w:eastAsia="ru-RU"/>
    </w:rPr>
  </w:style>
  <w:style w:type="paragraph" w:customStyle="1" w:styleId="1">
    <w:name w:val="Стиль1"/>
    <w:basedOn w:val="af1"/>
    <w:link w:val="13"/>
    <w:qFormat/>
    <w:pPr>
      <w:numPr>
        <w:ilvl w:val="1"/>
        <w:numId w:val="16"/>
      </w:numPr>
      <w:shd w:val="clear" w:color="auto" w:fill="FFFFFF"/>
      <w:spacing w:before="120" w:line="280" w:lineRule="exact"/>
      <w:ind w:left="426"/>
      <w:contextualSpacing/>
    </w:pPr>
    <w:rPr>
      <w:rFonts w:ascii="Times New Roman" w:hAnsi="Times New Roman"/>
      <w:color w:val="000000"/>
    </w:rPr>
  </w:style>
  <w:style w:type="paragraph" w:customStyle="1" w:styleId="2">
    <w:name w:val="Стиль2"/>
    <w:basedOn w:val="af1"/>
    <w:qFormat/>
    <w:pPr>
      <w:numPr>
        <w:ilvl w:val="2"/>
        <w:numId w:val="16"/>
      </w:numPr>
      <w:shd w:val="clear" w:color="auto" w:fill="FFFFFF"/>
      <w:spacing w:before="120" w:line="280" w:lineRule="exact"/>
      <w:contextualSpacing/>
    </w:pPr>
    <w:rPr>
      <w:rFonts w:ascii="Times New Roman" w:hAnsi="Times New Roman"/>
    </w:rPr>
  </w:style>
  <w:style w:type="character" w:customStyle="1" w:styleId="13">
    <w:name w:val="Стиль1 Знак"/>
    <w:link w:val="1"/>
    <w:rPr>
      <w:rFonts w:ascii="Times New Roman" w:hAnsi="Times New Roman"/>
      <w:color w:val="000000"/>
      <w:sz w:val="22"/>
      <w:szCs w:val="22"/>
      <w:shd w:val="clear" w:color="auto" w:fill="FFFFFF"/>
      <w:lang w:eastAsia="en-US"/>
    </w:rPr>
  </w:style>
  <w:style w:type="paragraph" w:styleId="afd">
    <w:name w:val="TOC Heading"/>
    <w:basedOn w:val="10"/>
    <w:next w:val="a0"/>
    <w:uiPriority w:val="39"/>
    <w:unhideWhenUsed/>
    <w:qFormat/>
    <w:rsid w:val="0003695C"/>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14">
    <w:name w:val="toc 1"/>
    <w:basedOn w:val="a0"/>
    <w:next w:val="a0"/>
    <w:autoRedefine/>
    <w:uiPriority w:val="39"/>
    <w:unhideWhenUsed/>
    <w:rsid w:val="00967B4C"/>
    <w:pPr>
      <w:tabs>
        <w:tab w:val="left" w:pos="440"/>
        <w:tab w:val="right" w:leader="dot" w:pos="10337"/>
      </w:tabs>
      <w:spacing w:after="100"/>
      <w:ind w:left="426" w:hanging="42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617296">
      <w:bodyDiv w:val="1"/>
      <w:marLeft w:val="0"/>
      <w:marRight w:val="0"/>
      <w:marTop w:val="0"/>
      <w:marBottom w:val="0"/>
      <w:divBdr>
        <w:top w:val="none" w:sz="0" w:space="0" w:color="auto"/>
        <w:left w:val="none" w:sz="0" w:space="0" w:color="auto"/>
        <w:bottom w:val="none" w:sz="0" w:space="0" w:color="auto"/>
        <w:right w:val="none" w:sz="0" w:space="0" w:color="auto"/>
      </w:divBdr>
    </w:div>
    <w:div w:id="2022123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d.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C9585-BC7B-4D35-A633-7A300F957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23</Pages>
  <Words>7442</Words>
  <Characters>42426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nrd</Company>
  <LinksUpToDate>false</LinksUpToDate>
  <CharactersWithSpaces>49769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tsarkov</dc:creator>
  <cp:lastModifiedBy>Матюхина Людмила Владимировна</cp:lastModifiedBy>
  <cp:revision>61</cp:revision>
  <cp:lastPrinted>2019-12-27T11:53:00Z</cp:lastPrinted>
  <dcterms:created xsi:type="dcterms:W3CDTF">2019-12-19T08:22:00Z</dcterms:created>
  <dcterms:modified xsi:type="dcterms:W3CDTF">2019-12-27T13:13:00Z</dcterms:modified>
</cp:coreProperties>
</file>