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1D7D36" w:rsidRPr="008101DB" w14:paraId="6896D2FA" w14:textId="77777777" w:rsidTr="005653B8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72EC776D" w14:textId="5A932485" w:rsidR="001D7D36" w:rsidRPr="008101DB" w:rsidRDefault="001D7D36" w:rsidP="002B4092">
            <w:pPr>
              <w:spacing w:after="0"/>
              <w:ind w:left="-386" w:firstLine="386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101D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Полное наименование </w:t>
            </w:r>
            <w:r w:rsidR="003B26DB">
              <w:rPr>
                <w:rFonts w:eastAsia="Times New Roman" w:cs="Times New Roman"/>
                <w:sz w:val="22"/>
                <w:szCs w:val="22"/>
                <w:lang w:eastAsia="ru-RU"/>
              </w:rPr>
              <w:t>Эмит</w:t>
            </w:r>
            <w:r w:rsidR="002B4092">
              <w:rPr>
                <w:rFonts w:eastAsia="Times New Roman" w:cs="Times New Roman"/>
                <w:sz w:val="22"/>
                <w:szCs w:val="22"/>
                <w:lang w:eastAsia="ru-RU"/>
              </w:rPr>
              <w:t>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4AE94FE" w14:textId="77777777" w:rsidR="001D7D36" w:rsidRPr="008101DB" w:rsidRDefault="001D7D36" w:rsidP="005653B8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1D7D36" w:rsidRPr="008101DB" w14:paraId="3BFCD7F8" w14:textId="77777777" w:rsidTr="005653B8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7D28A0A6" w14:textId="77777777" w:rsidR="001D7D36" w:rsidRPr="008101DB" w:rsidRDefault="001D7D36" w:rsidP="005653B8">
            <w:pPr>
              <w:widowControl w:val="0"/>
              <w:tabs>
                <w:tab w:val="left" w:pos="1134"/>
              </w:tabs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101DB">
              <w:rPr>
                <w:rFonts w:cs="Times New Roman"/>
                <w:iCs/>
                <w:sz w:val="22"/>
                <w:szCs w:val="22"/>
              </w:rPr>
              <w:t>Номер Договора эмиссионного счета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AA80CB9" w14:textId="77777777" w:rsidR="001D7D36" w:rsidRPr="008101DB" w:rsidRDefault="001D7D36" w:rsidP="005653B8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1D7D36" w:rsidRPr="008101DB" w14:paraId="7F77FDD1" w14:textId="77777777" w:rsidTr="005653B8">
        <w:tc>
          <w:tcPr>
            <w:tcW w:w="1985" w:type="dxa"/>
            <w:shd w:val="clear" w:color="auto" w:fill="auto"/>
          </w:tcPr>
          <w:p w14:paraId="6DF618DC" w14:textId="77777777" w:rsidR="001D7D36" w:rsidRPr="008101DB" w:rsidRDefault="001D7D36" w:rsidP="005653B8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101DB">
              <w:rPr>
                <w:rFonts w:eastAsia="Times New Roman" w:cs="Times New Roman"/>
                <w:sz w:val="22"/>
                <w:szCs w:val="22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14:paraId="1524B2F9" w14:textId="77777777" w:rsidR="001D7D36" w:rsidRPr="008101DB" w:rsidRDefault="001D7D36" w:rsidP="005653B8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3BF2C875" w14:textId="77777777" w:rsidR="001D7D36" w:rsidRPr="008101DB" w:rsidRDefault="001D7D36" w:rsidP="005653B8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101DB">
              <w:rPr>
                <w:rFonts w:eastAsia="Times New Roman" w:cs="Times New Roman"/>
                <w:sz w:val="22"/>
                <w:szCs w:val="22"/>
                <w:lang w:eastAsia="ru-RU"/>
              </w:rPr>
              <w:t>Дата подачи документа</w:t>
            </w:r>
          </w:p>
        </w:tc>
        <w:tc>
          <w:tcPr>
            <w:tcW w:w="3155" w:type="dxa"/>
            <w:shd w:val="clear" w:color="auto" w:fill="auto"/>
          </w:tcPr>
          <w:p w14:paraId="6C010DB6" w14:textId="77777777" w:rsidR="001D7D36" w:rsidRPr="008101DB" w:rsidRDefault="001D7D36" w:rsidP="005653B8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101DB">
              <w:rPr>
                <w:rFonts w:eastAsia="Times New Roman" w:cs="Times New Roman"/>
                <w:sz w:val="22"/>
                <w:szCs w:val="22"/>
                <w:lang w:eastAsia="ru-RU"/>
              </w:rPr>
              <w:t>__/__/____</w:t>
            </w:r>
          </w:p>
        </w:tc>
      </w:tr>
    </w:tbl>
    <w:p w14:paraId="39514120" w14:textId="77777777" w:rsidR="00585C5B" w:rsidRPr="008101DB" w:rsidRDefault="00585C5B">
      <w:pPr>
        <w:rPr>
          <w:sz w:val="22"/>
          <w:szCs w:val="22"/>
        </w:rPr>
      </w:pPr>
    </w:p>
    <w:p w14:paraId="07E64DE9" w14:textId="02097683" w:rsidR="001D7D36" w:rsidRPr="008101DB" w:rsidRDefault="001D7D36" w:rsidP="001D7D36">
      <w:pPr>
        <w:keepNext/>
        <w:tabs>
          <w:tab w:val="left" w:pos="1134"/>
        </w:tabs>
        <w:ind w:left="851" w:hanging="851"/>
        <w:jc w:val="center"/>
        <w:outlineLvl w:val="0"/>
        <w:rPr>
          <w:rFonts w:cs="Times New Roman"/>
          <w:b/>
          <w:bCs/>
          <w:kern w:val="32"/>
          <w:sz w:val="22"/>
          <w:szCs w:val="22"/>
          <w:lang w:val="x-none" w:eastAsia="x-none"/>
        </w:rPr>
      </w:pPr>
      <w:bookmarkStart w:id="0" w:name="_Toc103162460"/>
      <w:bookmarkStart w:id="1" w:name="_Toc103968631"/>
      <w:bookmarkStart w:id="2" w:name="_Toc104292996"/>
      <w:bookmarkStart w:id="3" w:name="_Toc104293778"/>
      <w:bookmarkStart w:id="4" w:name="_Toc104825711"/>
      <w:bookmarkStart w:id="5" w:name="_Toc367114518"/>
      <w:bookmarkStart w:id="6" w:name="_Toc367114914"/>
      <w:bookmarkStart w:id="7" w:name="_Toc374368999"/>
      <w:r w:rsidRPr="008101DB">
        <w:rPr>
          <w:rFonts w:cs="Times New Roman"/>
          <w:b/>
          <w:bCs/>
          <w:kern w:val="32"/>
          <w:sz w:val="22"/>
          <w:szCs w:val="22"/>
          <w:lang w:val="x-none" w:eastAsia="x-none"/>
        </w:rPr>
        <w:t>Заявление на</w:t>
      </w:r>
      <w:bookmarkEnd w:id="0"/>
      <w:bookmarkEnd w:id="1"/>
      <w:bookmarkEnd w:id="2"/>
      <w:bookmarkEnd w:id="3"/>
      <w:bookmarkEnd w:id="4"/>
      <w:r w:rsidRPr="008101DB">
        <w:rPr>
          <w:rFonts w:cs="Times New Roman"/>
          <w:b/>
          <w:bCs/>
          <w:kern w:val="32"/>
          <w:sz w:val="22"/>
          <w:szCs w:val="22"/>
          <w:lang w:val="x-none" w:eastAsia="x-none"/>
        </w:rPr>
        <w:t xml:space="preserve"> участие в маркетинговом предложении</w:t>
      </w:r>
    </w:p>
    <w:bookmarkEnd w:id="5"/>
    <w:bookmarkEnd w:id="6"/>
    <w:bookmarkEnd w:id="7"/>
    <w:p w14:paraId="72BEB949" w14:textId="7A0CFCCB" w:rsidR="00073FA9" w:rsidRPr="008101DB" w:rsidRDefault="00073FA9" w:rsidP="00073FA9">
      <w:pPr>
        <w:tabs>
          <w:tab w:val="left" w:pos="1134"/>
          <w:tab w:val="left" w:pos="9356"/>
        </w:tabs>
        <w:spacing w:before="120" w:after="0" w:line="360" w:lineRule="auto"/>
        <w:ind w:left="-284" w:right="-1" w:firstLine="568"/>
        <w:jc w:val="both"/>
        <w:rPr>
          <w:sz w:val="22"/>
          <w:szCs w:val="22"/>
        </w:rPr>
      </w:pPr>
      <w:r w:rsidRPr="008101DB">
        <w:rPr>
          <w:rFonts w:cs="Times New Roman"/>
          <w:sz w:val="22"/>
          <w:szCs w:val="22"/>
        </w:rPr>
        <w:t xml:space="preserve">В соответствии с </w:t>
      </w:r>
      <w:r w:rsidRPr="008101DB">
        <w:rPr>
          <w:color w:val="000000" w:themeColor="text1"/>
          <w:sz w:val="22"/>
          <w:szCs w:val="22"/>
        </w:rPr>
        <w:t xml:space="preserve">маркетинговым предложением НКО АО НРД в отношении </w:t>
      </w:r>
      <w:r w:rsidRPr="008101DB">
        <w:rPr>
          <w:sz w:val="22"/>
          <w:szCs w:val="22"/>
        </w:rPr>
        <w:t>структурных облигаций:</w:t>
      </w:r>
    </w:p>
    <w:p w14:paraId="21797754" w14:textId="5F4AF9D2" w:rsidR="00073FA9" w:rsidRPr="008101DB" w:rsidRDefault="00073FA9" w:rsidP="00073FA9">
      <w:pPr>
        <w:pStyle w:val="a3"/>
        <w:numPr>
          <w:ilvl w:val="0"/>
          <w:numId w:val="5"/>
        </w:numPr>
        <w:tabs>
          <w:tab w:val="left" w:pos="67"/>
          <w:tab w:val="left" w:pos="1134"/>
          <w:tab w:val="left" w:pos="9356"/>
        </w:tabs>
        <w:spacing w:after="0" w:line="360" w:lineRule="auto"/>
        <w:ind w:right="-1"/>
        <w:rPr>
          <w:sz w:val="22"/>
          <w:szCs w:val="22"/>
        </w:rPr>
      </w:pPr>
      <w:r w:rsidRPr="008101DB">
        <w:rPr>
          <w:rFonts w:cs="Times New Roman"/>
          <w:sz w:val="22"/>
          <w:szCs w:val="22"/>
        </w:rPr>
        <w:t>подтверждаю участие</w:t>
      </w:r>
      <w:r w:rsidRPr="008101DB">
        <w:rPr>
          <w:color w:val="000000" w:themeColor="text1"/>
          <w:sz w:val="22"/>
          <w:szCs w:val="22"/>
        </w:rPr>
        <w:t xml:space="preserve"> в маркетинговом предложении НКО АО НРД</w:t>
      </w:r>
      <w:r w:rsidRPr="008101DB">
        <w:rPr>
          <w:sz w:val="22"/>
          <w:szCs w:val="22"/>
        </w:rPr>
        <w:t>: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1984"/>
        <w:gridCol w:w="2902"/>
        <w:gridCol w:w="2337"/>
      </w:tblGrid>
      <w:tr w:rsidR="005F0F62" w:rsidRPr="008101DB" w14:paraId="1AD7C4DD" w14:textId="77777777" w:rsidTr="005F0F62">
        <w:tc>
          <w:tcPr>
            <w:tcW w:w="2411" w:type="dxa"/>
          </w:tcPr>
          <w:p w14:paraId="5714E597" w14:textId="77777777" w:rsidR="005F0F62" w:rsidRPr="008101DB" w:rsidRDefault="005F0F62" w:rsidP="00FE77A3">
            <w:pPr>
              <w:jc w:val="both"/>
              <w:rPr>
                <w:b/>
                <w:sz w:val="22"/>
                <w:szCs w:val="22"/>
              </w:rPr>
            </w:pPr>
            <w:r w:rsidRPr="008101DB">
              <w:rPr>
                <w:b/>
                <w:sz w:val="22"/>
                <w:szCs w:val="22"/>
              </w:rPr>
              <w:t>Обслуживание выпусков структурных облигаций</w:t>
            </w:r>
          </w:p>
        </w:tc>
        <w:tc>
          <w:tcPr>
            <w:tcW w:w="1984" w:type="dxa"/>
          </w:tcPr>
          <w:p w14:paraId="57B8AB3E" w14:textId="77777777" w:rsidR="005F0F62" w:rsidRPr="008101DB" w:rsidRDefault="005F0F62" w:rsidP="00FE77A3">
            <w:pPr>
              <w:jc w:val="both"/>
              <w:rPr>
                <w:b/>
                <w:sz w:val="22"/>
                <w:szCs w:val="22"/>
              </w:rPr>
            </w:pPr>
            <w:r w:rsidRPr="008101DB">
              <w:rPr>
                <w:b/>
                <w:sz w:val="22"/>
                <w:szCs w:val="22"/>
              </w:rPr>
              <w:t>Стоимость (руб.)</w:t>
            </w:r>
          </w:p>
        </w:tc>
        <w:tc>
          <w:tcPr>
            <w:tcW w:w="2902" w:type="dxa"/>
          </w:tcPr>
          <w:p w14:paraId="628E5E1C" w14:textId="77777777" w:rsidR="005F0F62" w:rsidRPr="008101DB" w:rsidRDefault="005F0F62" w:rsidP="00FE77A3">
            <w:pPr>
              <w:jc w:val="both"/>
              <w:rPr>
                <w:b/>
                <w:sz w:val="22"/>
                <w:szCs w:val="22"/>
              </w:rPr>
            </w:pPr>
            <w:r w:rsidRPr="008101DB">
              <w:rPr>
                <w:b/>
                <w:sz w:val="22"/>
                <w:szCs w:val="22"/>
              </w:rPr>
              <w:t>Условия участия</w:t>
            </w:r>
          </w:p>
        </w:tc>
        <w:tc>
          <w:tcPr>
            <w:tcW w:w="2337" w:type="dxa"/>
          </w:tcPr>
          <w:p w14:paraId="0ABD4A4B" w14:textId="77777777" w:rsidR="005F0F62" w:rsidRPr="008101DB" w:rsidRDefault="005F0F62" w:rsidP="00FE77A3">
            <w:pPr>
              <w:jc w:val="both"/>
              <w:rPr>
                <w:b/>
                <w:sz w:val="22"/>
                <w:szCs w:val="22"/>
              </w:rPr>
            </w:pPr>
            <w:r w:rsidRPr="008101DB">
              <w:rPr>
                <w:b/>
                <w:sz w:val="22"/>
                <w:szCs w:val="22"/>
              </w:rPr>
              <w:t>Порядок оплаты</w:t>
            </w:r>
          </w:p>
        </w:tc>
      </w:tr>
      <w:tr w:rsidR="005F0F62" w:rsidRPr="008101DB" w14:paraId="43646A97" w14:textId="77777777" w:rsidTr="005F0F62">
        <w:tc>
          <w:tcPr>
            <w:tcW w:w="2411" w:type="dxa"/>
          </w:tcPr>
          <w:p w14:paraId="62A80CCD" w14:textId="4ACD8845" w:rsidR="005F0F62" w:rsidRPr="008101DB" w:rsidRDefault="005F0F62" w:rsidP="00FE77A3">
            <w:pPr>
              <w:rPr>
                <w:sz w:val="22"/>
                <w:szCs w:val="22"/>
              </w:rPr>
            </w:pPr>
            <w:r w:rsidRPr="009573BA">
              <w:rPr>
                <w:sz w:val="22"/>
                <w:szCs w:val="22"/>
              </w:rPr>
              <w:t>не более 30</w:t>
            </w:r>
            <w:r w:rsidR="00734894" w:rsidRPr="009573BA">
              <w:rPr>
                <w:sz w:val="22"/>
                <w:szCs w:val="22"/>
              </w:rPr>
              <w:t xml:space="preserve"> выпусков облигаций</w:t>
            </w:r>
          </w:p>
        </w:tc>
        <w:tc>
          <w:tcPr>
            <w:tcW w:w="1984" w:type="dxa"/>
          </w:tcPr>
          <w:p w14:paraId="64000F5A" w14:textId="77777777" w:rsidR="005F0F62" w:rsidRPr="008101DB" w:rsidRDefault="005F0F62" w:rsidP="00FE77A3">
            <w:pPr>
              <w:jc w:val="center"/>
              <w:rPr>
                <w:sz w:val="22"/>
                <w:szCs w:val="22"/>
              </w:rPr>
            </w:pPr>
            <w:r w:rsidRPr="008101DB">
              <w:rPr>
                <w:sz w:val="22"/>
                <w:szCs w:val="22"/>
              </w:rPr>
              <w:t>3 000 000</w:t>
            </w:r>
          </w:p>
        </w:tc>
        <w:tc>
          <w:tcPr>
            <w:tcW w:w="2902" w:type="dxa"/>
            <w:vMerge w:val="restart"/>
          </w:tcPr>
          <w:p w14:paraId="7159EBB3" w14:textId="6B28BC4B" w:rsidR="005F0F62" w:rsidRPr="008101DB" w:rsidRDefault="005F0F62" w:rsidP="00FE77A3">
            <w:pPr>
              <w:jc w:val="both"/>
              <w:rPr>
                <w:sz w:val="22"/>
                <w:szCs w:val="22"/>
              </w:rPr>
            </w:pPr>
            <w:r w:rsidRPr="008101DB">
              <w:rPr>
                <w:sz w:val="22"/>
                <w:szCs w:val="22"/>
              </w:rPr>
              <w:t xml:space="preserve">Предоставление эмитентом в НКО АО НРД заявления по форме, размещенной на сайте </w:t>
            </w:r>
            <w:r w:rsidR="00601124">
              <w:rPr>
                <w:sz w:val="22"/>
                <w:szCs w:val="22"/>
              </w:rPr>
              <w:t xml:space="preserve">НКО АО </w:t>
            </w:r>
            <w:bookmarkStart w:id="8" w:name="_GoBack"/>
            <w:bookmarkEnd w:id="8"/>
            <w:r w:rsidRPr="008101DB">
              <w:rPr>
                <w:sz w:val="22"/>
                <w:szCs w:val="22"/>
              </w:rPr>
              <w:t>НРД, не позднее 30.12.2022</w:t>
            </w:r>
          </w:p>
          <w:p w14:paraId="21B42379" w14:textId="77777777" w:rsidR="005F0F62" w:rsidRPr="008101DB" w:rsidRDefault="005F0F62" w:rsidP="00FE77A3">
            <w:pPr>
              <w:jc w:val="both"/>
              <w:rPr>
                <w:sz w:val="22"/>
                <w:szCs w:val="22"/>
              </w:rPr>
            </w:pPr>
            <w:r w:rsidRPr="008101DB">
              <w:rPr>
                <w:sz w:val="22"/>
                <w:szCs w:val="22"/>
              </w:rPr>
              <w:t>Своевременная оплата эмитентом услуг.</w:t>
            </w:r>
          </w:p>
          <w:p w14:paraId="16C18CBC" w14:textId="77777777" w:rsidR="005F0F62" w:rsidRPr="008101DB" w:rsidRDefault="005F0F62" w:rsidP="00FE77A3">
            <w:pPr>
              <w:jc w:val="both"/>
              <w:rPr>
                <w:sz w:val="22"/>
                <w:szCs w:val="22"/>
              </w:rPr>
            </w:pPr>
            <w:r w:rsidRPr="008101DB">
              <w:rPr>
                <w:sz w:val="22"/>
                <w:szCs w:val="22"/>
              </w:rPr>
              <w:t>Дата размещения любого из выпусков должна быть не позднее последнего дня 11 (одиннадцатого) месяца, начиная с месяца, следующего за месяцем подачи заявления.</w:t>
            </w:r>
          </w:p>
        </w:tc>
        <w:tc>
          <w:tcPr>
            <w:tcW w:w="2337" w:type="dxa"/>
            <w:vMerge w:val="restart"/>
          </w:tcPr>
          <w:p w14:paraId="1A40CF7B" w14:textId="77777777" w:rsidR="005F0F62" w:rsidRPr="008101DB" w:rsidRDefault="005F0F62" w:rsidP="00FE77A3">
            <w:pPr>
              <w:jc w:val="both"/>
              <w:rPr>
                <w:sz w:val="22"/>
                <w:szCs w:val="22"/>
              </w:rPr>
            </w:pPr>
            <w:r w:rsidRPr="008101DB">
              <w:rPr>
                <w:sz w:val="22"/>
                <w:szCs w:val="22"/>
              </w:rPr>
              <w:t>Не позднее 10 (десяти) рабочих дней со дня получения счета на авансовый платеж</w:t>
            </w:r>
          </w:p>
        </w:tc>
      </w:tr>
      <w:tr w:rsidR="005F0F62" w:rsidRPr="008101DB" w14:paraId="0B2C1119" w14:textId="77777777" w:rsidTr="005F0F62">
        <w:tc>
          <w:tcPr>
            <w:tcW w:w="2411" w:type="dxa"/>
          </w:tcPr>
          <w:p w14:paraId="7E59F293" w14:textId="77777777" w:rsidR="005F0F62" w:rsidRPr="008101DB" w:rsidRDefault="005F0F62" w:rsidP="00FE77A3">
            <w:pPr>
              <w:rPr>
                <w:sz w:val="22"/>
                <w:szCs w:val="22"/>
              </w:rPr>
            </w:pPr>
            <w:r w:rsidRPr="008101DB">
              <w:rPr>
                <w:sz w:val="22"/>
                <w:szCs w:val="22"/>
              </w:rPr>
              <w:t>Каждый последующий (после 30) выпуск облигаций</w:t>
            </w:r>
          </w:p>
        </w:tc>
        <w:tc>
          <w:tcPr>
            <w:tcW w:w="1984" w:type="dxa"/>
          </w:tcPr>
          <w:p w14:paraId="5BBBFBCB" w14:textId="77777777" w:rsidR="005F0F62" w:rsidRPr="008101DB" w:rsidRDefault="005F0F62" w:rsidP="00FE77A3">
            <w:pPr>
              <w:jc w:val="center"/>
              <w:rPr>
                <w:sz w:val="22"/>
                <w:szCs w:val="22"/>
              </w:rPr>
            </w:pPr>
            <w:r w:rsidRPr="008101DB">
              <w:rPr>
                <w:sz w:val="22"/>
                <w:szCs w:val="22"/>
              </w:rPr>
              <w:t>100 000</w:t>
            </w:r>
          </w:p>
        </w:tc>
        <w:tc>
          <w:tcPr>
            <w:tcW w:w="2902" w:type="dxa"/>
            <w:vMerge/>
          </w:tcPr>
          <w:p w14:paraId="55B78777" w14:textId="77777777" w:rsidR="005F0F62" w:rsidRPr="008101DB" w:rsidRDefault="005F0F62" w:rsidP="00FE7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Merge/>
          </w:tcPr>
          <w:p w14:paraId="7CD4CF92" w14:textId="77777777" w:rsidR="005F0F62" w:rsidRPr="008101DB" w:rsidRDefault="005F0F62" w:rsidP="00FE77A3">
            <w:pPr>
              <w:jc w:val="both"/>
              <w:rPr>
                <w:sz w:val="22"/>
                <w:szCs w:val="22"/>
              </w:rPr>
            </w:pPr>
          </w:p>
        </w:tc>
      </w:tr>
    </w:tbl>
    <w:p w14:paraId="089C2AA6" w14:textId="4BE1B5B6" w:rsidR="005F0F62" w:rsidRPr="002B4092" w:rsidRDefault="00073FA9" w:rsidP="002B4092">
      <w:pPr>
        <w:pStyle w:val="a3"/>
        <w:numPr>
          <w:ilvl w:val="0"/>
          <w:numId w:val="5"/>
        </w:numPr>
        <w:tabs>
          <w:tab w:val="left" w:pos="67"/>
          <w:tab w:val="left" w:pos="1134"/>
          <w:tab w:val="left" w:pos="9356"/>
        </w:tabs>
        <w:spacing w:after="0" w:line="360" w:lineRule="auto"/>
        <w:ind w:right="-1"/>
        <w:rPr>
          <w:color w:val="000000" w:themeColor="text1"/>
          <w:sz w:val="22"/>
          <w:szCs w:val="22"/>
        </w:rPr>
      </w:pPr>
      <w:r w:rsidRPr="008101DB">
        <w:rPr>
          <w:color w:val="000000" w:themeColor="text1"/>
          <w:sz w:val="22"/>
          <w:szCs w:val="22"/>
        </w:rPr>
        <w:t xml:space="preserve">выражаю согласие получать иные (помимо </w:t>
      </w:r>
      <w:r w:rsidRPr="008101DB">
        <w:rPr>
          <w:sz w:val="22"/>
          <w:szCs w:val="22"/>
        </w:rPr>
        <w:t>счета на авансовый платеж)</w:t>
      </w:r>
      <w:r w:rsidRPr="008101DB">
        <w:rPr>
          <w:color w:val="000000" w:themeColor="text1"/>
          <w:sz w:val="22"/>
          <w:szCs w:val="22"/>
        </w:rPr>
        <w:t xml:space="preserve"> Учетные документы по окончании каждого календарного месяца</w:t>
      </w:r>
      <w:r w:rsidR="000160CD">
        <w:rPr>
          <w:color w:val="000000" w:themeColor="text1"/>
          <w:sz w:val="22"/>
          <w:szCs w:val="22"/>
        </w:rPr>
        <w:t xml:space="preserve"> (начиная с месяца подачи заявления и </w:t>
      </w:r>
      <w:r w:rsidR="005F0F62" w:rsidRPr="008101DB">
        <w:rPr>
          <w:color w:val="000000" w:themeColor="text1"/>
          <w:sz w:val="22"/>
          <w:szCs w:val="22"/>
        </w:rPr>
        <w:t>в течение указанного в маркетинговом предложении периода размещения</w:t>
      </w:r>
      <w:r w:rsidR="000160CD">
        <w:rPr>
          <w:color w:val="000000" w:themeColor="text1"/>
          <w:sz w:val="22"/>
          <w:szCs w:val="22"/>
        </w:rPr>
        <w:t>)</w:t>
      </w:r>
      <w:r w:rsidR="005F0F62" w:rsidRPr="008101DB">
        <w:rPr>
          <w:color w:val="000000" w:themeColor="text1"/>
          <w:sz w:val="22"/>
          <w:szCs w:val="22"/>
        </w:rPr>
        <w:t xml:space="preserve"> </w:t>
      </w:r>
      <w:r w:rsidRPr="008101DB">
        <w:rPr>
          <w:color w:val="000000" w:themeColor="text1"/>
          <w:sz w:val="22"/>
          <w:szCs w:val="22"/>
        </w:rPr>
        <w:t xml:space="preserve">способом, предусмотренным </w:t>
      </w:r>
      <w:r w:rsidR="002B4092">
        <w:rPr>
          <w:color w:val="000000" w:themeColor="text1"/>
          <w:sz w:val="22"/>
          <w:szCs w:val="22"/>
        </w:rPr>
        <w:t>д</w:t>
      </w:r>
      <w:r w:rsidRPr="008101DB">
        <w:rPr>
          <w:color w:val="000000" w:themeColor="text1"/>
          <w:sz w:val="22"/>
          <w:szCs w:val="22"/>
        </w:rPr>
        <w:t>оговором эмиссионного счета;</w:t>
      </w:r>
    </w:p>
    <w:p w14:paraId="169F2379" w14:textId="2A7A13E6" w:rsidR="001D7D36" w:rsidRPr="008101DB" w:rsidRDefault="00C24A84" w:rsidP="008101DB">
      <w:pPr>
        <w:pStyle w:val="a3"/>
        <w:numPr>
          <w:ilvl w:val="0"/>
          <w:numId w:val="5"/>
        </w:numPr>
        <w:tabs>
          <w:tab w:val="left" w:pos="67"/>
          <w:tab w:val="left" w:pos="1134"/>
          <w:tab w:val="left" w:pos="9356"/>
        </w:tabs>
        <w:spacing w:after="0" w:line="360" w:lineRule="auto"/>
        <w:ind w:right="-1"/>
        <w:rPr>
          <w:color w:val="000000" w:themeColor="text1"/>
          <w:sz w:val="22"/>
          <w:szCs w:val="22"/>
        </w:rPr>
      </w:pPr>
      <w:r w:rsidRPr="008101DB">
        <w:rPr>
          <w:color w:val="000000" w:themeColor="text1"/>
          <w:sz w:val="22"/>
          <w:szCs w:val="22"/>
        </w:rPr>
        <w:t xml:space="preserve">выражаю согласие с тем, что в случае размещения </w:t>
      </w:r>
      <w:r w:rsidR="005F0F62" w:rsidRPr="008101DB">
        <w:rPr>
          <w:color w:val="000000" w:themeColor="text1"/>
          <w:sz w:val="22"/>
          <w:szCs w:val="22"/>
        </w:rPr>
        <w:t xml:space="preserve">менее 30 выпусков структурных облигаций в течение </w:t>
      </w:r>
      <w:r w:rsidR="008101DB" w:rsidRPr="008101DB">
        <w:rPr>
          <w:color w:val="000000" w:themeColor="text1"/>
          <w:sz w:val="22"/>
          <w:szCs w:val="22"/>
        </w:rPr>
        <w:t xml:space="preserve">указанного в маркетинговом предложении периода размещения </w:t>
      </w:r>
      <w:r w:rsidR="005F0F62" w:rsidRPr="008101DB">
        <w:rPr>
          <w:color w:val="000000" w:themeColor="text1"/>
          <w:sz w:val="22"/>
          <w:szCs w:val="22"/>
        </w:rPr>
        <w:t>стоимость услуг НКО АО НРД, указанная в</w:t>
      </w:r>
      <w:r w:rsidR="008101DB" w:rsidRPr="008101DB">
        <w:rPr>
          <w:color w:val="000000" w:themeColor="text1"/>
          <w:sz w:val="22"/>
          <w:szCs w:val="22"/>
        </w:rPr>
        <w:t xml:space="preserve"> счете на авансовый платеж, перерасчету не подлежит.</w:t>
      </w:r>
    </w:p>
    <w:tbl>
      <w:tblPr>
        <w:tblpPr w:leftFromText="180" w:rightFromText="180" w:vertAnchor="text" w:horzAnchor="page" w:tblpX="1301" w:tblpY="568"/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852"/>
        <w:gridCol w:w="1843"/>
        <w:gridCol w:w="2060"/>
      </w:tblGrid>
      <w:tr w:rsidR="008101DB" w:rsidRPr="008101DB" w14:paraId="4A109F24" w14:textId="77777777" w:rsidTr="00FE77A3">
        <w:tc>
          <w:tcPr>
            <w:tcW w:w="3169" w:type="dxa"/>
          </w:tcPr>
          <w:p w14:paraId="55EDCB5E" w14:textId="77777777" w:rsidR="008101DB" w:rsidRPr="008101DB" w:rsidRDefault="008101DB" w:rsidP="00FE77A3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  <w:sz w:val="22"/>
                <w:szCs w:val="22"/>
              </w:rPr>
            </w:pPr>
            <w:r w:rsidRPr="008101DB">
              <w:rPr>
                <w:rFonts w:cs="Times New Roman"/>
                <w:sz w:val="22"/>
                <w:szCs w:val="22"/>
              </w:rPr>
              <w:t>________________________</w:t>
            </w:r>
          </w:p>
        </w:tc>
        <w:tc>
          <w:tcPr>
            <w:tcW w:w="2852" w:type="dxa"/>
          </w:tcPr>
          <w:p w14:paraId="7078E107" w14:textId="77777777" w:rsidR="008101DB" w:rsidRPr="008101DB" w:rsidRDefault="008101DB" w:rsidP="00FE77A3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  <w:sz w:val="22"/>
                <w:szCs w:val="22"/>
              </w:rPr>
            </w:pPr>
            <w:r w:rsidRPr="008101DB">
              <w:rPr>
                <w:rFonts w:cs="Times New Roman"/>
                <w:sz w:val="22"/>
                <w:szCs w:val="22"/>
              </w:rPr>
              <w:t>______________________</w:t>
            </w:r>
          </w:p>
        </w:tc>
        <w:tc>
          <w:tcPr>
            <w:tcW w:w="1843" w:type="dxa"/>
          </w:tcPr>
          <w:p w14:paraId="685DAC85" w14:textId="77777777" w:rsidR="008101DB" w:rsidRPr="008101DB" w:rsidRDefault="008101DB" w:rsidP="00FE77A3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60" w:type="dxa"/>
          </w:tcPr>
          <w:p w14:paraId="46A8855A" w14:textId="6641E5D8" w:rsidR="008101DB" w:rsidRPr="008101DB" w:rsidRDefault="008101DB" w:rsidP="00DA5092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  <w:sz w:val="22"/>
                <w:szCs w:val="22"/>
              </w:rPr>
            </w:pPr>
            <w:r w:rsidRPr="008101DB">
              <w:rPr>
                <w:rFonts w:cs="Times New Roman"/>
                <w:sz w:val="22"/>
                <w:szCs w:val="22"/>
              </w:rPr>
              <w:t>______________</w:t>
            </w:r>
          </w:p>
        </w:tc>
      </w:tr>
      <w:tr w:rsidR="008101DB" w:rsidRPr="008101DB" w14:paraId="1376CF36" w14:textId="77777777" w:rsidTr="00FE77A3">
        <w:tc>
          <w:tcPr>
            <w:tcW w:w="3169" w:type="dxa"/>
          </w:tcPr>
          <w:p w14:paraId="7AB612EC" w14:textId="77777777" w:rsidR="008101DB" w:rsidRPr="008101DB" w:rsidRDefault="008101DB" w:rsidP="00FE77A3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  <w:sz w:val="22"/>
                <w:szCs w:val="22"/>
              </w:rPr>
            </w:pPr>
            <w:r w:rsidRPr="008101DB">
              <w:rPr>
                <w:rFonts w:cs="Times New Roman"/>
                <w:sz w:val="22"/>
                <w:szCs w:val="22"/>
              </w:rPr>
              <w:t>(должность)</w:t>
            </w:r>
          </w:p>
        </w:tc>
        <w:tc>
          <w:tcPr>
            <w:tcW w:w="2852" w:type="dxa"/>
          </w:tcPr>
          <w:p w14:paraId="3600E8B0" w14:textId="77777777" w:rsidR="008101DB" w:rsidRPr="008101DB" w:rsidRDefault="008101DB" w:rsidP="00FE77A3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  <w:sz w:val="22"/>
                <w:szCs w:val="22"/>
              </w:rPr>
            </w:pPr>
            <w:r w:rsidRPr="008101DB">
              <w:rPr>
                <w:rFonts w:cs="Times New Roman"/>
                <w:sz w:val="22"/>
                <w:szCs w:val="22"/>
              </w:rPr>
              <w:t>(Ф.И.О.)</w:t>
            </w:r>
          </w:p>
        </w:tc>
        <w:tc>
          <w:tcPr>
            <w:tcW w:w="1843" w:type="dxa"/>
          </w:tcPr>
          <w:p w14:paraId="5BEB72A4" w14:textId="77777777" w:rsidR="008101DB" w:rsidRPr="008101DB" w:rsidRDefault="008101DB" w:rsidP="00FE77A3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  <w:sz w:val="22"/>
                <w:szCs w:val="22"/>
              </w:rPr>
            </w:pPr>
            <w:r w:rsidRPr="008101DB">
              <w:rPr>
                <w:rFonts w:cs="Times New Roman"/>
                <w:sz w:val="22"/>
                <w:szCs w:val="22"/>
              </w:rPr>
              <w:t>М.П.</w:t>
            </w:r>
          </w:p>
        </w:tc>
        <w:tc>
          <w:tcPr>
            <w:tcW w:w="2060" w:type="dxa"/>
          </w:tcPr>
          <w:p w14:paraId="7299DB16" w14:textId="77777777" w:rsidR="008101DB" w:rsidRPr="008101DB" w:rsidRDefault="008101DB" w:rsidP="00FE77A3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  <w:sz w:val="22"/>
                <w:szCs w:val="22"/>
              </w:rPr>
            </w:pPr>
            <w:r w:rsidRPr="008101DB">
              <w:rPr>
                <w:rFonts w:cs="Times New Roman"/>
                <w:sz w:val="22"/>
                <w:szCs w:val="22"/>
              </w:rPr>
              <w:t>(подпись)</w:t>
            </w:r>
          </w:p>
        </w:tc>
      </w:tr>
    </w:tbl>
    <w:p w14:paraId="285A2750" w14:textId="77777777" w:rsidR="008101DB" w:rsidRPr="008101DB" w:rsidRDefault="008101DB" w:rsidP="008101DB">
      <w:pPr>
        <w:pStyle w:val="a3"/>
        <w:tabs>
          <w:tab w:val="left" w:pos="67"/>
          <w:tab w:val="left" w:pos="1134"/>
          <w:tab w:val="left" w:pos="9356"/>
        </w:tabs>
        <w:spacing w:after="0" w:line="360" w:lineRule="auto"/>
        <w:ind w:left="720" w:right="-1"/>
        <w:rPr>
          <w:color w:val="000000" w:themeColor="text1"/>
          <w:sz w:val="22"/>
          <w:szCs w:val="22"/>
        </w:rPr>
      </w:pPr>
    </w:p>
    <w:sectPr w:rsidR="008101DB" w:rsidRPr="0081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46C9" w14:textId="77777777" w:rsidR="008101DB" w:rsidRDefault="008101DB" w:rsidP="008101DB">
      <w:pPr>
        <w:spacing w:after="0"/>
      </w:pPr>
      <w:r>
        <w:separator/>
      </w:r>
    </w:p>
  </w:endnote>
  <w:endnote w:type="continuationSeparator" w:id="0">
    <w:p w14:paraId="12641343" w14:textId="77777777" w:rsidR="008101DB" w:rsidRDefault="008101DB" w:rsidP="00810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DACE" w14:textId="77777777" w:rsidR="008101DB" w:rsidRDefault="008101DB" w:rsidP="008101DB">
      <w:pPr>
        <w:spacing w:after="0"/>
      </w:pPr>
      <w:r>
        <w:separator/>
      </w:r>
    </w:p>
  </w:footnote>
  <w:footnote w:type="continuationSeparator" w:id="0">
    <w:p w14:paraId="7159CEBA" w14:textId="77777777" w:rsidR="008101DB" w:rsidRDefault="008101DB" w:rsidP="008101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44C2"/>
    <w:multiLevelType w:val="multilevel"/>
    <w:tmpl w:val="21983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sz w:val="20"/>
      </w:rPr>
    </w:lvl>
  </w:abstractNum>
  <w:abstractNum w:abstractNumId="1" w15:restartNumberingAfterBreak="0">
    <w:nsid w:val="24C13BD9"/>
    <w:multiLevelType w:val="multilevel"/>
    <w:tmpl w:val="697AC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1E00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0C5D4A"/>
    <w:multiLevelType w:val="hybridMultilevel"/>
    <w:tmpl w:val="64A0C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5D30"/>
    <w:multiLevelType w:val="hybridMultilevel"/>
    <w:tmpl w:val="6916DADE"/>
    <w:lvl w:ilvl="0" w:tplc="5258621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36"/>
    <w:rsid w:val="000160CD"/>
    <w:rsid w:val="00073FA9"/>
    <w:rsid w:val="001D7D36"/>
    <w:rsid w:val="002B4092"/>
    <w:rsid w:val="003B26DB"/>
    <w:rsid w:val="00585C5B"/>
    <w:rsid w:val="005F0F62"/>
    <w:rsid w:val="00601124"/>
    <w:rsid w:val="00734894"/>
    <w:rsid w:val="008101DB"/>
    <w:rsid w:val="009573BA"/>
    <w:rsid w:val="00C24A84"/>
    <w:rsid w:val="00D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557"/>
  <w15:chartTrackingRefBased/>
  <w15:docId w15:val="{9C16D689-D4FF-4536-B8B9-DE6677DE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"/>
    <w:link w:val="a4"/>
    <w:uiPriority w:val="34"/>
    <w:qFormat/>
    <w:rsid w:val="001D7D36"/>
    <w:pPr>
      <w:spacing w:before="120" w:line="276" w:lineRule="auto"/>
      <w:contextualSpacing/>
      <w:jc w:val="both"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3"/>
    <w:uiPriority w:val="34"/>
    <w:qFormat/>
    <w:locked/>
    <w:rsid w:val="001D7D36"/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D7D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3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36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36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D7D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3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07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nhideWhenUsed/>
    <w:rsid w:val="008101D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e">
    <w:name w:val="Текст сноски Знак"/>
    <w:basedOn w:val="a0"/>
    <w:link w:val="ad"/>
    <w:rsid w:val="008101DB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810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</dc:creator>
  <cp:keywords/>
  <dc:description/>
  <cp:lastModifiedBy>Аброськина Е.В.</cp:lastModifiedBy>
  <cp:revision>9</cp:revision>
  <dcterms:created xsi:type="dcterms:W3CDTF">2022-06-15T09:27:00Z</dcterms:created>
  <dcterms:modified xsi:type="dcterms:W3CDTF">2022-06-15T12:45:00Z</dcterms:modified>
</cp:coreProperties>
</file>