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48838773"/>
    <w:p w:rsidR="00AC72C2" w:rsidRPr="00750EEF" w:rsidRDefault="00AC72C2" w:rsidP="00AC72C2">
      <w:pPr>
        <w:pStyle w:val="1"/>
        <w:keepLines w:val="0"/>
        <w:spacing w:before="0" w:after="120" w:line="240" w:lineRule="auto"/>
        <w:jc w:val="center"/>
        <w:rPr>
          <w:rStyle w:val="a3"/>
          <w:rFonts w:ascii="Times New Roman" w:eastAsia="Calibri" w:hAnsi="Times New Roman" w:cs="Times New Roman"/>
          <w:b/>
          <w:sz w:val="24"/>
          <w:szCs w:val="24"/>
          <w:lang w:val="en-US"/>
        </w:rPr>
      </w:pPr>
      <w:r w:rsidRPr="00750EEF">
        <w:rPr>
          <w:rStyle w:val="a3"/>
          <w:rFonts w:ascii="Times New Roman" w:eastAsia="Calibri" w:hAnsi="Times New Roman" w:cs="Times New Roman"/>
          <w:b/>
          <w:sz w:val="24"/>
          <w:szCs w:val="24"/>
          <w:lang w:val="en-US"/>
        </w:rPr>
        <w:fldChar w:fldCharType="begin"/>
      </w:r>
      <w:r w:rsidRPr="00750EEF">
        <w:rPr>
          <w:rStyle w:val="a3"/>
          <w:rFonts w:ascii="Times New Roman" w:eastAsia="Calibri" w:hAnsi="Times New Roman" w:cs="Times New Roman"/>
          <w:b/>
          <w:sz w:val="24"/>
          <w:szCs w:val="24"/>
          <w:lang w:val="en-US"/>
        </w:rPr>
        <w:instrText xml:space="preserve"> HYPERLINK  \l "_top" </w:instrText>
      </w:r>
      <w:r w:rsidRPr="00750EEF">
        <w:rPr>
          <w:rStyle w:val="a3"/>
          <w:rFonts w:ascii="Times New Roman" w:eastAsia="Calibri" w:hAnsi="Times New Roman" w:cs="Times New Roman"/>
          <w:b/>
          <w:sz w:val="24"/>
          <w:szCs w:val="24"/>
          <w:lang w:val="en-US"/>
        </w:rPr>
        <w:fldChar w:fldCharType="separate"/>
      </w:r>
      <w:r w:rsidRPr="00750EEF">
        <w:rPr>
          <w:rStyle w:val="a3"/>
          <w:rFonts w:ascii="Times New Roman" w:eastAsia="Calibri" w:hAnsi="Times New Roman" w:cs="Times New Roman"/>
          <w:b/>
          <w:sz w:val="24"/>
          <w:szCs w:val="24"/>
          <w:lang w:val="en-US"/>
        </w:rPr>
        <w:t>Completion Guidelines for a Legal Entity'</w:t>
      </w:r>
      <w:r w:rsidRPr="00750EEF">
        <w:rPr>
          <w:rStyle w:val="a3"/>
          <w:rFonts w:ascii="Times New Roman" w:eastAsia="Calibri" w:hAnsi="Times New Roman" w:cs="Times New Roman"/>
          <w:b/>
          <w:sz w:val="24"/>
          <w:szCs w:val="24"/>
          <w:lang w:val="en-US"/>
        </w:rPr>
        <w:t>s</w:t>
      </w:r>
      <w:r w:rsidRPr="00750EEF">
        <w:rPr>
          <w:rStyle w:val="a3"/>
          <w:rFonts w:ascii="Times New Roman" w:eastAsia="Calibri" w:hAnsi="Times New Roman" w:cs="Times New Roman"/>
          <w:b/>
          <w:sz w:val="24"/>
          <w:szCs w:val="24"/>
          <w:lang w:val="en-US"/>
        </w:rPr>
        <w:t xml:space="preserve"> Details Form</w:t>
      </w:r>
      <w:bookmarkEnd w:id="0"/>
      <w:r w:rsidRPr="00750EEF">
        <w:rPr>
          <w:rStyle w:val="a3"/>
          <w:rFonts w:ascii="Times New Roman" w:eastAsia="Calibri" w:hAnsi="Times New Roman" w:cs="Times New Roman"/>
          <w:b/>
          <w:sz w:val="24"/>
          <w:szCs w:val="24"/>
          <w:lang w:val="en-US"/>
        </w:rPr>
        <w:t xml:space="preserve"> (Form </w:t>
      </w:r>
      <w:bookmarkStart w:id="1" w:name="Инструкция_AА001"/>
      <w:bookmarkEnd w:id="1"/>
      <w:r w:rsidRPr="00750EEF">
        <w:rPr>
          <w:rStyle w:val="a3"/>
          <w:rFonts w:ascii="Times New Roman" w:eastAsia="Calibri" w:hAnsi="Times New Roman" w:cs="Times New Roman"/>
          <w:b/>
          <w:sz w:val="24"/>
          <w:szCs w:val="24"/>
          <w:lang w:val="en-US"/>
        </w:rPr>
        <w:t>АА001</w:t>
      </w:r>
      <w:r w:rsidRPr="00750EEF">
        <w:rPr>
          <w:rStyle w:val="a3"/>
          <w:rFonts w:ascii="Times New Roman" w:eastAsia="Calibri" w:hAnsi="Times New Roman" w:cs="Times New Roman"/>
          <w:b/>
          <w:sz w:val="24"/>
          <w:szCs w:val="24"/>
          <w:lang w:val="en-US"/>
        </w:rPr>
        <w:fldChar w:fldCharType="end"/>
      </w:r>
      <w:r w:rsidRPr="00750EEF">
        <w:rPr>
          <w:rStyle w:val="a3"/>
          <w:rFonts w:ascii="Times New Roman" w:eastAsia="Calibri" w:hAnsi="Times New Roman" w:cs="Times New Roman"/>
          <w:b/>
          <w:sz w:val="24"/>
          <w:szCs w:val="24"/>
          <w:lang w:val="en-US"/>
        </w:rPr>
        <w: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537"/>
        <w:gridCol w:w="7826"/>
      </w:tblGrid>
      <w:tr w:rsidR="00AC72C2" w:rsidRPr="00750EEF" w:rsidTr="00A014FD">
        <w:trPr>
          <w:trHeight w:val="540"/>
          <w:tblHeader/>
        </w:trPr>
        <w:tc>
          <w:tcPr>
            <w:tcW w:w="1985" w:type="dxa"/>
            <w:shd w:val="clear" w:color="auto" w:fill="F4B083"/>
            <w:vAlign w:val="center"/>
          </w:tcPr>
          <w:p w:rsidR="00AC72C2" w:rsidRPr="0084047C" w:rsidRDefault="00AC72C2" w:rsidP="00A014FD">
            <w:pPr>
              <w:pStyle w:val="8"/>
              <w:pBdr>
                <w:top w:val="none" w:sz="0" w:space="0" w:color="auto"/>
                <w:left w:val="none" w:sz="0" w:space="0" w:color="auto"/>
                <w:bottom w:val="none" w:sz="0" w:space="0" w:color="auto"/>
                <w:right w:val="none" w:sz="0" w:space="0" w:color="auto"/>
              </w:pBdr>
              <w:spacing w:after="120"/>
              <w:jc w:val="center"/>
              <w:rPr>
                <w:rFonts w:cs="Times New Roman"/>
                <w:b/>
                <w:color w:val="000000"/>
                <w:sz w:val="20"/>
                <w:szCs w:val="20"/>
                <w:lang w:val="en-US" w:bidi="ar-SA"/>
              </w:rPr>
            </w:pPr>
            <w:r w:rsidRPr="0084047C">
              <w:rPr>
                <w:rFonts w:cs="Times New Roman"/>
                <w:b/>
                <w:color w:val="000000"/>
                <w:sz w:val="20"/>
                <w:szCs w:val="20"/>
                <w:lang w:val="en-US" w:bidi="ar-SA"/>
              </w:rPr>
              <w:br w:type="page"/>
              <w:t>Field</w:t>
            </w:r>
          </w:p>
        </w:tc>
        <w:tc>
          <w:tcPr>
            <w:tcW w:w="537" w:type="dxa"/>
            <w:tcBorders>
              <w:bottom w:val="single" w:sz="4" w:space="0" w:color="auto"/>
            </w:tcBorders>
            <w:shd w:val="clear" w:color="auto" w:fill="F4B083"/>
            <w:vAlign w:val="center"/>
          </w:tcPr>
          <w:p w:rsidR="00AC72C2" w:rsidRPr="00750EEF" w:rsidRDefault="00AC72C2" w:rsidP="00A014FD">
            <w:pPr>
              <w:spacing w:after="120" w:line="240" w:lineRule="auto"/>
              <w:ind w:left="-107" w:right="-108"/>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M/O</w:t>
            </w:r>
          </w:p>
        </w:tc>
        <w:tc>
          <w:tcPr>
            <w:tcW w:w="7826" w:type="dxa"/>
            <w:tcBorders>
              <w:bottom w:val="single" w:sz="4" w:space="0" w:color="auto"/>
            </w:tcBorders>
            <w:shd w:val="clear" w:color="auto" w:fill="F4B083"/>
            <w:vAlign w:val="center"/>
          </w:tcPr>
          <w:p w:rsidR="00AC72C2" w:rsidRPr="0084047C" w:rsidRDefault="00AC72C2" w:rsidP="00A014FD">
            <w:pPr>
              <w:pStyle w:val="7"/>
              <w:spacing w:before="0" w:after="120"/>
              <w:ind w:left="36"/>
              <w:jc w:val="center"/>
              <w:rPr>
                <w:rFonts w:ascii="Times New Roman" w:hAnsi="Times New Roman" w:cs="Times New Roman"/>
                <w:b/>
                <w:color w:val="000000"/>
                <w:sz w:val="20"/>
                <w:szCs w:val="20"/>
                <w:lang w:val="en-US" w:bidi="ar-SA"/>
              </w:rPr>
            </w:pPr>
            <w:r w:rsidRPr="0084047C">
              <w:rPr>
                <w:rFonts w:ascii="Times New Roman" w:hAnsi="Times New Roman" w:cs="Times New Roman"/>
                <w:b/>
                <w:color w:val="000000"/>
                <w:sz w:val="20"/>
                <w:szCs w:val="20"/>
                <w:lang w:val="en-US" w:bidi="ar-SA"/>
              </w:rPr>
              <w:t>Comments</w:t>
            </w:r>
          </w:p>
        </w:tc>
      </w:tr>
      <w:tr w:rsidR="00AC72C2" w:rsidRPr="00750EEF" w:rsidTr="00A014FD">
        <w:tc>
          <w:tcPr>
            <w:tcW w:w="1985" w:type="dxa"/>
            <w:tcBorders>
              <w:bottom w:val="nil"/>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Depository Code</w:t>
            </w:r>
          </w:p>
        </w:tc>
        <w:tc>
          <w:tcPr>
            <w:tcW w:w="537" w:type="dxa"/>
            <w:tcBorders>
              <w:bottom w:val="single" w:sz="4" w:space="0" w:color="auto"/>
            </w:tcBorders>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w:t>
            </w:r>
          </w:p>
        </w:tc>
        <w:tc>
          <w:tcPr>
            <w:tcW w:w="7826" w:type="dxa"/>
            <w:tcBorders>
              <w:bottom w:val="single" w:sz="4" w:space="0" w:color="auto"/>
            </w:tcBorders>
          </w:tcPr>
          <w:p w:rsidR="00AC72C2" w:rsidRPr="00750EEF" w:rsidRDefault="00AC72C2" w:rsidP="00A014FD">
            <w:pPr>
              <w:pStyle w:val="Caaieiaie2Subheading"/>
              <w:widowControl/>
              <w:tabs>
                <w:tab w:val="clear" w:pos="360"/>
              </w:tabs>
              <w:spacing w:after="120"/>
              <w:rPr>
                <w:color w:val="000000"/>
                <w:sz w:val="20"/>
                <w:lang w:val="en-US"/>
              </w:rPr>
            </w:pPr>
            <w:r w:rsidRPr="00750EEF">
              <w:rPr>
                <w:color w:val="000000"/>
                <w:sz w:val="20"/>
                <w:lang w:val="en-US"/>
              </w:rPr>
              <w:t xml:space="preserve">The field must be omitted if the Legal Entity's Details Form is submitted by the Client </w:t>
            </w:r>
            <w:proofErr w:type="gramStart"/>
            <w:r w:rsidRPr="00750EEF">
              <w:rPr>
                <w:color w:val="000000"/>
                <w:sz w:val="20"/>
                <w:lang w:val="en-US"/>
              </w:rPr>
              <w:t>for the purpose of</w:t>
            </w:r>
            <w:proofErr w:type="gramEnd"/>
            <w:r w:rsidRPr="00750EEF">
              <w:rPr>
                <w:color w:val="000000"/>
                <w:sz w:val="20"/>
                <w:lang w:val="en-US"/>
              </w:rPr>
              <w:t xml:space="preserve"> opening its first securities account with the Depository, or for the purpose of registration, with the Depository, of a Details Form of a Sub-account Operator that is not a Client of the Depository.  </w:t>
            </w:r>
          </w:p>
        </w:tc>
      </w:tr>
      <w:tr w:rsidR="00AC72C2" w:rsidRPr="00750EEF" w:rsidTr="00A014FD">
        <w:tc>
          <w:tcPr>
            <w:tcW w:w="1985" w:type="dxa"/>
            <w:tcBorders>
              <w:top w:val="nil"/>
              <w:bottom w:val="nil"/>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p>
        </w:tc>
        <w:tc>
          <w:tcPr>
            <w:tcW w:w="537" w:type="dxa"/>
            <w:tcBorders>
              <w:top w:val="single" w:sz="4" w:space="0" w:color="auto"/>
            </w:tcBorders>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Borders>
              <w:top w:val="single" w:sz="4" w:space="0" w:color="auto"/>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Mandatory field if an additional Details Form is submitted, including when more than one owner securities account or more than one nominee securities account is applied to be opened with the Depository. In this case, in the </w:t>
            </w:r>
            <w:r w:rsidRPr="00750EEF">
              <w:rPr>
                <w:rFonts w:ascii="Times New Roman" w:hAnsi="Times New Roman" w:cs="Times New Roman"/>
                <w:b/>
                <w:color w:val="000000"/>
                <w:sz w:val="20"/>
                <w:szCs w:val="20"/>
                <w:lang w:val="en-US"/>
              </w:rPr>
              <w:t>first line</w:t>
            </w:r>
            <w:r w:rsidRPr="00750EEF">
              <w:rPr>
                <w:rFonts w:ascii="Times New Roman" w:hAnsi="Times New Roman" w:cs="Times New Roman"/>
                <w:color w:val="000000"/>
                <w:sz w:val="20"/>
                <w:szCs w:val="20"/>
                <w:lang w:val="en-US"/>
              </w:rPr>
              <w:t xml:space="preserve"> of the field, provide the depository code assigned by the Depository at the time of opening the first securities account (or the depository code of the Client's head office) </w:t>
            </w:r>
            <w:r w:rsidRPr="00750EEF">
              <w:rPr>
                <w:rFonts w:ascii="Times New Roman" w:hAnsi="Times New Roman" w:cs="Times New Roman"/>
                <w:i/>
                <w:color w:val="000000"/>
                <w:sz w:val="20"/>
                <w:szCs w:val="20"/>
                <w:lang w:val="en-US"/>
              </w:rPr>
              <w:t>(12 characters, only Arabic numerals and/or Latin letters)</w:t>
            </w:r>
            <w:r w:rsidRPr="00750EEF">
              <w:rPr>
                <w:rFonts w:ascii="Times New Roman" w:hAnsi="Times New Roman" w:cs="Times New Roman"/>
                <w:color w:val="000000"/>
                <w:sz w:val="20"/>
                <w:szCs w:val="20"/>
                <w:lang w:val="en-US"/>
              </w:rPr>
              <w:t xml:space="preserve"> </w:t>
            </w:r>
          </w:p>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lang w:val="en-US"/>
              </w:rPr>
              <w:t xml:space="preserve">The </w:t>
            </w:r>
            <w:r w:rsidRPr="00750EEF">
              <w:rPr>
                <w:rFonts w:ascii="Times New Roman" w:hAnsi="Times New Roman" w:cs="Times New Roman"/>
                <w:b/>
                <w:color w:val="000000"/>
                <w:sz w:val="20"/>
                <w:szCs w:val="20"/>
                <w:lang w:val="en-US"/>
              </w:rPr>
              <w:t>second line</w:t>
            </w:r>
            <w:r w:rsidRPr="00750EEF">
              <w:rPr>
                <w:rFonts w:ascii="Times New Roman" w:hAnsi="Times New Roman" w:cs="Times New Roman"/>
                <w:color w:val="000000"/>
                <w:sz w:val="20"/>
                <w:szCs w:val="20"/>
                <w:lang w:val="en-US"/>
              </w:rPr>
              <w:t xml:space="preserve"> is to </w:t>
            </w:r>
            <w:proofErr w:type="gramStart"/>
            <w:r w:rsidRPr="00750EEF">
              <w:rPr>
                <w:rFonts w:ascii="Times New Roman" w:hAnsi="Times New Roman" w:cs="Times New Roman"/>
                <w:color w:val="000000"/>
                <w:sz w:val="20"/>
                <w:szCs w:val="20"/>
                <w:lang w:val="en-US"/>
              </w:rPr>
              <w:t>be completed</w:t>
            </w:r>
            <w:proofErr w:type="gramEnd"/>
            <w:r w:rsidRPr="00750EEF">
              <w:rPr>
                <w:rFonts w:ascii="Times New Roman" w:hAnsi="Times New Roman" w:cs="Times New Roman"/>
                <w:color w:val="000000"/>
                <w:sz w:val="20"/>
                <w:szCs w:val="20"/>
                <w:lang w:val="en-US"/>
              </w:rPr>
              <w:t xml:space="preserve"> by the Depository. In the second line of the field, the Depository specifies the code of the additional Details Form (Details Form of a Client's branch in case of registration of a Client's branch, etc.), as assigned by the Depository</w:t>
            </w:r>
            <w:r w:rsidRPr="00750EEF">
              <w:rPr>
                <w:rFonts w:ascii="Times New Roman" w:hAnsi="Times New Roman" w:cs="Times New Roman"/>
                <w:i/>
                <w:color w:val="000000"/>
                <w:sz w:val="20"/>
                <w:szCs w:val="20"/>
                <w:lang w:val="en-US"/>
              </w:rPr>
              <w:t xml:space="preserve"> (12 characters, only Arabic numerals and/or Latin letters).</w:t>
            </w:r>
            <w:r w:rsidRPr="00750EEF">
              <w:rPr>
                <w:rFonts w:ascii="Times New Roman" w:hAnsi="Times New Roman" w:cs="Times New Roman"/>
                <w:color w:val="000000"/>
                <w:sz w:val="20"/>
                <w:szCs w:val="20"/>
                <w:lang w:val="en-US"/>
              </w:rPr>
              <w:t xml:space="preserve"> </w:t>
            </w:r>
          </w:p>
        </w:tc>
      </w:tr>
      <w:tr w:rsidR="00AC72C2" w:rsidRPr="00750EEF" w:rsidTr="00A014FD">
        <w:tc>
          <w:tcPr>
            <w:tcW w:w="1985" w:type="dxa"/>
            <w:tcBorders>
              <w:top w:val="nil"/>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p>
        </w:tc>
        <w:tc>
          <w:tcPr>
            <w:tcW w:w="537" w:type="dxa"/>
            <w:tcBorders>
              <w:top w:val="single" w:sz="4" w:space="0" w:color="auto"/>
            </w:tcBorders>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Borders>
              <w:top w:val="single" w:sz="4" w:space="0" w:color="auto"/>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Mandatory field if any changes </w:t>
            </w:r>
            <w:proofErr w:type="gramStart"/>
            <w:r w:rsidRPr="00750EEF">
              <w:rPr>
                <w:rFonts w:ascii="Times New Roman" w:hAnsi="Times New Roman" w:cs="Times New Roman"/>
                <w:color w:val="000000"/>
                <w:sz w:val="20"/>
                <w:szCs w:val="20"/>
                <w:lang w:val="en-US"/>
              </w:rPr>
              <w:t>are being made</w:t>
            </w:r>
            <w:proofErr w:type="gramEnd"/>
            <w:r w:rsidRPr="00750EEF">
              <w:rPr>
                <w:rFonts w:ascii="Times New Roman" w:hAnsi="Times New Roman" w:cs="Times New Roman"/>
                <w:color w:val="000000"/>
                <w:sz w:val="20"/>
                <w:szCs w:val="20"/>
                <w:lang w:val="en-US"/>
              </w:rPr>
              <w:t xml:space="preserve"> to the Legal Entity's Details Form earlier registered with the Depository. In this case, in the first line of the field, provide the code of the Legal Entity's Details Form </w:t>
            </w:r>
            <w:proofErr w:type="gramStart"/>
            <w:r w:rsidRPr="00750EEF">
              <w:rPr>
                <w:rFonts w:ascii="Times New Roman" w:hAnsi="Times New Roman" w:cs="Times New Roman"/>
                <w:color w:val="000000"/>
                <w:sz w:val="20"/>
                <w:szCs w:val="20"/>
                <w:lang w:val="en-US"/>
              </w:rPr>
              <w:t>being changed</w:t>
            </w:r>
            <w:proofErr w:type="gramEnd"/>
            <w:r w:rsidRPr="00750EEF">
              <w:rPr>
                <w:rFonts w:ascii="Times New Roman" w:hAnsi="Times New Roman" w:cs="Times New Roman"/>
                <w:color w:val="000000"/>
                <w:sz w:val="20"/>
                <w:szCs w:val="20"/>
                <w:lang w:val="en-US"/>
              </w:rPr>
              <w:t>.</w:t>
            </w:r>
          </w:p>
        </w:tc>
      </w:tr>
      <w:tr w:rsidR="00AC72C2" w:rsidRPr="00750EEF" w:rsidTr="00A014FD">
        <w:trPr>
          <w:cantSplit/>
        </w:trPr>
        <w:tc>
          <w:tcPr>
            <w:tcW w:w="10348" w:type="dxa"/>
            <w:gridSpan w:val="3"/>
            <w:shd w:val="clear" w:color="auto" w:fill="D9D9D9"/>
          </w:tcPr>
          <w:p w:rsidR="00AC72C2" w:rsidRPr="00750EEF" w:rsidRDefault="00AC72C2" w:rsidP="00A014FD">
            <w:pPr>
              <w:spacing w:after="120" w:line="240" w:lineRule="auto"/>
              <w:jc w:val="center"/>
              <w:rPr>
                <w:rFonts w:ascii="Times New Roman" w:hAnsi="Times New Roman" w:cs="Times New Roman"/>
                <w:b/>
                <w:i/>
                <w:color w:val="000000"/>
                <w:sz w:val="20"/>
                <w:szCs w:val="20"/>
                <w:lang w:val="en-US"/>
              </w:rPr>
            </w:pPr>
            <w:r w:rsidRPr="00750EEF">
              <w:rPr>
                <w:rFonts w:ascii="Times New Roman" w:hAnsi="Times New Roman" w:cs="Times New Roman"/>
                <w:b/>
                <w:i/>
                <w:color w:val="000000"/>
                <w:sz w:val="20"/>
                <w:szCs w:val="20"/>
                <w:lang w:val="en-US"/>
              </w:rPr>
              <w:t>Legal Entity's General Details</w:t>
            </w:r>
          </w:p>
        </w:tc>
      </w:tr>
      <w:tr w:rsidR="00AC72C2" w:rsidRPr="00750EEF" w:rsidTr="00A014FD">
        <w:tc>
          <w:tcPr>
            <w:tcW w:w="1985" w:type="dxa"/>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Full corporate name in Russian</w:t>
            </w:r>
          </w:p>
        </w:tc>
        <w:tc>
          <w:tcPr>
            <w:tcW w:w="537" w:type="dxa"/>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Provide the full corporate name of the legal entity (Client / Operator / Client's branch (collectively, "legal entity")) in accordance with the legal entity's constitutional documents</w:t>
            </w:r>
            <w:r w:rsidRPr="00750EEF">
              <w:rPr>
                <w:rFonts w:ascii="Times New Roman" w:hAnsi="Times New Roman" w:cs="Times New Roman"/>
                <w:b/>
                <w:i/>
                <w:color w:val="000000"/>
                <w:sz w:val="20"/>
                <w:szCs w:val="20"/>
                <w:lang w:val="en-US"/>
              </w:rPr>
              <w:t xml:space="preserve"> </w:t>
            </w:r>
            <w:r w:rsidRPr="00750EEF">
              <w:rPr>
                <w:rFonts w:ascii="Times New Roman" w:hAnsi="Times New Roman" w:cs="Times New Roman"/>
                <w:i/>
                <w:color w:val="000000"/>
                <w:sz w:val="20"/>
                <w:szCs w:val="20"/>
                <w:lang w:val="en-US"/>
              </w:rPr>
              <w:t xml:space="preserve">(max. 254 characters). </w:t>
            </w:r>
            <w:r w:rsidRPr="00750EEF">
              <w:rPr>
                <w:rFonts w:ascii="Times New Roman" w:hAnsi="Times New Roman" w:cs="Times New Roman"/>
                <w:color w:val="000000"/>
                <w:sz w:val="20"/>
                <w:szCs w:val="20"/>
                <w:lang w:val="en-US"/>
              </w:rPr>
              <w:t xml:space="preserve">If the full corporate name consists of a greater number of characters, the legal form being part of the name </w:t>
            </w:r>
            <w:proofErr w:type="gramStart"/>
            <w:r w:rsidRPr="00750EEF">
              <w:rPr>
                <w:rFonts w:ascii="Times New Roman" w:hAnsi="Times New Roman" w:cs="Times New Roman"/>
                <w:color w:val="000000"/>
                <w:sz w:val="20"/>
                <w:szCs w:val="20"/>
                <w:lang w:val="en-US"/>
              </w:rPr>
              <w:t>shall be indicated</w:t>
            </w:r>
            <w:proofErr w:type="gramEnd"/>
            <w:r w:rsidRPr="00750EEF">
              <w:rPr>
                <w:rFonts w:ascii="Times New Roman" w:hAnsi="Times New Roman" w:cs="Times New Roman"/>
                <w:color w:val="000000"/>
                <w:sz w:val="20"/>
                <w:szCs w:val="20"/>
                <w:lang w:val="en-US"/>
              </w:rPr>
              <w:t xml:space="preserve"> in short. </w:t>
            </w:r>
          </w:p>
        </w:tc>
      </w:tr>
      <w:tr w:rsidR="00AC72C2" w:rsidRPr="00750EEF" w:rsidTr="00A014FD">
        <w:tc>
          <w:tcPr>
            <w:tcW w:w="1985" w:type="dxa"/>
          </w:tcPr>
          <w:p w:rsidR="00AC72C2" w:rsidRPr="00750EEF" w:rsidRDefault="00AC72C2" w:rsidP="00A014FD">
            <w:pPr>
              <w:spacing w:after="120" w:line="240" w:lineRule="auto"/>
              <w:ind w:right="16"/>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Short corporate name in Russian</w:t>
            </w:r>
          </w:p>
        </w:tc>
        <w:tc>
          <w:tcPr>
            <w:tcW w:w="537" w:type="dxa"/>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Provide the legal entity's short corporate name as per the constitutional documents. If the legal </w:t>
            </w:r>
            <w:proofErr w:type="gramStart"/>
            <w:r w:rsidRPr="00750EEF">
              <w:rPr>
                <w:rFonts w:ascii="Times New Roman" w:hAnsi="Times New Roman" w:cs="Times New Roman"/>
                <w:color w:val="000000"/>
                <w:sz w:val="20"/>
                <w:szCs w:val="20"/>
                <w:lang w:val="en-US"/>
              </w:rPr>
              <w:t>entity's</w:t>
            </w:r>
            <w:proofErr w:type="gramEnd"/>
            <w:r w:rsidRPr="00750EEF">
              <w:rPr>
                <w:rFonts w:ascii="Times New Roman" w:hAnsi="Times New Roman" w:cs="Times New Roman"/>
                <w:color w:val="000000"/>
                <w:sz w:val="20"/>
                <w:szCs w:val="20"/>
                <w:lang w:val="en-US"/>
              </w:rPr>
              <w:t xml:space="preserve"> constitutional documents do not contain its short name, specify the legal entity's legal form in short and corporate name (</w:t>
            </w:r>
            <w:r w:rsidRPr="00750EEF">
              <w:rPr>
                <w:rFonts w:ascii="Times New Roman" w:hAnsi="Times New Roman" w:cs="Times New Roman"/>
                <w:i/>
                <w:color w:val="000000"/>
                <w:sz w:val="20"/>
                <w:szCs w:val="20"/>
                <w:lang w:val="en-US"/>
              </w:rPr>
              <w:t>max. 120 characters</w:t>
            </w:r>
            <w:r w:rsidRPr="00750EEF">
              <w:rPr>
                <w:rFonts w:ascii="Times New Roman" w:hAnsi="Times New Roman" w:cs="Times New Roman"/>
                <w:color w:val="000000"/>
                <w:sz w:val="20"/>
                <w:szCs w:val="20"/>
                <w:lang w:val="en-US"/>
              </w:rPr>
              <w:t>).</w:t>
            </w:r>
          </w:p>
        </w:tc>
      </w:tr>
      <w:tr w:rsidR="00AC72C2" w:rsidRPr="00750EEF" w:rsidTr="00A014FD">
        <w:trPr>
          <w:cantSplit/>
          <w:trHeight w:val="855"/>
        </w:trPr>
        <w:tc>
          <w:tcPr>
            <w:tcW w:w="1985" w:type="dxa"/>
            <w:vMerge w:val="restart"/>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Full corporate name in a foreign language</w:t>
            </w:r>
          </w:p>
        </w:tc>
        <w:tc>
          <w:tcPr>
            <w:tcW w:w="537" w:type="dxa"/>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O</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Provide the legal entity's full corporate name in a foreign language as per the constitutional documents, in Latin alphabet (max. 254 characters). If the full corporate name consists of a greater number of characters, the legal form being part of the name </w:t>
            </w:r>
            <w:proofErr w:type="gramStart"/>
            <w:r w:rsidRPr="00750EEF">
              <w:rPr>
                <w:rFonts w:ascii="Times New Roman" w:hAnsi="Times New Roman" w:cs="Times New Roman"/>
                <w:color w:val="000000"/>
                <w:sz w:val="20"/>
                <w:szCs w:val="20"/>
                <w:lang w:val="en-US"/>
              </w:rPr>
              <w:t>shall be indicated</w:t>
            </w:r>
            <w:proofErr w:type="gramEnd"/>
            <w:r w:rsidRPr="00750EEF">
              <w:rPr>
                <w:rFonts w:ascii="Times New Roman" w:hAnsi="Times New Roman" w:cs="Times New Roman"/>
                <w:color w:val="000000"/>
                <w:sz w:val="20"/>
                <w:szCs w:val="20"/>
                <w:lang w:val="en-US"/>
              </w:rPr>
              <w:t xml:space="preserve"> in short. </w:t>
            </w:r>
          </w:p>
        </w:tc>
      </w:tr>
      <w:tr w:rsidR="00AC72C2" w:rsidRPr="00750EEF" w:rsidTr="00A014FD">
        <w:trPr>
          <w:cantSplit/>
          <w:trHeight w:val="285"/>
        </w:trPr>
        <w:tc>
          <w:tcPr>
            <w:tcW w:w="1985" w:type="dxa"/>
            <w:vMerge/>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p>
        </w:tc>
        <w:tc>
          <w:tcPr>
            <w:tcW w:w="537" w:type="dxa"/>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Mandatory field for Russian Non-resident legal entities.</w:t>
            </w:r>
          </w:p>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The name </w:t>
            </w:r>
            <w:proofErr w:type="gramStart"/>
            <w:r w:rsidRPr="00750EEF">
              <w:rPr>
                <w:rFonts w:ascii="Times New Roman" w:hAnsi="Times New Roman" w:cs="Times New Roman"/>
                <w:color w:val="000000"/>
                <w:sz w:val="20"/>
                <w:szCs w:val="20"/>
                <w:lang w:val="en-US"/>
              </w:rPr>
              <w:t>shall be specified</w:t>
            </w:r>
            <w:proofErr w:type="gramEnd"/>
            <w:r w:rsidRPr="00750EEF">
              <w:rPr>
                <w:rFonts w:ascii="Times New Roman" w:hAnsi="Times New Roman" w:cs="Times New Roman"/>
                <w:color w:val="000000"/>
                <w:sz w:val="20"/>
                <w:szCs w:val="20"/>
                <w:lang w:val="en-US"/>
              </w:rPr>
              <w:t xml:space="preserve"> in Latin alphabet.</w:t>
            </w:r>
          </w:p>
        </w:tc>
      </w:tr>
      <w:tr w:rsidR="00AC72C2" w:rsidRPr="00750EEF" w:rsidTr="00A014FD">
        <w:tblPrEx>
          <w:tblCellMar>
            <w:left w:w="108" w:type="dxa"/>
            <w:right w:w="108" w:type="dxa"/>
          </w:tblCellMar>
        </w:tblPrEx>
        <w:tc>
          <w:tcPr>
            <w:tcW w:w="1985" w:type="dxa"/>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Short corporate name in a foreign language</w:t>
            </w:r>
          </w:p>
        </w:tc>
        <w:tc>
          <w:tcPr>
            <w:tcW w:w="537" w:type="dxa"/>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O</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Provide the legal entity's short corporate name in a foreign language as per the constitutional documents, in Latin alphabet (max. 120 characters).</w:t>
            </w:r>
          </w:p>
        </w:tc>
      </w:tr>
      <w:tr w:rsidR="00AC72C2" w:rsidRPr="00750EEF" w:rsidTr="00A014FD">
        <w:tblPrEx>
          <w:tblCellMar>
            <w:left w:w="108" w:type="dxa"/>
            <w:right w:w="108" w:type="dxa"/>
          </w:tblCellMar>
        </w:tblPrEx>
        <w:tc>
          <w:tcPr>
            <w:tcW w:w="1985" w:type="dxa"/>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 xml:space="preserve">Legal form </w:t>
            </w:r>
          </w:p>
        </w:tc>
        <w:tc>
          <w:tcPr>
            <w:tcW w:w="537" w:type="dxa"/>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O</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Provide the legal entity's legal form as per the constitutional documents (as per the Reference Book).</w:t>
            </w:r>
          </w:p>
        </w:tc>
      </w:tr>
      <w:tr w:rsidR="00AC72C2" w:rsidRPr="00750EEF" w:rsidTr="00A014FD">
        <w:tblPrEx>
          <w:tblCellMar>
            <w:left w:w="108" w:type="dxa"/>
            <w:right w:w="108" w:type="dxa"/>
          </w:tblCellMar>
        </w:tblPrEx>
        <w:tc>
          <w:tcPr>
            <w:tcW w:w="1985" w:type="dxa"/>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 xml:space="preserve">Legal entity type  </w:t>
            </w:r>
          </w:p>
        </w:tc>
        <w:tc>
          <w:tcPr>
            <w:tcW w:w="537" w:type="dxa"/>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Pr>
          <w:p w:rsidR="00AC72C2" w:rsidRPr="00750EEF" w:rsidRDefault="00AC72C2" w:rsidP="00A014FD">
            <w:pPr>
              <w:spacing w:after="120" w:line="240" w:lineRule="auto"/>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Provide the legal entity type as per the Depository's classification: </w:t>
            </w:r>
          </w:p>
          <w:p w:rsidR="00AC72C2" w:rsidRPr="00750EEF" w:rsidRDefault="00AC72C2" w:rsidP="00A014FD">
            <w:pPr>
              <w:spacing w:after="120" w:line="240" w:lineRule="auto"/>
              <w:jc w:val="both"/>
              <w:rPr>
                <w:rFonts w:ascii="Times New Roman" w:hAnsi="Times New Roman" w:cs="Times New Roman"/>
                <w:snapToGrid w:val="0"/>
                <w:color w:val="000000"/>
                <w:sz w:val="20"/>
                <w:szCs w:val="20"/>
                <w:lang w:val="en-US"/>
              </w:rPr>
            </w:pPr>
            <w:r w:rsidRPr="00750EEF">
              <w:rPr>
                <w:rFonts w:ascii="Times New Roman" w:hAnsi="Times New Roman" w:cs="Times New Roman"/>
                <w:snapToGrid w:val="0"/>
                <w:color w:val="000000"/>
                <w:sz w:val="20"/>
                <w:szCs w:val="20"/>
                <w:lang w:val="en-US"/>
              </w:rPr>
              <w:t>01 – Credit institutions; 02 – Non-profit organizations; 03 – Insurance and investment companies; 05 – Governmental authorities, public or municipal entities; 06 – Other; 07 – Russian Non-residents; 08 – Trustees.</w:t>
            </w:r>
          </w:p>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snapToGrid w:val="0"/>
                <w:color w:val="000000"/>
                <w:sz w:val="20"/>
                <w:szCs w:val="20"/>
                <w:lang w:val="en-US"/>
              </w:rPr>
              <w:t>For the purpose of registration of an additional Details Form (including for a Client's branch), use '00'.</w:t>
            </w:r>
          </w:p>
        </w:tc>
      </w:tr>
      <w:tr w:rsidR="00AC72C2" w:rsidRPr="00750EEF" w:rsidTr="00A014FD">
        <w:tblPrEx>
          <w:tblCellMar>
            <w:left w:w="108" w:type="dxa"/>
            <w:right w:w="108" w:type="dxa"/>
          </w:tblCellMar>
        </w:tblPrEx>
        <w:tc>
          <w:tcPr>
            <w:tcW w:w="1985" w:type="dxa"/>
            <w:tcBorders>
              <w:bottom w:val="nil"/>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Country</w:t>
            </w:r>
          </w:p>
        </w:tc>
        <w:tc>
          <w:tcPr>
            <w:tcW w:w="537" w:type="dxa"/>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Specify the code </w:t>
            </w:r>
            <w:r w:rsidRPr="00750EEF">
              <w:rPr>
                <w:rFonts w:ascii="Times New Roman" w:hAnsi="Times New Roman" w:cs="Times New Roman"/>
                <w:i/>
                <w:color w:val="000000"/>
                <w:sz w:val="20"/>
                <w:szCs w:val="20"/>
                <w:lang w:val="en-US"/>
              </w:rPr>
              <w:t xml:space="preserve">(2 characters) </w:t>
            </w:r>
            <w:r w:rsidRPr="00750EEF">
              <w:rPr>
                <w:rFonts w:ascii="Times New Roman" w:hAnsi="Times New Roman" w:cs="Times New Roman"/>
                <w:color w:val="000000"/>
                <w:sz w:val="20"/>
                <w:szCs w:val="20"/>
                <w:lang w:val="en-US"/>
              </w:rPr>
              <w:t>of the country of incorporation as per the Reference Book. Example: RU</w:t>
            </w:r>
          </w:p>
        </w:tc>
      </w:tr>
      <w:tr w:rsidR="00AC72C2" w:rsidRPr="00750EEF" w:rsidTr="00A014FD">
        <w:tblPrEx>
          <w:tblCellMar>
            <w:left w:w="108" w:type="dxa"/>
            <w:right w:w="108" w:type="dxa"/>
          </w:tblCellMar>
        </w:tblPrEx>
        <w:trPr>
          <w:trHeight w:val="395"/>
        </w:trPr>
        <w:tc>
          <w:tcPr>
            <w:tcW w:w="1985" w:type="dxa"/>
            <w:vMerge w:val="restart"/>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Region</w:t>
            </w:r>
          </w:p>
        </w:tc>
        <w:tc>
          <w:tcPr>
            <w:tcW w:w="537" w:type="dxa"/>
          </w:tcPr>
          <w:p w:rsidR="00AC72C2" w:rsidRPr="00750EEF" w:rsidRDefault="00AC72C2" w:rsidP="00A014FD">
            <w:pPr>
              <w:spacing w:after="120" w:line="240" w:lineRule="auto"/>
              <w:ind w:left="-108" w:right="-109"/>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Borders>
              <w:bottom w:val="single" w:sz="4" w:space="0" w:color="auto"/>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Specify the code </w:t>
            </w:r>
            <w:r>
              <w:rPr>
                <w:rFonts w:ascii="Times New Roman" w:hAnsi="Times New Roman" w:cs="Times New Roman"/>
                <w:i/>
                <w:color w:val="000000"/>
                <w:sz w:val="20"/>
                <w:szCs w:val="20"/>
                <w:lang w:val="en-US"/>
              </w:rPr>
              <w:t>(2 characters) as per OKATO code</w:t>
            </w:r>
            <w:r w:rsidRPr="00750EEF">
              <w:rPr>
                <w:rFonts w:ascii="Times New Roman" w:hAnsi="Times New Roman" w:cs="Times New Roman"/>
                <w:color w:val="000000"/>
                <w:sz w:val="20"/>
                <w:szCs w:val="20"/>
                <w:lang w:val="en-US"/>
              </w:rPr>
              <w:t xml:space="preserve"> </w:t>
            </w:r>
          </w:p>
        </w:tc>
      </w:tr>
      <w:tr w:rsidR="00AC72C2" w:rsidRPr="00750EEF" w:rsidTr="00A014FD">
        <w:tblPrEx>
          <w:tblCellMar>
            <w:left w:w="108" w:type="dxa"/>
            <w:right w:w="108" w:type="dxa"/>
          </w:tblCellMar>
        </w:tblPrEx>
        <w:trPr>
          <w:trHeight w:val="401"/>
        </w:trPr>
        <w:tc>
          <w:tcPr>
            <w:tcW w:w="1985" w:type="dxa"/>
            <w:vMerge/>
            <w:tcBorders>
              <w:bottom w:val="nil"/>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p>
        </w:tc>
        <w:tc>
          <w:tcPr>
            <w:tcW w:w="537" w:type="dxa"/>
            <w:tcBorders>
              <w:bottom w:val="single" w:sz="4" w:space="0" w:color="auto"/>
            </w:tcBorders>
          </w:tcPr>
          <w:p w:rsidR="00AC72C2" w:rsidRPr="00750EEF" w:rsidRDefault="00AC72C2" w:rsidP="00A014FD">
            <w:pPr>
              <w:spacing w:after="120" w:line="240" w:lineRule="auto"/>
              <w:ind w:left="-108" w:right="-109"/>
              <w:jc w:val="center"/>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O</w:t>
            </w:r>
          </w:p>
        </w:tc>
        <w:tc>
          <w:tcPr>
            <w:tcW w:w="7826" w:type="dxa"/>
            <w:tcBorders>
              <w:bottom w:val="single" w:sz="4" w:space="0" w:color="auto"/>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i/>
                <w:color w:val="000000"/>
                <w:sz w:val="20"/>
                <w:szCs w:val="20"/>
                <w:lang w:val="en-US"/>
              </w:rPr>
              <w:t>To be omitted by Russian Non-resident legal entities</w:t>
            </w:r>
          </w:p>
        </w:tc>
      </w:tr>
      <w:tr w:rsidR="00AC72C2" w:rsidRPr="00750EEF" w:rsidTr="00A014FD">
        <w:trPr>
          <w:cantSplit/>
        </w:trPr>
        <w:tc>
          <w:tcPr>
            <w:tcW w:w="1985" w:type="dxa"/>
            <w:vMerge w:val="restart"/>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OKPO Code</w:t>
            </w:r>
          </w:p>
        </w:tc>
        <w:tc>
          <w:tcPr>
            <w:tcW w:w="537" w:type="dxa"/>
            <w:tcBorders>
              <w:bottom w:val="single" w:sz="4" w:space="0" w:color="auto"/>
            </w:tcBorders>
          </w:tcPr>
          <w:p w:rsidR="00AC72C2" w:rsidRPr="00750EEF" w:rsidRDefault="00AC72C2" w:rsidP="00A014FD">
            <w:pPr>
              <w:spacing w:after="120" w:line="240" w:lineRule="auto"/>
              <w:ind w:left="-107" w:right="-108"/>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Borders>
              <w:bottom w:val="single" w:sz="4" w:space="0" w:color="auto"/>
            </w:tcBorders>
          </w:tcPr>
          <w:p w:rsidR="00AC72C2" w:rsidRPr="00750EEF" w:rsidRDefault="00AC72C2" w:rsidP="00A014FD">
            <w:pPr>
              <w:spacing w:after="120" w:line="240" w:lineRule="auto"/>
              <w:jc w:val="both"/>
              <w:rPr>
                <w:rFonts w:ascii="Times New Roman" w:hAnsi="Times New Roman" w:cs="Times New Roman"/>
                <w:i/>
                <w:color w:val="000000"/>
                <w:sz w:val="20"/>
                <w:szCs w:val="20"/>
                <w:lang w:val="en-US"/>
              </w:rPr>
            </w:pPr>
            <w:r w:rsidRPr="00750EEF">
              <w:rPr>
                <w:rFonts w:ascii="Times New Roman" w:hAnsi="Times New Roman" w:cs="Times New Roman"/>
                <w:color w:val="000000"/>
                <w:sz w:val="20"/>
                <w:szCs w:val="20"/>
                <w:lang w:val="en-US"/>
              </w:rPr>
              <w:t xml:space="preserve">Specify the OKPO code </w:t>
            </w:r>
            <w:r w:rsidRPr="00750EEF">
              <w:rPr>
                <w:rFonts w:ascii="Times New Roman" w:hAnsi="Times New Roman" w:cs="Times New Roman"/>
                <w:i/>
                <w:color w:val="000000"/>
                <w:sz w:val="20"/>
                <w:szCs w:val="20"/>
                <w:lang w:val="en-US"/>
              </w:rPr>
              <w:t>(8 characters)</w:t>
            </w:r>
            <w:r w:rsidRPr="00750EEF">
              <w:rPr>
                <w:rFonts w:ascii="Times New Roman" w:hAnsi="Times New Roman" w:cs="Times New Roman"/>
                <w:color w:val="000000"/>
                <w:sz w:val="20"/>
                <w:szCs w:val="20"/>
                <w:lang w:val="en-US"/>
              </w:rPr>
              <w:t xml:space="preserve"> assigned to the Russian Resident legal entity. Individual entrepreneurs must specify their ten-character OKPO code.</w:t>
            </w:r>
          </w:p>
        </w:tc>
      </w:tr>
      <w:tr w:rsidR="00AC72C2" w:rsidRPr="00750EEF" w:rsidTr="00A014FD">
        <w:trPr>
          <w:cantSplit/>
        </w:trPr>
        <w:tc>
          <w:tcPr>
            <w:tcW w:w="1985" w:type="dxa"/>
            <w:vMerge/>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p>
        </w:tc>
        <w:tc>
          <w:tcPr>
            <w:tcW w:w="537" w:type="dxa"/>
            <w:tcBorders>
              <w:top w:val="single" w:sz="4" w:space="0" w:color="auto"/>
              <w:bottom w:val="single" w:sz="4" w:space="0" w:color="auto"/>
            </w:tcBorders>
          </w:tcPr>
          <w:p w:rsidR="00AC72C2" w:rsidRPr="00750EEF" w:rsidRDefault="00AC72C2" w:rsidP="00A014FD">
            <w:pPr>
              <w:spacing w:after="120" w:line="240" w:lineRule="auto"/>
              <w:ind w:left="-107" w:right="-108"/>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O</w:t>
            </w:r>
          </w:p>
        </w:tc>
        <w:tc>
          <w:tcPr>
            <w:tcW w:w="7826" w:type="dxa"/>
            <w:tcBorders>
              <w:top w:val="single" w:sz="4" w:space="0" w:color="auto"/>
              <w:bottom w:val="single" w:sz="4" w:space="0" w:color="auto"/>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i/>
                <w:color w:val="000000"/>
                <w:sz w:val="20"/>
                <w:szCs w:val="20"/>
                <w:lang w:val="en-US"/>
              </w:rPr>
              <w:t>To be omitted by Russian Non-resident legal entities if they do not have an OKPO code.</w:t>
            </w:r>
          </w:p>
        </w:tc>
      </w:tr>
      <w:tr w:rsidR="00AC72C2" w:rsidRPr="00750EEF" w:rsidTr="00A014FD">
        <w:trPr>
          <w:cantSplit/>
          <w:trHeight w:val="195"/>
        </w:trPr>
        <w:tc>
          <w:tcPr>
            <w:tcW w:w="1985" w:type="dxa"/>
            <w:vMerge w:val="restart"/>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lastRenderedPageBreak/>
              <w:t>OKVED Code</w:t>
            </w:r>
          </w:p>
        </w:tc>
        <w:tc>
          <w:tcPr>
            <w:tcW w:w="537" w:type="dxa"/>
            <w:tcBorders>
              <w:bottom w:val="single" w:sz="4" w:space="0" w:color="auto"/>
            </w:tcBorders>
          </w:tcPr>
          <w:p w:rsidR="00AC72C2" w:rsidRPr="00750EEF" w:rsidRDefault="00AC72C2" w:rsidP="00A014FD">
            <w:pPr>
              <w:pStyle w:val="9"/>
              <w:spacing w:before="0" w:after="120" w:line="240" w:lineRule="auto"/>
              <w:jc w:val="center"/>
              <w:rPr>
                <w:rFonts w:ascii="Times New Roman" w:hAnsi="Times New Roman" w:cs="Times New Roman"/>
                <w:b/>
                <w:i w:val="0"/>
                <w:color w:val="000000"/>
                <w:sz w:val="20"/>
                <w:szCs w:val="20"/>
                <w:lang w:val="en-US" w:eastAsia="en-US" w:bidi="ar-SA"/>
              </w:rPr>
            </w:pPr>
            <w:r w:rsidRPr="00750EEF">
              <w:rPr>
                <w:rFonts w:ascii="Times New Roman" w:hAnsi="Times New Roman" w:cs="Times New Roman"/>
                <w:b/>
                <w:i w:val="0"/>
                <w:color w:val="000000"/>
                <w:sz w:val="20"/>
                <w:szCs w:val="20"/>
                <w:lang w:val="en-US" w:eastAsia="en-US" w:bidi="ar-SA"/>
              </w:rPr>
              <w:t>M</w:t>
            </w:r>
          </w:p>
        </w:tc>
        <w:tc>
          <w:tcPr>
            <w:tcW w:w="7826" w:type="dxa"/>
            <w:tcBorders>
              <w:bottom w:val="single" w:sz="4" w:space="0" w:color="auto"/>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Specify the OKVED code assigned to the Russian Resident legal entity</w:t>
            </w:r>
            <w:r w:rsidRPr="00750EEF">
              <w:rPr>
                <w:rFonts w:ascii="Times New Roman" w:hAnsi="Times New Roman" w:cs="Times New Roman"/>
                <w:i/>
                <w:color w:val="000000"/>
                <w:sz w:val="20"/>
                <w:szCs w:val="20"/>
                <w:lang w:val="en-US"/>
              </w:rPr>
              <w:t xml:space="preserve"> (max. 8 characters (including dots), e.g., </w:t>
            </w:r>
            <w:r w:rsidRPr="00750EEF">
              <w:rPr>
                <w:rFonts w:ascii="Times New Roman" w:hAnsi="Times New Roman" w:cs="Times New Roman"/>
                <w:b/>
                <w:color w:val="000000"/>
                <w:sz w:val="20"/>
                <w:szCs w:val="20"/>
                <w:lang w:val="en-US"/>
              </w:rPr>
              <w:t>67.13.51</w:t>
            </w:r>
            <w:r w:rsidRPr="00750EEF">
              <w:rPr>
                <w:rFonts w:ascii="Times New Roman" w:hAnsi="Times New Roman" w:cs="Times New Roman"/>
                <w:i/>
                <w:color w:val="000000"/>
                <w:sz w:val="20"/>
                <w:szCs w:val="20"/>
                <w:lang w:val="en-US"/>
              </w:rPr>
              <w:t>)</w:t>
            </w:r>
            <w:r w:rsidRPr="00750EEF">
              <w:rPr>
                <w:rFonts w:ascii="Times New Roman" w:hAnsi="Times New Roman" w:cs="Times New Roman"/>
                <w:color w:val="000000"/>
                <w:sz w:val="20"/>
                <w:szCs w:val="20"/>
                <w:lang w:val="en-US"/>
              </w:rPr>
              <w:t>.</w:t>
            </w:r>
          </w:p>
          <w:p w:rsidR="00AC72C2" w:rsidRPr="00750EEF" w:rsidRDefault="00AC72C2" w:rsidP="00A014FD">
            <w:pPr>
              <w:spacing w:after="120" w:line="240" w:lineRule="auto"/>
              <w:jc w:val="both"/>
              <w:rPr>
                <w:rFonts w:ascii="Times New Roman" w:hAnsi="Times New Roman" w:cs="Times New Roman"/>
                <w:i/>
                <w:color w:val="000000"/>
                <w:sz w:val="20"/>
                <w:szCs w:val="20"/>
                <w:lang w:val="en-US"/>
              </w:rPr>
            </w:pPr>
            <w:r w:rsidRPr="00750EEF">
              <w:rPr>
                <w:rFonts w:ascii="Times New Roman" w:hAnsi="Times New Roman" w:cs="Times New Roman"/>
                <w:color w:val="000000"/>
                <w:sz w:val="20"/>
                <w:szCs w:val="20"/>
                <w:lang w:val="en-US"/>
              </w:rPr>
              <w:t>If there is no OKVED code, use dash ('-').</w:t>
            </w:r>
          </w:p>
        </w:tc>
      </w:tr>
      <w:tr w:rsidR="00AC72C2" w:rsidRPr="00750EEF" w:rsidTr="00A014FD">
        <w:trPr>
          <w:cantSplit/>
          <w:trHeight w:val="270"/>
        </w:trPr>
        <w:tc>
          <w:tcPr>
            <w:tcW w:w="1985" w:type="dxa"/>
            <w:vMerge/>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p>
        </w:tc>
        <w:tc>
          <w:tcPr>
            <w:tcW w:w="537" w:type="dxa"/>
            <w:tcBorders>
              <w:bottom w:val="single" w:sz="4" w:space="0" w:color="auto"/>
            </w:tcBorders>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O</w:t>
            </w:r>
          </w:p>
        </w:tc>
        <w:tc>
          <w:tcPr>
            <w:tcW w:w="7826" w:type="dxa"/>
            <w:tcBorders>
              <w:bottom w:val="single" w:sz="4" w:space="0" w:color="auto"/>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i/>
                <w:color w:val="000000"/>
                <w:sz w:val="20"/>
                <w:szCs w:val="20"/>
                <w:lang w:val="en-US"/>
              </w:rPr>
              <w:t>Optional field for Russian Non-resident legal entities.</w:t>
            </w:r>
          </w:p>
        </w:tc>
      </w:tr>
      <w:tr w:rsidR="00AC72C2" w:rsidRPr="00750EEF" w:rsidTr="00A014FD">
        <w:trPr>
          <w:cantSplit/>
          <w:trHeight w:val="510"/>
        </w:trPr>
        <w:tc>
          <w:tcPr>
            <w:tcW w:w="1985" w:type="dxa"/>
            <w:vMerge w:val="restart"/>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Taxpayer identification number (INN)</w:t>
            </w:r>
          </w:p>
        </w:tc>
        <w:tc>
          <w:tcPr>
            <w:tcW w:w="537" w:type="dxa"/>
            <w:tcBorders>
              <w:bottom w:val="single" w:sz="4" w:space="0" w:color="auto"/>
            </w:tcBorders>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Borders>
              <w:bottom w:val="single" w:sz="4" w:space="0" w:color="auto"/>
            </w:tcBorders>
          </w:tcPr>
          <w:p w:rsidR="00AC72C2" w:rsidRPr="00750EEF" w:rsidRDefault="00AC72C2" w:rsidP="00A014FD">
            <w:pPr>
              <w:spacing w:after="120" w:line="240" w:lineRule="auto"/>
              <w:jc w:val="both"/>
              <w:rPr>
                <w:rFonts w:ascii="Times New Roman" w:hAnsi="Times New Roman" w:cs="Times New Roman"/>
                <w:i/>
                <w:color w:val="000000"/>
                <w:sz w:val="20"/>
                <w:szCs w:val="20"/>
                <w:lang w:val="en-US"/>
              </w:rPr>
            </w:pPr>
            <w:r w:rsidRPr="00750EEF">
              <w:rPr>
                <w:rFonts w:ascii="Times New Roman" w:hAnsi="Times New Roman" w:cs="Times New Roman"/>
                <w:color w:val="000000"/>
                <w:sz w:val="20"/>
                <w:szCs w:val="20"/>
                <w:lang w:val="en-US"/>
              </w:rPr>
              <w:t xml:space="preserve">Provide the legal entity's taxpayer identification number </w:t>
            </w:r>
            <w:r w:rsidRPr="00750EEF">
              <w:rPr>
                <w:rFonts w:ascii="Times New Roman" w:hAnsi="Times New Roman" w:cs="Times New Roman"/>
                <w:i/>
                <w:color w:val="000000"/>
                <w:sz w:val="20"/>
                <w:szCs w:val="20"/>
                <w:lang w:val="en-US"/>
              </w:rPr>
              <w:t>(for Russian Residents - 10 characters)</w:t>
            </w:r>
            <w:r w:rsidRPr="00750EEF">
              <w:rPr>
                <w:rFonts w:ascii="Times New Roman" w:hAnsi="Times New Roman" w:cs="Times New Roman"/>
                <w:color w:val="000000"/>
                <w:sz w:val="20"/>
                <w:szCs w:val="20"/>
                <w:lang w:val="en-US"/>
              </w:rPr>
              <w:t>. For the purpose of registration of a Client's branch, it is possible to specify the taxpayer identification number of the Client's head office.</w:t>
            </w:r>
          </w:p>
        </w:tc>
      </w:tr>
      <w:tr w:rsidR="00AC72C2" w:rsidRPr="00750EEF" w:rsidTr="00A014FD">
        <w:trPr>
          <w:cantSplit/>
          <w:trHeight w:val="180"/>
        </w:trPr>
        <w:tc>
          <w:tcPr>
            <w:tcW w:w="1985" w:type="dxa"/>
            <w:vMerge/>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p>
        </w:tc>
        <w:tc>
          <w:tcPr>
            <w:tcW w:w="537" w:type="dxa"/>
            <w:tcBorders>
              <w:bottom w:val="single" w:sz="4" w:space="0" w:color="auto"/>
            </w:tcBorders>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O</w:t>
            </w:r>
          </w:p>
        </w:tc>
        <w:tc>
          <w:tcPr>
            <w:tcW w:w="7826" w:type="dxa"/>
            <w:tcBorders>
              <w:bottom w:val="single" w:sz="4" w:space="0" w:color="auto"/>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i/>
                <w:color w:val="000000"/>
                <w:sz w:val="20"/>
                <w:szCs w:val="20"/>
                <w:lang w:val="en-US"/>
              </w:rPr>
              <w:t>To be omitted if the Russian Non-resident legal entity does not have a taxpayer identification number.</w:t>
            </w:r>
          </w:p>
        </w:tc>
      </w:tr>
      <w:tr w:rsidR="00AC72C2" w:rsidRPr="00750EEF" w:rsidTr="00A014FD">
        <w:trPr>
          <w:cantSplit/>
        </w:trPr>
        <w:tc>
          <w:tcPr>
            <w:tcW w:w="1985" w:type="dxa"/>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Taxpayer registration reason code (KPP)</w:t>
            </w:r>
          </w:p>
        </w:tc>
        <w:tc>
          <w:tcPr>
            <w:tcW w:w="537" w:type="dxa"/>
            <w:tcBorders>
              <w:bottom w:val="single" w:sz="4" w:space="0" w:color="auto"/>
            </w:tcBorders>
          </w:tcPr>
          <w:p w:rsidR="00AC72C2" w:rsidRPr="00750EEF" w:rsidRDefault="00AC72C2" w:rsidP="00A014FD">
            <w:pPr>
              <w:spacing w:after="120" w:line="240" w:lineRule="auto"/>
              <w:ind w:left="-107" w:right="-108"/>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O</w:t>
            </w:r>
          </w:p>
        </w:tc>
        <w:tc>
          <w:tcPr>
            <w:tcW w:w="7826" w:type="dxa"/>
            <w:tcBorders>
              <w:bottom w:val="single" w:sz="4" w:space="0" w:color="auto"/>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Provide the legal entity's Taxpayer Registration Reason Code (KPP, 9 characters)</w:t>
            </w:r>
            <w:r>
              <w:rPr>
                <w:rFonts w:ascii="Times New Roman" w:hAnsi="Times New Roman" w:cs="Times New Roman"/>
                <w:color w:val="000000"/>
                <w:sz w:val="20"/>
                <w:szCs w:val="20"/>
                <w:lang w:val="en-US"/>
              </w:rPr>
              <w:t xml:space="preserve"> </w:t>
            </w:r>
            <w:r w:rsidRPr="005976A7">
              <w:rPr>
                <w:rFonts w:ascii="Times New Roman" w:hAnsi="Times New Roman"/>
                <w:color w:val="000000"/>
                <w:sz w:val="20"/>
                <w:lang w:val="en-US"/>
              </w:rPr>
              <w:t>assigned upon registration of the legal entity at its principal place of business</w:t>
            </w:r>
            <w:r w:rsidRPr="00750EEF">
              <w:rPr>
                <w:rFonts w:ascii="Times New Roman" w:hAnsi="Times New Roman" w:cs="Times New Roman"/>
                <w:color w:val="000000"/>
                <w:sz w:val="20"/>
                <w:szCs w:val="20"/>
                <w:lang w:val="en-US"/>
              </w:rPr>
              <w:t>. The field is mandatory if the field "Taxpayer identification number (INN)" is completed.</w:t>
            </w:r>
          </w:p>
        </w:tc>
      </w:tr>
      <w:tr w:rsidR="00AC72C2" w:rsidRPr="00157AEF" w:rsidTr="00A014FD">
        <w:trPr>
          <w:cantSplit/>
        </w:trPr>
        <w:tc>
          <w:tcPr>
            <w:tcW w:w="1985" w:type="dxa"/>
          </w:tcPr>
          <w:p w:rsidR="00AC72C2" w:rsidRPr="00157AEF" w:rsidRDefault="00AC72C2" w:rsidP="00A014FD">
            <w:pPr>
              <w:spacing w:after="120" w:line="240" w:lineRule="auto"/>
              <w:ind w:right="-107"/>
              <w:rPr>
                <w:rFonts w:ascii="Times New Roman" w:hAnsi="Times New Roman" w:cs="Times New Roman"/>
                <w:i/>
                <w:color w:val="000000"/>
                <w:sz w:val="20"/>
                <w:szCs w:val="20"/>
                <w:lang w:val="en-US"/>
              </w:rPr>
            </w:pPr>
            <w:r w:rsidRPr="00E87327">
              <w:rPr>
                <w:rFonts w:ascii="Times New Roman" w:hAnsi="Times New Roman" w:cs="Times New Roman"/>
                <w:i/>
                <w:sz w:val="20"/>
                <w:lang w:val="en-US"/>
              </w:rPr>
              <w:t>The largest taxpayer’s</w:t>
            </w:r>
            <w:r>
              <w:rPr>
                <w:rFonts w:ascii="Times New Roman" w:hAnsi="Times New Roman" w:cs="Times New Roman"/>
                <w:i/>
                <w:sz w:val="20"/>
                <w:lang w:val="en-US"/>
              </w:rPr>
              <w:t xml:space="preserve"> </w:t>
            </w:r>
            <w:r w:rsidRPr="00E87327">
              <w:rPr>
                <w:rFonts w:ascii="Times New Roman" w:hAnsi="Times New Roman" w:cs="Times New Roman"/>
                <w:i/>
                <w:sz w:val="20"/>
                <w:lang w:val="en-US"/>
              </w:rPr>
              <w:t>KPP</w:t>
            </w:r>
          </w:p>
        </w:tc>
        <w:tc>
          <w:tcPr>
            <w:tcW w:w="537" w:type="dxa"/>
            <w:tcBorders>
              <w:bottom w:val="single" w:sz="4" w:space="0" w:color="auto"/>
            </w:tcBorders>
          </w:tcPr>
          <w:p w:rsidR="00AC72C2" w:rsidRPr="00E45C3B" w:rsidRDefault="00AC72C2" w:rsidP="00A014FD">
            <w:pPr>
              <w:spacing w:after="120" w:line="240" w:lineRule="auto"/>
              <w:ind w:left="-107" w:right="-108"/>
              <w:jc w:val="center"/>
              <w:rPr>
                <w:rFonts w:ascii="Times New Roman" w:hAnsi="Times New Roman" w:cs="Times New Roman"/>
                <w:b/>
                <w:color w:val="000000"/>
                <w:sz w:val="20"/>
                <w:szCs w:val="20"/>
                <w:lang w:val="en-US"/>
              </w:rPr>
            </w:pPr>
            <w:r>
              <w:rPr>
                <w:rFonts w:ascii="Times New Roman" w:hAnsi="Times New Roman" w:cs="Times New Roman"/>
                <w:b/>
                <w:sz w:val="20"/>
                <w:lang w:val="en-US"/>
              </w:rPr>
              <w:t>O</w:t>
            </w:r>
          </w:p>
        </w:tc>
        <w:tc>
          <w:tcPr>
            <w:tcW w:w="7826" w:type="dxa"/>
            <w:tcBorders>
              <w:bottom w:val="single" w:sz="4" w:space="0" w:color="auto"/>
            </w:tcBorders>
          </w:tcPr>
          <w:p w:rsidR="00AC72C2" w:rsidRPr="00157AEF" w:rsidRDefault="00AC72C2" w:rsidP="00A014FD">
            <w:pPr>
              <w:spacing w:after="120" w:line="240" w:lineRule="auto"/>
              <w:jc w:val="both"/>
              <w:rPr>
                <w:rFonts w:ascii="Times New Roman" w:hAnsi="Times New Roman" w:cs="Times New Roman"/>
                <w:color w:val="000000"/>
                <w:sz w:val="20"/>
                <w:szCs w:val="20"/>
                <w:lang w:val="en-US"/>
              </w:rPr>
            </w:pPr>
            <w:r>
              <w:rPr>
                <w:rFonts w:ascii="Times New Roman" w:hAnsi="Times New Roman" w:cs="Times New Roman"/>
                <w:sz w:val="20"/>
                <w:lang w:val="en-US"/>
              </w:rPr>
              <w:t>Provide</w:t>
            </w:r>
            <w:r w:rsidRPr="00157AEF">
              <w:rPr>
                <w:rFonts w:ascii="Times New Roman" w:hAnsi="Times New Roman" w:cs="Times New Roman"/>
                <w:sz w:val="20"/>
                <w:lang w:val="en-US"/>
              </w:rPr>
              <w:t xml:space="preserve"> </w:t>
            </w:r>
            <w:r>
              <w:rPr>
                <w:rFonts w:ascii="Times New Roman" w:hAnsi="Times New Roman" w:cs="Times New Roman"/>
                <w:sz w:val="20"/>
                <w:lang w:val="en-US"/>
              </w:rPr>
              <w:t>t</w:t>
            </w:r>
            <w:r w:rsidRPr="00157AEF">
              <w:rPr>
                <w:rFonts w:ascii="Times New Roman" w:hAnsi="Times New Roman" w:cs="Times New Roman"/>
                <w:sz w:val="20"/>
                <w:lang w:val="en-US"/>
              </w:rPr>
              <w:t xml:space="preserve">he largest taxpayer’s KPP </w:t>
            </w:r>
            <w:r>
              <w:rPr>
                <w:rFonts w:ascii="Times New Roman" w:hAnsi="Times New Roman" w:cs="Times New Roman"/>
                <w:sz w:val="20"/>
                <w:lang w:val="en-US"/>
              </w:rPr>
              <w:t>assigned</w:t>
            </w:r>
            <w:r w:rsidRPr="00157AEF">
              <w:rPr>
                <w:rFonts w:ascii="Times New Roman" w:hAnsi="Times New Roman" w:cs="Times New Roman"/>
                <w:sz w:val="20"/>
                <w:lang w:val="en-US"/>
              </w:rPr>
              <w:t xml:space="preserve"> </w:t>
            </w:r>
            <w:r>
              <w:rPr>
                <w:rFonts w:ascii="Times New Roman" w:hAnsi="Times New Roman" w:cs="Times New Roman"/>
                <w:sz w:val="20"/>
                <w:lang w:val="en-US"/>
              </w:rPr>
              <w:t>to the</w:t>
            </w:r>
            <w:r w:rsidRPr="00157AEF">
              <w:rPr>
                <w:rFonts w:ascii="Times New Roman" w:hAnsi="Times New Roman" w:cs="Times New Roman"/>
                <w:sz w:val="20"/>
                <w:lang w:val="en-US"/>
              </w:rPr>
              <w:t xml:space="preserve"> </w:t>
            </w:r>
            <w:r>
              <w:rPr>
                <w:rFonts w:ascii="Times New Roman" w:hAnsi="Times New Roman" w:cs="Times New Roman"/>
                <w:sz w:val="20"/>
                <w:lang w:val="en-US"/>
              </w:rPr>
              <w:t>legal</w:t>
            </w:r>
            <w:r w:rsidRPr="00157AEF">
              <w:rPr>
                <w:rFonts w:ascii="Times New Roman" w:hAnsi="Times New Roman" w:cs="Times New Roman"/>
                <w:sz w:val="20"/>
                <w:lang w:val="en-US"/>
              </w:rPr>
              <w:t xml:space="preserve"> </w:t>
            </w:r>
            <w:r>
              <w:rPr>
                <w:rFonts w:ascii="Times New Roman" w:hAnsi="Times New Roman" w:cs="Times New Roman"/>
                <w:sz w:val="20"/>
                <w:lang w:val="en-US"/>
              </w:rPr>
              <w:t>entity</w:t>
            </w:r>
            <w:r w:rsidRPr="00157AEF">
              <w:rPr>
                <w:rFonts w:ascii="Times New Roman" w:hAnsi="Times New Roman" w:cs="Times New Roman"/>
                <w:sz w:val="20"/>
                <w:lang w:val="en-US"/>
              </w:rPr>
              <w:t xml:space="preserve"> </w:t>
            </w:r>
            <w:r>
              <w:rPr>
                <w:rFonts w:ascii="Times New Roman" w:hAnsi="Times New Roman" w:cs="Times New Roman"/>
                <w:sz w:val="20"/>
                <w:lang w:val="en-US"/>
              </w:rPr>
              <w:t>upon registration as</w:t>
            </w:r>
            <w:r w:rsidRPr="00157AEF">
              <w:rPr>
                <w:rFonts w:ascii="Times New Roman" w:hAnsi="Times New Roman" w:cs="Times New Roman"/>
                <w:sz w:val="20"/>
                <w:lang w:val="en-US"/>
              </w:rPr>
              <w:t xml:space="preserve"> </w:t>
            </w:r>
            <w:r>
              <w:rPr>
                <w:rFonts w:ascii="Times New Roman" w:hAnsi="Times New Roman" w:cs="Times New Roman"/>
                <w:sz w:val="20"/>
                <w:lang w:val="en-US"/>
              </w:rPr>
              <w:t xml:space="preserve">the largest taxpayer </w:t>
            </w:r>
            <w:r w:rsidRPr="00E87327">
              <w:rPr>
                <w:rFonts w:ascii="Times New Roman" w:hAnsi="Times New Roman" w:cs="Times New Roman"/>
                <w:sz w:val="20"/>
                <w:lang w:val="en-US"/>
              </w:rPr>
              <w:t>(</w:t>
            </w:r>
            <w:r>
              <w:rPr>
                <w:rFonts w:ascii="Times New Roman" w:hAnsi="Times New Roman" w:cs="Times New Roman"/>
                <w:sz w:val="20"/>
                <w:lang w:val="en-US"/>
              </w:rPr>
              <w:t>if</w:t>
            </w:r>
            <w:r w:rsidRPr="00157AEF">
              <w:rPr>
                <w:rFonts w:ascii="Times New Roman" w:hAnsi="Times New Roman" w:cs="Times New Roman"/>
                <w:sz w:val="20"/>
                <w:lang w:val="en-US"/>
              </w:rPr>
              <w:t xml:space="preserve"> </w:t>
            </w:r>
            <w:r>
              <w:rPr>
                <w:rFonts w:ascii="Times New Roman" w:hAnsi="Times New Roman" w:cs="Times New Roman"/>
                <w:sz w:val="20"/>
                <w:lang w:val="en-US"/>
              </w:rPr>
              <w:t>any</w:t>
            </w:r>
            <w:r w:rsidRPr="00E87327">
              <w:rPr>
                <w:rFonts w:ascii="Times New Roman" w:hAnsi="Times New Roman" w:cs="Times New Roman"/>
                <w:sz w:val="20"/>
                <w:lang w:val="en-US"/>
              </w:rPr>
              <w:t>)</w:t>
            </w:r>
          </w:p>
        </w:tc>
      </w:tr>
      <w:tr w:rsidR="00AC72C2" w:rsidRPr="00750EEF" w:rsidTr="00A014FD">
        <w:trPr>
          <w:cantSplit/>
          <w:trHeight w:val="460"/>
        </w:trPr>
        <w:tc>
          <w:tcPr>
            <w:tcW w:w="1985" w:type="dxa"/>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Foreign company code (KIO)</w:t>
            </w:r>
          </w:p>
        </w:tc>
        <w:tc>
          <w:tcPr>
            <w:tcW w:w="537" w:type="dxa"/>
          </w:tcPr>
          <w:p w:rsidR="00AC72C2" w:rsidRPr="00750EEF" w:rsidRDefault="00AC72C2" w:rsidP="00A014FD">
            <w:pPr>
              <w:spacing w:after="120" w:line="240" w:lineRule="auto"/>
              <w:ind w:left="-107" w:right="-108"/>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O</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Provide the legal entity's foreign company code (KIO). To be completed by Russian Non-resident legal entities (if they have a KIO code).</w:t>
            </w:r>
          </w:p>
        </w:tc>
      </w:tr>
      <w:tr w:rsidR="00AC72C2" w:rsidRPr="00750EEF" w:rsidTr="00A014FD">
        <w:tblPrEx>
          <w:tblCellMar>
            <w:left w:w="108" w:type="dxa"/>
            <w:right w:w="108" w:type="dxa"/>
          </w:tblCellMar>
        </w:tblPrEx>
        <w:tc>
          <w:tcPr>
            <w:tcW w:w="1985" w:type="dxa"/>
            <w:tcBorders>
              <w:bottom w:val="single" w:sz="4" w:space="0" w:color="auto"/>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Pr>
                <w:rFonts w:ascii="Times New Roman" w:hAnsi="Times New Roman" w:cs="Times New Roman"/>
                <w:i/>
                <w:color w:val="000000"/>
                <w:sz w:val="20"/>
                <w:szCs w:val="20"/>
                <w:lang w:val="en-US"/>
              </w:rPr>
              <w:t>SWIFT code (</w:t>
            </w:r>
            <w:r w:rsidRPr="00750EEF">
              <w:rPr>
                <w:rFonts w:ascii="Times New Roman" w:hAnsi="Times New Roman" w:cs="Times New Roman"/>
                <w:i/>
                <w:color w:val="000000"/>
                <w:sz w:val="20"/>
                <w:szCs w:val="20"/>
                <w:lang w:val="en-US"/>
              </w:rPr>
              <w:t>BIC</w:t>
            </w:r>
            <w:r>
              <w:rPr>
                <w:rFonts w:ascii="Times New Roman" w:hAnsi="Times New Roman" w:cs="Times New Roman"/>
                <w:i/>
                <w:color w:val="000000"/>
                <w:sz w:val="20"/>
                <w:szCs w:val="20"/>
                <w:lang w:val="en-US"/>
              </w:rPr>
              <w:t>)</w:t>
            </w:r>
          </w:p>
        </w:tc>
        <w:tc>
          <w:tcPr>
            <w:tcW w:w="537" w:type="dxa"/>
            <w:tcBorders>
              <w:bottom w:val="single" w:sz="4" w:space="0" w:color="auto"/>
            </w:tcBorders>
          </w:tcPr>
          <w:p w:rsidR="00AC72C2" w:rsidRPr="00750EEF" w:rsidRDefault="00AC72C2" w:rsidP="00A014FD">
            <w:pPr>
              <w:spacing w:after="120" w:line="240" w:lineRule="auto"/>
              <w:ind w:left="-108" w:right="-109"/>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C</w:t>
            </w:r>
          </w:p>
        </w:tc>
        <w:tc>
          <w:tcPr>
            <w:tcW w:w="7826" w:type="dxa"/>
            <w:tcBorders>
              <w:bottom w:val="single" w:sz="4" w:space="0" w:color="auto"/>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Provide the legal entity's BIC (Bank Identifier Code). BIC </w:t>
            </w:r>
            <w:proofErr w:type="gramStart"/>
            <w:r w:rsidRPr="00750EEF">
              <w:rPr>
                <w:rFonts w:ascii="Times New Roman" w:hAnsi="Times New Roman" w:cs="Times New Roman"/>
                <w:color w:val="000000"/>
                <w:sz w:val="20"/>
                <w:szCs w:val="20"/>
                <w:lang w:val="en-US"/>
              </w:rPr>
              <w:t>shall be specified</w:t>
            </w:r>
            <w:proofErr w:type="gramEnd"/>
            <w:r w:rsidRPr="00750EEF">
              <w:rPr>
                <w:rFonts w:ascii="Times New Roman" w:hAnsi="Times New Roman" w:cs="Times New Roman"/>
                <w:color w:val="000000"/>
                <w:sz w:val="20"/>
                <w:szCs w:val="20"/>
                <w:lang w:val="en-US"/>
              </w:rPr>
              <w:t xml:space="preserve"> without using blank spaces </w:t>
            </w:r>
            <w:r w:rsidRPr="00750EEF">
              <w:rPr>
                <w:rFonts w:ascii="Times New Roman" w:hAnsi="Times New Roman" w:cs="Times New Roman"/>
                <w:i/>
                <w:color w:val="000000"/>
                <w:sz w:val="20"/>
                <w:szCs w:val="20"/>
                <w:lang w:val="en-US"/>
              </w:rPr>
              <w:t>(8 or 11 characters).</w:t>
            </w:r>
          </w:p>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Mandatory field if the legal entity has a BIC.</w:t>
            </w:r>
          </w:p>
          <w:p w:rsidR="00AC72C2" w:rsidRPr="00750EEF" w:rsidRDefault="00AC72C2" w:rsidP="00A014FD">
            <w:pPr>
              <w:numPr>
                <w:ilvl w:val="12"/>
                <w:numId w:val="0"/>
              </w:num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In any statements to </w:t>
            </w:r>
            <w:proofErr w:type="gramStart"/>
            <w:r w:rsidRPr="00750EEF">
              <w:rPr>
                <w:rFonts w:ascii="Times New Roman" w:hAnsi="Times New Roman" w:cs="Times New Roman"/>
                <w:color w:val="000000"/>
                <w:sz w:val="20"/>
                <w:szCs w:val="20"/>
                <w:lang w:val="en-US"/>
              </w:rPr>
              <w:t>be issued</w:t>
            </w:r>
            <w:proofErr w:type="gramEnd"/>
            <w:r w:rsidRPr="00750EEF">
              <w:rPr>
                <w:rFonts w:ascii="Times New Roman" w:hAnsi="Times New Roman" w:cs="Times New Roman"/>
                <w:color w:val="000000"/>
                <w:sz w:val="20"/>
                <w:szCs w:val="20"/>
                <w:lang w:val="en-US"/>
              </w:rPr>
              <w:t xml:space="preserve"> by the Depository to a Client, in which an eight-character BIC is used, the Depository may put 'XXX' in positions 9, 10 and 11. Example: NADCRUMMХХХ.</w:t>
            </w:r>
          </w:p>
          <w:p w:rsidR="00AC72C2" w:rsidRPr="00750EEF" w:rsidRDefault="00AC72C2" w:rsidP="00A014FD">
            <w:pPr>
              <w:numPr>
                <w:ilvl w:val="12"/>
                <w:numId w:val="0"/>
              </w:num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sz w:val="20"/>
                <w:szCs w:val="20"/>
                <w:lang w:val="en-US"/>
              </w:rPr>
              <w:t xml:space="preserve">In a legal entity's additional Details Form, it shall not be allowed to use the same BIC as specified in the legal </w:t>
            </w:r>
            <w:proofErr w:type="gramStart"/>
            <w:r w:rsidRPr="00750EEF">
              <w:rPr>
                <w:rFonts w:ascii="Times New Roman" w:hAnsi="Times New Roman" w:cs="Times New Roman"/>
                <w:sz w:val="20"/>
                <w:szCs w:val="20"/>
                <w:lang w:val="en-US"/>
              </w:rPr>
              <w:t>entity's</w:t>
            </w:r>
            <w:proofErr w:type="gramEnd"/>
            <w:r w:rsidRPr="00750EEF">
              <w:rPr>
                <w:rFonts w:ascii="Times New Roman" w:hAnsi="Times New Roman" w:cs="Times New Roman"/>
                <w:sz w:val="20"/>
                <w:szCs w:val="20"/>
                <w:lang w:val="en-US"/>
              </w:rPr>
              <w:t xml:space="preserve"> Details Form submitted to the Depository earlier. If no other BIC is available, this field in the legal entity's additional Details Form </w:t>
            </w:r>
            <w:proofErr w:type="gramStart"/>
            <w:r w:rsidRPr="00750EEF">
              <w:rPr>
                <w:rFonts w:ascii="Times New Roman" w:hAnsi="Times New Roman" w:cs="Times New Roman"/>
                <w:sz w:val="20"/>
                <w:szCs w:val="20"/>
                <w:lang w:val="en-US"/>
              </w:rPr>
              <w:t>must be omitted</w:t>
            </w:r>
            <w:proofErr w:type="gramEnd"/>
            <w:r w:rsidRPr="00750EEF">
              <w:rPr>
                <w:rFonts w:ascii="Times New Roman" w:hAnsi="Times New Roman" w:cs="Times New Roman"/>
                <w:sz w:val="20"/>
                <w:szCs w:val="20"/>
                <w:lang w:val="en-US"/>
              </w:rPr>
              <w:t>.</w:t>
            </w:r>
          </w:p>
        </w:tc>
      </w:tr>
      <w:tr w:rsidR="00AC72C2" w:rsidRPr="00750EEF" w:rsidTr="00A014FD">
        <w:trPr>
          <w:cantSplit/>
        </w:trPr>
        <w:tc>
          <w:tcPr>
            <w:tcW w:w="1985" w:type="dxa"/>
            <w:vMerge w:val="restart"/>
            <w:tcBorders>
              <w:top w:val="single" w:sz="4" w:space="0" w:color="auto"/>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Russian bank identification code</w:t>
            </w:r>
          </w:p>
        </w:tc>
        <w:tc>
          <w:tcPr>
            <w:tcW w:w="537" w:type="dxa"/>
            <w:tcBorders>
              <w:top w:val="single" w:sz="4" w:space="0" w:color="auto"/>
              <w:bottom w:val="single" w:sz="4" w:space="0" w:color="auto"/>
            </w:tcBorders>
          </w:tcPr>
          <w:p w:rsidR="00AC72C2" w:rsidRPr="00750EEF" w:rsidRDefault="00AC72C2" w:rsidP="00A014FD">
            <w:pPr>
              <w:spacing w:after="120" w:line="240" w:lineRule="auto"/>
              <w:ind w:left="-107" w:right="-108"/>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Borders>
              <w:top w:val="single" w:sz="4" w:space="0" w:color="auto"/>
              <w:bottom w:val="single" w:sz="4" w:space="0" w:color="auto"/>
            </w:tcBorders>
          </w:tcPr>
          <w:p w:rsidR="00AC72C2" w:rsidRPr="00750EEF" w:rsidRDefault="00AC72C2" w:rsidP="00A014FD">
            <w:pPr>
              <w:spacing w:after="120" w:line="240" w:lineRule="auto"/>
              <w:jc w:val="both"/>
              <w:rPr>
                <w:rFonts w:ascii="Times New Roman" w:hAnsi="Times New Roman" w:cs="Times New Roman"/>
                <w:i/>
                <w:color w:val="000000"/>
                <w:sz w:val="20"/>
                <w:szCs w:val="20"/>
                <w:lang w:val="en-US"/>
              </w:rPr>
            </w:pPr>
            <w:r w:rsidRPr="00750EEF">
              <w:rPr>
                <w:rFonts w:ascii="Times New Roman" w:hAnsi="Times New Roman" w:cs="Times New Roman"/>
                <w:color w:val="000000"/>
                <w:sz w:val="20"/>
                <w:szCs w:val="20"/>
                <w:lang w:val="en-US"/>
              </w:rPr>
              <w:t xml:space="preserve">Provide the legal entity's Russian bank identification code </w:t>
            </w:r>
            <w:r w:rsidRPr="00750EEF">
              <w:rPr>
                <w:rFonts w:ascii="Times New Roman" w:hAnsi="Times New Roman" w:cs="Times New Roman"/>
                <w:i/>
                <w:color w:val="000000"/>
                <w:sz w:val="20"/>
                <w:szCs w:val="20"/>
                <w:lang w:val="en-US"/>
              </w:rPr>
              <w:t xml:space="preserve">(9 </w:t>
            </w:r>
            <w:proofErr w:type="gramStart"/>
            <w:r w:rsidRPr="00750EEF">
              <w:rPr>
                <w:rFonts w:ascii="Times New Roman" w:hAnsi="Times New Roman" w:cs="Times New Roman"/>
                <w:i/>
                <w:color w:val="000000"/>
                <w:sz w:val="20"/>
                <w:szCs w:val="20"/>
                <w:lang w:val="en-US"/>
              </w:rPr>
              <w:t>characters</w:t>
            </w:r>
            <w:r w:rsidRPr="00750EEF">
              <w:rPr>
                <w:rFonts w:ascii="Times New Roman" w:hAnsi="Times New Roman" w:cs="Times New Roman"/>
                <w:color w:val="000000"/>
                <w:sz w:val="20"/>
                <w:szCs w:val="20"/>
                <w:lang w:val="en-US"/>
              </w:rPr>
              <w:t xml:space="preserve"> </w:t>
            </w:r>
            <w:r w:rsidRPr="00750EEF">
              <w:rPr>
                <w:rFonts w:ascii="Times New Roman" w:hAnsi="Times New Roman" w:cs="Times New Roman"/>
                <w:i/>
                <w:color w:val="000000"/>
                <w:sz w:val="20"/>
                <w:szCs w:val="20"/>
                <w:lang w:val="en-US"/>
              </w:rPr>
              <w:t>)</w:t>
            </w:r>
            <w:proofErr w:type="gramEnd"/>
            <w:r w:rsidRPr="00750EEF">
              <w:rPr>
                <w:rFonts w:ascii="Times New Roman" w:hAnsi="Times New Roman" w:cs="Times New Roman"/>
                <w:i/>
                <w:color w:val="000000"/>
                <w:sz w:val="20"/>
                <w:szCs w:val="20"/>
                <w:lang w:val="en-US"/>
              </w:rPr>
              <w:t>.</w:t>
            </w:r>
          </w:p>
          <w:p w:rsidR="00AC72C2" w:rsidRPr="00750EEF" w:rsidRDefault="00AC72C2" w:rsidP="00A014FD">
            <w:pPr>
              <w:spacing w:after="120" w:line="240" w:lineRule="auto"/>
              <w:jc w:val="both"/>
              <w:rPr>
                <w:rFonts w:ascii="Times New Roman" w:hAnsi="Times New Roman" w:cs="Times New Roman"/>
                <w:i/>
                <w:color w:val="000000"/>
                <w:sz w:val="20"/>
                <w:szCs w:val="20"/>
                <w:lang w:val="en-US"/>
              </w:rPr>
            </w:pPr>
            <w:r w:rsidRPr="00750EEF">
              <w:rPr>
                <w:rFonts w:ascii="Times New Roman" w:hAnsi="Times New Roman" w:cs="Times New Roman"/>
                <w:color w:val="000000"/>
                <w:sz w:val="20"/>
                <w:szCs w:val="20"/>
                <w:lang w:val="en-US"/>
              </w:rPr>
              <w:t>Mandatory field for legal entities that are credit institutions.</w:t>
            </w:r>
          </w:p>
        </w:tc>
      </w:tr>
      <w:tr w:rsidR="00AC72C2" w:rsidRPr="00750EEF" w:rsidTr="00A014FD">
        <w:trPr>
          <w:cantSplit/>
        </w:trPr>
        <w:tc>
          <w:tcPr>
            <w:tcW w:w="1985" w:type="dxa"/>
            <w:vMerge/>
            <w:tcBorders>
              <w:bottom w:val="single" w:sz="4" w:space="0" w:color="auto"/>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p>
        </w:tc>
        <w:tc>
          <w:tcPr>
            <w:tcW w:w="537" w:type="dxa"/>
            <w:tcBorders>
              <w:top w:val="single" w:sz="4" w:space="0" w:color="auto"/>
              <w:bottom w:val="single" w:sz="4" w:space="0" w:color="auto"/>
            </w:tcBorders>
          </w:tcPr>
          <w:p w:rsidR="00AC72C2" w:rsidRPr="00750EEF" w:rsidRDefault="00AC72C2" w:rsidP="00A014FD">
            <w:pPr>
              <w:spacing w:after="120" w:line="240" w:lineRule="auto"/>
              <w:ind w:left="-107" w:right="-108"/>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O</w:t>
            </w:r>
          </w:p>
        </w:tc>
        <w:tc>
          <w:tcPr>
            <w:tcW w:w="7826" w:type="dxa"/>
            <w:tcBorders>
              <w:top w:val="single" w:sz="4" w:space="0" w:color="auto"/>
              <w:bottom w:val="single" w:sz="4" w:space="0" w:color="auto"/>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To </w:t>
            </w:r>
            <w:proofErr w:type="gramStart"/>
            <w:r w:rsidRPr="00750EEF">
              <w:rPr>
                <w:rFonts w:ascii="Times New Roman" w:hAnsi="Times New Roman" w:cs="Times New Roman"/>
                <w:color w:val="000000"/>
                <w:sz w:val="20"/>
                <w:szCs w:val="20"/>
                <w:lang w:val="en-US"/>
              </w:rPr>
              <w:t>be omitted</w:t>
            </w:r>
            <w:proofErr w:type="gramEnd"/>
            <w:r w:rsidRPr="00750EEF">
              <w:rPr>
                <w:rFonts w:ascii="Times New Roman" w:hAnsi="Times New Roman" w:cs="Times New Roman"/>
                <w:color w:val="000000"/>
                <w:sz w:val="20"/>
                <w:szCs w:val="20"/>
                <w:lang w:val="en-US"/>
              </w:rPr>
              <w:t xml:space="preserve"> by legal entities that are not credit institutions.</w:t>
            </w:r>
          </w:p>
        </w:tc>
      </w:tr>
      <w:tr w:rsidR="00AC72C2" w:rsidRPr="00750EEF" w:rsidTr="00A014FD">
        <w:trPr>
          <w:cantSplit/>
        </w:trPr>
        <w:tc>
          <w:tcPr>
            <w:tcW w:w="10348" w:type="dxa"/>
            <w:gridSpan w:val="3"/>
            <w:tcBorders>
              <w:top w:val="single" w:sz="4" w:space="0" w:color="auto"/>
            </w:tcBorders>
            <w:shd w:val="clear" w:color="auto" w:fill="D9D9D9"/>
            <w:vAlign w:val="center"/>
          </w:tcPr>
          <w:p w:rsidR="00AC72C2" w:rsidRPr="00750EEF" w:rsidRDefault="00AC72C2" w:rsidP="00A014FD">
            <w:pPr>
              <w:pStyle w:val="4"/>
              <w:keepNext w:val="0"/>
              <w:spacing w:before="0" w:after="120" w:line="240" w:lineRule="auto"/>
              <w:jc w:val="center"/>
              <w:rPr>
                <w:rFonts w:ascii="Times New Roman" w:hAnsi="Times New Roman" w:cs="Times New Roman"/>
                <w:b/>
                <w:color w:val="000000"/>
                <w:lang w:val="en-US" w:eastAsia="en-US" w:bidi="ar-SA"/>
              </w:rPr>
            </w:pPr>
            <w:r w:rsidRPr="00750EEF">
              <w:rPr>
                <w:rFonts w:ascii="Times New Roman" w:hAnsi="Times New Roman" w:cs="Times New Roman"/>
                <w:b/>
                <w:color w:val="000000"/>
                <w:lang w:val="en-US" w:eastAsia="en-US" w:bidi="ar-SA"/>
              </w:rPr>
              <w:t>Information Regarding the Entry Made in the Unified State Register of Legal Entities (the "Register")</w:t>
            </w:r>
          </w:p>
        </w:tc>
      </w:tr>
      <w:tr w:rsidR="00AC72C2" w:rsidRPr="00750EEF" w:rsidTr="00A014FD">
        <w:trPr>
          <w:cantSplit/>
        </w:trPr>
        <w:tc>
          <w:tcPr>
            <w:tcW w:w="1985" w:type="dxa"/>
            <w:vMerge w:val="restart"/>
            <w:tcBorders>
              <w:bottom w:val="single" w:sz="4" w:space="0" w:color="auto"/>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Principal State Registration Number (OGRN)</w:t>
            </w:r>
          </w:p>
        </w:tc>
        <w:tc>
          <w:tcPr>
            <w:tcW w:w="537" w:type="dxa"/>
            <w:tcBorders>
              <w:bottom w:val="single" w:sz="4" w:space="0" w:color="auto"/>
            </w:tcBorders>
          </w:tcPr>
          <w:p w:rsidR="00AC72C2" w:rsidRPr="00750EEF" w:rsidRDefault="00AC72C2" w:rsidP="00A014FD">
            <w:pPr>
              <w:spacing w:after="120" w:line="240" w:lineRule="auto"/>
              <w:ind w:left="-107" w:right="-108"/>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Borders>
              <w:bottom w:val="single" w:sz="4" w:space="0" w:color="auto"/>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Provide the Principal State Registration Number (OGRN) assigned to the legal entity (</w:t>
            </w:r>
            <w:r w:rsidRPr="00750EEF">
              <w:rPr>
                <w:rFonts w:ascii="Times New Roman" w:hAnsi="Times New Roman" w:cs="Times New Roman"/>
                <w:i/>
                <w:color w:val="000000"/>
                <w:sz w:val="20"/>
                <w:szCs w:val="20"/>
                <w:lang w:val="en-US"/>
              </w:rPr>
              <w:t>13 characters).</w:t>
            </w:r>
          </w:p>
        </w:tc>
      </w:tr>
      <w:tr w:rsidR="00AC72C2" w:rsidRPr="00750EEF" w:rsidTr="00A014FD">
        <w:trPr>
          <w:cantSplit/>
        </w:trPr>
        <w:tc>
          <w:tcPr>
            <w:tcW w:w="1985" w:type="dxa"/>
            <w:vMerge/>
            <w:tcBorders>
              <w:bottom w:val="single" w:sz="4" w:space="0" w:color="auto"/>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p>
        </w:tc>
        <w:tc>
          <w:tcPr>
            <w:tcW w:w="537" w:type="dxa"/>
            <w:tcBorders>
              <w:bottom w:val="single" w:sz="4" w:space="0" w:color="auto"/>
            </w:tcBorders>
          </w:tcPr>
          <w:p w:rsidR="00AC72C2" w:rsidRPr="00750EEF" w:rsidRDefault="00AC72C2" w:rsidP="00A014FD">
            <w:pPr>
              <w:spacing w:after="120" w:line="240" w:lineRule="auto"/>
              <w:ind w:left="-107" w:right="-108"/>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O</w:t>
            </w:r>
          </w:p>
        </w:tc>
        <w:tc>
          <w:tcPr>
            <w:tcW w:w="7826" w:type="dxa"/>
            <w:tcBorders>
              <w:bottom w:val="single" w:sz="4" w:space="0" w:color="auto"/>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i/>
                <w:color w:val="000000"/>
                <w:sz w:val="20"/>
                <w:szCs w:val="20"/>
                <w:lang w:val="en-US"/>
              </w:rPr>
              <w:t>Optional field for Russian Non-resident legal entities.</w:t>
            </w:r>
          </w:p>
        </w:tc>
      </w:tr>
      <w:tr w:rsidR="00AC72C2" w:rsidRPr="00750EEF" w:rsidTr="00A014FD">
        <w:trPr>
          <w:cantSplit/>
          <w:trHeight w:val="120"/>
        </w:trPr>
        <w:tc>
          <w:tcPr>
            <w:tcW w:w="1985" w:type="dxa"/>
            <w:vMerge w:val="restart"/>
            <w:tcBorders>
              <w:top w:val="single" w:sz="4" w:space="0" w:color="auto"/>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Date of the entry made in the Register</w:t>
            </w:r>
          </w:p>
        </w:tc>
        <w:tc>
          <w:tcPr>
            <w:tcW w:w="537" w:type="dxa"/>
            <w:tcBorders>
              <w:top w:val="single" w:sz="4" w:space="0" w:color="auto"/>
              <w:bottom w:val="single" w:sz="4" w:space="0" w:color="auto"/>
            </w:tcBorders>
          </w:tcPr>
          <w:p w:rsidR="00AC72C2" w:rsidRPr="00750EEF" w:rsidRDefault="00AC72C2" w:rsidP="00A014FD">
            <w:pPr>
              <w:spacing w:after="120" w:line="240" w:lineRule="auto"/>
              <w:ind w:left="-107" w:right="-108"/>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Borders>
              <w:top w:val="single" w:sz="4" w:space="0" w:color="auto"/>
              <w:bottom w:val="single" w:sz="4" w:space="0" w:color="auto"/>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Using the DD.MM.YYYY format, specify:</w:t>
            </w:r>
          </w:p>
          <w:p w:rsidR="00AC72C2" w:rsidRPr="00750EEF" w:rsidRDefault="00AC72C2" w:rsidP="00AC72C2">
            <w:pPr>
              <w:numPr>
                <w:ilvl w:val="0"/>
                <w:numId w:val="1"/>
              </w:num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for legal entities registered </w:t>
            </w:r>
            <w:r w:rsidRPr="00750EEF">
              <w:rPr>
                <w:rFonts w:ascii="Times New Roman" w:hAnsi="Times New Roman" w:cs="Times New Roman"/>
                <w:b/>
                <w:i/>
                <w:color w:val="000000"/>
                <w:sz w:val="20"/>
                <w:szCs w:val="20"/>
                <w:lang w:val="en-US"/>
              </w:rPr>
              <w:t>before 1 July 2002</w:t>
            </w:r>
            <w:r w:rsidRPr="00750EEF">
              <w:rPr>
                <w:rFonts w:ascii="Times New Roman" w:hAnsi="Times New Roman" w:cs="Times New Roman"/>
                <w:color w:val="000000"/>
                <w:sz w:val="20"/>
                <w:szCs w:val="20"/>
                <w:lang w:val="en-US"/>
              </w:rPr>
              <w:t xml:space="preserve"> - the date of OGRN assignment;</w:t>
            </w:r>
          </w:p>
          <w:p w:rsidR="00AC72C2" w:rsidRPr="00750EEF" w:rsidRDefault="00AC72C2" w:rsidP="00AC72C2">
            <w:pPr>
              <w:numPr>
                <w:ilvl w:val="0"/>
                <w:numId w:val="1"/>
              </w:num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 </w:t>
            </w:r>
            <w:proofErr w:type="gramStart"/>
            <w:r w:rsidRPr="00750EEF">
              <w:rPr>
                <w:rFonts w:ascii="Times New Roman" w:hAnsi="Times New Roman" w:cs="Times New Roman"/>
                <w:color w:val="000000"/>
                <w:sz w:val="20"/>
                <w:szCs w:val="20"/>
                <w:lang w:val="en-US"/>
              </w:rPr>
              <w:t>for</w:t>
            </w:r>
            <w:proofErr w:type="gramEnd"/>
            <w:r w:rsidRPr="00750EEF">
              <w:rPr>
                <w:rFonts w:ascii="Times New Roman" w:hAnsi="Times New Roman" w:cs="Times New Roman"/>
                <w:color w:val="000000"/>
                <w:sz w:val="20"/>
                <w:szCs w:val="20"/>
                <w:lang w:val="en-US"/>
              </w:rPr>
              <w:t xml:space="preserve"> legal entities registered </w:t>
            </w:r>
            <w:r w:rsidRPr="00750EEF">
              <w:rPr>
                <w:rFonts w:ascii="Times New Roman" w:hAnsi="Times New Roman" w:cs="Times New Roman"/>
                <w:b/>
                <w:i/>
                <w:color w:val="000000"/>
                <w:sz w:val="20"/>
                <w:szCs w:val="20"/>
                <w:lang w:val="en-US"/>
              </w:rPr>
              <w:t>after 1 July 2002</w:t>
            </w:r>
            <w:r w:rsidRPr="00750EEF">
              <w:rPr>
                <w:rFonts w:ascii="Times New Roman" w:hAnsi="Times New Roman" w:cs="Times New Roman"/>
                <w:color w:val="000000"/>
                <w:sz w:val="20"/>
                <w:szCs w:val="20"/>
                <w:lang w:val="en-US"/>
              </w:rPr>
              <w:t xml:space="preserve"> - the registration date.</w:t>
            </w:r>
          </w:p>
        </w:tc>
      </w:tr>
      <w:tr w:rsidR="00AC72C2" w:rsidRPr="00750EEF" w:rsidTr="00A014FD">
        <w:trPr>
          <w:cantSplit/>
          <w:trHeight w:val="173"/>
        </w:trPr>
        <w:tc>
          <w:tcPr>
            <w:tcW w:w="1985" w:type="dxa"/>
            <w:vMerge/>
            <w:tcBorders>
              <w:bottom w:val="nil"/>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p>
        </w:tc>
        <w:tc>
          <w:tcPr>
            <w:tcW w:w="537" w:type="dxa"/>
            <w:tcBorders>
              <w:top w:val="single" w:sz="4" w:space="0" w:color="auto"/>
              <w:bottom w:val="nil"/>
            </w:tcBorders>
          </w:tcPr>
          <w:p w:rsidR="00AC72C2" w:rsidRPr="00750EEF" w:rsidRDefault="00AC72C2" w:rsidP="00A014FD">
            <w:pPr>
              <w:spacing w:after="120" w:line="240" w:lineRule="auto"/>
              <w:ind w:left="-107" w:right="-108"/>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O</w:t>
            </w:r>
          </w:p>
        </w:tc>
        <w:tc>
          <w:tcPr>
            <w:tcW w:w="7826" w:type="dxa"/>
            <w:tcBorders>
              <w:top w:val="single" w:sz="4" w:space="0" w:color="auto"/>
              <w:bottom w:val="nil"/>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i/>
                <w:color w:val="000000"/>
                <w:sz w:val="20"/>
                <w:szCs w:val="20"/>
                <w:lang w:val="en-US"/>
              </w:rPr>
              <w:t>Optional field for Russian Non-resident legal entities if the field "Principal State Registration Number (OGRN)" is not completed.</w:t>
            </w:r>
          </w:p>
        </w:tc>
      </w:tr>
      <w:tr w:rsidR="00AC72C2" w:rsidRPr="00750EEF" w:rsidTr="00A014FD">
        <w:trPr>
          <w:cantSplit/>
          <w:trHeight w:val="173"/>
        </w:trPr>
        <w:tc>
          <w:tcPr>
            <w:tcW w:w="1985" w:type="dxa"/>
            <w:tcBorders>
              <w:bottom w:val="nil"/>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Registration authority</w:t>
            </w:r>
          </w:p>
        </w:tc>
        <w:tc>
          <w:tcPr>
            <w:tcW w:w="537" w:type="dxa"/>
            <w:tcBorders>
              <w:top w:val="single" w:sz="4" w:space="0" w:color="auto"/>
              <w:bottom w:val="nil"/>
            </w:tcBorders>
          </w:tcPr>
          <w:p w:rsidR="00AC72C2" w:rsidRPr="00750EEF" w:rsidRDefault="00AC72C2" w:rsidP="00A014FD">
            <w:pPr>
              <w:spacing w:after="120" w:line="240" w:lineRule="auto"/>
              <w:ind w:left="-107" w:right="-108"/>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Borders>
              <w:top w:val="single" w:sz="4" w:space="0" w:color="auto"/>
              <w:bottom w:val="nil"/>
            </w:tcBorders>
          </w:tcPr>
          <w:p w:rsidR="00AC72C2" w:rsidRPr="00750EEF" w:rsidRDefault="00AC72C2" w:rsidP="00A014FD">
            <w:pPr>
              <w:spacing w:after="120" w:line="240" w:lineRule="auto"/>
              <w:jc w:val="both"/>
              <w:rPr>
                <w:rFonts w:ascii="Times New Roman" w:hAnsi="Times New Roman" w:cs="Times New Roman"/>
                <w:i/>
                <w:color w:val="000000"/>
                <w:sz w:val="20"/>
                <w:szCs w:val="20"/>
                <w:lang w:val="en-US"/>
              </w:rPr>
            </w:pPr>
            <w:r w:rsidRPr="00750EEF">
              <w:rPr>
                <w:rFonts w:ascii="Times New Roman" w:hAnsi="Times New Roman" w:cs="Times New Roman"/>
                <w:color w:val="000000"/>
                <w:sz w:val="20"/>
                <w:szCs w:val="20"/>
                <w:lang w:val="en-US"/>
              </w:rPr>
              <w:t>Provide the name of the registration authority. Mandatory field for Russian Resident clients of a Clearing Participant.</w:t>
            </w:r>
          </w:p>
        </w:tc>
      </w:tr>
      <w:tr w:rsidR="00AC72C2" w:rsidRPr="00750EEF" w:rsidTr="00A014FD">
        <w:trPr>
          <w:cantSplit/>
        </w:trPr>
        <w:tc>
          <w:tcPr>
            <w:tcW w:w="10348" w:type="dxa"/>
            <w:gridSpan w:val="3"/>
            <w:tcBorders>
              <w:top w:val="single" w:sz="4" w:space="0" w:color="auto"/>
            </w:tcBorders>
            <w:shd w:val="clear" w:color="auto" w:fill="D9D9D9"/>
            <w:vAlign w:val="center"/>
          </w:tcPr>
          <w:p w:rsidR="00AC72C2" w:rsidRPr="00750EEF" w:rsidRDefault="00AC72C2" w:rsidP="00A014FD">
            <w:pPr>
              <w:pStyle w:val="4"/>
              <w:keepNext w:val="0"/>
              <w:spacing w:before="0" w:after="120" w:line="240" w:lineRule="auto"/>
              <w:jc w:val="center"/>
              <w:rPr>
                <w:rFonts w:ascii="Times New Roman" w:hAnsi="Times New Roman" w:cs="Times New Roman"/>
                <w:b/>
                <w:color w:val="000000"/>
                <w:lang w:val="en-US" w:eastAsia="en-US" w:bidi="ar-SA"/>
              </w:rPr>
            </w:pPr>
            <w:r w:rsidRPr="00750EEF">
              <w:rPr>
                <w:rFonts w:ascii="Times New Roman" w:hAnsi="Times New Roman" w:cs="Times New Roman"/>
                <w:b/>
                <w:color w:val="000000"/>
                <w:lang w:val="en-US" w:eastAsia="en-US" w:bidi="ar-SA"/>
              </w:rPr>
              <w:t>Information Regarding the Legal Entity's Registration</w:t>
            </w:r>
          </w:p>
        </w:tc>
      </w:tr>
      <w:tr w:rsidR="00AC72C2" w:rsidRPr="00750EEF" w:rsidTr="00A014FD">
        <w:trPr>
          <w:cantSplit/>
          <w:trHeight w:val="1840"/>
        </w:trPr>
        <w:tc>
          <w:tcPr>
            <w:tcW w:w="1985" w:type="dxa"/>
            <w:tcBorders>
              <w:bottom w:val="single" w:sz="4" w:space="0" w:color="auto"/>
            </w:tcBorders>
          </w:tcPr>
          <w:p w:rsidR="00AC72C2" w:rsidRPr="00750EEF" w:rsidRDefault="00AC72C2" w:rsidP="00A014FD">
            <w:pPr>
              <w:spacing w:after="120" w:line="240" w:lineRule="auto"/>
              <w:ind w:right="16"/>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Registration number</w:t>
            </w:r>
          </w:p>
        </w:tc>
        <w:tc>
          <w:tcPr>
            <w:tcW w:w="537" w:type="dxa"/>
            <w:tcBorders>
              <w:bottom w:val="single" w:sz="4" w:space="0" w:color="auto"/>
            </w:tcBorders>
          </w:tcPr>
          <w:p w:rsidR="00AC72C2" w:rsidRPr="00750EEF" w:rsidRDefault="00AC72C2" w:rsidP="00A014FD">
            <w:pPr>
              <w:spacing w:after="120" w:line="240" w:lineRule="auto"/>
              <w:ind w:left="-107" w:right="-108"/>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Borders>
              <w:bottom w:val="single" w:sz="4" w:space="0" w:color="auto"/>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The following is to be specified:</w:t>
            </w:r>
          </w:p>
          <w:p w:rsidR="00AC72C2" w:rsidRPr="00750EEF" w:rsidRDefault="00AC72C2" w:rsidP="00AC72C2">
            <w:pPr>
              <w:numPr>
                <w:ilvl w:val="0"/>
                <w:numId w:val="2"/>
              </w:num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iCs/>
                <w:color w:val="000000"/>
                <w:sz w:val="20"/>
                <w:szCs w:val="20"/>
                <w:lang w:val="en-US"/>
              </w:rPr>
              <w:t xml:space="preserve">by Russian Resident legal entities registered </w:t>
            </w:r>
            <w:r w:rsidRPr="00750EEF">
              <w:rPr>
                <w:rFonts w:ascii="Times New Roman" w:hAnsi="Times New Roman" w:cs="Times New Roman"/>
                <w:b/>
                <w:i/>
                <w:color w:val="000000"/>
                <w:sz w:val="20"/>
                <w:szCs w:val="20"/>
                <w:lang w:val="en-US"/>
              </w:rPr>
              <w:t>before 1 July 2002</w:t>
            </w:r>
            <w:r w:rsidRPr="00750EEF">
              <w:rPr>
                <w:rFonts w:ascii="Times New Roman" w:hAnsi="Times New Roman" w:cs="Times New Roman"/>
                <w:b/>
                <w:iCs/>
                <w:color w:val="000000"/>
                <w:sz w:val="20"/>
                <w:szCs w:val="20"/>
                <w:lang w:val="en-US"/>
              </w:rPr>
              <w:t xml:space="preserve"> - </w:t>
            </w:r>
            <w:r w:rsidRPr="00750EEF">
              <w:rPr>
                <w:rFonts w:ascii="Times New Roman" w:hAnsi="Times New Roman" w:cs="Times New Roman"/>
                <w:color w:val="000000"/>
                <w:sz w:val="20"/>
                <w:szCs w:val="20"/>
                <w:lang w:val="en-US"/>
              </w:rPr>
              <w:t>the legal entity's state registration number;</w:t>
            </w:r>
          </w:p>
          <w:p w:rsidR="00AC72C2" w:rsidRPr="00750EEF" w:rsidRDefault="00AC72C2" w:rsidP="00AC72C2">
            <w:pPr>
              <w:numPr>
                <w:ilvl w:val="0"/>
                <w:numId w:val="3"/>
              </w:num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iCs/>
                <w:color w:val="000000"/>
                <w:sz w:val="20"/>
                <w:szCs w:val="20"/>
                <w:lang w:val="en-US"/>
              </w:rPr>
              <w:t xml:space="preserve">by Russian Resident legal entities registered </w:t>
            </w:r>
            <w:r w:rsidRPr="00750EEF">
              <w:rPr>
                <w:rFonts w:ascii="Times New Roman" w:hAnsi="Times New Roman" w:cs="Times New Roman"/>
                <w:i/>
                <w:color w:val="000000"/>
                <w:sz w:val="20"/>
                <w:szCs w:val="20"/>
                <w:lang w:val="en-US"/>
              </w:rPr>
              <w:t xml:space="preserve"> </w:t>
            </w:r>
            <w:r w:rsidRPr="00750EEF">
              <w:rPr>
                <w:rFonts w:ascii="Times New Roman" w:hAnsi="Times New Roman" w:cs="Times New Roman"/>
                <w:b/>
                <w:i/>
                <w:color w:val="000000"/>
                <w:sz w:val="20"/>
                <w:szCs w:val="20"/>
                <w:lang w:val="en-US"/>
              </w:rPr>
              <w:t>after 1 July 2002</w:t>
            </w:r>
            <w:r w:rsidRPr="00750EEF">
              <w:rPr>
                <w:rFonts w:ascii="Times New Roman" w:hAnsi="Times New Roman" w:cs="Times New Roman"/>
                <w:i/>
                <w:color w:val="000000"/>
                <w:sz w:val="20"/>
                <w:szCs w:val="20"/>
                <w:lang w:val="en-US"/>
              </w:rPr>
              <w:t xml:space="preserve"> - </w:t>
            </w:r>
            <w:r w:rsidRPr="00750EEF">
              <w:rPr>
                <w:rFonts w:ascii="Times New Roman" w:hAnsi="Times New Roman" w:cs="Times New Roman"/>
                <w:color w:val="000000"/>
                <w:sz w:val="20"/>
                <w:szCs w:val="20"/>
                <w:lang w:val="en-US"/>
              </w:rPr>
              <w:t>the Principal State Registration Number (OGRN) assigned to the legal entity at the time of its incorporation;</w:t>
            </w:r>
          </w:p>
          <w:p w:rsidR="00AC72C2" w:rsidRPr="00750EEF" w:rsidRDefault="00AC72C2" w:rsidP="00AC72C2">
            <w:pPr>
              <w:numPr>
                <w:ilvl w:val="0"/>
                <w:numId w:val="3"/>
              </w:num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iCs/>
                <w:color w:val="000000"/>
                <w:sz w:val="20"/>
                <w:szCs w:val="20"/>
                <w:lang w:val="en-US"/>
              </w:rPr>
              <w:t xml:space="preserve">by Russian Non-resident legal entities </w:t>
            </w:r>
            <w:r w:rsidRPr="00750EEF">
              <w:rPr>
                <w:rFonts w:ascii="Times New Roman" w:hAnsi="Times New Roman" w:cs="Times New Roman"/>
                <w:b/>
                <w:iCs/>
                <w:color w:val="000000"/>
                <w:sz w:val="20"/>
                <w:szCs w:val="20"/>
                <w:lang w:val="en-US"/>
              </w:rPr>
              <w:t>-</w:t>
            </w:r>
            <w:r w:rsidRPr="00750EEF">
              <w:rPr>
                <w:rFonts w:ascii="Times New Roman" w:hAnsi="Times New Roman" w:cs="Times New Roman"/>
                <w:b/>
                <w:i/>
                <w:color w:val="000000"/>
                <w:sz w:val="20"/>
                <w:szCs w:val="20"/>
                <w:lang w:val="en-US"/>
              </w:rPr>
              <w:t xml:space="preserve"> </w:t>
            </w:r>
            <w:r w:rsidRPr="00750EEF">
              <w:rPr>
                <w:rFonts w:ascii="Times New Roman" w:hAnsi="Times New Roman" w:cs="Times New Roman"/>
                <w:color w:val="000000"/>
                <w:sz w:val="20"/>
                <w:szCs w:val="20"/>
                <w:lang w:val="en-US"/>
              </w:rPr>
              <w:t>the legal entity's registration number</w:t>
            </w:r>
          </w:p>
        </w:tc>
      </w:tr>
      <w:tr w:rsidR="00AC72C2" w:rsidRPr="00750EEF" w:rsidTr="00A014FD">
        <w:trPr>
          <w:cantSplit/>
          <w:trHeight w:val="1215"/>
        </w:trPr>
        <w:tc>
          <w:tcPr>
            <w:tcW w:w="1985" w:type="dxa"/>
            <w:tcBorders>
              <w:bottom w:val="single" w:sz="4" w:space="0" w:color="auto"/>
            </w:tcBorders>
          </w:tcPr>
          <w:p w:rsidR="00AC72C2" w:rsidRPr="00750EEF" w:rsidRDefault="00AC72C2" w:rsidP="00A014FD">
            <w:pPr>
              <w:spacing w:after="120" w:line="240" w:lineRule="auto"/>
              <w:ind w:right="16"/>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lastRenderedPageBreak/>
              <w:t>State registration date</w:t>
            </w:r>
          </w:p>
        </w:tc>
        <w:tc>
          <w:tcPr>
            <w:tcW w:w="537" w:type="dxa"/>
            <w:tcBorders>
              <w:bottom w:val="single" w:sz="4" w:space="0" w:color="auto"/>
            </w:tcBorders>
          </w:tcPr>
          <w:p w:rsidR="00AC72C2" w:rsidRPr="00750EEF" w:rsidRDefault="00AC72C2" w:rsidP="00A014FD">
            <w:pPr>
              <w:spacing w:after="120" w:line="240" w:lineRule="auto"/>
              <w:ind w:left="-107" w:right="-108"/>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p w:rsidR="00AC72C2" w:rsidRPr="00750EEF" w:rsidRDefault="00AC72C2" w:rsidP="00A014FD">
            <w:pPr>
              <w:spacing w:after="120" w:line="240" w:lineRule="auto"/>
              <w:ind w:left="-107" w:right="-108"/>
              <w:jc w:val="center"/>
              <w:rPr>
                <w:rFonts w:ascii="Times New Roman" w:hAnsi="Times New Roman" w:cs="Times New Roman"/>
                <w:b/>
                <w:color w:val="000000"/>
                <w:sz w:val="20"/>
                <w:szCs w:val="20"/>
                <w:lang w:val="en-US"/>
              </w:rPr>
            </w:pPr>
          </w:p>
        </w:tc>
        <w:tc>
          <w:tcPr>
            <w:tcW w:w="7826" w:type="dxa"/>
            <w:tcBorders>
              <w:bottom w:val="single" w:sz="4" w:space="0" w:color="auto"/>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Provide the legal entity's registration date in the DD.MM.YYYY format. </w:t>
            </w:r>
          </w:p>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Legal entities registered </w:t>
            </w:r>
            <w:r w:rsidRPr="00750EEF">
              <w:rPr>
                <w:rFonts w:ascii="Times New Roman" w:hAnsi="Times New Roman" w:cs="Times New Roman"/>
                <w:b/>
                <w:i/>
                <w:color w:val="000000"/>
                <w:sz w:val="20"/>
                <w:szCs w:val="20"/>
                <w:lang w:val="en-US"/>
              </w:rPr>
              <w:t>after 1 July 2002</w:t>
            </w:r>
            <w:r w:rsidRPr="00750EEF">
              <w:rPr>
                <w:rFonts w:ascii="Times New Roman" w:hAnsi="Times New Roman" w:cs="Times New Roman"/>
                <w:i/>
                <w:color w:val="000000"/>
                <w:sz w:val="20"/>
                <w:szCs w:val="20"/>
                <w:lang w:val="en-US"/>
              </w:rPr>
              <w:t xml:space="preserve"> </w:t>
            </w:r>
            <w:r w:rsidRPr="00750EEF">
              <w:rPr>
                <w:rFonts w:ascii="Times New Roman" w:hAnsi="Times New Roman" w:cs="Times New Roman"/>
                <w:color w:val="000000"/>
                <w:sz w:val="20"/>
                <w:szCs w:val="20"/>
                <w:lang w:val="en-US"/>
              </w:rPr>
              <w:t xml:space="preserve">shall specify the date when the entry confirming the incorporation of the legal entity </w:t>
            </w:r>
            <w:proofErr w:type="gramStart"/>
            <w:r w:rsidRPr="00750EEF">
              <w:rPr>
                <w:rFonts w:ascii="Times New Roman" w:hAnsi="Times New Roman" w:cs="Times New Roman"/>
                <w:color w:val="000000"/>
                <w:sz w:val="20"/>
                <w:szCs w:val="20"/>
                <w:lang w:val="en-US"/>
              </w:rPr>
              <w:t>was made</w:t>
            </w:r>
            <w:proofErr w:type="gramEnd"/>
            <w:r w:rsidRPr="00750EEF">
              <w:rPr>
                <w:rFonts w:ascii="Times New Roman" w:hAnsi="Times New Roman" w:cs="Times New Roman"/>
                <w:color w:val="000000"/>
                <w:sz w:val="20"/>
                <w:szCs w:val="20"/>
                <w:lang w:val="en-US"/>
              </w:rPr>
              <w:t xml:space="preserve"> in the Unified State Register of Legal Entities.</w:t>
            </w:r>
          </w:p>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sz w:val="20"/>
                <w:szCs w:val="20"/>
                <w:lang w:val="en-US"/>
              </w:rPr>
              <w:t xml:space="preserve">Legal entities registered </w:t>
            </w:r>
            <w:r w:rsidRPr="00750EEF">
              <w:rPr>
                <w:rFonts w:ascii="Times New Roman" w:hAnsi="Times New Roman" w:cs="Times New Roman"/>
                <w:b/>
                <w:bCs/>
                <w:i/>
                <w:iCs/>
                <w:sz w:val="20"/>
                <w:szCs w:val="20"/>
                <w:lang w:val="en-US"/>
              </w:rPr>
              <w:t>before 1 July 2002</w:t>
            </w:r>
            <w:r w:rsidRPr="00750EEF">
              <w:rPr>
                <w:rFonts w:ascii="Times New Roman" w:hAnsi="Times New Roman" w:cs="Times New Roman"/>
                <w:sz w:val="20"/>
                <w:szCs w:val="20"/>
                <w:lang w:val="en-US"/>
              </w:rPr>
              <w:t xml:space="preserve"> shall specify the registration date falling before 1 July 2002, which </w:t>
            </w:r>
            <w:proofErr w:type="gramStart"/>
            <w:r w:rsidRPr="00750EEF">
              <w:rPr>
                <w:rFonts w:ascii="Times New Roman" w:hAnsi="Times New Roman" w:cs="Times New Roman"/>
                <w:sz w:val="20"/>
                <w:szCs w:val="20"/>
                <w:lang w:val="en-US"/>
              </w:rPr>
              <w:t>was entered</w:t>
            </w:r>
            <w:proofErr w:type="gramEnd"/>
            <w:r w:rsidRPr="00750EEF">
              <w:rPr>
                <w:rFonts w:ascii="Times New Roman" w:hAnsi="Times New Roman" w:cs="Times New Roman"/>
                <w:sz w:val="20"/>
                <w:szCs w:val="20"/>
                <w:lang w:val="en-US"/>
              </w:rPr>
              <w:t xml:space="preserve"> in the Unified State Register of Legal Entities.</w:t>
            </w:r>
          </w:p>
        </w:tc>
      </w:tr>
      <w:tr w:rsidR="00AC72C2" w:rsidRPr="00750EEF" w:rsidTr="00A014FD">
        <w:trPr>
          <w:cantSplit/>
          <w:trHeight w:val="593"/>
        </w:trPr>
        <w:tc>
          <w:tcPr>
            <w:tcW w:w="1985" w:type="dxa"/>
            <w:tcBorders>
              <w:bottom w:val="single" w:sz="4" w:space="0" w:color="auto"/>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Registration authority</w:t>
            </w:r>
          </w:p>
        </w:tc>
        <w:tc>
          <w:tcPr>
            <w:tcW w:w="537" w:type="dxa"/>
            <w:tcBorders>
              <w:bottom w:val="single" w:sz="4" w:space="0" w:color="auto"/>
            </w:tcBorders>
          </w:tcPr>
          <w:p w:rsidR="00AC72C2" w:rsidRPr="00750EEF" w:rsidRDefault="00AC72C2" w:rsidP="00A014FD">
            <w:pPr>
              <w:spacing w:after="120" w:line="240" w:lineRule="auto"/>
              <w:ind w:left="-107" w:right="-108"/>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Borders>
              <w:bottom w:val="single" w:sz="4" w:space="0" w:color="auto"/>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Provide the name of the registration authority that registered the legal entity upon its incorporation (max. 120 characters). </w:t>
            </w:r>
          </w:p>
        </w:tc>
      </w:tr>
      <w:tr w:rsidR="00AC72C2" w:rsidRPr="00750EEF" w:rsidTr="00A014FD">
        <w:tc>
          <w:tcPr>
            <w:tcW w:w="10348" w:type="dxa"/>
            <w:gridSpan w:val="3"/>
            <w:shd w:val="clear" w:color="auto" w:fill="D9D9D9"/>
          </w:tcPr>
          <w:p w:rsidR="00AC72C2" w:rsidRPr="00750EEF" w:rsidRDefault="00AC72C2" w:rsidP="00A014FD">
            <w:pPr>
              <w:spacing w:after="120" w:line="240" w:lineRule="auto"/>
              <w:jc w:val="center"/>
              <w:rPr>
                <w:rFonts w:ascii="Times New Roman" w:hAnsi="Times New Roman" w:cs="Times New Roman"/>
                <w:b/>
                <w:i/>
                <w:color w:val="000000"/>
                <w:sz w:val="20"/>
                <w:szCs w:val="20"/>
                <w:lang w:val="en-US"/>
              </w:rPr>
            </w:pPr>
            <w:r w:rsidRPr="00750EEF">
              <w:rPr>
                <w:rFonts w:ascii="Times New Roman" w:hAnsi="Times New Roman" w:cs="Times New Roman"/>
                <w:b/>
                <w:i/>
                <w:color w:val="000000"/>
                <w:sz w:val="20"/>
                <w:szCs w:val="20"/>
                <w:lang w:val="en-US"/>
              </w:rPr>
              <w:t>Principal Place of Business</w:t>
            </w:r>
          </w:p>
        </w:tc>
      </w:tr>
      <w:tr w:rsidR="00AC72C2" w:rsidRPr="00750EEF" w:rsidTr="00A014FD">
        <w:tc>
          <w:tcPr>
            <w:tcW w:w="1985" w:type="dxa"/>
          </w:tcPr>
          <w:p w:rsidR="00AC72C2" w:rsidRPr="00750EEF" w:rsidRDefault="00AC72C2" w:rsidP="00A014FD">
            <w:pPr>
              <w:spacing w:after="120" w:line="240" w:lineRule="auto"/>
              <w:jc w:val="both"/>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Postal code</w:t>
            </w:r>
          </w:p>
        </w:tc>
        <w:tc>
          <w:tcPr>
            <w:tcW w:w="537" w:type="dxa"/>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O</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Provide the postal code.</w:t>
            </w:r>
          </w:p>
        </w:tc>
      </w:tr>
      <w:tr w:rsidR="00AC72C2" w:rsidRPr="00750EEF" w:rsidTr="00A014FD">
        <w:tc>
          <w:tcPr>
            <w:tcW w:w="1985" w:type="dxa"/>
          </w:tcPr>
          <w:p w:rsidR="00AC72C2" w:rsidRPr="00750EEF" w:rsidRDefault="00AC72C2" w:rsidP="00A014FD">
            <w:pPr>
              <w:spacing w:after="120" w:line="240" w:lineRule="auto"/>
              <w:jc w:val="both"/>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Address</w:t>
            </w:r>
          </w:p>
          <w:p w:rsidR="00AC72C2" w:rsidRPr="00750EEF" w:rsidRDefault="00AC72C2" w:rsidP="00A014FD">
            <w:pPr>
              <w:spacing w:after="120" w:line="240" w:lineRule="auto"/>
              <w:jc w:val="both"/>
              <w:rPr>
                <w:rFonts w:ascii="Times New Roman" w:hAnsi="Times New Roman" w:cs="Times New Roman"/>
                <w:i/>
                <w:color w:val="000000"/>
                <w:sz w:val="20"/>
                <w:szCs w:val="20"/>
                <w:lang w:val="en-US"/>
              </w:rPr>
            </w:pPr>
          </w:p>
        </w:tc>
        <w:tc>
          <w:tcPr>
            <w:tcW w:w="537" w:type="dxa"/>
            <w:tcBorders>
              <w:bottom w:val="single" w:sz="4" w:space="0" w:color="auto"/>
            </w:tcBorders>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Pr>
          <w:p w:rsidR="00AC72C2" w:rsidRPr="00750EEF" w:rsidRDefault="00AC72C2" w:rsidP="00A014FD">
            <w:pPr>
              <w:spacing w:after="120" w:line="240" w:lineRule="auto"/>
              <w:jc w:val="both"/>
              <w:rPr>
                <w:rFonts w:ascii="Times New Roman" w:hAnsi="Times New Roman" w:cs="Times New Roman"/>
                <w:sz w:val="20"/>
                <w:szCs w:val="20"/>
                <w:lang w:val="en-US"/>
              </w:rPr>
            </w:pPr>
            <w:r w:rsidRPr="00750EEF">
              <w:rPr>
                <w:rFonts w:ascii="Times New Roman" w:hAnsi="Times New Roman" w:cs="Times New Roman"/>
                <w:sz w:val="20"/>
                <w:szCs w:val="20"/>
                <w:lang w:val="en-US"/>
              </w:rPr>
              <w:t xml:space="preserve">For Russian Resident legal entities, provide the address of the legal entity's registered office as per the Unified State Register of Legal Entities, including the full name of the locality (city/town/etc.) and street (avenue/side street/square/etc.), as well as the hose/building number and office/room number (max. 120 characters). </w:t>
            </w:r>
          </w:p>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sz w:val="20"/>
                <w:szCs w:val="20"/>
                <w:lang w:val="en-US"/>
              </w:rPr>
              <w:t>For Russian Non-resident legal entities, provide the address of the legal entity's registered office as per the legal entity's certificate of incorporation or constitutional documents, including the full name of the locality (city/town/etc.) and street (avenue/side street/square/etc.), as well as the house/building number and office/room number (max. 120 characters).</w:t>
            </w:r>
          </w:p>
        </w:tc>
      </w:tr>
      <w:tr w:rsidR="00AC72C2" w:rsidRPr="00750EEF" w:rsidTr="00A014FD">
        <w:tc>
          <w:tcPr>
            <w:tcW w:w="10348" w:type="dxa"/>
            <w:gridSpan w:val="3"/>
            <w:tcBorders>
              <w:top w:val="single" w:sz="4" w:space="0" w:color="auto"/>
              <w:left w:val="single" w:sz="4" w:space="0" w:color="auto"/>
              <w:bottom w:val="single" w:sz="4" w:space="0" w:color="auto"/>
              <w:right w:val="single" w:sz="4" w:space="0" w:color="auto"/>
            </w:tcBorders>
            <w:shd w:val="clear" w:color="auto" w:fill="D9D9D9"/>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i/>
                <w:color w:val="000000"/>
                <w:sz w:val="20"/>
                <w:szCs w:val="20"/>
                <w:lang w:val="en-US"/>
              </w:rPr>
              <w:t>Mailing address</w:t>
            </w:r>
          </w:p>
        </w:tc>
      </w:tr>
      <w:tr w:rsidR="00AC72C2" w:rsidRPr="00750EEF" w:rsidTr="00A014FD">
        <w:tc>
          <w:tcPr>
            <w:tcW w:w="1985" w:type="dxa"/>
            <w:tcBorders>
              <w:top w:val="single" w:sz="4" w:space="0" w:color="auto"/>
              <w:left w:val="single" w:sz="4" w:space="0" w:color="auto"/>
              <w:bottom w:val="single" w:sz="4" w:space="0" w:color="auto"/>
              <w:right w:val="single" w:sz="4" w:space="0" w:color="auto"/>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Postal code</w:t>
            </w:r>
          </w:p>
        </w:tc>
        <w:tc>
          <w:tcPr>
            <w:tcW w:w="537" w:type="dxa"/>
            <w:tcBorders>
              <w:top w:val="single" w:sz="4" w:space="0" w:color="auto"/>
              <w:left w:val="single" w:sz="4" w:space="0" w:color="auto"/>
              <w:bottom w:val="single" w:sz="4" w:space="0" w:color="auto"/>
              <w:right w:val="single" w:sz="4" w:space="0" w:color="auto"/>
            </w:tcBorders>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O</w:t>
            </w:r>
          </w:p>
        </w:tc>
        <w:tc>
          <w:tcPr>
            <w:tcW w:w="7826" w:type="dxa"/>
            <w:tcBorders>
              <w:top w:val="single" w:sz="4" w:space="0" w:color="auto"/>
              <w:left w:val="single" w:sz="4" w:space="0" w:color="auto"/>
              <w:bottom w:val="single" w:sz="4" w:space="0" w:color="auto"/>
              <w:right w:val="single" w:sz="4" w:space="0" w:color="auto"/>
            </w:tcBorders>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Provide the postal code.</w:t>
            </w:r>
          </w:p>
        </w:tc>
      </w:tr>
      <w:tr w:rsidR="00AC72C2" w:rsidRPr="00750EEF" w:rsidTr="00A014FD">
        <w:tc>
          <w:tcPr>
            <w:tcW w:w="1985" w:type="dxa"/>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Address</w:t>
            </w:r>
          </w:p>
        </w:tc>
        <w:tc>
          <w:tcPr>
            <w:tcW w:w="537" w:type="dxa"/>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Provide the postal code, full name of the locality (city/town/etc.) and street (avenue/side street/square/etc.), as well as the house/building number and office/room number (legal entity's mailing address) </w:t>
            </w:r>
            <w:r w:rsidRPr="00750EEF">
              <w:rPr>
                <w:rFonts w:ascii="Times New Roman" w:hAnsi="Times New Roman" w:cs="Times New Roman"/>
                <w:i/>
                <w:color w:val="000000"/>
                <w:sz w:val="20"/>
                <w:szCs w:val="20"/>
                <w:lang w:val="en-US"/>
              </w:rPr>
              <w:t>(max. 120 characters)</w:t>
            </w:r>
            <w:r w:rsidRPr="00750EEF">
              <w:rPr>
                <w:rFonts w:ascii="Times New Roman" w:hAnsi="Times New Roman" w:cs="Times New Roman"/>
                <w:color w:val="000000"/>
                <w:sz w:val="20"/>
                <w:szCs w:val="20"/>
                <w:lang w:val="en-US"/>
              </w:rPr>
              <w:t>.</w:t>
            </w:r>
          </w:p>
        </w:tc>
      </w:tr>
      <w:tr w:rsidR="00AC72C2" w:rsidRPr="00750EEF" w:rsidTr="00A014FD">
        <w:tc>
          <w:tcPr>
            <w:tcW w:w="1985" w:type="dxa"/>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Telephone</w:t>
            </w:r>
          </w:p>
        </w:tc>
        <w:tc>
          <w:tcPr>
            <w:tcW w:w="537" w:type="dxa"/>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Provide the legal entity's telephone number, including the international/area code.</w:t>
            </w:r>
          </w:p>
        </w:tc>
      </w:tr>
      <w:tr w:rsidR="00AC72C2" w:rsidRPr="00750EEF" w:rsidTr="00A014FD">
        <w:tc>
          <w:tcPr>
            <w:tcW w:w="1985" w:type="dxa"/>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Fax</w:t>
            </w:r>
          </w:p>
        </w:tc>
        <w:tc>
          <w:tcPr>
            <w:tcW w:w="537" w:type="dxa"/>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O</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Provide the legal entity's fax number, including the international/area code.</w:t>
            </w:r>
          </w:p>
        </w:tc>
      </w:tr>
      <w:tr w:rsidR="00AC72C2" w:rsidRPr="00750EEF" w:rsidTr="00A014FD">
        <w:tblPrEx>
          <w:tblCellMar>
            <w:left w:w="108" w:type="dxa"/>
            <w:right w:w="108" w:type="dxa"/>
          </w:tblCellMar>
        </w:tblPrEx>
        <w:tc>
          <w:tcPr>
            <w:tcW w:w="1985" w:type="dxa"/>
            <w:tcBorders>
              <w:bottom w:val="single" w:sz="4" w:space="0" w:color="auto"/>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E-mail</w:t>
            </w:r>
          </w:p>
        </w:tc>
        <w:tc>
          <w:tcPr>
            <w:tcW w:w="537" w:type="dxa"/>
          </w:tcPr>
          <w:p w:rsidR="00AC72C2" w:rsidRPr="00750EEF" w:rsidRDefault="00AC72C2" w:rsidP="00A014FD">
            <w:pPr>
              <w:spacing w:after="120" w:line="240" w:lineRule="auto"/>
              <w:ind w:left="-108" w:right="-109"/>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Provide the legal entity's e-mail address (max. 60 characters). The field is mandatory.</w:t>
            </w:r>
          </w:p>
        </w:tc>
      </w:tr>
      <w:tr w:rsidR="00AC72C2" w:rsidRPr="00750EEF" w:rsidTr="00A014FD">
        <w:tblPrEx>
          <w:tblCellMar>
            <w:left w:w="108" w:type="dxa"/>
            <w:right w:w="108" w:type="dxa"/>
          </w:tblCellMar>
        </w:tblPrEx>
        <w:trPr>
          <w:cantSplit/>
        </w:trPr>
        <w:tc>
          <w:tcPr>
            <w:tcW w:w="10348" w:type="dxa"/>
            <w:gridSpan w:val="3"/>
            <w:tcBorders>
              <w:bottom w:val="single" w:sz="4" w:space="0" w:color="auto"/>
            </w:tcBorders>
            <w:shd w:val="clear" w:color="auto" w:fill="D9D9D9"/>
          </w:tcPr>
          <w:p w:rsidR="00AC72C2" w:rsidRPr="00750EEF" w:rsidRDefault="00AC72C2" w:rsidP="00A014FD">
            <w:pPr>
              <w:numPr>
                <w:ilvl w:val="12"/>
                <w:numId w:val="0"/>
              </w:num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i/>
                <w:color w:val="000000"/>
                <w:sz w:val="20"/>
                <w:szCs w:val="20"/>
                <w:lang w:val="en-US"/>
              </w:rPr>
              <w:t>Legal Entity's Bank Account Details</w:t>
            </w:r>
          </w:p>
        </w:tc>
      </w:tr>
      <w:tr w:rsidR="00AC72C2" w:rsidRPr="00750EEF" w:rsidTr="00A014FD">
        <w:tblPrEx>
          <w:tblCellMar>
            <w:left w:w="108" w:type="dxa"/>
            <w:right w:w="108" w:type="dxa"/>
          </w:tblCellMar>
        </w:tblPrEx>
        <w:trPr>
          <w:trHeight w:val="963"/>
        </w:trPr>
        <w:tc>
          <w:tcPr>
            <w:tcW w:w="1985" w:type="dxa"/>
            <w:tcBorders>
              <w:bottom w:val="single" w:sz="4" w:space="0" w:color="auto"/>
            </w:tcBorders>
          </w:tcPr>
          <w:p w:rsidR="00AC72C2" w:rsidRPr="00750EEF" w:rsidRDefault="00AC72C2" w:rsidP="00A014FD">
            <w:pPr>
              <w:spacing w:after="120" w:line="240" w:lineRule="auto"/>
              <w:ind w:right="-107"/>
              <w:rPr>
                <w:rFonts w:ascii="Times New Roman" w:hAnsi="Times New Roman" w:cs="Times New Roman"/>
                <w:b/>
                <w:i/>
                <w:color w:val="000000"/>
                <w:sz w:val="20"/>
                <w:szCs w:val="20"/>
                <w:lang w:val="en-US"/>
              </w:rPr>
            </w:pPr>
            <w:r w:rsidRPr="00750EEF">
              <w:rPr>
                <w:rFonts w:ascii="Times New Roman" w:hAnsi="Times New Roman" w:cs="Times New Roman"/>
                <w:b/>
                <w:i/>
                <w:color w:val="000000"/>
                <w:sz w:val="20"/>
                <w:szCs w:val="20"/>
                <w:lang w:val="en-US"/>
              </w:rPr>
              <w:t xml:space="preserve">For payments in Russian </w:t>
            </w:r>
            <w:proofErr w:type="spellStart"/>
            <w:r w:rsidRPr="00750EEF">
              <w:rPr>
                <w:rFonts w:ascii="Times New Roman" w:hAnsi="Times New Roman" w:cs="Times New Roman"/>
                <w:b/>
                <w:i/>
                <w:color w:val="000000"/>
                <w:sz w:val="20"/>
                <w:szCs w:val="20"/>
                <w:lang w:val="en-US"/>
              </w:rPr>
              <w:t>Roubles</w:t>
            </w:r>
            <w:proofErr w:type="spellEnd"/>
            <w:r w:rsidRPr="00750EEF">
              <w:rPr>
                <w:rFonts w:ascii="Times New Roman" w:hAnsi="Times New Roman" w:cs="Times New Roman"/>
                <w:b/>
                <w:i/>
                <w:color w:val="000000"/>
                <w:sz w:val="20"/>
                <w:szCs w:val="20"/>
                <w:lang w:val="en-US"/>
              </w:rPr>
              <w:t>:</w:t>
            </w:r>
          </w:p>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Beneficiary's account</w:t>
            </w:r>
          </w:p>
        </w:tc>
        <w:tc>
          <w:tcPr>
            <w:tcW w:w="537" w:type="dxa"/>
          </w:tcPr>
          <w:p w:rsidR="00AC72C2" w:rsidRPr="00750EEF" w:rsidRDefault="00AC72C2" w:rsidP="00A014FD">
            <w:pPr>
              <w:spacing w:after="120" w:line="240" w:lineRule="auto"/>
              <w:ind w:left="-108" w:right="-109"/>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Provide the number of the beneficiary's account (20 characters). This field </w:t>
            </w:r>
            <w:proofErr w:type="gramStart"/>
            <w:r w:rsidRPr="00750EEF">
              <w:rPr>
                <w:rFonts w:ascii="Times New Roman" w:hAnsi="Times New Roman" w:cs="Times New Roman"/>
                <w:color w:val="000000"/>
                <w:sz w:val="20"/>
                <w:szCs w:val="20"/>
                <w:lang w:val="en-US"/>
              </w:rPr>
              <w:t>may not be used</w:t>
            </w:r>
            <w:proofErr w:type="gramEnd"/>
            <w:r w:rsidRPr="00750EEF">
              <w:rPr>
                <w:rFonts w:ascii="Times New Roman" w:hAnsi="Times New Roman" w:cs="Times New Roman"/>
                <w:color w:val="000000"/>
                <w:sz w:val="20"/>
                <w:szCs w:val="20"/>
                <w:lang w:val="en-US"/>
              </w:rPr>
              <w:t xml:space="preserve"> to provide the correspondent account number. If the beneficiary is a credit institution, and the payment is to </w:t>
            </w:r>
            <w:proofErr w:type="gramStart"/>
            <w:r w:rsidRPr="00750EEF">
              <w:rPr>
                <w:rFonts w:ascii="Times New Roman" w:hAnsi="Times New Roman" w:cs="Times New Roman"/>
                <w:color w:val="000000"/>
                <w:sz w:val="20"/>
                <w:szCs w:val="20"/>
                <w:lang w:val="en-US"/>
              </w:rPr>
              <w:t>be remitted</w:t>
            </w:r>
            <w:proofErr w:type="gramEnd"/>
            <w:r w:rsidRPr="00750EEF">
              <w:rPr>
                <w:rFonts w:ascii="Times New Roman" w:hAnsi="Times New Roman" w:cs="Times New Roman"/>
                <w:color w:val="000000"/>
                <w:sz w:val="20"/>
                <w:szCs w:val="20"/>
                <w:lang w:val="en-US"/>
              </w:rPr>
              <w:t xml:space="preserve"> to its correspondent account, put 20 zeros in this field. </w:t>
            </w:r>
          </w:p>
        </w:tc>
      </w:tr>
      <w:tr w:rsidR="00AC72C2" w:rsidRPr="00750EEF" w:rsidTr="00A014FD">
        <w:tblPrEx>
          <w:tblCellMar>
            <w:left w:w="108" w:type="dxa"/>
            <w:right w:w="108" w:type="dxa"/>
          </w:tblCellMar>
        </w:tblPrEx>
        <w:tc>
          <w:tcPr>
            <w:tcW w:w="1985" w:type="dxa"/>
          </w:tcPr>
          <w:p w:rsidR="00AC72C2" w:rsidRPr="00750EEF" w:rsidRDefault="00AC72C2" w:rsidP="00A014FD">
            <w:pPr>
              <w:spacing w:after="120" w:line="240" w:lineRule="auto"/>
              <w:ind w:left="46"/>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Beneficiary</w:t>
            </w:r>
          </w:p>
        </w:tc>
        <w:tc>
          <w:tcPr>
            <w:tcW w:w="537" w:type="dxa"/>
          </w:tcPr>
          <w:p w:rsidR="00AC72C2" w:rsidRPr="00750EEF" w:rsidRDefault="00AC72C2" w:rsidP="00A014FD">
            <w:pPr>
              <w:pStyle w:val="6"/>
              <w:spacing w:before="0" w:after="120" w:line="240" w:lineRule="auto"/>
              <w:jc w:val="center"/>
              <w:rPr>
                <w:rFonts w:ascii="Times New Roman" w:hAnsi="Times New Roman" w:cs="Times New Roman"/>
                <w:b/>
                <w:color w:val="000000"/>
                <w:lang w:val="en-US" w:eastAsia="en-US" w:bidi="ar-SA"/>
              </w:rPr>
            </w:pPr>
            <w:r w:rsidRPr="00750EEF">
              <w:rPr>
                <w:rFonts w:ascii="Times New Roman" w:hAnsi="Times New Roman" w:cs="Times New Roman"/>
                <w:b/>
                <w:color w:val="000000"/>
                <w:lang w:val="en-US" w:eastAsia="en-US" w:bidi="ar-SA"/>
              </w:rPr>
              <w:t>M</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Provide the beneficiary's </w:t>
            </w:r>
            <w:proofErr w:type="gramStart"/>
            <w:r w:rsidRPr="00750EEF">
              <w:rPr>
                <w:rFonts w:ascii="Times New Roman" w:hAnsi="Times New Roman" w:cs="Times New Roman"/>
                <w:color w:val="000000"/>
                <w:sz w:val="20"/>
                <w:szCs w:val="20"/>
                <w:lang w:val="en-US"/>
              </w:rPr>
              <w:t>name which</w:t>
            </w:r>
            <w:proofErr w:type="gramEnd"/>
            <w:r w:rsidRPr="00750EEF">
              <w:rPr>
                <w:rFonts w:ascii="Times New Roman" w:hAnsi="Times New Roman" w:cs="Times New Roman"/>
                <w:color w:val="000000"/>
                <w:sz w:val="20"/>
                <w:szCs w:val="20"/>
                <w:lang w:val="en-US"/>
              </w:rPr>
              <w:t xml:space="preserve"> has to be specified in the 'Beneficiary' field in the payment instruction </w:t>
            </w:r>
            <w:r w:rsidRPr="00750EEF">
              <w:rPr>
                <w:rFonts w:ascii="Times New Roman" w:hAnsi="Times New Roman" w:cs="Times New Roman"/>
                <w:i/>
                <w:color w:val="000000"/>
                <w:sz w:val="20"/>
                <w:szCs w:val="20"/>
                <w:lang w:val="en-US"/>
              </w:rPr>
              <w:t>(max. 160 characters)</w:t>
            </w:r>
            <w:r w:rsidRPr="00750EEF">
              <w:rPr>
                <w:rFonts w:ascii="Times New Roman" w:hAnsi="Times New Roman" w:cs="Times New Roman"/>
                <w:color w:val="000000"/>
                <w:sz w:val="20"/>
                <w:szCs w:val="20"/>
                <w:lang w:val="en-US"/>
              </w:rPr>
              <w:t>.</w:t>
            </w:r>
          </w:p>
        </w:tc>
      </w:tr>
      <w:tr w:rsidR="00AC72C2" w:rsidRPr="00750EEF" w:rsidTr="00A014FD">
        <w:tblPrEx>
          <w:tblCellMar>
            <w:left w:w="108" w:type="dxa"/>
            <w:right w:w="108" w:type="dxa"/>
          </w:tblCellMar>
        </w:tblPrEx>
        <w:tc>
          <w:tcPr>
            <w:tcW w:w="1985" w:type="dxa"/>
            <w:tcBorders>
              <w:top w:val="single" w:sz="4" w:space="0" w:color="auto"/>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Beneficiary's INN (Taxpayer Identification Number)</w:t>
            </w:r>
          </w:p>
        </w:tc>
        <w:tc>
          <w:tcPr>
            <w:tcW w:w="537" w:type="dxa"/>
          </w:tcPr>
          <w:p w:rsidR="00AC72C2" w:rsidRPr="00750EEF" w:rsidRDefault="00AC72C2" w:rsidP="00A014FD">
            <w:pPr>
              <w:spacing w:after="120" w:line="240" w:lineRule="auto"/>
              <w:ind w:left="-108" w:right="-109"/>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Pr>
          <w:p w:rsidR="00AC72C2" w:rsidRPr="00750EEF" w:rsidRDefault="00AC72C2" w:rsidP="00A014FD">
            <w:pPr>
              <w:spacing w:after="120" w:line="240" w:lineRule="auto"/>
              <w:jc w:val="both"/>
              <w:rPr>
                <w:rFonts w:ascii="Times New Roman" w:hAnsi="Times New Roman" w:cs="Times New Roman"/>
                <w:i/>
                <w:color w:val="000000"/>
                <w:sz w:val="20"/>
                <w:szCs w:val="20"/>
                <w:lang w:val="en-US"/>
              </w:rPr>
            </w:pPr>
            <w:r w:rsidRPr="00750EEF">
              <w:rPr>
                <w:rFonts w:ascii="Times New Roman" w:hAnsi="Times New Roman" w:cs="Times New Roman"/>
                <w:color w:val="000000"/>
                <w:sz w:val="20"/>
                <w:szCs w:val="20"/>
                <w:lang w:val="en-US"/>
              </w:rPr>
              <w:t>Provide the beneficiary's Taxpayer Identification Number (INN</w:t>
            </w:r>
            <w:proofErr w:type="gramStart"/>
            <w:r w:rsidRPr="00750EEF">
              <w:rPr>
                <w:rFonts w:ascii="Times New Roman" w:hAnsi="Times New Roman" w:cs="Times New Roman"/>
                <w:color w:val="000000"/>
                <w:sz w:val="20"/>
                <w:szCs w:val="20"/>
                <w:lang w:val="en-US"/>
              </w:rPr>
              <w:t>) which</w:t>
            </w:r>
            <w:proofErr w:type="gramEnd"/>
            <w:r w:rsidRPr="00750EEF">
              <w:rPr>
                <w:rFonts w:ascii="Times New Roman" w:hAnsi="Times New Roman" w:cs="Times New Roman"/>
                <w:color w:val="000000"/>
                <w:sz w:val="20"/>
                <w:szCs w:val="20"/>
                <w:lang w:val="en-US"/>
              </w:rPr>
              <w:t xml:space="preserve"> has to be specified in the 'Taxpayer Identification Number (INN)' field in the payment instruction </w:t>
            </w:r>
            <w:r w:rsidRPr="00750EEF">
              <w:rPr>
                <w:rFonts w:ascii="Times New Roman" w:hAnsi="Times New Roman" w:cs="Times New Roman"/>
                <w:i/>
                <w:color w:val="000000"/>
                <w:sz w:val="20"/>
                <w:szCs w:val="20"/>
                <w:lang w:val="en-US"/>
              </w:rPr>
              <w:t>(for Russian Residents, max. 10 characters)</w:t>
            </w:r>
            <w:r w:rsidRPr="00750EEF">
              <w:rPr>
                <w:rFonts w:ascii="Times New Roman" w:hAnsi="Times New Roman" w:cs="Times New Roman"/>
                <w:color w:val="000000"/>
                <w:sz w:val="20"/>
                <w:szCs w:val="20"/>
                <w:lang w:val="en-US"/>
              </w:rPr>
              <w:t>.</w:t>
            </w:r>
          </w:p>
          <w:p w:rsidR="00AC72C2" w:rsidRPr="00750EEF" w:rsidRDefault="00AC72C2" w:rsidP="00A014FD">
            <w:pPr>
              <w:spacing w:after="120" w:line="240" w:lineRule="auto"/>
              <w:jc w:val="both"/>
              <w:rPr>
                <w:rFonts w:ascii="Times New Roman" w:hAnsi="Times New Roman" w:cs="Times New Roman"/>
                <w:iCs/>
                <w:color w:val="000000"/>
                <w:sz w:val="20"/>
                <w:szCs w:val="20"/>
                <w:lang w:val="en-US"/>
              </w:rPr>
            </w:pPr>
            <w:r w:rsidRPr="00750EEF">
              <w:rPr>
                <w:rFonts w:ascii="Times New Roman" w:hAnsi="Times New Roman" w:cs="Times New Roman"/>
                <w:color w:val="000000"/>
                <w:sz w:val="20"/>
                <w:szCs w:val="20"/>
                <w:lang w:val="en-US"/>
              </w:rPr>
              <w:t>If the Russian Non-resident legal entity does not have a Taxpayer Identification Number, put ten zeros.</w:t>
            </w:r>
          </w:p>
        </w:tc>
      </w:tr>
      <w:tr w:rsidR="00AC72C2" w:rsidRPr="00750EEF" w:rsidTr="00A014FD">
        <w:tblPrEx>
          <w:tblCellMar>
            <w:left w:w="108" w:type="dxa"/>
            <w:right w:w="108" w:type="dxa"/>
          </w:tblCellMar>
        </w:tblPrEx>
        <w:tc>
          <w:tcPr>
            <w:tcW w:w="1985" w:type="dxa"/>
            <w:tcBorders>
              <w:top w:val="single" w:sz="4" w:space="0" w:color="auto"/>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Beneficiary's Taxpayer Registration Reason Code (KPP)</w:t>
            </w:r>
          </w:p>
        </w:tc>
        <w:tc>
          <w:tcPr>
            <w:tcW w:w="537" w:type="dxa"/>
          </w:tcPr>
          <w:p w:rsidR="00AC72C2" w:rsidRPr="00750EEF" w:rsidRDefault="00AC72C2" w:rsidP="00A014FD">
            <w:pPr>
              <w:spacing w:after="120" w:line="240" w:lineRule="auto"/>
              <w:ind w:left="-108" w:right="-109"/>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O</w:t>
            </w:r>
          </w:p>
        </w:tc>
        <w:tc>
          <w:tcPr>
            <w:tcW w:w="7826" w:type="dxa"/>
          </w:tcPr>
          <w:p w:rsidR="00AC72C2" w:rsidRPr="00750EEF" w:rsidRDefault="00AC72C2" w:rsidP="00A014FD">
            <w:pPr>
              <w:spacing w:after="120" w:line="240" w:lineRule="auto"/>
              <w:jc w:val="both"/>
              <w:rPr>
                <w:rFonts w:ascii="Times New Roman" w:hAnsi="Times New Roman" w:cs="Times New Roman"/>
                <w:iCs/>
                <w:color w:val="000000"/>
                <w:sz w:val="20"/>
                <w:szCs w:val="20"/>
                <w:lang w:val="en-US"/>
              </w:rPr>
            </w:pPr>
            <w:r w:rsidRPr="00750EEF">
              <w:rPr>
                <w:rFonts w:ascii="Times New Roman" w:hAnsi="Times New Roman" w:cs="Times New Roman"/>
                <w:color w:val="000000"/>
                <w:sz w:val="20"/>
                <w:szCs w:val="20"/>
                <w:lang w:val="en-US"/>
              </w:rPr>
              <w:t>Provide the beneficiary's Taxpayer Registration Reason Code (KPP</w:t>
            </w:r>
            <w:proofErr w:type="gramStart"/>
            <w:r w:rsidRPr="00750EEF">
              <w:rPr>
                <w:rFonts w:ascii="Times New Roman" w:hAnsi="Times New Roman" w:cs="Times New Roman"/>
                <w:color w:val="000000"/>
                <w:sz w:val="20"/>
                <w:szCs w:val="20"/>
                <w:lang w:val="en-US"/>
              </w:rPr>
              <w:t>) which</w:t>
            </w:r>
            <w:proofErr w:type="gramEnd"/>
            <w:r w:rsidRPr="00750EEF">
              <w:rPr>
                <w:rFonts w:ascii="Times New Roman" w:hAnsi="Times New Roman" w:cs="Times New Roman"/>
                <w:color w:val="000000"/>
                <w:sz w:val="20"/>
                <w:szCs w:val="20"/>
                <w:lang w:val="en-US"/>
              </w:rPr>
              <w:t xml:space="preserve"> has to be specified in the 'Taxpayer Registration Reason Code (KPP)' field in the payment instruction </w:t>
            </w:r>
            <w:r w:rsidRPr="00750EEF">
              <w:rPr>
                <w:rFonts w:ascii="Times New Roman" w:hAnsi="Times New Roman" w:cs="Times New Roman"/>
                <w:i/>
                <w:color w:val="000000"/>
                <w:sz w:val="20"/>
                <w:szCs w:val="20"/>
                <w:lang w:val="en-US"/>
              </w:rPr>
              <w:t>(strictly 9 characters)</w:t>
            </w:r>
            <w:r w:rsidRPr="00750EEF">
              <w:rPr>
                <w:rFonts w:ascii="Times New Roman" w:hAnsi="Times New Roman" w:cs="Times New Roman"/>
                <w:color w:val="000000"/>
                <w:sz w:val="20"/>
                <w:szCs w:val="20"/>
                <w:lang w:val="en-US"/>
              </w:rPr>
              <w:t>.</w:t>
            </w:r>
          </w:p>
        </w:tc>
      </w:tr>
      <w:tr w:rsidR="00AC72C2" w:rsidRPr="00750EEF" w:rsidTr="00A014FD">
        <w:tblPrEx>
          <w:tblCellMar>
            <w:left w:w="108" w:type="dxa"/>
            <w:right w:w="108" w:type="dxa"/>
          </w:tblCellMar>
        </w:tblPrEx>
        <w:tc>
          <w:tcPr>
            <w:tcW w:w="1985" w:type="dxa"/>
            <w:tcBorders>
              <w:top w:val="single" w:sz="4" w:space="0" w:color="auto"/>
            </w:tcBorders>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Bank's name</w:t>
            </w:r>
          </w:p>
        </w:tc>
        <w:tc>
          <w:tcPr>
            <w:tcW w:w="537" w:type="dxa"/>
          </w:tcPr>
          <w:p w:rsidR="00AC72C2" w:rsidRPr="00750EEF" w:rsidRDefault="00AC72C2" w:rsidP="00A014FD">
            <w:pPr>
              <w:spacing w:after="120" w:line="240" w:lineRule="auto"/>
              <w:ind w:left="-108" w:right="-109"/>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Provide the full name of the bank with which the beneficiary's account </w:t>
            </w:r>
            <w:proofErr w:type="gramStart"/>
            <w:r w:rsidRPr="00750EEF">
              <w:rPr>
                <w:rFonts w:ascii="Times New Roman" w:hAnsi="Times New Roman" w:cs="Times New Roman"/>
                <w:color w:val="000000"/>
                <w:sz w:val="20"/>
                <w:szCs w:val="20"/>
                <w:lang w:val="en-US"/>
              </w:rPr>
              <w:t>is held</w:t>
            </w:r>
            <w:proofErr w:type="gramEnd"/>
            <w:r w:rsidRPr="00750EEF">
              <w:rPr>
                <w:rFonts w:ascii="Times New Roman" w:hAnsi="Times New Roman" w:cs="Times New Roman"/>
                <w:color w:val="000000"/>
                <w:sz w:val="20"/>
                <w:szCs w:val="20"/>
                <w:lang w:val="en-US"/>
              </w:rPr>
              <w:t xml:space="preserve"> </w:t>
            </w:r>
            <w:r w:rsidRPr="00750EEF">
              <w:rPr>
                <w:rFonts w:ascii="Times New Roman" w:hAnsi="Times New Roman" w:cs="Times New Roman"/>
                <w:i/>
                <w:color w:val="000000"/>
                <w:sz w:val="20"/>
                <w:szCs w:val="20"/>
                <w:lang w:val="en-US"/>
              </w:rPr>
              <w:t>(max. 70 characters)</w:t>
            </w:r>
            <w:r w:rsidRPr="00750EEF">
              <w:rPr>
                <w:rFonts w:ascii="Times New Roman" w:hAnsi="Times New Roman" w:cs="Times New Roman"/>
                <w:color w:val="000000"/>
                <w:sz w:val="20"/>
                <w:szCs w:val="20"/>
                <w:lang w:val="en-US"/>
              </w:rPr>
              <w:t xml:space="preserve">. </w:t>
            </w:r>
          </w:p>
        </w:tc>
      </w:tr>
      <w:tr w:rsidR="00AC72C2" w:rsidRPr="00750EEF" w:rsidTr="00A014FD">
        <w:tblPrEx>
          <w:tblCellMar>
            <w:left w:w="108" w:type="dxa"/>
            <w:right w:w="108" w:type="dxa"/>
          </w:tblCellMar>
        </w:tblPrEx>
        <w:tc>
          <w:tcPr>
            <w:tcW w:w="1985" w:type="dxa"/>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Bank's city</w:t>
            </w:r>
          </w:p>
        </w:tc>
        <w:tc>
          <w:tcPr>
            <w:tcW w:w="537" w:type="dxa"/>
          </w:tcPr>
          <w:p w:rsidR="00AC72C2" w:rsidRPr="00750EEF" w:rsidRDefault="00AC72C2" w:rsidP="00A014FD">
            <w:pPr>
              <w:spacing w:after="120" w:line="240" w:lineRule="auto"/>
              <w:ind w:left="-108" w:right="-109"/>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Provide the city of the bank with which the beneficiary's account </w:t>
            </w:r>
            <w:proofErr w:type="gramStart"/>
            <w:r w:rsidRPr="00750EEF">
              <w:rPr>
                <w:rFonts w:ascii="Times New Roman" w:hAnsi="Times New Roman" w:cs="Times New Roman"/>
                <w:color w:val="000000"/>
                <w:sz w:val="20"/>
                <w:szCs w:val="20"/>
                <w:lang w:val="en-US"/>
              </w:rPr>
              <w:t>is held</w:t>
            </w:r>
            <w:proofErr w:type="gramEnd"/>
            <w:r w:rsidRPr="00750EEF">
              <w:rPr>
                <w:rFonts w:ascii="Times New Roman" w:hAnsi="Times New Roman" w:cs="Times New Roman"/>
                <w:color w:val="000000"/>
                <w:sz w:val="20"/>
                <w:szCs w:val="20"/>
                <w:lang w:val="en-US"/>
              </w:rPr>
              <w:t xml:space="preserve"> </w:t>
            </w:r>
            <w:r w:rsidRPr="00750EEF">
              <w:rPr>
                <w:rFonts w:ascii="Times New Roman" w:hAnsi="Times New Roman" w:cs="Times New Roman"/>
                <w:i/>
                <w:color w:val="000000"/>
                <w:sz w:val="20"/>
                <w:szCs w:val="20"/>
                <w:lang w:val="en-US"/>
              </w:rPr>
              <w:t>(max. 30 characters)</w:t>
            </w:r>
            <w:r w:rsidRPr="00750EEF">
              <w:rPr>
                <w:rFonts w:ascii="Times New Roman" w:hAnsi="Times New Roman" w:cs="Times New Roman"/>
                <w:color w:val="000000"/>
                <w:sz w:val="20"/>
                <w:szCs w:val="20"/>
                <w:lang w:val="en-US"/>
              </w:rPr>
              <w:t xml:space="preserve">. </w:t>
            </w:r>
          </w:p>
        </w:tc>
      </w:tr>
      <w:tr w:rsidR="00AC72C2" w:rsidRPr="00750EEF" w:rsidTr="00A014FD">
        <w:tblPrEx>
          <w:tblCellMar>
            <w:left w:w="108" w:type="dxa"/>
            <w:right w:w="108" w:type="dxa"/>
          </w:tblCellMar>
        </w:tblPrEx>
        <w:tc>
          <w:tcPr>
            <w:tcW w:w="1985" w:type="dxa"/>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Bank's correspondent account</w:t>
            </w:r>
          </w:p>
        </w:tc>
        <w:tc>
          <w:tcPr>
            <w:tcW w:w="537" w:type="dxa"/>
          </w:tcPr>
          <w:p w:rsidR="00AC72C2" w:rsidRPr="00750EEF" w:rsidRDefault="00AC72C2" w:rsidP="00A014FD">
            <w:pPr>
              <w:spacing w:after="120" w:line="240" w:lineRule="auto"/>
              <w:ind w:left="-108" w:right="-109"/>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Provide the number of the correspondent account of the bank with which the beneficiary's account </w:t>
            </w:r>
            <w:proofErr w:type="gramStart"/>
            <w:r w:rsidRPr="00750EEF">
              <w:rPr>
                <w:rFonts w:ascii="Times New Roman" w:hAnsi="Times New Roman" w:cs="Times New Roman"/>
                <w:color w:val="000000"/>
                <w:sz w:val="20"/>
                <w:szCs w:val="20"/>
                <w:lang w:val="en-US"/>
              </w:rPr>
              <w:t>is held</w:t>
            </w:r>
            <w:proofErr w:type="gramEnd"/>
            <w:r w:rsidRPr="00750EEF">
              <w:rPr>
                <w:rFonts w:ascii="Times New Roman" w:hAnsi="Times New Roman" w:cs="Times New Roman"/>
                <w:color w:val="000000"/>
                <w:sz w:val="20"/>
                <w:szCs w:val="20"/>
                <w:lang w:val="en-US"/>
              </w:rPr>
              <w:t xml:space="preserve">. </w:t>
            </w:r>
          </w:p>
        </w:tc>
      </w:tr>
      <w:tr w:rsidR="00AC72C2" w:rsidRPr="00750EEF" w:rsidTr="00A014FD">
        <w:tblPrEx>
          <w:tblCellMar>
            <w:left w:w="108" w:type="dxa"/>
            <w:right w:w="108" w:type="dxa"/>
          </w:tblCellMar>
        </w:tblPrEx>
        <w:tc>
          <w:tcPr>
            <w:tcW w:w="1985" w:type="dxa"/>
          </w:tcPr>
          <w:p w:rsidR="00AC72C2" w:rsidRPr="00750EEF" w:rsidRDefault="00AC72C2" w:rsidP="00A014FD">
            <w:pPr>
              <w:spacing w:after="120" w:line="240" w:lineRule="auto"/>
              <w:ind w:right="-107"/>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t>Russian bank identification code</w:t>
            </w:r>
          </w:p>
        </w:tc>
        <w:tc>
          <w:tcPr>
            <w:tcW w:w="537" w:type="dxa"/>
          </w:tcPr>
          <w:p w:rsidR="00AC72C2" w:rsidRPr="00750EEF" w:rsidRDefault="00AC72C2" w:rsidP="00A014FD">
            <w:pPr>
              <w:spacing w:after="120" w:line="240" w:lineRule="auto"/>
              <w:ind w:left="-108" w:right="-109"/>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M</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Provide the Russian bank identification code of the bank with which the beneficiary's account </w:t>
            </w:r>
            <w:proofErr w:type="gramStart"/>
            <w:r w:rsidRPr="00750EEF">
              <w:rPr>
                <w:rFonts w:ascii="Times New Roman" w:hAnsi="Times New Roman" w:cs="Times New Roman"/>
                <w:color w:val="000000"/>
                <w:sz w:val="20"/>
                <w:szCs w:val="20"/>
                <w:lang w:val="en-US"/>
              </w:rPr>
              <w:t>is held</w:t>
            </w:r>
            <w:proofErr w:type="gramEnd"/>
            <w:r w:rsidRPr="00750EEF">
              <w:rPr>
                <w:rFonts w:ascii="Times New Roman" w:hAnsi="Times New Roman" w:cs="Times New Roman"/>
                <w:color w:val="000000"/>
                <w:sz w:val="20"/>
                <w:szCs w:val="20"/>
                <w:lang w:val="en-US"/>
              </w:rPr>
              <w:t xml:space="preserve"> </w:t>
            </w:r>
            <w:r w:rsidRPr="00750EEF">
              <w:rPr>
                <w:rFonts w:ascii="Times New Roman" w:hAnsi="Times New Roman" w:cs="Times New Roman"/>
                <w:i/>
                <w:color w:val="000000"/>
                <w:sz w:val="20"/>
                <w:szCs w:val="20"/>
                <w:lang w:val="en-US"/>
              </w:rPr>
              <w:t>(9 characters)</w:t>
            </w:r>
            <w:r w:rsidRPr="00750EEF">
              <w:rPr>
                <w:rFonts w:ascii="Times New Roman" w:hAnsi="Times New Roman" w:cs="Times New Roman"/>
                <w:color w:val="000000"/>
                <w:sz w:val="20"/>
                <w:szCs w:val="20"/>
                <w:lang w:val="en-US"/>
              </w:rPr>
              <w:t xml:space="preserve">. </w:t>
            </w:r>
          </w:p>
        </w:tc>
      </w:tr>
      <w:tr w:rsidR="00AC72C2" w:rsidRPr="00750EEF" w:rsidTr="00A014FD">
        <w:tblPrEx>
          <w:tblCellMar>
            <w:left w:w="108" w:type="dxa"/>
            <w:right w:w="108" w:type="dxa"/>
          </w:tblCellMar>
        </w:tblPrEx>
        <w:tc>
          <w:tcPr>
            <w:tcW w:w="1985" w:type="dxa"/>
          </w:tcPr>
          <w:p w:rsidR="00AC72C2" w:rsidRPr="00750EEF" w:rsidRDefault="00AC72C2" w:rsidP="00A014FD">
            <w:pPr>
              <w:spacing w:after="120" w:line="240" w:lineRule="auto"/>
              <w:ind w:left="46"/>
              <w:rPr>
                <w:rFonts w:ascii="Times New Roman" w:hAnsi="Times New Roman" w:cs="Times New Roman"/>
                <w:i/>
                <w:color w:val="000000"/>
                <w:sz w:val="20"/>
                <w:szCs w:val="20"/>
                <w:lang w:val="en-US"/>
              </w:rPr>
            </w:pPr>
            <w:r w:rsidRPr="00750EEF">
              <w:rPr>
                <w:rFonts w:ascii="Times New Roman" w:hAnsi="Times New Roman" w:cs="Times New Roman"/>
                <w:i/>
                <w:color w:val="000000"/>
                <w:sz w:val="20"/>
                <w:szCs w:val="20"/>
                <w:lang w:val="en-US"/>
              </w:rPr>
              <w:lastRenderedPageBreak/>
              <w:t>Details to be added under 'Purpose of Payment' in a payment instruction</w:t>
            </w:r>
          </w:p>
        </w:tc>
        <w:tc>
          <w:tcPr>
            <w:tcW w:w="537" w:type="dxa"/>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O</w:t>
            </w:r>
          </w:p>
        </w:tc>
        <w:tc>
          <w:tcPr>
            <w:tcW w:w="7826" w:type="dxa"/>
          </w:tcPr>
          <w:p w:rsidR="00AC72C2" w:rsidRPr="00750EEF"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 xml:space="preserve">Provide the details to </w:t>
            </w:r>
            <w:proofErr w:type="gramStart"/>
            <w:r w:rsidRPr="00750EEF">
              <w:rPr>
                <w:rFonts w:ascii="Times New Roman" w:hAnsi="Times New Roman" w:cs="Times New Roman"/>
                <w:color w:val="000000"/>
                <w:sz w:val="20"/>
                <w:szCs w:val="20"/>
                <w:lang w:val="en-US"/>
              </w:rPr>
              <w:t>be added</w:t>
            </w:r>
            <w:proofErr w:type="gramEnd"/>
            <w:r w:rsidRPr="00750EEF">
              <w:rPr>
                <w:rFonts w:ascii="Times New Roman" w:hAnsi="Times New Roman" w:cs="Times New Roman"/>
                <w:color w:val="000000"/>
                <w:sz w:val="20"/>
                <w:szCs w:val="20"/>
                <w:lang w:val="en-US"/>
              </w:rPr>
              <w:t xml:space="preserve"> in the 'Purpose of Payment' field in the payment instruction, without which the payment cannot be properly remitted to the Client </w:t>
            </w:r>
            <w:r w:rsidRPr="00750EEF">
              <w:rPr>
                <w:rFonts w:ascii="Times New Roman" w:hAnsi="Times New Roman" w:cs="Times New Roman"/>
                <w:i/>
                <w:color w:val="000000"/>
                <w:sz w:val="20"/>
                <w:szCs w:val="20"/>
                <w:lang w:val="en-US"/>
              </w:rPr>
              <w:t>(max. 70 characters)</w:t>
            </w:r>
            <w:r w:rsidRPr="00750EEF">
              <w:rPr>
                <w:rFonts w:ascii="Times New Roman" w:hAnsi="Times New Roman" w:cs="Times New Roman"/>
                <w:color w:val="000000"/>
                <w:sz w:val="20"/>
                <w:szCs w:val="20"/>
                <w:lang w:val="en-US"/>
              </w:rPr>
              <w:t>.</w:t>
            </w:r>
          </w:p>
        </w:tc>
      </w:tr>
      <w:tr w:rsidR="00AC72C2" w:rsidRPr="00DC5FB2" w:rsidTr="00A014FD">
        <w:tblPrEx>
          <w:tblCellMar>
            <w:left w:w="108" w:type="dxa"/>
            <w:right w:w="108" w:type="dxa"/>
          </w:tblCellMar>
        </w:tblPrEx>
        <w:tc>
          <w:tcPr>
            <w:tcW w:w="1985" w:type="dxa"/>
            <w:tcBorders>
              <w:top w:val="single" w:sz="4" w:space="0" w:color="auto"/>
              <w:left w:val="single" w:sz="4" w:space="0" w:color="auto"/>
              <w:bottom w:val="single" w:sz="4" w:space="0" w:color="auto"/>
              <w:right w:val="single" w:sz="4" w:space="0" w:color="auto"/>
            </w:tcBorders>
          </w:tcPr>
          <w:p w:rsidR="00AC72C2" w:rsidRPr="00750EEF" w:rsidRDefault="00AC72C2" w:rsidP="00A014FD">
            <w:pPr>
              <w:spacing w:after="120" w:line="240" w:lineRule="auto"/>
              <w:ind w:left="46"/>
              <w:rPr>
                <w:rFonts w:ascii="Times New Roman" w:hAnsi="Times New Roman" w:cs="Times New Roman"/>
                <w:i/>
                <w:color w:val="000000"/>
                <w:sz w:val="20"/>
                <w:szCs w:val="20"/>
                <w:lang w:val="en-US"/>
              </w:rPr>
            </w:pPr>
            <w:bookmarkStart w:id="2" w:name="_Hlt455807482"/>
            <w:bookmarkEnd w:id="2"/>
            <w:r w:rsidRPr="00750EEF">
              <w:rPr>
                <w:rFonts w:ascii="Times New Roman" w:hAnsi="Times New Roman" w:cs="Times New Roman"/>
                <w:i/>
                <w:color w:val="000000"/>
                <w:sz w:val="20"/>
                <w:szCs w:val="20"/>
                <w:lang w:val="en-US"/>
              </w:rPr>
              <w:t>Additional details</w:t>
            </w:r>
          </w:p>
        </w:tc>
        <w:tc>
          <w:tcPr>
            <w:tcW w:w="537" w:type="dxa"/>
            <w:tcBorders>
              <w:top w:val="single" w:sz="4" w:space="0" w:color="auto"/>
              <w:left w:val="single" w:sz="4" w:space="0" w:color="auto"/>
              <w:bottom w:val="single" w:sz="4" w:space="0" w:color="auto"/>
              <w:right w:val="single" w:sz="4" w:space="0" w:color="auto"/>
            </w:tcBorders>
          </w:tcPr>
          <w:p w:rsidR="00AC72C2" w:rsidRPr="00750EEF" w:rsidRDefault="00AC72C2" w:rsidP="00A014FD">
            <w:pPr>
              <w:spacing w:after="120" w:line="240" w:lineRule="auto"/>
              <w:jc w:val="center"/>
              <w:rPr>
                <w:rFonts w:ascii="Times New Roman" w:hAnsi="Times New Roman" w:cs="Times New Roman"/>
                <w:b/>
                <w:color w:val="000000"/>
                <w:sz w:val="20"/>
                <w:szCs w:val="20"/>
                <w:lang w:val="en-US"/>
              </w:rPr>
            </w:pPr>
            <w:r w:rsidRPr="00750EEF">
              <w:rPr>
                <w:rFonts w:ascii="Times New Roman" w:hAnsi="Times New Roman" w:cs="Times New Roman"/>
                <w:b/>
                <w:color w:val="000000"/>
                <w:sz w:val="20"/>
                <w:szCs w:val="20"/>
                <w:lang w:val="en-US"/>
              </w:rPr>
              <w:t>O</w:t>
            </w:r>
          </w:p>
        </w:tc>
        <w:tc>
          <w:tcPr>
            <w:tcW w:w="7826" w:type="dxa"/>
            <w:tcBorders>
              <w:top w:val="single" w:sz="4" w:space="0" w:color="auto"/>
              <w:left w:val="single" w:sz="4" w:space="0" w:color="auto"/>
              <w:bottom w:val="single" w:sz="4" w:space="0" w:color="auto"/>
              <w:right w:val="single" w:sz="4" w:space="0" w:color="auto"/>
            </w:tcBorders>
          </w:tcPr>
          <w:p w:rsidR="00AC72C2" w:rsidRPr="00DC5FB2" w:rsidRDefault="00AC72C2" w:rsidP="00A014FD">
            <w:pPr>
              <w:spacing w:after="120" w:line="240" w:lineRule="auto"/>
              <w:jc w:val="both"/>
              <w:rPr>
                <w:rFonts w:ascii="Times New Roman" w:hAnsi="Times New Roman" w:cs="Times New Roman"/>
                <w:color w:val="000000"/>
                <w:sz w:val="20"/>
                <w:szCs w:val="20"/>
                <w:lang w:val="en-US"/>
              </w:rPr>
            </w:pPr>
            <w:r w:rsidRPr="00750EEF">
              <w:rPr>
                <w:rFonts w:ascii="Times New Roman" w:hAnsi="Times New Roman" w:cs="Times New Roman"/>
                <w:color w:val="000000"/>
                <w:sz w:val="20"/>
                <w:szCs w:val="20"/>
                <w:lang w:val="en-US"/>
              </w:rPr>
              <w:t>Provide additional details (max. 254 characters).</w:t>
            </w:r>
            <w:r>
              <w:rPr>
                <w:rFonts w:ascii="Times New Roman" w:hAnsi="Times New Roman" w:cs="Times New Roman"/>
                <w:color w:val="000000"/>
                <w:sz w:val="20"/>
                <w:szCs w:val="20"/>
                <w:lang w:val="en-US"/>
              </w:rPr>
              <w:t xml:space="preserve"> Non</w:t>
            </w:r>
            <w:r w:rsidRPr="00D12B97">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resident</w:t>
            </w:r>
            <w:r w:rsidRPr="00D12B9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Legal</w:t>
            </w:r>
            <w:r w:rsidRPr="00D12B9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Entities</w:t>
            </w:r>
            <w:r w:rsidRPr="00D12B9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type</w:t>
            </w:r>
            <w:r w:rsidRPr="00D12B97">
              <w:rPr>
                <w:rFonts w:ascii="Times New Roman" w:hAnsi="Times New Roman" w:cs="Times New Roman"/>
                <w:color w:val="000000"/>
                <w:sz w:val="20"/>
                <w:szCs w:val="20"/>
                <w:lang w:val="en-US"/>
              </w:rPr>
              <w:t xml:space="preserve"> 07) </w:t>
            </w:r>
            <w:r>
              <w:rPr>
                <w:rFonts w:ascii="Times New Roman" w:hAnsi="Times New Roman" w:cs="Times New Roman"/>
                <w:color w:val="000000"/>
                <w:sz w:val="20"/>
                <w:szCs w:val="20"/>
                <w:lang w:val="en-US"/>
              </w:rPr>
              <w:t>shall</w:t>
            </w:r>
            <w:r w:rsidRPr="00D12B9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indicate</w:t>
            </w:r>
            <w:r w:rsidRPr="00D12B9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their</w:t>
            </w:r>
            <w:r w:rsidRPr="00D12B9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organization type in the Details Form in hard copy upon executing Group I agreements. The</w:t>
            </w:r>
            <w:r w:rsidRPr="00D12B9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information</w:t>
            </w:r>
            <w:r w:rsidRPr="00D12B9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is</w:t>
            </w:r>
            <w:r w:rsidRPr="00D12B9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not</w:t>
            </w:r>
            <w:r w:rsidRPr="00D12B9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mandatory</w:t>
            </w:r>
            <w:r w:rsidRPr="00D12B9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for</w:t>
            </w:r>
            <w:r w:rsidRPr="00D12B9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other</w:t>
            </w:r>
            <w:r w:rsidRPr="00D12B9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group</w:t>
            </w:r>
            <w:r w:rsidRPr="00D12B9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of</w:t>
            </w:r>
            <w:r w:rsidRPr="00D12B97">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contracts</w:t>
            </w:r>
            <w:r w:rsidRPr="00DC5FB2">
              <w:rPr>
                <w:rFonts w:ascii="Times New Roman" w:hAnsi="Times New Roman" w:cs="Times New Roman"/>
                <w:color w:val="000000"/>
                <w:sz w:val="20"/>
                <w:szCs w:val="20"/>
                <w:lang w:val="en-US"/>
              </w:rPr>
              <w:t>.</w:t>
            </w:r>
          </w:p>
        </w:tc>
      </w:tr>
    </w:tbl>
    <w:p w:rsidR="00A0215D" w:rsidRPr="00AC72C2" w:rsidRDefault="00AC72C2">
      <w:pPr>
        <w:rPr>
          <w:lang w:val="en-US"/>
        </w:rPr>
      </w:pPr>
      <w:bookmarkStart w:id="3" w:name="_GoBack"/>
      <w:bookmarkEnd w:id="3"/>
      <w:r w:rsidRPr="00AC72C2">
        <w:rPr>
          <w:lang w:val="en-US"/>
        </w:rPr>
        <w:br w:type="page"/>
      </w:r>
    </w:p>
    <w:sectPr w:rsidR="00A0215D" w:rsidRPr="00AC72C2" w:rsidSect="00AC72C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774C5"/>
    <w:multiLevelType w:val="hybridMultilevel"/>
    <w:tmpl w:val="1AEC3252"/>
    <w:lvl w:ilvl="0" w:tplc="FFFFFFFF">
      <w:start w:val="2"/>
      <w:numFmt w:val="bullet"/>
      <w:lvlText w:val="-"/>
      <w:lvlJc w:val="left"/>
      <w:pPr>
        <w:tabs>
          <w:tab w:val="num" w:pos="405"/>
        </w:tabs>
        <w:ind w:left="405" w:hanging="360"/>
      </w:pPr>
      <w:rPr>
        <w:rFonts w:ascii="Times New Roman" w:hAnsi="Times New Roman" w:hint="default"/>
      </w:rPr>
    </w:lvl>
    <w:lvl w:ilvl="1" w:tplc="FFFFFFFF" w:tentative="1">
      <w:start w:val="1"/>
      <w:numFmt w:val="bullet"/>
      <w:lvlText w:val="o"/>
      <w:lvlJc w:val="left"/>
      <w:pPr>
        <w:tabs>
          <w:tab w:val="num" w:pos="1485"/>
        </w:tabs>
        <w:ind w:left="1485" w:hanging="360"/>
      </w:pPr>
      <w:rPr>
        <w:rFonts w:ascii="Courier New" w:hAnsi="Courier New" w:hint="default"/>
      </w:rPr>
    </w:lvl>
    <w:lvl w:ilvl="2" w:tplc="FFFFFFFF" w:tentative="1">
      <w:start w:val="1"/>
      <w:numFmt w:val="bullet"/>
      <w:lvlText w:val=""/>
      <w:lvlJc w:val="left"/>
      <w:pPr>
        <w:tabs>
          <w:tab w:val="num" w:pos="2205"/>
        </w:tabs>
        <w:ind w:left="2205" w:hanging="360"/>
      </w:pPr>
      <w:rPr>
        <w:rFonts w:ascii="Wingdings" w:hAnsi="Wingdings" w:hint="default"/>
      </w:rPr>
    </w:lvl>
    <w:lvl w:ilvl="3" w:tplc="FFFFFFFF" w:tentative="1">
      <w:start w:val="1"/>
      <w:numFmt w:val="bullet"/>
      <w:lvlText w:val=""/>
      <w:lvlJc w:val="left"/>
      <w:pPr>
        <w:tabs>
          <w:tab w:val="num" w:pos="2925"/>
        </w:tabs>
        <w:ind w:left="2925" w:hanging="360"/>
      </w:pPr>
      <w:rPr>
        <w:rFonts w:ascii="Symbol" w:hAnsi="Symbol" w:hint="default"/>
      </w:rPr>
    </w:lvl>
    <w:lvl w:ilvl="4" w:tplc="FFFFFFFF" w:tentative="1">
      <w:start w:val="1"/>
      <w:numFmt w:val="bullet"/>
      <w:lvlText w:val="o"/>
      <w:lvlJc w:val="left"/>
      <w:pPr>
        <w:tabs>
          <w:tab w:val="num" w:pos="3645"/>
        </w:tabs>
        <w:ind w:left="3645" w:hanging="360"/>
      </w:pPr>
      <w:rPr>
        <w:rFonts w:ascii="Courier New" w:hAnsi="Courier New" w:hint="default"/>
      </w:rPr>
    </w:lvl>
    <w:lvl w:ilvl="5" w:tplc="FFFFFFFF" w:tentative="1">
      <w:start w:val="1"/>
      <w:numFmt w:val="bullet"/>
      <w:lvlText w:val=""/>
      <w:lvlJc w:val="left"/>
      <w:pPr>
        <w:tabs>
          <w:tab w:val="num" w:pos="4365"/>
        </w:tabs>
        <w:ind w:left="4365" w:hanging="360"/>
      </w:pPr>
      <w:rPr>
        <w:rFonts w:ascii="Wingdings" w:hAnsi="Wingdings" w:hint="default"/>
      </w:rPr>
    </w:lvl>
    <w:lvl w:ilvl="6" w:tplc="FFFFFFFF" w:tentative="1">
      <w:start w:val="1"/>
      <w:numFmt w:val="bullet"/>
      <w:lvlText w:val=""/>
      <w:lvlJc w:val="left"/>
      <w:pPr>
        <w:tabs>
          <w:tab w:val="num" w:pos="5085"/>
        </w:tabs>
        <w:ind w:left="5085" w:hanging="360"/>
      </w:pPr>
      <w:rPr>
        <w:rFonts w:ascii="Symbol" w:hAnsi="Symbol" w:hint="default"/>
      </w:rPr>
    </w:lvl>
    <w:lvl w:ilvl="7" w:tplc="FFFFFFFF" w:tentative="1">
      <w:start w:val="1"/>
      <w:numFmt w:val="bullet"/>
      <w:lvlText w:val="o"/>
      <w:lvlJc w:val="left"/>
      <w:pPr>
        <w:tabs>
          <w:tab w:val="num" w:pos="5805"/>
        </w:tabs>
        <w:ind w:left="5805" w:hanging="360"/>
      </w:pPr>
      <w:rPr>
        <w:rFonts w:ascii="Courier New" w:hAnsi="Courier New" w:hint="default"/>
      </w:rPr>
    </w:lvl>
    <w:lvl w:ilvl="8" w:tplc="FFFFFFFF" w:tentative="1">
      <w:start w:val="1"/>
      <w:numFmt w:val="bullet"/>
      <w:lvlText w:val=""/>
      <w:lvlJc w:val="left"/>
      <w:pPr>
        <w:tabs>
          <w:tab w:val="num" w:pos="6525"/>
        </w:tabs>
        <w:ind w:left="6525" w:hanging="360"/>
      </w:pPr>
      <w:rPr>
        <w:rFonts w:ascii="Wingdings" w:hAnsi="Wingdings" w:hint="default"/>
      </w:rPr>
    </w:lvl>
  </w:abstractNum>
  <w:abstractNum w:abstractNumId="1" w15:restartNumberingAfterBreak="0">
    <w:nsid w:val="483D21C4"/>
    <w:multiLevelType w:val="singleLevel"/>
    <w:tmpl w:val="D2B899E6"/>
    <w:lvl w:ilvl="0">
      <w:numFmt w:val="bullet"/>
      <w:lvlText w:val="-"/>
      <w:lvlJc w:val="left"/>
      <w:pPr>
        <w:tabs>
          <w:tab w:val="num" w:pos="360"/>
        </w:tabs>
        <w:ind w:left="360" w:hanging="360"/>
      </w:pPr>
      <w:rPr>
        <w:rFonts w:hint="default"/>
      </w:rPr>
    </w:lvl>
  </w:abstractNum>
  <w:abstractNum w:abstractNumId="2" w15:restartNumberingAfterBreak="0">
    <w:nsid w:val="771F3EBD"/>
    <w:multiLevelType w:val="hybridMultilevel"/>
    <w:tmpl w:val="1AEC3252"/>
    <w:lvl w:ilvl="0" w:tplc="FFFFFFFF">
      <w:start w:val="2"/>
      <w:numFmt w:val="bullet"/>
      <w:lvlText w:val="-"/>
      <w:lvlJc w:val="left"/>
      <w:pPr>
        <w:tabs>
          <w:tab w:val="num" w:pos="405"/>
        </w:tabs>
        <w:ind w:left="405" w:hanging="360"/>
      </w:pPr>
      <w:rPr>
        <w:rFonts w:ascii="Times New Roman" w:hAnsi="Times New Roman" w:hint="default"/>
      </w:rPr>
    </w:lvl>
    <w:lvl w:ilvl="1" w:tplc="FFFFFFFF" w:tentative="1">
      <w:start w:val="1"/>
      <w:numFmt w:val="bullet"/>
      <w:lvlText w:val="o"/>
      <w:lvlJc w:val="left"/>
      <w:pPr>
        <w:tabs>
          <w:tab w:val="num" w:pos="1485"/>
        </w:tabs>
        <w:ind w:left="1485" w:hanging="360"/>
      </w:pPr>
      <w:rPr>
        <w:rFonts w:ascii="Courier New" w:hAnsi="Courier New" w:hint="default"/>
      </w:rPr>
    </w:lvl>
    <w:lvl w:ilvl="2" w:tplc="FFFFFFFF" w:tentative="1">
      <w:start w:val="1"/>
      <w:numFmt w:val="bullet"/>
      <w:lvlText w:val=""/>
      <w:lvlJc w:val="left"/>
      <w:pPr>
        <w:tabs>
          <w:tab w:val="num" w:pos="2205"/>
        </w:tabs>
        <w:ind w:left="2205" w:hanging="360"/>
      </w:pPr>
      <w:rPr>
        <w:rFonts w:ascii="Wingdings" w:hAnsi="Wingdings" w:hint="default"/>
      </w:rPr>
    </w:lvl>
    <w:lvl w:ilvl="3" w:tplc="FFFFFFFF" w:tentative="1">
      <w:start w:val="1"/>
      <w:numFmt w:val="bullet"/>
      <w:lvlText w:val=""/>
      <w:lvlJc w:val="left"/>
      <w:pPr>
        <w:tabs>
          <w:tab w:val="num" w:pos="2925"/>
        </w:tabs>
        <w:ind w:left="2925" w:hanging="360"/>
      </w:pPr>
      <w:rPr>
        <w:rFonts w:ascii="Symbol" w:hAnsi="Symbol" w:hint="default"/>
      </w:rPr>
    </w:lvl>
    <w:lvl w:ilvl="4" w:tplc="FFFFFFFF" w:tentative="1">
      <w:start w:val="1"/>
      <w:numFmt w:val="bullet"/>
      <w:lvlText w:val="o"/>
      <w:lvlJc w:val="left"/>
      <w:pPr>
        <w:tabs>
          <w:tab w:val="num" w:pos="3645"/>
        </w:tabs>
        <w:ind w:left="3645" w:hanging="360"/>
      </w:pPr>
      <w:rPr>
        <w:rFonts w:ascii="Courier New" w:hAnsi="Courier New" w:hint="default"/>
      </w:rPr>
    </w:lvl>
    <w:lvl w:ilvl="5" w:tplc="FFFFFFFF" w:tentative="1">
      <w:start w:val="1"/>
      <w:numFmt w:val="bullet"/>
      <w:lvlText w:val=""/>
      <w:lvlJc w:val="left"/>
      <w:pPr>
        <w:tabs>
          <w:tab w:val="num" w:pos="4365"/>
        </w:tabs>
        <w:ind w:left="4365" w:hanging="360"/>
      </w:pPr>
      <w:rPr>
        <w:rFonts w:ascii="Wingdings" w:hAnsi="Wingdings" w:hint="default"/>
      </w:rPr>
    </w:lvl>
    <w:lvl w:ilvl="6" w:tplc="FFFFFFFF" w:tentative="1">
      <w:start w:val="1"/>
      <w:numFmt w:val="bullet"/>
      <w:lvlText w:val=""/>
      <w:lvlJc w:val="left"/>
      <w:pPr>
        <w:tabs>
          <w:tab w:val="num" w:pos="5085"/>
        </w:tabs>
        <w:ind w:left="5085" w:hanging="360"/>
      </w:pPr>
      <w:rPr>
        <w:rFonts w:ascii="Symbol" w:hAnsi="Symbol" w:hint="default"/>
      </w:rPr>
    </w:lvl>
    <w:lvl w:ilvl="7" w:tplc="FFFFFFFF" w:tentative="1">
      <w:start w:val="1"/>
      <w:numFmt w:val="bullet"/>
      <w:lvlText w:val="o"/>
      <w:lvlJc w:val="left"/>
      <w:pPr>
        <w:tabs>
          <w:tab w:val="num" w:pos="5805"/>
        </w:tabs>
        <w:ind w:left="5805" w:hanging="360"/>
      </w:pPr>
      <w:rPr>
        <w:rFonts w:ascii="Courier New" w:hAnsi="Courier New" w:hint="default"/>
      </w:rPr>
    </w:lvl>
    <w:lvl w:ilvl="8" w:tplc="FFFFFFFF" w:tentative="1">
      <w:start w:val="1"/>
      <w:numFmt w:val="bullet"/>
      <w:lvlText w:val=""/>
      <w:lvlJc w:val="left"/>
      <w:pPr>
        <w:tabs>
          <w:tab w:val="num" w:pos="6525"/>
        </w:tabs>
        <w:ind w:left="65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C2"/>
    <w:rsid w:val="00A0215D"/>
    <w:rsid w:val="00AC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FFA41-A480-477A-B49B-D42D804C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2C2"/>
    <w:rPr>
      <w:rFonts w:ascii="Calibri" w:eastAsia="Calibri" w:hAnsi="Calibri" w:cs="Mangal"/>
    </w:rPr>
  </w:style>
  <w:style w:type="paragraph" w:styleId="1">
    <w:name w:val="heading 1"/>
    <w:basedOn w:val="a"/>
    <w:next w:val="a"/>
    <w:link w:val="10"/>
    <w:uiPriority w:val="9"/>
    <w:qFormat/>
    <w:rsid w:val="00AC72C2"/>
    <w:pPr>
      <w:keepNext/>
      <w:keepLines/>
      <w:spacing w:before="240" w:after="0"/>
      <w:outlineLvl w:val="0"/>
    </w:pPr>
    <w:rPr>
      <w:rFonts w:ascii="Calibri Light" w:eastAsia="Times New Roman" w:hAnsi="Calibri Light"/>
      <w:color w:val="2E74B5"/>
      <w:sz w:val="32"/>
      <w:szCs w:val="32"/>
      <w:lang w:val="x-none" w:eastAsia="x-none" w:bidi="hi-IN"/>
    </w:rPr>
  </w:style>
  <w:style w:type="paragraph" w:styleId="4">
    <w:name w:val="heading 4"/>
    <w:basedOn w:val="a"/>
    <w:next w:val="a"/>
    <w:link w:val="40"/>
    <w:uiPriority w:val="9"/>
    <w:unhideWhenUsed/>
    <w:qFormat/>
    <w:rsid w:val="00AC72C2"/>
    <w:pPr>
      <w:keepNext/>
      <w:keepLines/>
      <w:spacing w:before="40" w:after="0"/>
      <w:outlineLvl w:val="3"/>
    </w:pPr>
    <w:rPr>
      <w:rFonts w:ascii="Calibri Light" w:eastAsia="Times New Roman" w:hAnsi="Calibri Light"/>
      <w:i/>
      <w:iCs/>
      <w:color w:val="2E74B5"/>
      <w:sz w:val="20"/>
      <w:szCs w:val="20"/>
      <w:lang w:val="x-none" w:eastAsia="x-none" w:bidi="hi-IN"/>
    </w:rPr>
  </w:style>
  <w:style w:type="paragraph" w:styleId="6">
    <w:name w:val="heading 6"/>
    <w:basedOn w:val="a"/>
    <w:next w:val="a"/>
    <w:link w:val="60"/>
    <w:uiPriority w:val="9"/>
    <w:semiHidden/>
    <w:unhideWhenUsed/>
    <w:qFormat/>
    <w:rsid w:val="00AC72C2"/>
    <w:pPr>
      <w:keepNext/>
      <w:keepLines/>
      <w:spacing w:before="40" w:after="0"/>
      <w:outlineLvl w:val="5"/>
    </w:pPr>
    <w:rPr>
      <w:rFonts w:ascii="Calibri Light" w:eastAsia="Times New Roman" w:hAnsi="Calibri Light"/>
      <w:color w:val="1F4D78"/>
      <w:sz w:val="20"/>
      <w:szCs w:val="20"/>
      <w:lang w:val="x-none" w:eastAsia="x-none" w:bidi="hi-IN"/>
    </w:rPr>
  </w:style>
  <w:style w:type="paragraph" w:styleId="7">
    <w:name w:val="heading 7"/>
    <w:basedOn w:val="a"/>
    <w:next w:val="a"/>
    <w:link w:val="70"/>
    <w:uiPriority w:val="9"/>
    <w:semiHidden/>
    <w:unhideWhenUsed/>
    <w:qFormat/>
    <w:rsid w:val="00AC72C2"/>
    <w:pPr>
      <w:spacing w:before="240" w:after="60" w:line="240" w:lineRule="auto"/>
      <w:outlineLvl w:val="6"/>
    </w:pPr>
    <w:rPr>
      <w:rFonts w:eastAsia="Times New Roman"/>
      <w:sz w:val="24"/>
      <w:szCs w:val="24"/>
      <w:lang w:val="x-none" w:eastAsia="ru-RU" w:bidi="hi-IN"/>
    </w:rPr>
  </w:style>
  <w:style w:type="paragraph" w:styleId="8">
    <w:name w:val="heading 8"/>
    <w:basedOn w:val="a"/>
    <w:next w:val="a"/>
    <w:link w:val="80"/>
    <w:uiPriority w:val="99"/>
    <w:qFormat/>
    <w:rsid w:val="00AC72C2"/>
    <w:pPr>
      <w:keepNext/>
      <w:pBdr>
        <w:top w:val="single" w:sz="6" w:space="1" w:color="auto"/>
        <w:left w:val="single" w:sz="6" w:space="1" w:color="auto"/>
        <w:bottom w:val="single" w:sz="6" w:space="10" w:color="auto"/>
        <w:right w:val="single" w:sz="6" w:space="1" w:color="auto"/>
      </w:pBdr>
      <w:spacing w:after="0" w:line="240" w:lineRule="auto"/>
      <w:outlineLvl w:val="7"/>
    </w:pPr>
    <w:rPr>
      <w:rFonts w:ascii="Times New Roman" w:eastAsia="Times New Roman" w:hAnsi="Times New Roman"/>
      <w:i/>
      <w:sz w:val="24"/>
      <w:szCs w:val="24"/>
      <w:lang w:val="x-none" w:eastAsia="ru-RU" w:bidi="hi-IN"/>
    </w:rPr>
  </w:style>
  <w:style w:type="paragraph" w:styleId="9">
    <w:name w:val="heading 9"/>
    <w:basedOn w:val="a"/>
    <w:next w:val="a"/>
    <w:link w:val="90"/>
    <w:uiPriority w:val="9"/>
    <w:unhideWhenUsed/>
    <w:qFormat/>
    <w:rsid w:val="00AC72C2"/>
    <w:pPr>
      <w:keepNext/>
      <w:keepLines/>
      <w:spacing w:before="40" w:after="0"/>
      <w:outlineLvl w:val="8"/>
    </w:pPr>
    <w:rPr>
      <w:rFonts w:ascii="Calibri Light" w:eastAsia="Times New Roman" w:hAnsi="Calibri Light"/>
      <w:i/>
      <w:iCs/>
      <w:color w:val="272727"/>
      <w:sz w:val="21"/>
      <w:szCs w:val="21"/>
      <w:lang w:val="x-none" w:eastAsia="x-none"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2C2"/>
    <w:rPr>
      <w:rFonts w:ascii="Calibri Light" w:eastAsia="Times New Roman" w:hAnsi="Calibri Light" w:cs="Mangal"/>
      <w:color w:val="2E74B5"/>
      <w:sz w:val="32"/>
      <w:szCs w:val="32"/>
      <w:lang w:val="x-none" w:eastAsia="x-none" w:bidi="hi-IN"/>
    </w:rPr>
  </w:style>
  <w:style w:type="character" w:customStyle="1" w:styleId="40">
    <w:name w:val="Заголовок 4 Знак"/>
    <w:basedOn w:val="a0"/>
    <w:link w:val="4"/>
    <w:uiPriority w:val="9"/>
    <w:rsid w:val="00AC72C2"/>
    <w:rPr>
      <w:rFonts w:ascii="Calibri Light" w:eastAsia="Times New Roman" w:hAnsi="Calibri Light" w:cs="Mangal"/>
      <w:i/>
      <w:iCs/>
      <w:color w:val="2E74B5"/>
      <w:sz w:val="20"/>
      <w:szCs w:val="20"/>
      <w:lang w:val="x-none" w:eastAsia="x-none" w:bidi="hi-IN"/>
    </w:rPr>
  </w:style>
  <w:style w:type="character" w:customStyle="1" w:styleId="60">
    <w:name w:val="Заголовок 6 Знак"/>
    <w:basedOn w:val="a0"/>
    <w:link w:val="6"/>
    <w:uiPriority w:val="9"/>
    <w:semiHidden/>
    <w:rsid w:val="00AC72C2"/>
    <w:rPr>
      <w:rFonts w:ascii="Calibri Light" w:eastAsia="Times New Roman" w:hAnsi="Calibri Light" w:cs="Mangal"/>
      <w:color w:val="1F4D78"/>
      <w:sz w:val="20"/>
      <w:szCs w:val="20"/>
      <w:lang w:val="x-none" w:eastAsia="x-none" w:bidi="hi-IN"/>
    </w:rPr>
  </w:style>
  <w:style w:type="character" w:customStyle="1" w:styleId="70">
    <w:name w:val="Заголовок 7 Знак"/>
    <w:basedOn w:val="a0"/>
    <w:link w:val="7"/>
    <w:uiPriority w:val="9"/>
    <w:semiHidden/>
    <w:rsid w:val="00AC72C2"/>
    <w:rPr>
      <w:rFonts w:ascii="Calibri" w:eastAsia="Times New Roman" w:hAnsi="Calibri" w:cs="Mangal"/>
      <w:sz w:val="24"/>
      <w:szCs w:val="24"/>
      <w:lang w:val="x-none" w:eastAsia="ru-RU" w:bidi="hi-IN"/>
    </w:rPr>
  </w:style>
  <w:style w:type="character" w:customStyle="1" w:styleId="80">
    <w:name w:val="Заголовок 8 Знак"/>
    <w:basedOn w:val="a0"/>
    <w:link w:val="8"/>
    <w:uiPriority w:val="99"/>
    <w:rsid w:val="00AC72C2"/>
    <w:rPr>
      <w:rFonts w:ascii="Times New Roman" w:eastAsia="Times New Roman" w:hAnsi="Times New Roman" w:cs="Mangal"/>
      <w:i/>
      <w:sz w:val="24"/>
      <w:szCs w:val="24"/>
      <w:lang w:val="x-none" w:eastAsia="ru-RU" w:bidi="hi-IN"/>
    </w:rPr>
  </w:style>
  <w:style w:type="character" w:customStyle="1" w:styleId="90">
    <w:name w:val="Заголовок 9 Знак"/>
    <w:basedOn w:val="a0"/>
    <w:link w:val="9"/>
    <w:uiPriority w:val="9"/>
    <w:rsid w:val="00AC72C2"/>
    <w:rPr>
      <w:rFonts w:ascii="Calibri Light" w:eastAsia="Times New Roman" w:hAnsi="Calibri Light" w:cs="Mangal"/>
      <w:i/>
      <w:iCs/>
      <w:color w:val="272727"/>
      <w:sz w:val="21"/>
      <w:szCs w:val="21"/>
      <w:lang w:val="x-none" w:eastAsia="x-none" w:bidi="hi-IN"/>
    </w:rPr>
  </w:style>
  <w:style w:type="character" w:styleId="a3">
    <w:name w:val="Hyperlink"/>
    <w:uiPriority w:val="99"/>
    <w:unhideWhenUsed/>
    <w:rsid w:val="00AC72C2"/>
    <w:rPr>
      <w:color w:val="0563C1"/>
      <w:u w:val="single"/>
    </w:rPr>
  </w:style>
  <w:style w:type="paragraph" w:customStyle="1" w:styleId="Caaieiaie2Subheading">
    <w:name w:val="Caaieiaie 2.Sub heading"/>
    <w:basedOn w:val="a"/>
    <w:next w:val="a"/>
    <w:rsid w:val="00AC72C2"/>
    <w:pPr>
      <w:widowControl w:val="0"/>
      <w:tabs>
        <w:tab w:val="left" w:pos="360"/>
      </w:tabs>
      <w:spacing w:after="0" w:line="240" w:lineRule="auto"/>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1712</Words>
  <Characters>9762</Characters>
  <Application>Microsoft Office Word</Application>
  <DocSecurity>0</DocSecurity>
  <Lines>81</Lines>
  <Paragraphs>22</Paragraphs>
  <ScaleCrop>false</ScaleCrop>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1</cp:revision>
  <dcterms:created xsi:type="dcterms:W3CDTF">2023-03-29T12:12:00Z</dcterms:created>
  <dcterms:modified xsi:type="dcterms:W3CDTF">2023-03-29T12:13:00Z</dcterms:modified>
</cp:coreProperties>
</file>