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341" w:type="dxa"/>
        <w:tblInd w:w="-1168" w:type="dxa"/>
        <w:tblLook w:val="04A0" w:firstRow="1" w:lastRow="0" w:firstColumn="1" w:lastColumn="0" w:noHBand="0" w:noVBand="1"/>
      </w:tblPr>
      <w:tblGrid>
        <w:gridCol w:w="2202"/>
        <w:gridCol w:w="4413"/>
        <w:gridCol w:w="1935"/>
        <w:gridCol w:w="2791"/>
      </w:tblGrid>
      <w:tr w:rsidR="00654842" w:rsidRPr="00B87E35" w14:paraId="7A9B3BBA" w14:textId="77777777" w:rsidTr="004B46B9">
        <w:tc>
          <w:tcPr>
            <w:tcW w:w="6473" w:type="dxa"/>
            <w:gridSpan w:val="2"/>
          </w:tcPr>
          <w:p w14:paraId="54A566B2" w14:textId="77777777" w:rsidR="00654842" w:rsidRPr="00654842" w:rsidRDefault="00654842" w:rsidP="00654842">
            <w:pPr>
              <w:widowControl w:val="0"/>
              <w:spacing w:after="120"/>
              <w:ind w:left="-709" w:firstLine="1418"/>
              <w:jc w:val="right"/>
              <w:rPr>
                <w:rFonts w:ascii="Tahoma" w:eastAsia="Calibri" w:hAnsi="Tahoma" w:cs="Tahoma"/>
                <w:b/>
                <w:sz w:val="24"/>
                <w:szCs w:val="24"/>
              </w:rPr>
            </w:pPr>
            <w:r w:rsidRPr="00654842">
              <w:rPr>
                <w:rFonts w:ascii="Tahoma" w:eastAsia="Calibri" w:hAnsi="Tahoma" w:cs="Tahoma"/>
                <w:b/>
                <w:sz w:val="24"/>
                <w:szCs w:val="24"/>
              </w:rPr>
              <w:t xml:space="preserve">Приложение  1 </w:t>
            </w:r>
          </w:p>
          <w:p w14:paraId="6861A07D" w14:textId="77777777" w:rsidR="00654842" w:rsidRPr="00654842" w:rsidRDefault="00654842" w:rsidP="00654842">
            <w:pPr>
              <w:widowControl w:val="0"/>
              <w:spacing w:after="120"/>
              <w:ind w:left="-709" w:firstLine="1418"/>
              <w:jc w:val="right"/>
              <w:rPr>
                <w:rFonts w:ascii="Tahoma" w:eastAsia="Calibri" w:hAnsi="Tahoma" w:cs="Tahoma"/>
                <w:b/>
                <w:sz w:val="24"/>
                <w:szCs w:val="24"/>
              </w:rPr>
            </w:pPr>
            <w:r w:rsidRPr="00654842">
              <w:rPr>
                <w:rFonts w:ascii="Tahoma" w:eastAsia="Calibri" w:hAnsi="Tahoma" w:cs="Tahoma"/>
                <w:b/>
                <w:sz w:val="24"/>
                <w:szCs w:val="24"/>
              </w:rPr>
              <w:t>к Договору эмиссионного счета</w:t>
            </w:r>
          </w:p>
          <w:p w14:paraId="0456D5D9" w14:textId="77777777" w:rsidR="00C00C38" w:rsidRDefault="00C00C38" w:rsidP="00654842">
            <w:pPr>
              <w:widowControl w:val="0"/>
              <w:spacing w:after="120"/>
              <w:rPr>
                <w:rFonts w:ascii="Tahoma" w:eastAsia="Times New Roman" w:hAnsi="Tahoma" w:cs="Tahoma"/>
                <w:b/>
                <w:sz w:val="24"/>
                <w:szCs w:val="24"/>
              </w:rPr>
            </w:pPr>
          </w:p>
          <w:p w14:paraId="125691AB" w14:textId="77777777" w:rsidR="00654842" w:rsidRPr="00654842" w:rsidRDefault="00654842" w:rsidP="00C00C38">
            <w:pPr>
              <w:widowControl w:val="0"/>
              <w:spacing w:after="120"/>
              <w:jc w:val="center"/>
              <w:rPr>
                <w:rFonts w:ascii="Tahoma" w:eastAsia="Times New Roman" w:hAnsi="Tahoma" w:cs="Tahoma"/>
                <w:b/>
                <w:sz w:val="24"/>
                <w:szCs w:val="24"/>
              </w:rPr>
            </w:pPr>
            <w:r>
              <w:rPr>
                <w:rFonts w:ascii="Tahoma" w:eastAsia="Times New Roman" w:hAnsi="Tahoma" w:cs="Tahoma"/>
                <w:b/>
                <w:sz w:val="24"/>
                <w:szCs w:val="24"/>
              </w:rPr>
              <w:t xml:space="preserve">РЕГЛАМЕНТ </w:t>
            </w:r>
            <w:r w:rsidRPr="00654842">
              <w:rPr>
                <w:rFonts w:ascii="Tahoma" w:eastAsia="Times New Roman" w:hAnsi="Tahoma" w:cs="Tahoma"/>
                <w:b/>
                <w:sz w:val="24"/>
                <w:szCs w:val="24"/>
              </w:rPr>
              <w:t>ВЗАИМОДЕЙСТВИЯ НРД И ЭМИТЕНТА</w:t>
            </w:r>
          </w:p>
          <w:p w14:paraId="1E1F0A91" w14:textId="77777777" w:rsidR="00654842" w:rsidRDefault="00654842" w:rsidP="00654842"/>
        </w:tc>
        <w:tc>
          <w:tcPr>
            <w:tcW w:w="4868" w:type="dxa"/>
            <w:gridSpan w:val="2"/>
          </w:tcPr>
          <w:p w14:paraId="27E50E0E" w14:textId="77777777" w:rsidR="0000644A" w:rsidRPr="005C4A20" w:rsidRDefault="0000644A" w:rsidP="0000644A">
            <w:pPr>
              <w:widowControl w:val="0"/>
              <w:spacing w:after="120"/>
              <w:ind w:firstLine="709"/>
              <w:jc w:val="right"/>
              <w:rPr>
                <w:rFonts w:ascii="Tahoma" w:eastAsia="Calibri" w:hAnsi="Tahoma" w:cs="Tahoma"/>
                <w:b/>
                <w:sz w:val="24"/>
                <w:szCs w:val="24"/>
                <w:lang w:val="en-US"/>
              </w:rPr>
            </w:pPr>
            <w:r w:rsidRPr="005C4A20">
              <w:rPr>
                <w:rFonts w:ascii="Tahoma" w:eastAsia="Calibri" w:hAnsi="Tahoma" w:cs="Tahoma"/>
                <w:b/>
                <w:sz w:val="24"/>
                <w:szCs w:val="24"/>
                <w:lang w:val="en-US"/>
              </w:rPr>
              <w:t xml:space="preserve">Appendix 1 </w:t>
            </w:r>
          </w:p>
          <w:p w14:paraId="1958FD77" w14:textId="77777777" w:rsidR="0000644A" w:rsidRPr="005C4A20" w:rsidRDefault="0000644A" w:rsidP="0000644A">
            <w:pPr>
              <w:widowControl w:val="0"/>
              <w:spacing w:after="120"/>
              <w:jc w:val="right"/>
              <w:rPr>
                <w:rFonts w:ascii="Tahoma" w:eastAsia="Calibri" w:hAnsi="Tahoma" w:cs="Tahoma"/>
                <w:b/>
                <w:sz w:val="24"/>
                <w:szCs w:val="24"/>
                <w:lang w:val="en-US"/>
              </w:rPr>
            </w:pPr>
            <w:r w:rsidRPr="005C4A20">
              <w:rPr>
                <w:rFonts w:ascii="Tahoma" w:eastAsia="Calibri" w:hAnsi="Tahoma" w:cs="Tahoma"/>
                <w:b/>
                <w:sz w:val="24"/>
                <w:szCs w:val="24"/>
                <w:lang w:val="en-US"/>
              </w:rPr>
              <w:t>to the Issuer Account Agreement</w:t>
            </w:r>
          </w:p>
          <w:p w14:paraId="0600718F" w14:textId="77777777" w:rsidR="0000644A" w:rsidRPr="005C4A20" w:rsidRDefault="0000644A" w:rsidP="0000644A">
            <w:pPr>
              <w:widowControl w:val="0"/>
              <w:spacing w:after="120"/>
              <w:jc w:val="right"/>
              <w:rPr>
                <w:rFonts w:ascii="Tahoma" w:eastAsia="Calibri" w:hAnsi="Tahoma" w:cs="Tahoma"/>
                <w:b/>
                <w:sz w:val="24"/>
                <w:szCs w:val="24"/>
                <w:lang w:val="en-US"/>
              </w:rPr>
            </w:pPr>
          </w:p>
          <w:p w14:paraId="5A113EAF" w14:textId="77777777" w:rsidR="0000644A" w:rsidRPr="005C4A20" w:rsidRDefault="0000644A" w:rsidP="005A5537">
            <w:pPr>
              <w:widowControl w:val="0"/>
              <w:spacing w:after="120"/>
              <w:jc w:val="center"/>
              <w:rPr>
                <w:rFonts w:ascii="Tahoma" w:eastAsia="Times New Roman" w:hAnsi="Tahoma" w:cs="Tahoma"/>
                <w:b/>
                <w:sz w:val="24"/>
                <w:szCs w:val="24"/>
                <w:lang w:val="en-US" w:bidi="hi-IN"/>
              </w:rPr>
            </w:pPr>
            <w:r w:rsidRPr="005C4A20">
              <w:rPr>
                <w:rFonts w:ascii="Tahoma" w:eastAsia="Times New Roman" w:hAnsi="Tahoma" w:cs="Tahoma"/>
                <w:b/>
                <w:sz w:val="24"/>
                <w:szCs w:val="24"/>
                <w:lang w:val="en-US" w:bidi="hi-IN"/>
              </w:rPr>
              <w:t>GUIDELINES ON THE PROCEDURE FOR INTERACTION BETWEEN NSD AND ISSUERS</w:t>
            </w:r>
          </w:p>
          <w:p w14:paraId="629EA134" w14:textId="77777777" w:rsidR="00654842" w:rsidRPr="005C4A20" w:rsidRDefault="00654842">
            <w:pPr>
              <w:rPr>
                <w:rFonts w:ascii="Tahoma" w:hAnsi="Tahoma" w:cs="Tahoma"/>
                <w:sz w:val="24"/>
                <w:szCs w:val="24"/>
                <w:lang w:val="en-US"/>
              </w:rPr>
            </w:pPr>
          </w:p>
        </w:tc>
      </w:tr>
      <w:tr w:rsidR="00654842" w14:paraId="7723927B" w14:textId="77777777" w:rsidTr="004B46B9">
        <w:tc>
          <w:tcPr>
            <w:tcW w:w="6473" w:type="dxa"/>
            <w:gridSpan w:val="2"/>
          </w:tcPr>
          <w:p w14:paraId="304F47BB" w14:textId="77777777" w:rsidR="00654842" w:rsidRPr="00654842" w:rsidRDefault="00654842" w:rsidP="00654842">
            <w:pPr>
              <w:widowControl w:val="0"/>
              <w:tabs>
                <w:tab w:val="right" w:leader="dot" w:pos="10206"/>
              </w:tabs>
              <w:spacing w:after="120"/>
              <w:ind w:left="-142"/>
              <w:jc w:val="both"/>
              <w:outlineLvl w:val="0"/>
              <w:rPr>
                <w:rFonts w:ascii="Tahoma" w:eastAsia="Calibri" w:hAnsi="Tahoma" w:cs="Tahoma"/>
                <w:b/>
                <w:kern w:val="28"/>
                <w:sz w:val="24"/>
                <w:szCs w:val="24"/>
              </w:rPr>
            </w:pPr>
            <w:bookmarkStart w:id="0" w:name="_Toc528915711"/>
            <w:bookmarkStart w:id="1" w:name="_Toc501110247"/>
            <w:r w:rsidRPr="00654842">
              <w:rPr>
                <w:rFonts w:ascii="Tahoma" w:eastAsia="Calibri" w:hAnsi="Tahoma" w:cs="Tahoma"/>
                <w:b/>
                <w:kern w:val="28"/>
                <w:sz w:val="24"/>
                <w:szCs w:val="24"/>
              </w:rPr>
              <w:t>1. Термины и определения</w:t>
            </w:r>
            <w:bookmarkEnd w:id="0"/>
            <w:r w:rsidRPr="00654842">
              <w:rPr>
                <w:rFonts w:ascii="Tahoma" w:eastAsia="Calibri" w:hAnsi="Tahoma" w:cs="Tahoma"/>
                <w:b/>
                <w:kern w:val="28"/>
                <w:sz w:val="24"/>
                <w:szCs w:val="24"/>
              </w:rPr>
              <w:t xml:space="preserve"> </w:t>
            </w:r>
            <w:bookmarkEnd w:id="1"/>
          </w:p>
        </w:tc>
        <w:tc>
          <w:tcPr>
            <w:tcW w:w="4868" w:type="dxa"/>
            <w:gridSpan w:val="2"/>
          </w:tcPr>
          <w:p w14:paraId="6C7F9FD5" w14:textId="77777777" w:rsidR="00654842" w:rsidRPr="005C4A20" w:rsidRDefault="0000644A" w:rsidP="0000644A">
            <w:pPr>
              <w:keepNext/>
              <w:tabs>
                <w:tab w:val="left" w:pos="360"/>
              </w:tabs>
              <w:spacing w:after="120"/>
              <w:jc w:val="both"/>
              <w:outlineLvl w:val="0"/>
              <w:rPr>
                <w:rFonts w:ascii="Tahoma" w:eastAsia="Calibri" w:hAnsi="Tahoma" w:cs="Tahoma"/>
                <w:b/>
                <w:kern w:val="28"/>
                <w:sz w:val="24"/>
                <w:szCs w:val="24"/>
                <w:lang w:val="en-US" w:bidi="hi-IN"/>
              </w:rPr>
            </w:pPr>
            <w:bookmarkStart w:id="2" w:name="_Toc14452716"/>
            <w:r w:rsidRPr="005C4A20">
              <w:rPr>
                <w:rFonts w:ascii="Tahoma" w:eastAsia="Calibri" w:hAnsi="Tahoma" w:cs="Tahoma"/>
                <w:b/>
                <w:kern w:val="28"/>
                <w:sz w:val="24"/>
                <w:szCs w:val="24"/>
                <w:lang w:val="en-US" w:bidi="hi-IN"/>
              </w:rPr>
              <w:t>1. Terms and Definitions</w:t>
            </w:r>
            <w:bookmarkEnd w:id="2"/>
          </w:p>
        </w:tc>
      </w:tr>
      <w:tr w:rsidR="00654842" w:rsidRPr="00B87E35" w14:paraId="164C7059" w14:textId="77777777" w:rsidTr="004B46B9">
        <w:tc>
          <w:tcPr>
            <w:tcW w:w="6473" w:type="dxa"/>
            <w:gridSpan w:val="2"/>
          </w:tcPr>
          <w:p w14:paraId="2AB76C4D" w14:textId="77777777"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Дата начала обслуживания выпуска Облигаций </w:t>
            </w:r>
            <w:r w:rsidRPr="00CD3964">
              <w:rPr>
                <w:rFonts w:ascii="Tahoma" w:hAnsi="Tahoma" w:cs="Tahoma"/>
              </w:rPr>
              <w:t xml:space="preserve">– дата зачисления выпуска Облигаций на эмиссионный счет. </w:t>
            </w:r>
          </w:p>
        </w:tc>
        <w:tc>
          <w:tcPr>
            <w:tcW w:w="4868" w:type="dxa"/>
            <w:gridSpan w:val="2"/>
          </w:tcPr>
          <w:p w14:paraId="59C283F0" w14:textId="77777777" w:rsidR="00654842"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"Bond Services Start Date" </w:t>
            </w:r>
            <w:r w:rsidRPr="00CD3964">
              <w:rPr>
                <w:rFonts w:ascii="Tahoma" w:hAnsi="Tahoma" w:cs="Tahoma"/>
                <w:lang w:val="en-US"/>
              </w:rPr>
              <w:t>shall mean the date on which a Bond issue is credited to an Issuer Account.</w:t>
            </w:r>
          </w:p>
        </w:tc>
      </w:tr>
      <w:tr w:rsidR="00654842" w:rsidRPr="00B87E35" w14:paraId="76CC823E" w14:textId="77777777" w:rsidTr="004B46B9">
        <w:tc>
          <w:tcPr>
            <w:tcW w:w="6473" w:type="dxa"/>
            <w:gridSpan w:val="2"/>
          </w:tcPr>
          <w:p w14:paraId="0D7EB7DD" w14:textId="77777777"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Депонент </w:t>
            </w:r>
            <w:r w:rsidRPr="00CD3964">
              <w:rPr>
                <w:rFonts w:ascii="Tahoma" w:hAnsi="Tahoma" w:cs="Tahoma"/>
              </w:rPr>
              <w:t>–</w:t>
            </w:r>
            <w:r w:rsidRPr="00CD3964">
              <w:rPr>
                <w:rFonts w:ascii="Tahoma" w:hAnsi="Tahoma" w:cs="Tahoma"/>
                <w:b/>
              </w:rPr>
              <w:t xml:space="preserve"> </w:t>
            </w:r>
            <w:r w:rsidRPr="00CD3964">
              <w:rPr>
                <w:rFonts w:ascii="Tahoma" w:hAnsi="Tahoma" w:cs="Tahoma"/>
              </w:rPr>
              <w:t>лицо, заключившее с НРД договор счета депо.</w:t>
            </w:r>
          </w:p>
        </w:tc>
        <w:tc>
          <w:tcPr>
            <w:tcW w:w="4868" w:type="dxa"/>
            <w:gridSpan w:val="2"/>
          </w:tcPr>
          <w:p w14:paraId="51604F3C" w14:textId="77777777" w:rsidR="00654842"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"Client" </w:t>
            </w:r>
            <w:r w:rsidRPr="00CD3964">
              <w:rPr>
                <w:rFonts w:ascii="Tahoma" w:hAnsi="Tahoma" w:cs="Tahoma"/>
                <w:lang w:val="en-US"/>
              </w:rPr>
              <w:t>shall mean a person having a securities account agreement with NSD.</w:t>
            </w:r>
          </w:p>
        </w:tc>
      </w:tr>
      <w:tr w:rsidR="00654842" w:rsidRPr="00B87E35" w14:paraId="6B76F1D0" w14:textId="77777777" w:rsidTr="004B46B9">
        <w:tc>
          <w:tcPr>
            <w:tcW w:w="6473" w:type="dxa"/>
            <w:gridSpan w:val="2"/>
          </w:tcPr>
          <w:p w14:paraId="1EAD6F60" w14:textId="77777777" w:rsidR="00654842" w:rsidRPr="00CD3964" w:rsidRDefault="00654842" w:rsidP="00832A94">
            <w:pPr>
              <w:pStyle w:val="a4"/>
              <w:widowControl w:val="0"/>
              <w:numPr>
                <w:ilvl w:val="1"/>
                <w:numId w:val="87"/>
              </w:numPr>
              <w:spacing w:after="120"/>
              <w:jc w:val="both"/>
              <w:rPr>
                <w:rFonts w:ascii="Tahoma" w:hAnsi="Tahoma" w:cs="Tahoma"/>
                <w:b/>
              </w:rPr>
            </w:pPr>
            <w:r w:rsidRPr="00CD3964">
              <w:rPr>
                <w:rFonts w:ascii="Tahoma" w:hAnsi="Tahoma" w:cs="Tahoma"/>
                <w:b/>
              </w:rPr>
              <w:t xml:space="preserve">Договор </w:t>
            </w:r>
            <w:r w:rsidRPr="00CD3964">
              <w:rPr>
                <w:rFonts w:ascii="Tahoma" w:hAnsi="Tahoma" w:cs="Tahoma"/>
              </w:rPr>
              <w:t>–</w:t>
            </w:r>
            <w:r w:rsidRPr="00CD3964">
              <w:rPr>
                <w:rFonts w:ascii="Tahoma" w:hAnsi="Tahoma" w:cs="Tahoma"/>
                <w:b/>
              </w:rPr>
              <w:t xml:space="preserve"> </w:t>
            </w:r>
            <w:r w:rsidRPr="00CD3964">
              <w:rPr>
                <w:rFonts w:ascii="Tahoma" w:hAnsi="Tahoma" w:cs="Tahoma"/>
              </w:rPr>
              <w:t>договор эмиссионного счета, заключенный между НРД и Эмитентом.</w:t>
            </w:r>
          </w:p>
        </w:tc>
        <w:tc>
          <w:tcPr>
            <w:tcW w:w="4868" w:type="dxa"/>
            <w:gridSpan w:val="2"/>
          </w:tcPr>
          <w:p w14:paraId="7E966A3F" w14:textId="77777777" w:rsidR="00654842" w:rsidRPr="00CD3964" w:rsidRDefault="0000644A"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"Agreement" </w:t>
            </w:r>
            <w:r w:rsidRPr="00CD3964">
              <w:rPr>
                <w:rFonts w:ascii="Tahoma" w:hAnsi="Tahoma" w:cs="Tahoma"/>
                <w:lang w:val="en-US"/>
              </w:rPr>
              <w:t>shall mean an issuer account agreement between NSD and an Issuer.</w:t>
            </w:r>
          </w:p>
        </w:tc>
      </w:tr>
      <w:tr w:rsidR="00654842" w:rsidRPr="00B87E35" w14:paraId="71DD5340" w14:textId="77777777" w:rsidTr="004B46B9">
        <w:tc>
          <w:tcPr>
            <w:tcW w:w="6473" w:type="dxa"/>
            <w:gridSpan w:val="2"/>
          </w:tcPr>
          <w:p w14:paraId="4D27AD60" w14:textId="77777777"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Договор ЭДО </w:t>
            </w:r>
            <w:r w:rsidRPr="00CD3964">
              <w:rPr>
                <w:rFonts w:ascii="Tahoma" w:hAnsi="Tahoma" w:cs="Tahoma"/>
              </w:rPr>
              <w:t>–</w:t>
            </w:r>
            <w:r w:rsidRPr="00CD3964">
              <w:rPr>
                <w:rFonts w:ascii="Tahoma" w:hAnsi="Tahoma" w:cs="Tahoma"/>
                <w:b/>
              </w:rPr>
              <w:t xml:space="preserve"> </w:t>
            </w:r>
            <w:r w:rsidRPr="00CD3964">
              <w:rPr>
                <w:rFonts w:ascii="Tahoma" w:hAnsi="Tahoma" w:cs="Tahoma"/>
              </w:rPr>
              <w:t>договор об обмене электронными документами, заключенный между НРД и Эмитентом.</w:t>
            </w:r>
          </w:p>
        </w:tc>
        <w:tc>
          <w:tcPr>
            <w:tcW w:w="4868" w:type="dxa"/>
            <w:gridSpan w:val="2"/>
          </w:tcPr>
          <w:p w14:paraId="06331C9C" w14:textId="77777777" w:rsidR="00654842"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"EDI Agreement"</w:t>
            </w:r>
            <w:r w:rsidRPr="00CD3964">
              <w:rPr>
                <w:rFonts w:ascii="Tahoma" w:hAnsi="Tahoma" w:cs="Tahoma"/>
                <w:lang w:val="en-US"/>
              </w:rPr>
              <w:t xml:space="preserve"> shall mean an electronic data interchange agreement between NSD and an Issuer.</w:t>
            </w:r>
          </w:p>
        </w:tc>
      </w:tr>
      <w:tr w:rsidR="00065A0C" w:rsidRPr="00B87E35" w14:paraId="59F5EFEB" w14:textId="77777777" w:rsidTr="004B46B9">
        <w:tc>
          <w:tcPr>
            <w:tcW w:w="6473" w:type="dxa"/>
            <w:gridSpan w:val="2"/>
          </w:tcPr>
          <w:p w14:paraId="52CFC27F" w14:textId="77777777" w:rsidR="00065A0C" w:rsidRPr="00CD3964" w:rsidRDefault="00835035" w:rsidP="00832A94">
            <w:pPr>
              <w:pStyle w:val="a4"/>
              <w:widowControl w:val="0"/>
              <w:numPr>
                <w:ilvl w:val="1"/>
                <w:numId w:val="87"/>
              </w:numPr>
              <w:spacing w:after="120"/>
              <w:jc w:val="both"/>
              <w:rPr>
                <w:rFonts w:ascii="Tahoma" w:hAnsi="Tahoma" w:cs="Tahoma"/>
                <w:b/>
              </w:rPr>
            </w:pPr>
            <w:r w:rsidRPr="00CD3964">
              <w:rPr>
                <w:rFonts w:ascii="Tahoma" w:hAnsi="Tahoma" w:cs="Tahoma"/>
                <w:b/>
              </w:rPr>
              <w:t xml:space="preserve">Закон о РЦБ </w:t>
            </w:r>
            <w:r w:rsidRPr="00CD3964">
              <w:rPr>
                <w:rFonts w:ascii="Tahoma" w:hAnsi="Tahoma" w:cs="Tahoma"/>
                <w:bCs/>
              </w:rPr>
              <w:t>– Федеральный закон от 22.04.1996 г. № 39-ФЗ «О рынке ценных бумаг».</w:t>
            </w:r>
          </w:p>
        </w:tc>
        <w:tc>
          <w:tcPr>
            <w:tcW w:w="4868" w:type="dxa"/>
            <w:gridSpan w:val="2"/>
          </w:tcPr>
          <w:p w14:paraId="076572E8" w14:textId="77777777" w:rsidR="00821EA7" w:rsidRPr="00CD3964" w:rsidRDefault="00D7212D" w:rsidP="00832A94">
            <w:pPr>
              <w:pStyle w:val="a4"/>
              <w:widowControl w:val="0"/>
              <w:numPr>
                <w:ilvl w:val="1"/>
                <w:numId w:val="89"/>
              </w:numPr>
              <w:spacing w:after="120"/>
              <w:jc w:val="both"/>
              <w:rPr>
                <w:rFonts w:ascii="Tahoma" w:hAnsi="Tahoma" w:cs="Tahoma"/>
                <w:b/>
                <w:lang w:val="en-US"/>
              </w:rPr>
            </w:pPr>
            <w:r w:rsidRPr="00B97508">
              <w:rPr>
                <w:rFonts w:ascii="Tahoma" w:hAnsi="Tahoma" w:cs="Tahoma"/>
                <w:bCs/>
              </w:rPr>
              <w:t xml:space="preserve"> </w:t>
            </w:r>
            <w:r w:rsidR="00D769A5" w:rsidRPr="00CD3964">
              <w:rPr>
                <w:rFonts w:ascii="Tahoma" w:hAnsi="Tahoma" w:cs="Tahoma"/>
                <w:b/>
                <w:lang w:val="en-US"/>
              </w:rPr>
              <w:t xml:space="preserve">"Securities Market Law" </w:t>
            </w:r>
            <w:r w:rsidR="00D769A5" w:rsidRPr="00CD3964">
              <w:rPr>
                <w:rFonts w:ascii="Tahoma" w:hAnsi="Tahoma" w:cs="Tahoma"/>
                <w:bCs/>
                <w:lang w:val="en-US"/>
              </w:rPr>
              <w:t>shall mean Federal Law No. 39-FZ dated 22 April 1996 “On the Securities Market”.</w:t>
            </w:r>
          </w:p>
        </w:tc>
      </w:tr>
      <w:tr w:rsidR="00654842" w:rsidRPr="00B87E35" w14:paraId="2DE5ACD2" w14:textId="77777777" w:rsidTr="004B46B9">
        <w:tc>
          <w:tcPr>
            <w:tcW w:w="6473" w:type="dxa"/>
            <w:gridSpan w:val="2"/>
          </w:tcPr>
          <w:p w14:paraId="4B01E8B5" w14:textId="4CA3DE3D"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Иностранный эмитент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указанные </w:t>
            </w:r>
            <w:r w:rsidR="00335763" w:rsidRPr="00CD3964">
              <w:rPr>
                <w:rFonts w:ascii="Tahoma" w:hAnsi="Tahoma" w:cs="Tahoma"/>
              </w:rPr>
              <w:t>в Законе о РЦБ</w:t>
            </w:r>
            <w:r w:rsidRPr="00CD3964">
              <w:rPr>
                <w:rFonts w:ascii="Tahoma" w:hAnsi="Tahoma" w:cs="Tahoma"/>
              </w:rPr>
              <w:t xml:space="preserve">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p>
        </w:tc>
        <w:tc>
          <w:tcPr>
            <w:tcW w:w="4868" w:type="dxa"/>
            <w:gridSpan w:val="2"/>
          </w:tcPr>
          <w:p w14:paraId="23493588" w14:textId="4591A38D" w:rsidR="0000644A"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"Foreign Issuer" </w:t>
            </w:r>
            <w:r w:rsidRPr="00CD3964">
              <w:rPr>
                <w:rFonts w:ascii="Tahoma" w:hAnsi="Tahoma" w:cs="Tahoma"/>
                <w:lang w:val="en-US"/>
              </w:rPr>
              <w:t>shall mean any foreign organization, international financial institution, foreign country, or central bank that issues bonds on behalf of the relevant foreign country, as referred to in the</w:t>
            </w:r>
            <w:r w:rsidR="00D769A5" w:rsidRPr="00CD3964">
              <w:rPr>
                <w:rFonts w:ascii="Tahoma" w:hAnsi="Tahoma" w:cs="Tahoma"/>
                <w:lang w:val="en-US"/>
              </w:rPr>
              <w:t xml:space="preserve"> Securities Market Law</w:t>
            </w:r>
            <w:r w:rsidRPr="00CD3964">
              <w:rPr>
                <w:rFonts w:ascii="Tahoma" w:hAnsi="Tahoma" w:cs="Tahoma"/>
                <w:lang w:val="en-US"/>
              </w:rPr>
              <w:t>.</w:t>
            </w:r>
          </w:p>
          <w:p w14:paraId="4A976AB6" w14:textId="77777777" w:rsidR="00654842" w:rsidRPr="005C4A20" w:rsidRDefault="00654842" w:rsidP="00CD3964">
            <w:pPr>
              <w:rPr>
                <w:rFonts w:ascii="Tahoma" w:hAnsi="Tahoma" w:cs="Tahoma"/>
                <w:sz w:val="24"/>
                <w:szCs w:val="24"/>
                <w:lang w:val="en-US"/>
              </w:rPr>
            </w:pPr>
          </w:p>
        </w:tc>
      </w:tr>
      <w:tr w:rsidR="00654842" w:rsidRPr="00B87E35" w14:paraId="6F31174B" w14:textId="77777777" w:rsidTr="004B46B9">
        <w:tc>
          <w:tcPr>
            <w:tcW w:w="6473" w:type="dxa"/>
            <w:gridSpan w:val="2"/>
          </w:tcPr>
          <w:p w14:paraId="5F23D2EC" w14:textId="77777777"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Корпоративные действия </w:t>
            </w:r>
            <w:r w:rsidRPr="00CD3964">
              <w:rPr>
                <w:rFonts w:ascii="Tahoma" w:hAnsi="Tahoma" w:cs="Tahoma"/>
              </w:rPr>
              <w:t>–</w:t>
            </w:r>
            <w:r w:rsidRPr="00CD3964">
              <w:rPr>
                <w:rFonts w:ascii="Tahoma" w:hAnsi="Tahoma" w:cs="Tahoma"/>
                <w:b/>
              </w:rPr>
              <w:t xml:space="preserve"> </w:t>
            </w:r>
            <w:r w:rsidRPr="00CD3964">
              <w:rPr>
                <w:rFonts w:ascii="Tahoma" w:hAnsi="Tahoma" w:cs="Tahoma"/>
              </w:rPr>
              <w:t>действия, совершаемые Эмитентами ценных бумаг и (или) владельцами ценных бумаг и (или) иными лицами, 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прав по ценным бумагам.</w:t>
            </w:r>
          </w:p>
        </w:tc>
        <w:tc>
          <w:tcPr>
            <w:tcW w:w="4868" w:type="dxa"/>
            <w:gridSpan w:val="2"/>
          </w:tcPr>
          <w:p w14:paraId="7C5F9161" w14:textId="77777777" w:rsidR="0000644A"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"Corporate Actions" </w:t>
            </w:r>
            <w:r w:rsidRPr="00CD3964">
              <w:rPr>
                <w:rFonts w:ascii="Tahoma" w:hAnsi="Tahoma" w:cs="Tahoma"/>
                <w:lang w:val="en-US"/>
              </w:rPr>
              <w:t xml:space="preserve">shall mean any actions taken by securities Issuers and/or holders, and/or by any other persons, and associated with the exercise of any rights attached to securities, which affect or are capable to affect the Issuer's capital structure or financial position, or the status of securities holders, or the method by which securities holders shall exercise the rights attached to the securities </w:t>
            </w:r>
            <w:r w:rsidRPr="00CD3964">
              <w:rPr>
                <w:rFonts w:ascii="Tahoma" w:hAnsi="Tahoma" w:cs="Tahoma"/>
                <w:lang w:val="en-US"/>
              </w:rPr>
              <w:lastRenderedPageBreak/>
              <w:t>held by them.</w:t>
            </w:r>
          </w:p>
          <w:p w14:paraId="79593AC9" w14:textId="77777777" w:rsidR="00654842" w:rsidRPr="005C4A20" w:rsidRDefault="00654842" w:rsidP="00CD3964">
            <w:pPr>
              <w:rPr>
                <w:rFonts w:ascii="Tahoma" w:hAnsi="Tahoma" w:cs="Tahoma"/>
                <w:sz w:val="24"/>
                <w:szCs w:val="24"/>
                <w:lang w:val="en-US"/>
              </w:rPr>
            </w:pPr>
          </w:p>
        </w:tc>
      </w:tr>
      <w:tr w:rsidR="00654842" w:rsidRPr="00B87E35" w14:paraId="4A1B11A7" w14:textId="77777777" w:rsidTr="004B46B9">
        <w:tc>
          <w:tcPr>
            <w:tcW w:w="6473" w:type="dxa"/>
            <w:gridSpan w:val="2"/>
          </w:tcPr>
          <w:p w14:paraId="49579633" w14:textId="77777777"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lastRenderedPageBreak/>
              <w:t xml:space="preserve">НРД </w:t>
            </w:r>
            <w:r w:rsidRPr="00CD3964">
              <w:rPr>
                <w:rFonts w:ascii="Tahoma" w:hAnsi="Tahoma" w:cs="Tahoma"/>
              </w:rPr>
              <w:t>–</w:t>
            </w:r>
            <w:r w:rsidRPr="00CD3964">
              <w:rPr>
                <w:rFonts w:ascii="Tahoma" w:hAnsi="Tahoma" w:cs="Tahoma"/>
                <w:b/>
              </w:rPr>
              <w:t xml:space="preserve"> </w:t>
            </w:r>
            <w:r w:rsidRPr="00CD3964">
              <w:rPr>
                <w:rFonts w:ascii="Tahoma" w:hAnsi="Tahoma" w:cs="Tahoma"/>
              </w:rPr>
              <w:t>Небанковская кредитная организация акционерное общество «Национальный расчетный депозитарий».</w:t>
            </w:r>
          </w:p>
        </w:tc>
        <w:tc>
          <w:tcPr>
            <w:tcW w:w="4868" w:type="dxa"/>
            <w:gridSpan w:val="2"/>
          </w:tcPr>
          <w:p w14:paraId="402A0967" w14:textId="77777777" w:rsidR="0000644A"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"NSD" </w:t>
            </w:r>
            <w:r w:rsidRPr="00CD3964">
              <w:rPr>
                <w:rFonts w:ascii="Tahoma" w:hAnsi="Tahoma" w:cs="Tahoma"/>
                <w:lang w:val="en-US"/>
              </w:rPr>
              <w:t>shall mean National Settlement Depository.</w:t>
            </w:r>
          </w:p>
          <w:p w14:paraId="27B79D52" w14:textId="77777777" w:rsidR="00654842" w:rsidRPr="005C4A20" w:rsidRDefault="00654842" w:rsidP="00CD3964">
            <w:pPr>
              <w:rPr>
                <w:rFonts w:ascii="Tahoma" w:hAnsi="Tahoma" w:cs="Tahoma"/>
                <w:sz w:val="24"/>
                <w:szCs w:val="24"/>
                <w:lang w:val="en-US"/>
              </w:rPr>
            </w:pPr>
          </w:p>
        </w:tc>
      </w:tr>
      <w:tr w:rsidR="00654842" w:rsidRPr="00B87E35" w14:paraId="34F519C0" w14:textId="77777777" w:rsidTr="004B46B9">
        <w:tc>
          <w:tcPr>
            <w:tcW w:w="6473" w:type="dxa"/>
            <w:gridSpan w:val="2"/>
          </w:tcPr>
          <w:p w14:paraId="0B811CB9" w14:textId="77777777" w:rsidR="00654842"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Облигации </w:t>
            </w:r>
            <w:r w:rsidRPr="00CD3964">
              <w:rPr>
                <w:rFonts w:ascii="Tahoma" w:hAnsi="Tahoma" w:cs="Tahoma"/>
              </w:rPr>
              <w:t>–</w:t>
            </w:r>
            <w:r w:rsidRPr="00CD3964">
              <w:rPr>
                <w:rFonts w:ascii="Tahoma" w:hAnsi="Tahoma" w:cs="Tahoma"/>
                <w:b/>
              </w:rPr>
              <w:t xml:space="preserve"> </w:t>
            </w:r>
            <w:r w:rsidR="00C14994" w:rsidRPr="00CD3964">
              <w:rPr>
                <w:rFonts w:ascii="Tahoma" w:hAnsi="Tahoma" w:cs="Tahoma"/>
              </w:rPr>
              <w:t xml:space="preserve">именуемые совместно Облигации ЦХ и Облигации ЦУП, обязательное централизованное хранение которых/централизованный учет </w:t>
            </w:r>
            <w:proofErr w:type="gramStart"/>
            <w:r w:rsidR="00C14994" w:rsidRPr="00CD3964">
              <w:rPr>
                <w:rFonts w:ascii="Tahoma" w:hAnsi="Tahoma" w:cs="Tahoma"/>
              </w:rPr>
              <w:t>прав</w:t>
            </w:r>
            <w:proofErr w:type="gramEnd"/>
            <w:r w:rsidR="00C14994" w:rsidRPr="00CD3964">
              <w:rPr>
                <w:rFonts w:ascii="Tahoma" w:hAnsi="Tahoma" w:cs="Tahoma"/>
              </w:rPr>
              <w:t xml:space="preserve"> на которые осуществляет НРД</w:t>
            </w:r>
            <w:r w:rsidR="006E6CB9" w:rsidRPr="00CD3964">
              <w:rPr>
                <w:rFonts w:ascii="Tahoma" w:hAnsi="Tahoma" w:cs="Tahoma"/>
              </w:rPr>
              <w:t>.</w:t>
            </w:r>
          </w:p>
        </w:tc>
        <w:tc>
          <w:tcPr>
            <w:tcW w:w="4868" w:type="dxa"/>
            <w:gridSpan w:val="2"/>
          </w:tcPr>
          <w:p w14:paraId="73378BA4" w14:textId="77777777" w:rsidR="00654842"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"Bonds" </w:t>
            </w:r>
            <w:r w:rsidR="00754DD5" w:rsidRPr="00CD3964">
              <w:rPr>
                <w:rFonts w:ascii="Tahoma" w:hAnsi="Tahoma" w:cs="Tahoma"/>
                <w:lang w:val="en-US"/>
              </w:rPr>
              <w:t>shall mean, collectively, MCS Bonds and CRR Bonds, which are subject to, respectively, mandatory centralized safekeeping or centralized recordkeeping of rights at NSD.</w:t>
            </w:r>
          </w:p>
        </w:tc>
      </w:tr>
      <w:tr w:rsidR="00C14994" w:rsidRPr="00B87E35" w14:paraId="5C65594B" w14:textId="77777777" w:rsidTr="004B46B9">
        <w:tc>
          <w:tcPr>
            <w:tcW w:w="6473" w:type="dxa"/>
            <w:gridSpan w:val="2"/>
          </w:tcPr>
          <w:p w14:paraId="39E9A84D" w14:textId="77777777" w:rsidR="00754DD5" w:rsidRPr="00CD3964" w:rsidRDefault="00384883" w:rsidP="00832A94">
            <w:pPr>
              <w:pStyle w:val="a4"/>
              <w:numPr>
                <w:ilvl w:val="1"/>
                <w:numId w:val="87"/>
              </w:numPr>
              <w:jc w:val="both"/>
              <w:rPr>
                <w:rFonts w:ascii="Tahoma" w:hAnsi="Tahoma" w:cs="Tahoma"/>
                <w:b/>
              </w:rPr>
            </w:pPr>
            <w:r w:rsidRPr="00CD3964">
              <w:rPr>
                <w:rFonts w:ascii="Tahoma" w:hAnsi="Tahoma" w:cs="Tahoma"/>
                <w:b/>
              </w:rPr>
              <w:t xml:space="preserve">Облигации ЦХ </w:t>
            </w:r>
            <w:r w:rsidRPr="00CD3964">
              <w:rPr>
                <w:rFonts w:ascii="Tahoma" w:hAnsi="Tahoma" w:cs="Tahoma"/>
                <w:bCs/>
              </w:rPr>
              <w:t>– выпуски облигаций с обязательным централизованным хранением в НРД, размещение которых началось до 01.01.2020 (дата начала размещения определяется согласно Уведомлению о приеме и обслуживании выпуска Облигаций, форма Z1.1), а также государственные и муниципальные Облигации, и дополнительные выпуски к ним.</w:t>
            </w:r>
            <w:r w:rsidRPr="00CD3964">
              <w:rPr>
                <w:rFonts w:ascii="Tahoma" w:hAnsi="Tahoma" w:cs="Tahoma"/>
                <w:b/>
              </w:rPr>
              <w:t xml:space="preserve"> </w:t>
            </w:r>
          </w:p>
          <w:p w14:paraId="53EA6BBC" w14:textId="77777777" w:rsidR="00754DD5" w:rsidRPr="005A5537" w:rsidRDefault="00754DD5" w:rsidP="00CD3964">
            <w:pPr>
              <w:widowControl w:val="0"/>
              <w:spacing w:after="120"/>
              <w:ind w:left="175"/>
              <w:jc w:val="both"/>
              <w:rPr>
                <w:rFonts w:ascii="Tahoma" w:eastAsia="Times New Roman" w:hAnsi="Tahoma" w:cs="Tahoma"/>
                <w:b/>
                <w:sz w:val="24"/>
                <w:szCs w:val="24"/>
              </w:rPr>
            </w:pPr>
          </w:p>
        </w:tc>
        <w:tc>
          <w:tcPr>
            <w:tcW w:w="4868" w:type="dxa"/>
            <w:gridSpan w:val="2"/>
          </w:tcPr>
          <w:p w14:paraId="6333FC5D" w14:textId="77777777" w:rsidR="00C14994" w:rsidRPr="00CD3964" w:rsidRDefault="00754DD5"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"MCS Bonds" </w:t>
            </w:r>
            <w:r w:rsidRPr="00CD3964">
              <w:rPr>
                <w:rFonts w:ascii="Tahoma" w:hAnsi="Tahoma" w:cs="Tahoma"/>
                <w:bCs/>
                <w:lang w:val="en-US"/>
              </w:rPr>
              <w:t>shall mean Bond issues subject to mandatory centralized safekeeping at NSD, the offering of which started before 1 January 2020 (the start date of the Bond issue offering shall be established in accordance with the Bond Issue Acceptance and Servicing Notice (Form Z1.1)), or government or municipal Bonds, and Bond issues that are additional to any of the aforementioned Bond issues.</w:t>
            </w:r>
          </w:p>
        </w:tc>
      </w:tr>
      <w:tr w:rsidR="00C14994" w:rsidRPr="00B87E35" w14:paraId="038841AA" w14:textId="77777777" w:rsidTr="004B46B9">
        <w:tc>
          <w:tcPr>
            <w:tcW w:w="6473" w:type="dxa"/>
            <w:gridSpan w:val="2"/>
          </w:tcPr>
          <w:p w14:paraId="371F8676" w14:textId="77777777" w:rsidR="00754DD5" w:rsidRPr="00CD3964" w:rsidRDefault="00C14994" w:rsidP="00832A94">
            <w:pPr>
              <w:pStyle w:val="a4"/>
              <w:widowControl w:val="0"/>
              <w:numPr>
                <w:ilvl w:val="1"/>
                <w:numId w:val="87"/>
              </w:numPr>
              <w:spacing w:after="120"/>
              <w:jc w:val="both"/>
              <w:rPr>
                <w:rFonts w:ascii="Tahoma" w:hAnsi="Tahoma" w:cs="Tahoma"/>
                <w:b/>
              </w:rPr>
            </w:pPr>
            <w:proofErr w:type="gramStart"/>
            <w:r w:rsidRPr="00CD3964">
              <w:rPr>
                <w:rFonts w:ascii="Tahoma" w:hAnsi="Tahoma" w:cs="Tahoma"/>
                <w:b/>
              </w:rPr>
              <w:t xml:space="preserve">Облигации ЦУП </w:t>
            </w:r>
            <w:r w:rsidRPr="00CD3964">
              <w:rPr>
                <w:rFonts w:ascii="Tahoma" w:hAnsi="Tahoma" w:cs="Tahoma"/>
                <w:bCs/>
              </w:rPr>
              <w:t>– выпуски облигаций с централизованным учетом прав в НРД, в том числе выпуски облигаций с обязательным централизованным хранением в НРД, размещение которых началось после 01.01.2020 (дата начала размещения определяется согласно Уведомлению о приеме и обслуживании выпуска Облигаций, форма Z1.1), за исключением государственных и муниципальных Облигаций, и дополнительные выпуски к ним.</w:t>
            </w:r>
            <w:proofErr w:type="gramEnd"/>
          </w:p>
        </w:tc>
        <w:tc>
          <w:tcPr>
            <w:tcW w:w="4868" w:type="dxa"/>
            <w:gridSpan w:val="2"/>
          </w:tcPr>
          <w:p w14:paraId="4F762C24" w14:textId="77777777" w:rsidR="00C14994" w:rsidRPr="00CD3964" w:rsidRDefault="00754DD5"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"CRR Bonds" </w:t>
            </w:r>
            <w:r w:rsidRPr="00CD3964">
              <w:rPr>
                <w:rFonts w:ascii="Tahoma" w:hAnsi="Tahoma" w:cs="Tahoma"/>
                <w:bCs/>
                <w:lang w:val="en-US"/>
              </w:rPr>
              <w:t xml:space="preserve">shall mean Bond issues subject to centralized recordkeeping of rights at NSD, including Bond issues subject to mandatory centralized safekeeping at NSD, the offering of which started after 1 January 2020 (the start date of the Bond issue offering shall be established in accordance with the Bond Issue Acceptance and Servicing Notice (Form Z1.1)) </w:t>
            </w:r>
            <w:r w:rsidR="00AE519D" w:rsidRPr="00CD3964">
              <w:rPr>
                <w:rFonts w:ascii="Tahoma" w:hAnsi="Tahoma" w:cs="Tahoma"/>
                <w:bCs/>
                <w:lang w:val="en-US"/>
              </w:rPr>
              <w:t>excluding</w:t>
            </w:r>
            <w:r w:rsidRPr="00CD3964">
              <w:rPr>
                <w:rFonts w:ascii="Tahoma" w:hAnsi="Tahoma" w:cs="Tahoma"/>
                <w:bCs/>
                <w:lang w:val="en-US"/>
              </w:rPr>
              <w:t xml:space="preserve"> for government and municipal Bonds, and Bond issues that are additional to any of the aforementioned Bond issues.</w:t>
            </w:r>
          </w:p>
        </w:tc>
      </w:tr>
      <w:tr w:rsidR="00654842" w:rsidRPr="00B87E35" w14:paraId="01ACACC5" w14:textId="77777777" w:rsidTr="004B46B9">
        <w:tc>
          <w:tcPr>
            <w:tcW w:w="6473" w:type="dxa"/>
            <w:gridSpan w:val="2"/>
          </w:tcPr>
          <w:p w14:paraId="1D4BCF68"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Облигации, зарегистрированные до 01.01.2012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выпуски Облигаций, </w:t>
            </w:r>
            <w:r w:rsidR="00C14994" w:rsidRPr="00CD3964">
              <w:rPr>
                <w:rFonts w:ascii="Tahoma" w:hAnsi="Tahoma" w:cs="Tahoma"/>
              </w:rPr>
              <w:t>Регистрационный</w:t>
            </w:r>
            <w:r w:rsidRPr="00CD3964">
              <w:rPr>
                <w:rFonts w:ascii="Tahoma" w:hAnsi="Tahoma" w:cs="Tahoma"/>
              </w:rPr>
              <w:t xml:space="preserve"> номер которым присвоен до 01.01.2012, а также дополнительные выпуски </w:t>
            </w:r>
            <w:r w:rsidR="00C14994" w:rsidRPr="00CD3964">
              <w:rPr>
                <w:rFonts w:ascii="Tahoma" w:hAnsi="Tahoma" w:cs="Tahoma"/>
              </w:rPr>
              <w:t>к ним</w:t>
            </w:r>
            <w:r w:rsidRPr="00CD3964">
              <w:rPr>
                <w:rFonts w:ascii="Tahoma" w:hAnsi="Tahoma" w:cs="Tahoma"/>
              </w:rPr>
              <w:t>.</w:t>
            </w:r>
          </w:p>
        </w:tc>
        <w:tc>
          <w:tcPr>
            <w:tcW w:w="4868" w:type="dxa"/>
            <w:gridSpan w:val="2"/>
          </w:tcPr>
          <w:p w14:paraId="0060888D" w14:textId="77777777" w:rsidR="00754DD5" w:rsidRPr="00CD3964" w:rsidRDefault="0000644A"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"Bonds registered prior to 1 January 2012" </w:t>
            </w:r>
            <w:r w:rsidRPr="00CD3964">
              <w:rPr>
                <w:rFonts w:ascii="Tahoma" w:hAnsi="Tahoma" w:cs="Tahoma"/>
                <w:lang w:val="en-US"/>
              </w:rPr>
              <w:t xml:space="preserve">shall mean Bond issues with the </w:t>
            </w:r>
            <w:r w:rsidR="00754DD5" w:rsidRPr="00CD3964">
              <w:rPr>
                <w:rFonts w:ascii="Tahoma" w:hAnsi="Tahoma" w:cs="Tahoma"/>
                <w:lang w:val="en-US"/>
              </w:rPr>
              <w:t>R</w:t>
            </w:r>
            <w:r w:rsidRPr="00CD3964">
              <w:rPr>
                <w:rFonts w:ascii="Tahoma" w:hAnsi="Tahoma" w:cs="Tahoma"/>
                <w:lang w:val="en-US"/>
              </w:rPr>
              <w:t xml:space="preserve">egistration </w:t>
            </w:r>
            <w:r w:rsidR="00754DD5" w:rsidRPr="00CD3964">
              <w:rPr>
                <w:rFonts w:ascii="Tahoma" w:hAnsi="Tahoma" w:cs="Tahoma"/>
                <w:lang w:val="en-US"/>
              </w:rPr>
              <w:t>Number</w:t>
            </w:r>
            <w:r w:rsidRPr="00CD3964">
              <w:rPr>
                <w:rFonts w:ascii="Tahoma" w:hAnsi="Tahoma" w:cs="Tahoma"/>
                <w:lang w:val="en-US"/>
              </w:rPr>
              <w:t xml:space="preserve"> assigned prior to 1 January 2012,</w:t>
            </w:r>
            <w:r w:rsidR="00754DD5" w:rsidRPr="00CD3964">
              <w:rPr>
                <w:rFonts w:ascii="Tahoma" w:hAnsi="Tahoma" w:cs="Tahoma"/>
                <w:lang w:val="en-US"/>
              </w:rPr>
              <w:t xml:space="preserve"> and Bond issues that are additional to such Bond issues</w:t>
            </w:r>
            <w:r w:rsidRPr="00CD3964">
              <w:rPr>
                <w:rFonts w:ascii="Tahoma" w:hAnsi="Tahoma" w:cs="Tahoma"/>
                <w:lang w:val="en-US"/>
              </w:rPr>
              <w:t>.</w:t>
            </w:r>
          </w:p>
          <w:p w14:paraId="12632C71" w14:textId="77777777" w:rsidR="00654842" w:rsidRPr="005A5537" w:rsidRDefault="00654842" w:rsidP="00CD3964">
            <w:pPr>
              <w:rPr>
                <w:rFonts w:ascii="Tahoma" w:hAnsi="Tahoma" w:cs="Tahoma"/>
                <w:sz w:val="24"/>
                <w:szCs w:val="24"/>
                <w:lang w:val="en-US"/>
              </w:rPr>
            </w:pPr>
          </w:p>
        </w:tc>
      </w:tr>
      <w:tr w:rsidR="00654842" w:rsidRPr="00B87E35" w14:paraId="75A6272A" w14:textId="77777777" w:rsidTr="004B46B9">
        <w:tc>
          <w:tcPr>
            <w:tcW w:w="6473" w:type="dxa"/>
            <w:gridSpan w:val="2"/>
          </w:tcPr>
          <w:p w14:paraId="586CA882"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Облигации, зарегистрированные после 01.01.2012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выпуски Облигаций, </w:t>
            </w:r>
            <w:r w:rsidR="00C14994" w:rsidRPr="00CD3964">
              <w:rPr>
                <w:rFonts w:ascii="Tahoma" w:hAnsi="Tahoma" w:cs="Tahoma"/>
              </w:rPr>
              <w:t xml:space="preserve">Регистрационный </w:t>
            </w:r>
            <w:r w:rsidR="002D0782" w:rsidRPr="00CD3964">
              <w:rPr>
                <w:rFonts w:ascii="Tahoma" w:hAnsi="Tahoma" w:cs="Tahoma"/>
              </w:rPr>
              <w:t>номер</w:t>
            </w:r>
            <w:r w:rsidRPr="00CD3964">
              <w:rPr>
                <w:rFonts w:ascii="Tahoma" w:hAnsi="Tahoma" w:cs="Tahoma"/>
              </w:rPr>
              <w:t xml:space="preserve"> которым присвоен после 01.01.2012</w:t>
            </w:r>
            <w:r w:rsidR="00C14994" w:rsidRPr="00CD3964">
              <w:rPr>
                <w:rFonts w:ascii="Tahoma" w:hAnsi="Tahoma" w:cs="Tahoma"/>
              </w:rPr>
              <w:t xml:space="preserve">, а также </w:t>
            </w:r>
            <w:r w:rsidR="00C14994" w:rsidRPr="00CD3964">
              <w:rPr>
                <w:rFonts w:ascii="Tahoma" w:hAnsi="Tahoma" w:cs="Tahoma"/>
              </w:rPr>
              <w:lastRenderedPageBreak/>
              <w:t>дополнительные выпуски к ним, в том числе Облигации, зарегистрированные после 01.01.2020</w:t>
            </w:r>
            <w:r w:rsidRPr="00CD3964">
              <w:rPr>
                <w:rFonts w:ascii="Tahoma" w:hAnsi="Tahoma" w:cs="Tahoma"/>
              </w:rPr>
              <w:t>.</w:t>
            </w:r>
          </w:p>
        </w:tc>
        <w:tc>
          <w:tcPr>
            <w:tcW w:w="4868" w:type="dxa"/>
            <w:gridSpan w:val="2"/>
          </w:tcPr>
          <w:p w14:paraId="5B89764C"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lastRenderedPageBreak/>
              <w:t xml:space="preserve">"Bonds registered after 1 January 2012" </w:t>
            </w:r>
            <w:r w:rsidRPr="00CD3964">
              <w:rPr>
                <w:rFonts w:ascii="Tahoma" w:hAnsi="Tahoma" w:cs="Tahoma"/>
                <w:lang w:val="en-US"/>
              </w:rPr>
              <w:t xml:space="preserve">shall mean Bond issues with the </w:t>
            </w:r>
            <w:r w:rsidR="002D0782" w:rsidRPr="00CD3964">
              <w:rPr>
                <w:rFonts w:ascii="Tahoma" w:hAnsi="Tahoma" w:cs="Tahoma"/>
                <w:lang w:val="en-US"/>
              </w:rPr>
              <w:t xml:space="preserve">Registration </w:t>
            </w:r>
            <w:proofErr w:type="gramStart"/>
            <w:r w:rsidR="002D0782" w:rsidRPr="00CD3964">
              <w:rPr>
                <w:rFonts w:ascii="Tahoma" w:hAnsi="Tahoma" w:cs="Tahoma"/>
                <w:lang w:val="en-US"/>
              </w:rPr>
              <w:t xml:space="preserve">Number </w:t>
            </w:r>
            <w:r w:rsidRPr="00CD3964">
              <w:rPr>
                <w:rFonts w:ascii="Tahoma" w:hAnsi="Tahoma" w:cs="Tahoma"/>
                <w:lang w:val="en-US"/>
              </w:rPr>
              <w:t xml:space="preserve"> </w:t>
            </w:r>
            <w:r w:rsidRPr="00CD3964">
              <w:rPr>
                <w:rFonts w:ascii="Tahoma" w:hAnsi="Tahoma" w:cs="Tahoma"/>
                <w:lang w:val="en-US"/>
              </w:rPr>
              <w:lastRenderedPageBreak/>
              <w:t>assigned</w:t>
            </w:r>
            <w:proofErr w:type="gramEnd"/>
            <w:r w:rsidRPr="00CD3964">
              <w:rPr>
                <w:rFonts w:ascii="Tahoma" w:hAnsi="Tahoma" w:cs="Tahoma"/>
                <w:lang w:val="en-US"/>
              </w:rPr>
              <w:t xml:space="preserve"> after 1 January 2012</w:t>
            </w:r>
            <w:r w:rsidR="00944BDF" w:rsidRPr="00CD3964">
              <w:rPr>
                <w:lang w:val="en-US"/>
              </w:rPr>
              <w:t xml:space="preserve"> </w:t>
            </w:r>
            <w:r w:rsidR="00944BDF" w:rsidRPr="00CD3964">
              <w:rPr>
                <w:rFonts w:ascii="Tahoma" w:hAnsi="Tahoma" w:cs="Tahoma"/>
                <w:lang w:val="en-US"/>
              </w:rPr>
              <w:t xml:space="preserve">and Bond issues that are additional to </w:t>
            </w:r>
            <w:r w:rsidR="00B37103" w:rsidRPr="00CD3964">
              <w:rPr>
                <w:rFonts w:ascii="Tahoma" w:hAnsi="Tahoma" w:cs="Tahoma"/>
                <w:lang w:val="en-US"/>
              </w:rPr>
              <w:t xml:space="preserve">such </w:t>
            </w:r>
            <w:r w:rsidR="00944BDF" w:rsidRPr="00CD3964">
              <w:rPr>
                <w:rFonts w:ascii="Tahoma" w:hAnsi="Tahoma" w:cs="Tahoma"/>
                <w:lang w:val="en-US"/>
              </w:rPr>
              <w:t>Bond issues</w:t>
            </w:r>
            <w:r w:rsidR="002B371D" w:rsidRPr="00CD3964">
              <w:rPr>
                <w:rFonts w:ascii="Tahoma" w:hAnsi="Tahoma" w:cs="Tahoma"/>
                <w:lang w:val="en-US"/>
              </w:rPr>
              <w:t>, including the Bonds registered after 1 January 2020</w:t>
            </w:r>
            <w:r w:rsidRPr="00CD3964">
              <w:rPr>
                <w:rFonts w:ascii="Tahoma" w:hAnsi="Tahoma" w:cs="Tahoma"/>
                <w:lang w:val="en-US"/>
              </w:rPr>
              <w:t>.</w:t>
            </w:r>
          </w:p>
          <w:p w14:paraId="438C3A52" w14:textId="77777777" w:rsidR="00654842" w:rsidRPr="005A5537" w:rsidRDefault="00654842" w:rsidP="00CD3964">
            <w:pPr>
              <w:rPr>
                <w:rFonts w:ascii="Tahoma" w:hAnsi="Tahoma" w:cs="Tahoma"/>
                <w:sz w:val="24"/>
                <w:szCs w:val="24"/>
                <w:lang w:val="en-US"/>
              </w:rPr>
            </w:pPr>
          </w:p>
        </w:tc>
      </w:tr>
      <w:tr w:rsidR="00C14994" w:rsidRPr="00B87E35" w14:paraId="3F7F787C" w14:textId="77777777" w:rsidTr="004B46B9">
        <w:tc>
          <w:tcPr>
            <w:tcW w:w="6473" w:type="dxa"/>
            <w:gridSpan w:val="2"/>
          </w:tcPr>
          <w:p w14:paraId="02396C20" w14:textId="77777777" w:rsidR="00754DD5" w:rsidRPr="00CD3964" w:rsidRDefault="00C14994" w:rsidP="00832A94">
            <w:pPr>
              <w:pStyle w:val="a4"/>
              <w:widowControl w:val="0"/>
              <w:numPr>
                <w:ilvl w:val="1"/>
                <w:numId w:val="87"/>
              </w:numPr>
              <w:spacing w:after="120"/>
              <w:jc w:val="both"/>
              <w:rPr>
                <w:rFonts w:ascii="Tahoma" w:hAnsi="Tahoma" w:cs="Tahoma"/>
                <w:b/>
              </w:rPr>
            </w:pPr>
            <w:r w:rsidRPr="00CD3964">
              <w:rPr>
                <w:rFonts w:ascii="Tahoma" w:hAnsi="Tahoma" w:cs="Tahoma"/>
                <w:b/>
              </w:rPr>
              <w:lastRenderedPageBreak/>
              <w:t xml:space="preserve">Облигации, зарегистрированные после 01.01.2020 – </w:t>
            </w:r>
            <w:r w:rsidR="00384883" w:rsidRPr="00CD3964">
              <w:rPr>
                <w:rFonts w:ascii="Tahoma" w:hAnsi="Tahoma" w:cs="Tahoma"/>
              </w:rPr>
              <w:t>выпуски Облигаций, Регистрационный номер которым присвоен после 01.01.2020, а также дополнительные выпуски к ним.</w:t>
            </w:r>
          </w:p>
        </w:tc>
        <w:tc>
          <w:tcPr>
            <w:tcW w:w="4868" w:type="dxa"/>
            <w:gridSpan w:val="2"/>
          </w:tcPr>
          <w:p w14:paraId="6FF5B075" w14:textId="77777777" w:rsidR="00C14994" w:rsidRPr="00CD3964" w:rsidRDefault="00754DD5"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"Bonds registered after 1 January 2020" </w:t>
            </w:r>
            <w:r w:rsidRPr="00CD3964">
              <w:rPr>
                <w:rFonts w:ascii="Tahoma" w:hAnsi="Tahoma" w:cs="Tahoma"/>
                <w:lang w:val="en-US"/>
              </w:rPr>
              <w:t>shall mean Bond issues with the Registration Number assigned after 1 January 2020, and Bond issues that are additional to such Bond issues.</w:t>
            </w:r>
          </w:p>
        </w:tc>
      </w:tr>
      <w:tr w:rsidR="00C14994" w:rsidRPr="00B87E35" w14:paraId="45F974DA" w14:textId="77777777" w:rsidTr="004B46B9">
        <w:tc>
          <w:tcPr>
            <w:tcW w:w="6473" w:type="dxa"/>
            <w:gridSpan w:val="2"/>
          </w:tcPr>
          <w:p w14:paraId="183E00E5" w14:textId="77777777" w:rsidR="00754DD5" w:rsidRPr="00CD3964" w:rsidRDefault="00C14994" w:rsidP="00832A94">
            <w:pPr>
              <w:pStyle w:val="a4"/>
              <w:widowControl w:val="0"/>
              <w:numPr>
                <w:ilvl w:val="1"/>
                <w:numId w:val="87"/>
              </w:numPr>
              <w:spacing w:after="120"/>
              <w:jc w:val="both"/>
              <w:rPr>
                <w:rFonts w:ascii="Tahoma" w:hAnsi="Tahoma" w:cs="Tahoma"/>
                <w:b/>
              </w:rPr>
            </w:pPr>
            <w:r w:rsidRPr="00B97508">
              <w:rPr>
                <w:rFonts w:ascii="Tahoma" w:hAnsi="Tahoma" w:cs="Tahoma"/>
                <w:b/>
                <w:lang w:val="en-US"/>
              </w:rPr>
              <w:tab/>
            </w:r>
            <w:r w:rsidRPr="00CD3964">
              <w:rPr>
                <w:rFonts w:ascii="Tahoma" w:hAnsi="Tahoma" w:cs="Tahoma"/>
                <w:b/>
              </w:rPr>
              <w:t xml:space="preserve">Облигации без срока погашения – </w:t>
            </w:r>
            <w:r w:rsidR="00384883" w:rsidRPr="00CD3964">
              <w:rPr>
                <w:rFonts w:ascii="Tahoma" w:hAnsi="Tahoma" w:cs="Tahoma"/>
              </w:rPr>
              <w:t>Облигации без определения в Решении о выпуске срока их погашения.</w:t>
            </w:r>
          </w:p>
        </w:tc>
        <w:tc>
          <w:tcPr>
            <w:tcW w:w="4868" w:type="dxa"/>
            <w:gridSpan w:val="2"/>
          </w:tcPr>
          <w:p w14:paraId="1DB50E7C" w14:textId="77777777" w:rsidR="00C14994" w:rsidRPr="00CD3964" w:rsidRDefault="00754DD5"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"Perpetual Bonds" </w:t>
            </w:r>
            <w:r w:rsidRPr="00CD3964">
              <w:rPr>
                <w:rFonts w:ascii="Tahoma" w:hAnsi="Tahoma" w:cs="Tahoma"/>
                <w:lang w:val="en-US"/>
              </w:rPr>
              <w:t>shall mean Bonds without a maturity date specified in the Bond</w:t>
            </w:r>
            <w:r w:rsidR="00CE1E80" w:rsidRPr="00CD3964">
              <w:rPr>
                <w:rFonts w:ascii="Tahoma" w:hAnsi="Tahoma" w:cs="Tahoma"/>
                <w:lang w:val="en-US"/>
              </w:rPr>
              <w:t>s Issu</w:t>
            </w:r>
            <w:r w:rsidR="00E73044" w:rsidRPr="00CD3964">
              <w:rPr>
                <w:rFonts w:ascii="Tahoma" w:hAnsi="Tahoma" w:cs="Tahoma"/>
                <w:lang w:val="en-US"/>
              </w:rPr>
              <w:t>anc</w:t>
            </w:r>
            <w:r w:rsidR="00CE1E80" w:rsidRPr="00CD3964">
              <w:rPr>
                <w:rFonts w:ascii="Tahoma" w:hAnsi="Tahoma" w:cs="Tahoma"/>
                <w:lang w:val="en-US"/>
              </w:rPr>
              <w:t>e</w:t>
            </w:r>
            <w:r w:rsidRPr="00CD3964">
              <w:rPr>
                <w:rFonts w:ascii="Tahoma" w:hAnsi="Tahoma" w:cs="Tahoma"/>
                <w:lang w:val="en-US"/>
              </w:rPr>
              <w:t xml:space="preserve"> Resolution.</w:t>
            </w:r>
          </w:p>
        </w:tc>
      </w:tr>
      <w:tr w:rsidR="00654842" w:rsidRPr="00B87E35" w14:paraId="0D2C20A5" w14:textId="77777777" w:rsidTr="004B46B9">
        <w:tc>
          <w:tcPr>
            <w:tcW w:w="6473" w:type="dxa"/>
            <w:gridSpan w:val="2"/>
          </w:tcPr>
          <w:p w14:paraId="0E04A5D1"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Операционный день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промежуток времени, в течение которого </w:t>
            </w:r>
            <w:proofErr w:type="gramStart"/>
            <w:r w:rsidRPr="00CD3964">
              <w:rPr>
                <w:rFonts w:ascii="Tahoma" w:hAnsi="Tahoma" w:cs="Tahoma"/>
              </w:rPr>
              <w:t>принимаются к исполнению и исполняются</w:t>
            </w:r>
            <w:proofErr w:type="gramEnd"/>
            <w:r w:rsidRPr="00CD3964">
              <w:rPr>
                <w:rFonts w:ascii="Tahoma" w:hAnsi="Tahoma" w:cs="Tahoma"/>
              </w:rPr>
              <w:t xml:space="preserve"> Поручения.</w:t>
            </w:r>
          </w:p>
        </w:tc>
        <w:tc>
          <w:tcPr>
            <w:tcW w:w="4868" w:type="dxa"/>
            <w:gridSpan w:val="2"/>
          </w:tcPr>
          <w:p w14:paraId="6359F580"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"Operational Day" </w:t>
            </w:r>
            <w:r w:rsidRPr="00CD3964">
              <w:rPr>
                <w:rFonts w:ascii="Tahoma" w:hAnsi="Tahoma" w:cs="Tahoma"/>
                <w:lang w:val="en-US"/>
              </w:rPr>
              <w:t>shall mean the time period during which Instructions may be accepted for execution and executed.</w:t>
            </w:r>
          </w:p>
        </w:tc>
      </w:tr>
      <w:tr w:rsidR="00654842" w:rsidRPr="00B87E35" w14:paraId="24CF937C" w14:textId="77777777" w:rsidTr="004B46B9">
        <w:tc>
          <w:tcPr>
            <w:tcW w:w="6473" w:type="dxa"/>
            <w:gridSpan w:val="2"/>
          </w:tcPr>
          <w:p w14:paraId="70ED180E"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Организатор торговли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лицо, оказывающее услуги по проведению организованных торгов на товарном и (или) финансовом </w:t>
            </w:r>
            <w:proofErr w:type="gramStart"/>
            <w:r w:rsidRPr="00CD3964">
              <w:rPr>
                <w:rFonts w:ascii="Tahoma" w:hAnsi="Tahoma" w:cs="Tahoma"/>
              </w:rPr>
              <w:t>рынках</w:t>
            </w:r>
            <w:proofErr w:type="gramEnd"/>
            <w:r w:rsidRPr="00CD3964">
              <w:rPr>
                <w:rFonts w:ascii="Tahoma" w:hAnsi="Tahoma" w:cs="Tahoma"/>
              </w:rPr>
              <w:t xml:space="preserve"> на основании лицензии биржи или лицензии торговой системы.</w:t>
            </w:r>
          </w:p>
        </w:tc>
        <w:tc>
          <w:tcPr>
            <w:tcW w:w="4868" w:type="dxa"/>
            <w:gridSpan w:val="2"/>
          </w:tcPr>
          <w:p w14:paraId="52C0C12E"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"Market Operator" </w:t>
            </w:r>
            <w:r w:rsidRPr="00CD3964">
              <w:rPr>
                <w:rFonts w:ascii="Tahoma" w:hAnsi="Tahoma" w:cs="Tahoma"/>
                <w:lang w:val="en-US"/>
              </w:rPr>
              <w:t>shall mean an entity that operates organized trading in a commodity and/or financial market under a stock exchange license or trading facility license.</w:t>
            </w:r>
          </w:p>
          <w:p w14:paraId="47BFD15C" w14:textId="77777777" w:rsidR="00654842" w:rsidRPr="005C4A20" w:rsidRDefault="00654842" w:rsidP="00CD3964">
            <w:pPr>
              <w:ind w:left="-627"/>
              <w:rPr>
                <w:rFonts w:ascii="Tahoma" w:hAnsi="Tahoma" w:cs="Tahoma"/>
                <w:sz w:val="24"/>
                <w:szCs w:val="24"/>
                <w:lang w:val="en-US"/>
              </w:rPr>
            </w:pPr>
          </w:p>
        </w:tc>
      </w:tr>
      <w:tr w:rsidR="00654842" w:rsidRPr="00B87E35" w14:paraId="3FB83757" w14:textId="77777777" w:rsidTr="004B46B9">
        <w:trPr>
          <w:trHeight w:val="2565"/>
        </w:trPr>
        <w:tc>
          <w:tcPr>
            <w:tcW w:w="6473" w:type="dxa"/>
            <w:gridSpan w:val="2"/>
          </w:tcPr>
          <w:p w14:paraId="4A59C673"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Повторно предоставленные сведения </w:t>
            </w:r>
            <w:r w:rsidRPr="00CD3964">
              <w:rPr>
                <w:rFonts w:ascii="Tahoma" w:hAnsi="Tahoma" w:cs="Tahoma"/>
              </w:rPr>
              <w:t>–</w:t>
            </w:r>
            <w:r w:rsidRPr="00CD3964">
              <w:rPr>
                <w:rFonts w:ascii="Tahoma" w:hAnsi="Tahoma" w:cs="Tahoma"/>
                <w:b/>
              </w:rPr>
              <w:t xml:space="preserve"> </w:t>
            </w:r>
            <w:r w:rsidRPr="00CD3964">
              <w:rPr>
                <w:rFonts w:ascii="Tahoma" w:hAnsi="Tahoma" w:cs="Tahoma"/>
              </w:rPr>
              <w:t>повторно сформированный экземпляр Сведений о владельцах ценных бумаг и сведений о лицах, в интересах которых осуществляются права по ценным бумагам или Сведений о владельцах ценных бумаг, ранее предоставленных НРД Эмитенту.</w:t>
            </w:r>
          </w:p>
        </w:tc>
        <w:tc>
          <w:tcPr>
            <w:tcW w:w="4868" w:type="dxa"/>
            <w:gridSpan w:val="2"/>
          </w:tcPr>
          <w:p w14:paraId="711F11C6"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"Repeated Information" </w:t>
            </w:r>
            <w:r w:rsidRPr="00CD3964">
              <w:rPr>
                <w:rFonts w:ascii="Tahoma" w:hAnsi="Tahoma" w:cs="Tahoma"/>
                <w:lang w:val="en-US"/>
              </w:rPr>
              <w:t>shall mean a re-issued copy of the Information on Securities Holders and Persons on Whose Behalf the Rights Attached to the Securities Are Being Exercised, or of the Information on Securities Holders, in each case as earlier submitted by NSD to the Issuer.</w:t>
            </w:r>
          </w:p>
          <w:p w14:paraId="4FF9DDA1" w14:textId="77777777" w:rsidR="00654842" w:rsidRPr="005C4A20" w:rsidRDefault="00654842" w:rsidP="00CD3964">
            <w:pPr>
              <w:ind w:left="-627"/>
              <w:rPr>
                <w:rFonts w:ascii="Tahoma" w:hAnsi="Tahoma" w:cs="Tahoma"/>
                <w:sz w:val="24"/>
                <w:szCs w:val="24"/>
                <w:lang w:val="en-US"/>
              </w:rPr>
            </w:pPr>
          </w:p>
        </w:tc>
      </w:tr>
      <w:tr w:rsidR="00654842" w:rsidRPr="00B87E35" w14:paraId="67EA0BCC" w14:textId="77777777" w:rsidTr="004B46B9">
        <w:tc>
          <w:tcPr>
            <w:tcW w:w="6473" w:type="dxa"/>
            <w:gridSpan w:val="2"/>
          </w:tcPr>
          <w:p w14:paraId="192FD3E2"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Положение 546-П</w:t>
            </w:r>
            <w:r w:rsidRPr="00CD3964">
              <w:rPr>
                <w:rFonts w:ascii="Tahoma" w:hAnsi="Tahoma" w:cs="Tahoma"/>
              </w:rPr>
              <w:t xml:space="preserve"> – </w:t>
            </w:r>
            <w:hyperlink r:id="rId9" w:tgtFrame="_blank" w:history="1">
              <w:r w:rsidRPr="00CD3964">
                <w:rPr>
                  <w:rFonts w:ascii="Tahoma" w:hAnsi="Tahoma" w:cs="Tahoma"/>
                </w:rPr>
                <w:t>Положение Банка России от 01.06.2016 № 546-П</w:t>
              </w:r>
            </w:hyperlink>
            <w:r w:rsidRPr="00CD3964">
              <w:rPr>
                <w:rFonts w:ascii="Tahoma" w:hAnsi="Tahoma" w:cs="Tahoma"/>
                <w:color w:val="333333"/>
              </w:rPr>
              <w:t xml:space="preserve"> </w:t>
            </w:r>
            <w:r w:rsidRPr="00CD3964">
              <w:rPr>
                <w:rFonts w:ascii="Tahoma" w:hAnsi="Tahoma" w:cs="Tahoma"/>
              </w:rPr>
              <w:t>«О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tc>
        <w:tc>
          <w:tcPr>
            <w:tcW w:w="4868" w:type="dxa"/>
            <w:gridSpan w:val="2"/>
          </w:tcPr>
          <w:p w14:paraId="5AE03F52"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"Regulations 546-P"</w:t>
            </w:r>
            <w:r w:rsidRPr="00CD3964">
              <w:rPr>
                <w:rFonts w:ascii="Tahoma" w:hAnsi="Tahoma" w:cs="Tahoma"/>
                <w:lang w:val="en-US"/>
              </w:rPr>
              <w:t xml:space="preserve"> </w:t>
            </w:r>
            <w:hyperlink r:id="rId10" w:tgtFrame="_blank" w:history="1">
              <w:r w:rsidRPr="00CD3964">
                <w:rPr>
                  <w:rFonts w:ascii="Tahoma" w:hAnsi="Tahoma" w:cs="Tahoma"/>
                  <w:lang w:val="en-US"/>
                </w:rPr>
                <w:t xml:space="preserve">shall mean Bank of Russia's Regulations No. 546-P dated 1 June 2016 “On the List of Information Concerning the Exercise of Rights Attached to Securities and to Be Disclosed by Issuers to the Central Securities Depository, Method and Timing of Disclosure, and Requirements to the Central Securities Depository’s Granting of Access to </w:t>
              </w:r>
              <w:r w:rsidRPr="00CD3964">
                <w:rPr>
                  <w:rFonts w:ascii="Tahoma" w:hAnsi="Tahoma" w:cs="Tahoma"/>
                  <w:lang w:val="en-US"/>
                </w:rPr>
                <w:lastRenderedPageBreak/>
                <w:t>Such Information”.</w:t>
              </w:r>
            </w:hyperlink>
          </w:p>
        </w:tc>
      </w:tr>
      <w:tr w:rsidR="00654842" w:rsidRPr="00B87E35" w14:paraId="25088B9A" w14:textId="77777777" w:rsidTr="004B46B9">
        <w:tc>
          <w:tcPr>
            <w:tcW w:w="6473" w:type="dxa"/>
            <w:gridSpan w:val="2"/>
          </w:tcPr>
          <w:p w14:paraId="18D3773D"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lastRenderedPageBreak/>
              <w:t xml:space="preserve">Поручение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документ, подаваемый Эмитентом, </w:t>
            </w:r>
            <w:r w:rsidR="00C14994" w:rsidRPr="00CD3964">
              <w:rPr>
                <w:rFonts w:ascii="Tahoma" w:hAnsi="Tahoma" w:cs="Tahoma"/>
              </w:rPr>
              <w:t xml:space="preserve">и содержащий указание НРД на совершение одной или нескольких </w:t>
            </w:r>
            <w:r w:rsidR="00F1475F" w:rsidRPr="00CD3964">
              <w:rPr>
                <w:rFonts w:ascii="Tahoma" w:hAnsi="Tahoma" w:cs="Tahoma"/>
              </w:rPr>
              <w:t>связанных Депозитарных операций</w:t>
            </w:r>
            <w:r w:rsidRPr="00CD3964">
              <w:rPr>
                <w:rFonts w:ascii="Tahoma" w:hAnsi="Tahoma" w:cs="Tahoma"/>
              </w:rPr>
              <w:t>. К Поручению могут прилагаться дополнительные документы (приложения), необходимые для выполнения операции.</w:t>
            </w:r>
          </w:p>
        </w:tc>
        <w:tc>
          <w:tcPr>
            <w:tcW w:w="4868" w:type="dxa"/>
            <w:gridSpan w:val="2"/>
          </w:tcPr>
          <w:p w14:paraId="039228BE"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"Instruction" </w:t>
            </w:r>
            <w:r w:rsidRPr="00CD3964">
              <w:rPr>
                <w:rFonts w:ascii="Tahoma" w:hAnsi="Tahoma" w:cs="Tahoma"/>
                <w:lang w:val="en-US"/>
              </w:rPr>
              <w:t>shall mean a document submitted by an Issuer</w:t>
            </w:r>
            <w:r w:rsidR="005A5537" w:rsidRPr="00CD3964">
              <w:rPr>
                <w:rFonts w:ascii="Tahoma" w:hAnsi="Tahoma" w:cs="Tahoma"/>
                <w:lang w:val="en-US"/>
              </w:rPr>
              <w:t xml:space="preserve"> to instruct NSD to execute a Depository Transaction or several related Depository Transactions</w:t>
            </w:r>
            <w:r w:rsidRPr="00CD3964">
              <w:rPr>
                <w:rFonts w:ascii="Tahoma" w:hAnsi="Tahoma" w:cs="Tahoma"/>
                <w:lang w:val="en-US"/>
              </w:rPr>
              <w:t>. An Instruction may be accompanied by additional documents (attachments) required for the execution of a transaction.</w:t>
            </w:r>
          </w:p>
          <w:p w14:paraId="1931C2BD" w14:textId="77777777" w:rsidR="00654842" w:rsidRPr="005C4A20" w:rsidRDefault="00654842" w:rsidP="00CD3964">
            <w:pPr>
              <w:ind w:left="-627"/>
              <w:rPr>
                <w:rFonts w:ascii="Tahoma" w:hAnsi="Tahoma" w:cs="Tahoma"/>
                <w:sz w:val="24"/>
                <w:szCs w:val="24"/>
                <w:lang w:val="en-US"/>
              </w:rPr>
            </w:pPr>
          </w:p>
        </w:tc>
      </w:tr>
      <w:tr w:rsidR="00654842" w:rsidRPr="00B87E35" w14:paraId="1BD3B7BB" w14:textId="77777777" w:rsidTr="004B46B9">
        <w:tc>
          <w:tcPr>
            <w:tcW w:w="6473" w:type="dxa"/>
            <w:gridSpan w:val="2"/>
          </w:tcPr>
          <w:p w14:paraId="53E05C99"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Порядок </w:t>
            </w:r>
            <w:r w:rsidRPr="00CD3964">
              <w:rPr>
                <w:rFonts w:ascii="Tahoma" w:hAnsi="Tahoma" w:cs="Tahoma"/>
              </w:rPr>
              <w:t>– именуемые совместно Условия осуществления депозитарной деятельности Небанковской кредитной организацией акционерным обществом «Национальный расчетный депозитарий» и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c>
        <w:tc>
          <w:tcPr>
            <w:tcW w:w="4868" w:type="dxa"/>
            <w:gridSpan w:val="2"/>
          </w:tcPr>
          <w:p w14:paraId="614D48A0"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"Procedure"</w:t>
            </w:r>
            <w:r w:rsidRPr="00CD3964">
              <w:rPr>
                <w:rFonts w:ascii="Tahoma" w:hAnsi="Tahoma" w:cs="Tahoma"/>
                <w:lang w:val="en-US"/>
              </w:rPr>
              <w:t xml:space="preserve"> shall mean, collectively, the Terms and Conditions of Depository Operations of National Settlement Depository and the Guidelines on the Procedure for Interaction between the Depository and Clients in the Course of Performance under the Terms and Conditions of Depository Operations of National Settlement Depository.</w:t>
            </w:r>
          </w:p>
          <w:p w14:paraId="6CE8034E" w14:textId="77777777" w:rsidR="00654842" w:rsidRPr="005C4A20" w:rsidRDefault="00654842" w:rsidP="00CD3964">
            <w:pPr>
              <w:ind w:left="-627"/>
              <w:rPr>
                <w:rFonts w:ascii="Tahoma" w:hAnsi="Tahoma" w:cs="Tahoma"/>
                <w:sz w:val="24"/>
                <w:szCs w:val="24"/>
                <w:lang w:val="en-US"/>
              </w:rPr>
            </w:pPr>
          </w:p>
        </w:tc>
      </w:tr>
      <w:tr w:rsidR="00654842" w:rsidRPr="00B87E35" w14:paraId="3D313981" w14:textId="77777777" w:rsidTr="004B46B9">
        <w:tc>
          <w:tcPr>
            <w:tcW w:w="6473" w:type="dxa"/>
            <w:gridSpan w:val="2"/>
          </w:tcPr>
          <w:p w14:paraId="243C4618"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Правила КД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Правила взаимодействия с НРД при обмене корпоративной информацией, проведении Корпоративных действий и иных операций, являющиеся Приложением </w:t>
            </w:r>
            <w:r w:rsidR="00C14994" w:rsidRPr="00CD3964">
              <w:rPr>
                <w:rFonts w:ascii="Tahoma" w:hAnsi="Tahoma" w:cs="Tahoma"/>
              </w:rPr>
              <w:t>2</w:t>
            </w:r>
            <w:r w:rsidRPr="00CD3964">
              <w:rPr>
                <w:rFonts w:ascii="Tahoma" w:hAnsi="Tahoma" w:cs="Tahoma"/>
              </w:rPr>
              <w:t xml:space="preserve"> к Регламенту.</w:t>
            </w:r>
          </w:p>
        </w:tc>
        <w:tc>
          <w:tcPr>
            <w:tcW w:w="4868" w:type="dxa"/>
            <w:gridSpan w:val="2"/>
          </w:tcPr>
          <w:p w14:paraId="3759D34C"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"CA Rules" </w:t>
            </w:r>
            <w:r w:rsidRPr="00CD3964">
              <w:rPr>
                <w:rFonts w:ascii="Tahoma" w:hAnsi="Tahoma" w:cs="Tahoma"/>
                <w:lang w:val="en-US"/>
              </w:rPr>
              <w:t xml:space="preserve">shall mean the Rules of Interaction with NSD in the Course of Corporate Information Sharing, Corporate Actions Processing and Other Transactions (Appendix </w:t>
            </w:r>
            <w:r w:rsidR="001764ED" w:rsidRPr="00CD3964">
              <w:rPr>
                <w:rFonts w:ascii="Tahoma" w:hAnsi="Tahoma" w:cs="Tahoma"/>
                <w:lang w:val="en-US"/>
              </w:rPr>
              <w:t>2</w:t>
            </w:r>
            <w:r w:rsidRPr="00CD3964">
              <w:rPr>
                <w:rFonts w:ascii="Tahoma" w:hAnsi="Tahoma" w:cs="Tahoma"/>
                <w:lang w:val="en-US"/>
              </w:rPr>
              <w:t xml:space="preserve"> to these Guidelines).</w:t>
            </w:r>
          </w:p>
          <w:p w14:paraId="0C0BD684" w14:textId="77777777" w:rsidR="00654842" w:rsidRPr="005C4A20" w:rsidRDefault="00654842" w:rsidP="00CD3964">
            <w:pPr>
              <w:ind w:left="-627"/>
              <w:rPr>
                <w:rFonts w:ascii="Tahoma" w:hAnsi="Tahoma" w:cs="Tahoma"/>
                <w:sz w:val="24"/>
                <w:szCs w:val="24"/>
                <w:lang w:val="en-US"/>
              </w:rPr>
            </w:pPr>
          </w:p>
        </w:tc>
      </w:tr>
      <w:tr w:rsidR="00654842" w:rsidRPr="00B87E35" w14:paraId="7DF79AF3" w14:textId="77777777" w:rsidTr="004B46B9">
        <w:tc>
          <w:tcPr>
            <w:tcW w:w="6473" w:type="dxa"/>
            <w:gridSpan w:val="2"/>
          </w:tcPr>
          <w:p w14:paraId="2477E281"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Правила ЭДО </w:t>
            </w:r>
            <w:r w:rsidRPr="00CD3964">
              <w:rPr>
                <w:rFonts w:ascii="Tahoma" w:hAnsi="Tahoma" w:cs="Tahoma"/>
              </w:rPr>
              <w:t>–</w:t>
            </w:r>
            <w:r w:rsidRPr="00CD3964">
              <w:rPr>
                <w:rFonts w:ascii="Tahoma" w:hAnsi="Tahoma" w:cs="Tahoma"/>
                <w:b/>
              </w:rPr>
              <w:t xml:space="preserve"> </w:t>
            </w:r>
            <w:r w:rsidRPr="00CD3964">
              <w:rPr>
                <w:rFonts w:ascii="Tahoma" w:hAnsi="Tahoma" w:cs="Tahoma"/>
              </w:rPr>
              <w:t>Правила электронного документооборота НРД, являющиеся приложением к Договору ЭДО.</w:t>
            </w:r>
          </w:p>
        </w:tc>
        <w:tc>
          <w:tcPr>
            <w:tcW w:w="4868" w:type="dxa"/>
            <w:gridSpan w:val="2"/>
          </w:tcPr>
          <w:p w14:paraId="26394422"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"EDI Rules" </w:t>
            </w:r>
            <w:r w:rsidRPr="00CD3964">
              <w:rPr>
                <w:rFonts w:ascii="Tahoma" w:hAnsi="Tahoma" w:cs="Tahoma"/>
                <w:lang w:val="en-US"/>
              </w:rPr>
              <w:t>shall mean NSD's Electronic Data Interchange Rules set out in an appendix to the EDI Agreement.</w:t>
            </w:r>
          </w:p>
        </w:tc>
      </w:tr>
      <w:tr w:rsidR="00654842" w:rsidRPr="00B87E35" w14:paraId="1D85C425" w14:textId="77777777" w:rsidTr="004B46B9">
        <w:tc>
          <w:tcPr>
            <w:tcW w:w="6473" w:type="dxa"/>
            <w:gridSpan w:val="2"/>
          </w:tcPr>
          <w:p w14:paraId="1F004AE0"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Представитель владельцев Облигаций </w:t>
            </w:r>
            <w:r w:rsidRPr="00CD3964">
              <w:rPr>
                <w:rFonts w:ascii="Tahoma" w:hAnsi="Tahoma" w:cs="Tahoma"/>
              </w:rPr>
              <w:t>– юридическое лицо, определенное в Эмиссионных документах и действующее в интересах владельцев Облигаций.</w:t>
            </w:r>
          </w:p>
        </w:tc>
        <w:tc>
          <w:tcPr>
            <w:tcW w:w="4868" w:type="dxa"/>
            <w:gridSpan w:val="2"/>
          </w:tcPr>
          <w:p w14:paraId="69452ABF"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"Bondholder Representative"</w:t>
            </w:r>
            <w:r w:rsidRPr="00CD3964">
              <w:rPr>
                <w:rFonts w:ascii="Tahoma" w:hAnsi="Tahoma" w:cs="Tahoma"/>
                <w:lang w:val="en-US"/>
              </w:rPr>
              <w:t xml:space="preserve"> shall mean a legal entity named in the Issue-related Documents and acting on behalf of the Bondholders.</w:t>
            </w:r>
          </w:p>
        </w:tc>
      </w:tr>
      <w:tr w:rsidR="00C14994" w:rsidRPr="00B87E35" w14:paraId="11DA9BF7" w14:textId="77777777" w:rsidTr="004B46B9">
        <w:tc>
          <w:tcPr>
            <w:tcW w:w="6473" w:type="dxa"/>
            <w:gridSpan w:val="2"/>
          </w:tcPr>
          <w:p w14:paraId="2FC2825B" w14:textId="77777777" w:rsidR="00C14994" w:rsidRPr="00CD3964" w:rsidRDefault="00C14994"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Регистрационный номер </w:t>
            </w:r>
            <w:r w:rsidRPr="00CD3964">
              <w:rPr>
                <w:rFonts w:ascii="Tahoma" w:hAnsi="Tahoma" w:cs="Tahoma"/>
              </w:rPr>
              <w:t xml:space="preserve">– </w:t>
            </w:r>
            <w:proofErr w:type="gramStart"/>
            <w:r w:rsidRPr="00CD3964">
              <w:rPr>
                <w:rFonts w:ascii="Tahoma" w:hAnsi="Tahoma" w:cs="Tahoma"/>
              </w:rPr>
              <w:t>именуемые</w:t>
            </w:r>
            <w:proofErr w:type="gramEnd"/>
            <w:r w:rsidRPr="00CD3964">
              <w:rPr>
                <w:rFonts w:ascii="Tahoma" w:hAnsi="Tahoma" w:cs="Tahoma"/>
              </w:rPr>
              <w:t xml:space="preserve"> совместно государственный регистрационный/идентификационный/регистрационный номер.</w:t>
            </w:r>
          </w:p>
          <w:p w14:paraId="540F9867" w14:textId="77777777" w:rsidR="00754DD5" w:rsidRDefault="00754DD5" w:rsidP="00CD3964">
            <w:pPr>
              <w:widowControl w:val="0"/>
              <w:spacing w:after="120"/>
              <w:ind w:left="567"/>
              <w:jc w:val="both"/>
              <w:rPr>
                <w:rFonts w:ascii="Tahoma" w:eastAsia="Times New Roman" w:hAnsi="Tahoma" w:cs="Tahoma"/>
                <w:b/>
                <w:sz w:val="24"/>
                <w:szCs w:val="24"/>
              </w:rPr>
            </w:pPr>
          </w:p>
        </w:tc>
        <w:tc>
          <w:tcPr>
            <w:tcW w:w="4868" w:type="dxa"/>
            <w:gridSpan w:val="2"/>
          </w:tcPr>
          <w:p w14:paraId="75567BDC" w14:textId="77777777" w:rsidR="00754DD5" w:rsidRPr="00CD3964" w:rsidRDefault="005A5537"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"Registration Number" </w:t>
            </w:r>
            <w:r w:rsidRPr="00CD3964">
              <w:rPr>
                <w:rFonts w:ascii="Tahoma" w:hAnsi="Tahoma" w:cs="Tahoma"/>
                <w:lang w:val="en-US"/>
              </w:rPr>
              <w:t>shall mean a state registration number, identification number, or registration number, as the case may be.</w:t>
            </w:r>
          </w:p>
        </w:tc>
      </w:tr>
      <w:tr w:rsidR="00654842" w:rsidRPr="00B87E35" w14:paraId="3285A4CC" w14:textId="77777777" w:rsidTr="004B46B9">
        <w:tc>
          <w:tcPr>
            <w:tcW w:w="6473" w:type="dxa"/>
            <w:gridSpan w:val="2"/>
          </w:tcPr>
          <w:p w14:paraId="0A9DFBB8"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Регламент </w:t>
            </w:r>
            <w:r w:rsidRPr="00CD3964">
              <w:rPr>
                <w:rFonts w:ascii="Tahoma" w:hAnsi="Tahoma" w:cs="Tahoma"/>
              </w:rPr>
              <w:t>–</w:t>
            </w:r>
            <w:r w:rsidRPr="00CD3964">
              <w:rPr>
                <w:rFonts w:ascii="Tahoma" w:hAnsi="Tahoma" w:cs="Tahoma"/>
                <w:b/>
              </w:rPr>
              <w:t xml:space="preserve"> </w:t>
            </w:r>
            <w:r w:rsidRPr="00CD3964">
              <w:rPr>
                <w:rFonts w:ascii="Tahoma" w:hAnsi="Tahoma" w:cs="Tahoma"/>
              </w:rPr>
              <w:t>настоящий Регламент взаимодействия НРД и Эмитента.</w:t>
            </w:r>
          </w:p>
        </w:tc>
        <w:tc>
          <w:tcPr>
            <w:tcW w:w="4868" w:type="dxa"/>
            <w:gridSpan w:val="2"/>
          </w:tcPr>
          <w:p w14:paraId="69CE8307"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"Guidelines" </w:t>
            </w:r>
            <w:r w:rsidRPr="00CD3964">
              <w:rPr>
                <w:rFonts w:ascii="Tahoma" w:hAnsi="Tahoma" w:cs="Tahoma"/>
                <w:lang w:val="en-US"/>
              </w:rPr>
              <w:t>shall mean these Guidelines on the Procedure for Interaction between NSD and Issuers.</w:t>
            </w:r>
          </w:p>
        </w:tc>
      </w:tr>
      <w:tr w:rsidR="00C14994" w:rsidRPr="00B87E35" w14:paraId="407C9DCC" w14:textId="77777777" w:rsidTr="004B46B9">
        <w:tc>
          <w:tcPr>
            <w:tcW w:w="6473" w:type="dxa"/>
            <w:gridSpan w:val="2"/>
          </w:tcPr>
          <w:p w14:paraId="4C0FE63F" w14:textId="77777777" w:rsidR="00C14994" w:rsidRPr="00CD3964" w:rsidRDefault="00C14994" w:rsidP="00832A94">
            <w:pPr>
              <w:pStyle w:val="a4"/>
              <w:widowControl w:val="0"/>
              <w:numPr>
                <w:ilvl w:val="1"/>
                <w:numId w:val="87"/>
              </w:numPr>
              <w:spacing w:after="120"/>
              <w:jc w:val="both"/>
              <w:rPr>
                <w:rFonts w:ascii="Tahoma" w:hAnsi="Tahoma" w:cs="Tahoma"/>
              </w:rPr>
            </w:pPr>
            <w:r w:rsidRPr="00CD3964">
              <w:rPr>
                <w:rFonts w:ascii="Tahoma" w:hAnsi="Tahoma" w:cs="Tahoma"/>
                <w:b/>
              </w:rPr>
              <w:lastRenderedPageBreak/>
              <w:t>Реестр</w:t>
            </w:r>
            <w:r w:rsidRPr="00CD3964">
              <w:rPr>
                <w:rFonts w:ascii="Tahoma" w:hAnsi="Tahoma" w:cs="Tahoma"/>
              </w:rPr>
              <w:t xml:space="preserve"> – реестр владельцев ценных бумаг.</w:t>
            </w:r>
          </w:p>
          <w:p w14:paraId="1900EB50" w14:textId="77777777" w:rsidR="00754DD5" w:rsidRDefault="00754DD5" w:rsidP="00CD3964">
            <w:pPr>
              <w:widowControl w:val="0"/>
              <w:spacing w:after="120"/>
              <w:jc w:val="both"/>
              <w:rPr>
                <w:rFonts w:ascii="Tahoma" w:eastAsia="Times New Roman" w:hAnsi="Tahoma" w:cs="Tahoma"/>
                <w:b/>
                <w:sz w:val="24"/>
                <w:szCs w:val="24"/>
              </w:rPr>
            </w:pPr>
          </w:p>
        </w:tc>
        <w:tc>
          <w:tcPr>
            <w:tcW w:w="4868" w:type="dxa"/>
            <w:gridSpan w:val="2"/>
          </w:tcPr>
          <w:p w14:paraId="5350092B" w14:textId="77777777" w:rsidR="00754DD5" w:rsidRPr="00CD3964" w:rsidRDefault="005A5537"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"Register"</w:t>
            </w:r>
            <w:r w:rsidRPr="00CD3964">
              <w:rPr>
                <w:rFonts w:ascii="Tahoma" w:hAnsi="Tahoma" w:cs="Tahoma"/>
                <w:lang w:val="en-US"/>
              </w:rPr>
              <w:t xml:space="preserve"> shall mean a register of securities holders.</w:t>
            </w:r>
          </w:p>
        </w:tc>
      </w:tr>
      <w:tr w:rsidR="00654842" w:rsidRPr="00B87E35" w14:paraId="4DCA01FF" w14:textId="77777777" w:rsidTr="004B46B9">
        <w:tc>
          <w:tcPr>
            <w:tcW w:w="6473" w:type="dxa"/>
            <w:gridSpan w:val="2"/>
          </w:tcPr>
          <w:p w14:paraId="07BE7986"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Сайт</w:t>
            </w:r>
            <w:r w:rsidRPr="00CD3964">
              <w:rPr>
                <w:rFonts w:ascii="Tahoma" w:hAnsi="Tahoma" w:cs="Tahoma"/>
              </w:rPr>
              <w:t xml:space="preserve"> – официальный сайт НРД в сети «Интернет» по адресу: www.nsd.ru</w:t>
            </w:r>
          </w:p>
        </w:tc>
        <w:tc>
          <w:tcPr>
            <w:tcW w:w="4868" w:type="dxa"/>
            <w:gridSpan w:val="2"/>
          </w:tcPr>
          <w:p w14:paraId="3148B810"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"Web Site"</w:t>
            </w:r>
            <w:r w:rsidRPr="00CD3964">
              <w:rPr>
                <w:rFonts w:ascii="Tahoma" w:hAnsi="Tahoma" w:cs="Tahoma"/>
                <w:lang w:val="en-US"/>
              </w:rPr>
              <w:t xml:space="preserve"> shall mean NSD's official web site at www.nsd.ru.</w:t>
            </w:r>
          </w:p>
        </w:tc>
      </w:tr>
      <w:tr w:rsidR="00654842" w:rsidRPr="00B87E35" w14:paraId="57189F43" w14:textId="77777777" w:rsidTr="004B46B9">
        <w:tc>
          <w:tcPr>
            <w:tcW w:w="6473" w:type="dxa"/>
            <w:gridSpan w:val="2"/>
          </w:tcPr>
          <w:p w14:paraId="59BB78B7" w14:textId="7F3C2672" w:rsidR="00754DD5" w:rsidRPr="00CD3964" w:rsidRDefault="00654842" w:rsidP="00832A94">
            <w:pPr>
              <w:pStyle w:val="a4"/>
              <w:widowControl w:val="0"/>
              <w:numPr>
                <w:ilvl w:val="1"/>
                <w:numId w:val="87"/>
              </w:numPr>
              <w:spacing w:after="120"/>
              <w:jc w:val="both"/>
              <w:rPr>
                <w:rFonts w:ascii="Tahoma" w:hAnsi="Tahoma" w:cs="Tahoma"/>
              </w:rPr>
            </w:pPr>
            <w:bookmarkStart w:id="3" w:name="_Ref495504663"/>
            <w:r w:rsidRPr="00CD3964">
              <w:rPr>
                <w:rFonts w:ascii="Tahoma" w:hAnsi="Tahoma" w:cs="Tahoma"/>
                <w:b/>
              </w:rPr>
              <w:t xml:space="preserve">Сведения о владельцах ценных бумаг и сведения о лицах, в интересах которых осуществляются права по ценным бумагам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список владельцев Облигаций, предусмотренный ст. 8.6-1. </w:t>
            </w:r>
            <w:r w:rsidR="00335763" w:rsidRPr="00CD3964">
              <w:rPr>
                <w:rFonts w:ascii="Tahoma" w:hAnsi="Tahoma" w:cs="Tahoma"/>
              </w:rPr>
              <w:t>Закона о РЦБ</w:t>
            </w:r>
            <w:r w:rsidRPr="00CD3964">
              <w:rPr>
                <w:rFonts w:ascii="Tahoma" w:hAnsi="Tahoma" w:cs="Tahoma"/>
              </w:rPr>
              <w:t>.</w:t>
            </w:r>
            <w:bookmarkEnd w:id="3"/>
          </w:p>
        </w:tc>
        <w:tc>
          <w:tcPr>
            <w:tcW w:w="4868" w:type="dxa"/>
            <w:gridSpan w:val="2"/>
          </w:tcPr>
          <w:p w14:paraId="0812DF99" w14:textId="419BD588"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"Information on Securities Holders and Persons on Whose Behalf the Rights Attached to the Securities are Being Exercised" </w:t>
            </w:r>
            <w:r w:rsidRPr="00CD3964">
              <w:rPr>
                <w:rFonts w:ascii="Tahoma" w:hAnsi="Tahoma" w:cs="Tahoma"/>
                <w:lang w:val="en-US"/>
              </w:rPr>
              <w:t xml:space="preserve">shall mean a list of Bondholders, as referred to in Article 8.6-1. </w:t>
            </w:r>
            <w:proofErr w:type="gramStart"/>
            <w:r w:rsidRPr="00CD3964">
              <w:rPr>
                <w:rFonts w:ascii="Tahoma" w:hAnsi="Tahoma" w:cs="Tahoma"/>
                <w:lang w:val="en-US"/>
              </w:rPr>
              <w:t>of</w:t>
            </w:r>
            <w:proofErr w:type="gramEnd"/>
            <w:r w:rsidRPr="00CD3964">
              <w:rPr>
                <w:rFonts w:ascii="Tahoma" w:hAnsi="Tahoma" w:cs="Tahoma"/>
                <w:lang w:val="en-US"/>
              </w:rPr>
              <w:t xml:space="preserve"> the</w:t>
            </w:r>
            <w:r w:rsidR="00821EA7" w:rsidRPr="00CD3964">
              <w:rPr>
                <w:rFonts w:ascii="Tahoma" w:hAnsi="Tahoma" w:cs="Tahoma"/>
                <w:lang w:val="en-US"/>
              </w:rPr>
              <w:t xml:space="preserve"> Securities Market Law</w:t>
            </w:r>
            <w:r w:rsidRPr="00CD3964">
              <w:rPr>
                <w:rFonts w:ascii="Tahoma" w:hAnsi="Tahoma" w:cs="Tahoma"/>
                <w:lang w:val="en-US"/>
              </w:rPr>
              <w:t>.</w:t>
            </w:r>
          </w:p>
        </w:tc>
      </w:tr>
      <w:tr w:rsidR="00654842" w:rsidRPr="00B87E35" w14:paraId="6E9E7053" w14:textId="77777777" w:rsidTr="004B46B9">
        <w:tc>
          <w:tcPr>
            <w:tcW w:w="6473" w:type="dxa"/>
            <w:gridSpan w:val="2"/>
          </w:tcPr>
          <w:p w14:paraId="66A2AD65" w14:textId="77777777" w:rsidR="00754DD5" w:rsidRPr="00CD3964" w:rsidRDefault="00654842" w:rsidP="00832A94">
            <w:pPr>
              <w:pStyle w:val="a4"/>
              <w:widowControl w:val="0"/>
              <w:numPr>
                <w:ilvl w:val="1"/>
                <w:numId w:val="87"/>
              </w:numPr>
              <w:spacing w:after="120"/>
              <w:jc w:val="both"/>
              <w:rPr>
                <w:rFonts w:ascii="Tahoma" w:hAnsi="Tahoma" w:cs="Tahoma"/>
              </w:rPr>
            </w:pPr>
            <w:bookmarkStart w:id="4" w:name="_Ref495504685"/>
            <w:proofErr w:type="gramStart"/>
            <w:r w:rsidRPr="00CD3964">
              <w:rPr>
                <w:rFonts w:ascii="Tahoma" w:hAnsi="Tahoma" w:cs="Tahoma"/>
                <w:b/>
              </w:rPr>
              <w:t xml:space="preserve">Сведения о владельцах ценных бумаг </w:t>
            </w:r>
            <w:r w:rsidRPr="00CD3964">
              <w:rPr>
                <w:rFonts w:ascii="Tahoma" w:hAnsi="Tahoma" w:cs="Tahoma"/>
              </w:rPr>
              <w:t>–</w:t>
            </w:r>
            <w:r w:rsidRPr="00CD3964">
              <w:rPr>
                <w:rFonts w:ascii="Tahoma" w:hAnsi="Tahoma" w:cs="Tahoma"/>
                <w:b/>
              </w:rPr>
              <w:t xml:space="preserve"> </w:t>
            </w:r>
            <w:r w:rsidRPr="00CD3964">
              <w:rPr>
                <w:rFonts w:ascii="Tahoma" w:hAnsi="Tahoma" w:cs="Tahoma"/>
              </w:rPr>
              <w:t>информация о лицах, которым открыты счета депо в НРД и других депозитариях, которые предоставляют информацию о данных лицах, а также информация о количестве Облигаций, которые учитываются на указанных счетах депо.</w:t>
            </w:r>
            <w:bookmarkEnd w:id="4"/>
            <w:r w:rsidRPr="00CD3964">
              <w:rPr>
                <w:rFonts w:ascii="Tahoma" w:hAnsi="Tahoma" w:cs="Tahoma"/>
              </w:rPr>
              <w:t xml:space="preserve"> </w:t>
            </w:r>
            <w:proofErr w:type="gramEnd"/>
          </w:p>
        </w:tc>
        <w:tc>
          <w:tcPr>
            <w:tcW w:w="4868" w:type="dxa"/>
            <w:gridSpan w:val="2"/>
          </w:tcPr>
          <w:p w14:paraId="09E2F6A7"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"Information on Securities Holders" </w:t>
            </w:r>
            <w:r w:rsidRPr="00CD3964">
              <w:rPr>
                <w:rFonts w:ascii="Tahoma" w:hAnsi="Tahoma" w:cs="Tahoma"/>
                <w:lang w:val="en-US"/>
              </w:rPr>
              <w:t xml:space="preserve">shall mean information on persons who hold securities accounts with NSD or other depositories which provide information on those persons, as well as information on the quantity of Bonds held in those securities accounts. </w:t>
            </w:r>
          </w:p>
          <w:p w14:paraId="631D1AEA" w14:textId="77777777" w:rsidR="00654842" w:rsidRPr="005C4A20" w:rsidRDefault="00654842" w:rsidP="00CD3964">
            <w:pPr>
              <w:ind w:left="-627"/>
              <w:rPr>
                <w:rFonts w:ascii="Tahoma" w:hAnsi="Tahoma" w:cs="Tahoma"/>
                <w:sz w:val="24"/>
                <w:szCs w:val="24"/>
                <w:lang w:val="en-US"/>
              </w:rPr>
            </w:pPr>
          </w:p>
        </w:tc>
      </w:tr>
      <w:tr w:rsidR="00654842" w:rsidRPr="00B87E35" w14:paraId="1E80FA95" w14:textId="77777777" w:rsidTr="004B46B9">
        <w:tc>
          <w:tcPr>
            <w:tcW w:w="6473" w:type="dxa"/>
            <w:gridSpan w:val="2"/>
          </w:tcPr>
          <w:p w14:paraId="4F4820E1"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Сертификат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документ, выпускаемый Эмитентом и удостоверяющий совокупность прав на указанное в сертификате количество Облигаций </w:t>
            </w:r>
            <w:r w:rsidR="00C14994" w:rsidRPr="00CD3964">
              <w:rPr>
                <w:rFonts w:ascii="Tahoma" w:hAnsi="Tahoma" w:cs="Tahoma"/>
              </w:rPr>
              <w:t xml:space="preserve">ЦХ </w:t>
            </w:r>
            <w:r w:rsidRPr="00CD3964">
              <w:rPr>
                <w:rFonts w:ascii="Tahoma" w:hAnsi="Tahoma" w:cs="Tahoma"/>
              </w:rPr>
              <w:t>зарегистрированного выпуска</w:t>
            </w:r>
            <w:r w:rsidR="00C14994" w:rsidRPr="00CD3964">
              <w:rPr>
                <w:rFonts w:ascii="Tahoma" w:hAnsi="Tahoma" w:cs="Tahoma"/>
              </w:rPr>
              <w:t xml:space="preserve"> (дополнительного выпуска)</w:t>
            </w:r>
            <w:r w:rsidRPr="00CD3964">
              <w:rPr>
                <w:rFonts w:ascii="Tahoma" w:hAnsi="Tahoma" w:cs="Tahoma"/>
              </w:rPr>
              <w:t>, оформленный в соответствии с законодательством Российской Федерации. Сертификат может быть оформлен в виде документа на бумажном носителе или в виде электронного документа.</w:t>
            </w:r>
          </w:p>
        </w:tc>
        <w:tc>
          <w:tcPr>
            <w:tcW w:w="4868" w:type="dxa"/>
            <w:gridSpan w:val="2"/>
          </w:tcPr>
          <w:p w14:paraId="1D2233FA"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"Certificate" </w:t>
            </w:r>
            <w:r w:rsidRPr="00CD3964">
              <w:rPr>
                <w:rFonts w:ascii="Tahoma" w:hAnsi="Tahoma" w:cs="Tahoma"/>
                <w:lang w:val="en-US"/>
              </w:rPr>
              <w:t xml:space="preserve">shall mean a document issued by the Issuer to certify the rights to the quantity of </w:t>
            </w:r>
            <w:r w:rsidR="005A5537" w:rsidRPr="00CD3964">
              <w:rPr>
                <w:rFonts w:ascii="Tahoma" w:hAnsi="Tahoma" w:cs="Tahoma"/>
                <w:lang w:val="en-US"/>
              </w:rPr>
              <w:t xml:space="preserve">MCS </w:t>
            </w:r>
            <w:r w:rsidRPr="00CD3964">
              <w:rPr>
                <w:rFonts w:ascii="Tahoma" w:hAnsi="Tahoma" w:cs="Tahoma"/>
                <w:lang w:val="en-US"/>
              </w:rPr>
              <w:t>Bonds of the registered issue</w:t>
            </w:r>
            <w:r w:rsidR="005A5537" w:rsidRPr="00CD3964">
              <w:rPr>
                <w:rFonts w:ascii="Tahoma" w:hAnsi="Tahoma" w:cs="Tahoma"/>
                <w:lang w:val="en-US"/>
              </w:rPr>
              <w:t xml:space="preserve"> (additional issue)</w:t>
            </w:r>
            <w:r w:rsidRPr="00CD3964">
              <w:rPr>
                <w:rFonts w:ascii="Tahoma" w:hAnsi="Tahoma" w:cs="Tahoma"/>
                <w:lang w:val="en-US"/>
              </w:rPr>
              <w:t>, which is specified in that document issued in accordance with the laws of the Russian Federation. A Certificate may be issued either in hard copy or in electronic format.</w:t>
            </w:r>
          </w:p>
          <w:p w14:paraId="4430C84D" w14:textId="77777777" w:rsidR="00654842" w:rsidRPr="005C4A20" w:rsidRDefault="00654842" w:rsidP="00CD3964">
            <w:pPr>
              <w:ind w:left="-627"/>
              <w:rPr>
                <w:rFonts w:ascii="Tahoma" w:hAnsi="Tahoma" w:cs="Tahoma"/>
                <w:sz w:val="24"/>
                <w:szCs w:val="24"/>
                <w:lang w:val="en-US"/>
              </w:rPr>
            </w:pPr>
          </w:p>
        </w:tc>
      </w:tr>
      <w:tr w:rsidR="00654842" w:rsidRPr="00B87E35" w14:paraId="60EE24A4" w14:textId="77777777" w:rsidTr="004B46B9">
        <w:tc>
          <w:tcPr>
            <w:tcW w:w="6473" w:type="dxa"/>
            <w:gridSpan w:val="2"/>
          </w:tcPr>
          <w:p w14:paraId="5519D9FA"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Сертификат на бумажном носителе </w:t>
            </w:r>
            <w:r w:rsidRPr="00CD3964">
              <w:rPr>
                <w:rFonts w:ascii="Tahoma" w:hAnsi="Tahoma" w:cs="Tahoma"/>
              </w:rPr>
              <w:t>– упоминаемый отдельно Сертификат, оформленный в виде документа на бумажном носителе.</w:t>
            </w:r>
          </w:p>
        </w:tc>
        <w:tc>
          <w:tcPr>
            <w:tcW w:w="4868" w:type="dxa"/>
            <w:gridSpan w:val="2"/>
          </w:tcPr>
          <w:p w14:paraId="5BCC4055"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"Hard-copy Certificate"</w:t>
            </w:r>
            <w:r w:rsidRPr="00CD3964">
              <w:rPr>
                <w:rFonts w:ascii="Tahoma" w:hAnsi="Tahoma" w:cs="Tahoma"/>
                <w:lang w:val="en-US"/>
              </w:rPr>
              <w:t xml:space="preserve"> shall mean a Certificate issued in hard copy.</w:t>
            </w:r>
          </w:p>
          <w:p w14:paraId="45CCE807" w14:textId="77777777" w:rsidR="00654842" w:rsidRPr="005C4A20" w:rsidRDefault="00654842" w:rsidP="00CD3964">
            <w:pPr>
              <w:ind w:left="-627"/>
              <w:rPr>
                <w:rFonts w:ascii="Tahoma" w:hAnsi="Tahoma" w:cs="Tahoma"/>
                <w:sz w:val="24"/>
                <w:szCs w:val="24"/>
                <w:lang w:val="en-US"/>
              </w:rPr>
            </w:pPr>
          </w:p>
        </w:tc>
      </w:tr>
      <w:tr w:rsidR="00654842" w:rsidRPr="00B87E35" w14:paraId="7515F927" w14:textId="77777777" w:rsidTr="004B46B9">
        <w:tc>
          <w:tcPr>
            <w:tcW w:w="6473" w:type="dxa"/>
            <w:gridSpan w:val="2"/>
          </w:tcPr>
          <w:p w14:paraId="2B008816"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Служебное поручение </w:t>
            </w:r>
            <w:r w:rsidRPr="00CD3964">
              <w:rPr>
                <w:rFonts w:ascii="Tahoma" w:hAnsi="Tahoma" w:cs="Tahoma"/>
              </w:rPr>
              <w:t>–</w:t>
            </w:r>
            <w:r w:rsidRPr="00CD3964">
              <w:rPr>
                <w:rFonts w:ascii="Tahoma" w:hAnsi="Tahoma" w:cs="Tahoma"/>
                <w:b/>
              </w:rPr>
              <w:t xml:space="preserve"> </w:t>
            </w:r>
            <w:r w:rsidR="00C14994" w:rsidRPr="00CD3964">
              <w:rPr>
                <w:rFonts w:ascii="Tahoma" w:hAnsi="Tahoma" w:cs="Tahoma"/>
              </w:rPr>
              <w:t xml:space="preserve"> распорядительный документ, инициатором которого выступает должностное лицо НРД</w:t>
            </w:r>
            <w:r w:rsidRPr="00CD3964">
              <w:rPr>
                <w:rFonts w:ascii="Tahoma" w:hAnsi="Tahoma" w:cs="Tahoma"/>
              </w:rPr>
              <w:t>.</w:t>
            </w:r>
          </w:p>
        </w:tc>
        <w:tc>
          <w:tcPr>
            <w:tcW w:w="4868" w:type="dxa"/>
            <w:gridSpan w:val="2"/>
          </w:tcPr>
          <w:p w14:paraId="4E718C08"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"Internal Instruction" </w:t>
            </w:r>
            <w:r w:rsidRPr="00CD3964">
              <w:rPr>
                <w:rFonts w:ascii="Tahoma" w:hAnsi="Tahoma" w:cs="Tahoma"/>
                <w:lang w:val="en-US"/>
              </w:rPr>
              <w:t>shall mean</w:t>
            </w:r>
            <w:r w:rsidR="005A5537" w:rsidRPr="00CD3964">
              <w:rPr>
                <w:rFonts w:ascii="Tahoma" w:hAnsi="Tahoma" w:cs="Tahoma"/>
                <w:lang w:val="en-US"/>
              </w:rPr>
              <w:t xml:space="preserve"> an instruction given by NSD's officer.</w:t>
            </w:r>
          </w:p>
        </w:tc>
      </w:tr>
      <w:tr w:rsidR="00654842" w:rsidRPr="00B87E35" w14:paraId="011AD356" w14:textId="77777777" w:rsidTr="004B46B9">
        <w:tc>
          <w:tcPr>
            <w:tcW w:w="6473" w:type="dxa"/>
            <w:gridSpan w:val="2"/>
          </w:tcPr>
          <w:p w14:paraId="67043CBC"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Список </w:t>
            </w:r>
            <w:r w:rsidRPr="00CD3964">
              <w:rPr>
                <w:rFonts w:ascii="Tahoma" w:hAnsi="Tahoma" w:cs="Tahoma"/>
              </w:rPr>
              <w:t>–</w:t>
            </w:r>
            <w:r w:rsidRPr="00CD3964">
              <w:rPr>
                <w:rFonts w:ascii="Tahoma" w:hAnsi="Tahoma" w:cs="Tahoma"/>
                <w:b/>
              </w:rPr>
              <w:t xml:space="preserve"> </w:t>
            </w:r>
            <w:r w:rsidRPr="00CD3964">
              <w:rPr>
                <w:rFonts w:ascii="Tahoma" w:hAnsi="Tahoma" w:cs="Tahoma"/>
              </w:rPr>
              <w:t>документ, содержащий сведения о лицах и их банковских реквизитах, по которым должны быть произведены выплаты по Облигациям, зарегистрированным до 01.01.2012.</w:t>
            </w:r>
          </w:p>
        </w:tc>
        <w:tc>
          <w:tcPr>
            <w:tcW w:w="4868" w:type="dxa"/>
            <w:gridSpan w:val="2"/>
          </w:tcPr>
          <w:p w14:paraId="289AE3F8"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"List" </w:t>
            </w:r>
            <w:r w:rsidRPr="00CD3964">
              <w:rPr>
                <w:rFonts w:ascii="Tahoma" w:hAnsi="Tahoma" w:cs="Tahoma"/>
                <w:lang w:val="en-US"/>
              </w:rPr>
              <w:t>shall mean a document that contains information on persons and their bank account details to which payments shall be made on Bonds registered prior to 1 January 2012.</w:t>
            </w:r>
          </w:p>
          <w:p w14:paraId="59287B9B" w14:textId="77777777" w:rsidR="00654842" w:rsidRPr="005C4A20" w:rsidRDefault="00654842" w:rsidP="00CD3964">
            <w:pPr>
              <w:ind w:left="-627"/>
              <w:rPr>
                <w:rFonts w:ascii="Tahoma" w:hAnsi="Tahoma" w:cs="Tahoma"/>
                <w:sz w:val="24"/>
                <w:szCs w:val="24"/>
                <w:lang w:val="en-US"/>
              </w:rPr>
            </w:pPr>
          </w:p>
        </w:tc>
      </w:tr>
      <w:tr w:rsidR="00654842" w:rsidRPr="00B87E35" w14:paraId="6CE52E60" w14:textId="77777777" w:rsidTr="004B46B9">
        <w:tc>
          <w:tcPr>
            <w:tcW w:w="6473" w:type="dxa"/>
            <w:gridSpan w:val="2"/>
          </w:tcPr>
          <w:p w14:paraId="7D2A3E8A" w14:textId="211BDB86" w:rsidR="00821EA7"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 xml:space="preserve">Список владельцев ценных бумаг </w:t>
            </w:r>
            <w:r w:rsidRPr="00CD3964">
              <w:rPr>
                <w:rFonts w:ascii="Tahoma" w:hAnsi="Tahoma" w:cs="Tahoma"/>
              </w:rPr>
              <w:t>–</w:t>
            </w:r>
            <w:r w:rsidRPr="00CD3964">
              <w:rPr>
                <w:rFonts w:ascii="Tahoma" w:hAnsi="Tahoma" w:cs="Tahoma"/>
                <w:b/>
              </w:rPr>
              <w:t xml:space="preserve"> </w:t>
            </w:r>
            <w:r w:rsidRPr="00CD3964">
              <w:rPr>
                <w:rFonts w:ascii="Tahoma" w:hAnsi="Tahoma" w:cs="Tahoma"/>
              </w:rPr>
              <w:lastRenderedPageBreak/>
              <w:t xml:space="preserve">упомянутые в п. </w:t>
            </w:r>
            <w:r w:rsidR="00335763" w:rsidRPr="00CD3964">
              <w:rPr>
                <w:rFonts w:ascii="Tahoma" w:hAnsi="Tahoma" w:cs="Tahoma"/>
              </w:rPr>
              <w:t>1.29</w:t>
            </w:r>
            <w:r w:rsidRPr="00CD3964">
              <w:rPr>
                <w:rFonts w:ascii="Tahoma" w:hAnsi="Tahoma" w:cs="Tahoma"/>
              </w:rPr>
              <w:t xml:space="preserve"> и </w:t>
            </w:r>
            <w:r w:rsidR="00335763" w:rsidRPr="00CD3964">
              <w:rPr>
                <w:rFonts w:ascii="Tahoma" w:hAnsi="Tahoma" w:cs="Tahoma"/>
              </w:rPr>
              <w:t>1.30</w:t>
            </w:r>
            <w:r w:rsidRPr="00CD3964">
              <w:rPr>
                <w:rFonts w:ascii="Tahoma" w:hAnsi="Tahoma" w:cs="Tahoma"/>
              </w:rPr>
              <w:t xml:space="preserve"> Сведения о владельцах ценных бумаг и сведения о лицах, в интересах которых осуществляются права по ценным бумагам, а также Сведения о владельцах ценных бумаг.</w:t>
            </w:r>
          </w:p>
        </w:tc>
        <w:tc>
          <w:tcPr>
            <w:tcW w:w="4868" w:type="dxa"/>
            <w:gridSpan w:val="2"/>
          </w:tcPr>
          <w:p w14:paraId="58AE2C18" w14:textId="63E725B9"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lastRenderedPageBreak/>
              <w:t xml:space="preserve">"List of Securities Holders" </w:t>
            </w:r>
            <w:r w:rsidRPr="00CD3964">
              <w:rPr>
                <w:rFonts w:ascii="Tahoma" w:hAnsi="Tahoma" w:cs="Tahoma"/>
                <w:lang w:val="en-US"/>
              </w:rPr>
              <w:t xml:space="preserve">shall </w:t>
            </w:r>
            <w:r w:rsidRPr="00CD3964">
              <w:rPr>
                <w:rFonts w:ascii="Tahoma" w:hAnsi="Tahoma" w:cs="Tahoma"/>
                <w:lang w:val="en-US"/>
              </w:rPr>
              <w:lastRenderedPageBreak/>
              <w:t xml:space="preserve">mean Information on Securities Holders and Persons on Whose Behalf the Rights Attached to the Securities are Being Exercised, and Information on Securities Holders, as referred to in paragraphs </w:t>
            </w:r>
            <w:r w:rsidR="008E6395" w:rsidRPr="00CD3964">
              <w:rPr>
                <w:rFonts w:ascii="Tahoma" w:hAnsi="Tahoma" w:cs="Tahoma"/>
                <w:lang w:val="en-US"/>
              </w:rPr>
              <w:t>1</w:t>
            </w:r>
            <w:r w:rsidR="00835035" w:rsidRPr="00CD3964">
              <w:rPr>
                <w:rFonts w:ascii="Tahoma" w:hAnsi="Tahoma" w:cs="Tahoma"/>
                <w:lang w:val="en-US"/>
              </w:rPr>
              <w:t>.29</w:t>
            </w:r>
            <w:r w:rsidRPr="00CD3964">
              <w:rPr>
                <w:rFonts w:ascii="Tahoma" w:hAnsi="Tahoma" w:cs="Tahoma"/>
                <w:lang w:val="en-US"/>
              </w:rPr>
              <w:t xml:space="preserve"> and </w:t>
            </w:r>
            <w:r w:rsidR="00835035" w:rsidRPr="00CD3964">
              <w:rPr>
                <w:rFonts w:ascii="Tahoma" w:hAnsi="Tahoma" w:cs="Tahoma"/>
                <w:lang w:val="en-US"/>
              </w:rPr>
              <w:t>1.30</w:t>
            </w:r>
            <w:r w:rsidRPr="00CD3964">
              <w:rPr>
                <w:rFonts w:ascii="Tahoma" w:hAnsi="Tahoma" w:cs="Tahoma"/>
                <w:lang w:val="en-US"/>
              </w:rPr>
              <w:t xml:space="preserve"> above, respectively.</w:t>
            </w:r>
          </w:p>
          <w:p w14:paraId="2CDE72C1" w14:textId="77777777" w:rsidR="00654842" w:rsidRPr="005C4A20" w:rsidRDefault="00654842" w:rsidP="00CD3964">
            <w:pPr>
              <w:ind w:left="-627"/>
              <w:rPr>
                <w:rFonts w:ascii="Tahoma" w:hAnsi="Tahoma" w:cs="Tahoma"/>
                <w:sz w:val="24"/>
                <w:szCs w:val="24"/>
                <w:lang w:val="en-US"/>
              </w:rPr>
            </w:pPr>
          </w:p>
        </w:tc>
      </w:tr>
      <w:tr w:rsidR="00654842" w:rsidRPr="00B87E35" w14:paraId="34FA16FB" w14:textId="77777777" w:rsidTr="004B46B9">
        <w:tc>
          <w:tcPr>
            <w:tcW w:w="6473" w:type="dxa"/>
            <w:gridSpan w:val="2"/>
          </w:tcPr>
          <w:p w14:paraId="2F311808" w14:textId="77777777" w:rsidR="00754DD5" w:rsidRPr="00CD3964" w:rsidRDefault="00654842" w:rsidP="00832A94">
            <w:pPr>
              <w:pStyle w:val="a4"/>
              <w:widowControl w:val="0"/>
              <w:numPr>
                <w:ilvl w:val="1"/>
                <w:numId w:val="87"/>
              </w:numPr>
              <w:spacing w:after="120"/>
              <w:jc w:val="both"/>
              <w:rPr>
                <w:rFonts w:ascii="Tahoma" w:hAnsi="Tahoma" w:cs="Tahoma"/>
                <w:b/>
              </w:rPr>
            </w:pPr>
            <w:r w:rsidRPr="00CD3964">
              <w:rPr>
                <w:rFonts w:ascii="Tahoma" w:hAnsi="Tahoma" w:cs="Tahoma"/>
                <w:b/>
              </w:rPr>
              <w:lastRenderedPageBreak/>
              <w:t xml:space="preserve">Стороны </w:t>
            </w:r>
            <w:r w:rsidRPr="00CD3964">
              <w:rPr>
                <w:rFonts w:ascii="Tahoma" w:hAnsi="Tahoma" w:cs="Tahoma"/>
              </w:rPr>
              <w:t>–</w:t>
            </w:r>
            <w:r w:rsidRPr="00CD3964">
              <w:rPr>
                <w:rFonts w:ascii="Tahoma" w:hAnsi="Tahoma" w:cs="Tahoma"/>
                <w:b/>
              </w:rPr>
              <w:t xml:space="preserve"> </w:t>
            </w:r>
            <w:r w:rsidRPr="00CD3964">
              <w:rPr>
                <w:rFonts w:ascii="Tahoma" w:hAnsi="Tahoma" w:cs="Tahoma"/>
              </w:rPr>
              <w:t>именуемые совместно НРД и Эмитент.</w:t>
            </w:r>
          </w:p>
        </w:tc>
        <w:tc>
          <w:tcPr>
            <w:tcW w:w="4868" w:type="dxa"/>
            <w:gridSpan w:val="2"/>
          </w:tcPr>
          <w:p w14:paraId="0973A7D4" w14:textId="77777777" w:rsidR="00754DD5" w:rsidRPr="00CD3964" w:rsidRDefault="00EA7618" w:rsidP="00832A94">
            <w:pPr>
              <w:pStyle w:val="a4"/>
              <w:widowControl w:val="0"/>
              <w:numPr>
                <w:ilvl w:val="1"/>
                <w:numId w:val="89"/>
              </w:numPr>
              <w:spacing w:after="120"/>
              <w:jc w:val="both"/>
              <w:rPr>
                <w:rFonts w:ascii="Tahoma" w:hAnsi="Tahoma" w:cs="Tahoma"/>
                <w:b/>
                <w:lang w:val="en-US"/>
              </w:rPr>
            </w:pPr>
            <w:r w:rsidRPr="00CD3964">
              <w:rPr>
                <w:rFonts w:ascii="Tahoma" w:hAnsi="Tahoma" w:cs="Tahoma"/>
                <w:b/>
                <w:lang w:val="en-US"/>
              </w:rPr>
              <w:t xml:space="preserve">"Parties" </w:t>
            </w:r>
            <w:r w:rsidRPr="00CD3964">
              <w:rPr>
                <w:rFonts w:ascii="Tahoma" w:hAnsi="Tahoma" w:cs="Tahoma"/>
                <w:lang w:val="en-US"/>
              </w:rPr>
              <w:t>shall mean, collectively, NSD and an Issuer.</w:t>
            </w:r>
          </w:p>
        </w:tc>
      </w:tr>
      <w:tr w:rsidR="00654842" w:rsidRPr="00B87E35" w14:paraId="4CDC0B59" w14:textId="77777777" w:rsidTr="004B46B9">
        <w:tc>
          <w:tcPr>
            <w:tcW w:w="6473" w:type="dxa"/>
            <w:gridSpan w:val="2"/>
          </w:tcPr>
          <w:p w14:paraId="7950600A"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Тарифы</w:t>
            </w:r>
            <w:r w:rsidR="00B9171A" w:rsidRPr="00CD3964">
              <w:rPr>
                <w:rFonts w:ascii="Tahoma" w:hAnsi="Tahoma" w:cs="Tahoma"/>
                <w:b/>
              </w:rPr>
              <w:t xml:space="preserve"> НРД</w:t>
            </w:r>
            <w:r w:rsidRPr="00CD3964">
              <w:rPr>
                <w:rFonts w:ascii="Tahoma" w:hAnsi="Tahoma" w:cs="Tahoma"/>
              </w:rPr>
              <w:t xml:space="preserve"> – тарифы на услуги эмитентам облигаций</w:t>
            </w:r>
            <w:r w:rsidR="00B9171A" w:rsidRPr="00CD3964">
              <w:rPr>
                <w:rFonts w:ascii="Tahoma" w:hAnsi="Tahoma" w:cs="Tahoma"/>
              </w:rPr>
              <w:t xml:space="preserve"> НРД</w:t>
            </w:r>
            <w:r w:rsidRPr="00CD3964">
              <w:rPr>
                <w:rFonts w:ascii="Tahoma" w:hAnsi="Tahoma" w:cs="Tahoma"/>
              </w:rPr>
              <w:t>.</w:t>
            </w:r>
          </w:p>
        </w:tc>
        <w:tc>
          <w:tcPr>
            <w:tcW w:w="4868" w:type="dxa"/>
            <w:gridSpan w:val="2"/>
          </w:tcPr>
          <w:p w14:paraId="1B815D11"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w:t>
            </w:r>
            <w:r w:rsidR="005A5537" w:rsidRPr="00CD3964">
              <w:rPr>
                <w:rFonts w:ascii="Tahoma" w:hAnsi="Tahoma" w:cs="Tahoma"/>
                <w:b/>
                <w:lang w:val="en-US"/>
              </w:rPr>
              <w:t xml:space="preserve">NSD’s </w:t>
            </w:r>
            <w:r w:rsidRPr="00CD3964">
              <w:rPr>
                <w:rFonts w:ascii="Tahoma" w:hAnsi="Tahoma" w:cs="Tahoma"/>
                <w:b/>
                <w:lang w:val="en-US"/>
              </w:rPr>
              <w:t>Fee Schedule"</w:t>
            </w:r>
            <w:r w:rsidRPr="00CD3964">
              <w:rPr>
                <w:rFonts w:ascii="Tahoma" w:hAnsi="Tahoma" w:cs="Tahoma"/>
                <w:lang w:val="en-US"/>
              </w:rPr>
              <w:t xml:space="preserve"> shall mean the Fee Schedule for</w:t>
            </w:r>
            <w:r w:rsidR="005A5537" w:rsidRPr="00CD3964">
              <w:rPr>
                <w:rFonts w:ascii="Tahoma" w:hAnsi="Tahoma" w:cs="Tahoma"/>
                <w:lang w:val="en-US"/>
              </w:rPr>
              <w:t xml:space="preserve"> NSD’s</w:t>
            </w:r>
            <w:r w:rsidRPr="00CD3964">
              <w:rPr>
                <w:rFonts w:ascii="Tahoma" w:hAnsi="Tahoma" w:cs="Tahoma"/>
                <w:lang w:val="en-US"/>
              </w:rPr>
              <w:t xml:space="preserve"> Bond Issuer Services.</w:t>
            </w:r>
          </w:p>
        </w:tc>
      </w:tr>
      <w:tr w:rsidR="00654842" w:rsidRPr="00B87E35" w14:paraId="299C262A" w14:textId="77777777" w:rsidTr="004B46B9">
        <w:tc>
          <w:tcPr>
            <w:tcW w:w="6473" w:type="dxa"/>
            <w:gridSpan w:val="2"/>
          </w:tcPr>
          <w:p w14:paraId="30AC3BAF" w14:textId="359F053F" w:rsidR="00754DD5" w:rsidRPr="00CD3964" w:rsidRDefault="00654842" w:rsidP="00832A94">
            <w:pPr>
              <w:pStyle w:val="a4"/>
              <w:widowControl w:val="0"/>
              <w:numPr>
                <w:ilvl w:val="1"/>
                <w:numId w:val="87"/>
              </w:numPr>
              <w:spacing w:after="120"/>
              <w:jc w:val="both"/>
              <w:rPr>
                <w:rFonts w:ascii="Tahoma" w:hAnsi="Tahoma" w:cs="Tahoma"/>
              </w:rPr>
            </w:pPr>
            <w:proofErr w:type="gramStart"/>
            <w:r w:rsidRPr="00CD3964">
              <w:rPr>
                <w:rFonts w:ascii="Tahoma" w:hAnsi="Tahoma" w:cs="Tahoma"/>
                <w:b/>
              </w:rPr>
              <w:t xml:space="preserve">Условия </w:t>
            </w:r>
            <w:r w:rsidRPr="00CD3964">
              <w:rPr>
                <w:rFonts w:ascii="Tahoma" w:hAnsi="Tahoma" w:cs="Tahoma"/>
              </w:rPr>
              <w:t>–</w:t>
            </w:r>
            <w:r w:rsidRPr="00CD3964">
              <w:rPr>
                <w:rFonts w:ascii="Tahoma" w:hAnsi="Tahoma" w:cs="Tahoma"/>
                <w:b/>
              </w:rPr>
              <w:t xml:space="preserve"> </w:t>
            </w:r>
            <w:r w:rsidRPr="00CD3964">
              <w:rPr>
                <w:rFonts w:ascii="Tahoma" w:hAnsi="Tahoma" w:cs="Tahoma"/>
              </w:rPr>
              <w:t>предусмотренный законодательством Российской Федерации документ, определяющий условия эмиссии и обращения Облигаций</w:t>
            </w:r>
            <w:r w:rsidR="00B9171A" w:rsidRPr="00CD3964">
              <w:rPr>
                <w:rFonts w:ascii="Tahoma" w:hAnsi="Tahoma" w:cs="Tahoma"/>
              </w:rPr>
              <w:t xml:space="preserve"> (в зависимости от того, что применимо:</w:t>
            </w:r>
            <w:proofErr w:type="gramEnd"/>
            <w:r w:rsidR="00B9171A" w:rsidRPr="00CD3964">
              <w:rPr>
                <w:rFonts w:ascii="Tahoma" w:hAnsi="Tahoma" w:cs="Tahoma"/>
              </w:rPr>
              <w:t xml:space="preserve"> </w:t>
            </w:r>
            <w:proofErr w:type="gramStart"/>
            <w:r w:rsidR="00B9171A" w:rsidRPr="00CD3964">
              <w:rPr>
                <w:rFonts w:ascii="Tahoma" w:hAnsi="Tahoma" w:cs="Tahoma"/>
              </w:rPr>
              <w:t xml:space="preserve">Проспект Облигаций, </w:t>
            </w:r>
            <w:r w:rsidR="00335763" w:rsidRPr="00CD3964">
              <w:rPr>
                <w:rFonts w:ascii="Tahoma" w:hAnsi="Tahoma" w:cs="Tahoma"/>
              </w:rPr>
              <w:t xml:space="preserve">Уведомление о составлении проспекта Облигаций, </w:t>
            </w:r>
            <w:r w:rsidR="00B9171A" w:rsidRPr="00CD3964">
              <w:rPr>
                <w:rFonts w:ascii="Tahoma" w:hAnsi="Tahoma" w:cs="Tahoma"/>
              </w:rPr>
              <w:t>Решение о выпуске, Программа Облигаций, Условия отдельного выпуска в рамках Программы,</w:t>
            </w:r>
            <w:r w:rsidR="00335763">
              <w:t xml:space="preserve">  </w:t>
            </w:r>
            <w:r w:rsidR="00335763" w:rsidRPr="00CD3964">
              <w:rPr>
                <w:rFonts w:ascii="Tahoma" w:hAnsi="Tahoma" w:cs="Tahoma"/>
              </w:rPr>
              <w:t>Уведомление о Представителе владельцев Облигаций</w:t>
            </w:r>
            <w:r w:rsidR="00B9171A" w:rsidRPr="00CD3964">
              <w:rPr>
                <w:rFonts w:ascii="Tahoma" w:hAnsi="Tahoma" w:cs="Tahoma"/>
              </w:rPr>
              <w:t>)</w:t>
            </w:r>
            <w:r w:rsidRPr="00CD3964">
              <w:rPr>
                <w:rFonts w:ascii="Tahoma" w:hAnsi="Tahoma" w:cs="Tahoma"/>
              </w:rPr>
              <w:t>.</w:t>
            </w:r>
            <w:proofErr w:type="gramEnd"/>
          </w:p>
        </w:tc>
        <w:tc>
          <w:tcPr>
            <w:tcW w:w="4868" w:type="dxa"/>
            <w:gridSpan w:val="2"/>
          </w:tcPr>
          <w:p w14:paraId="5A7A870F" w14:textId="30990FF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"Terms &amp; Conditions" </w:t>
            </w:r>
            <w:r w:rsidRPr="00CD3964">
              <w:rPr>
                <w:rFonts w:ascii="Tahoma" w:hAnsi="Tahoma" w:cs="Tahoma"/>
                <w:lang w:val="en-US"/>
              </w:rPr>
              <w:t>shall mean a document provided for by the laws of the Russian Federation and setting forth the terms and conditions of Bonds issuance and trading</w:t>
            </w:r>
            <w:r w:rsidR="005A5537" w:rsidRPr="00CD3964">
              <w:rPr>
                <w:rFonts w:ascii="Tahoma" w:hAnsi="Tahoma" w:cs="Tahoma"/>
                <w:lang w:val="en-US"/>
              </w:rPr>
              <w:t xml:space="preserve"> (e.g., a Bond Prospectus,</w:t>
            </w:r>
            <w:r w:rsidR="00821EA7" w:rsidRPr="00CD3964">
              <w:rPr>
                <w:rFonts w:ascii="Tahoma" w:hAnsi="Tahoma" w:cs="Tahoma"/>
                <w:lang w:val="en-US"/>
              </w:rPr>
              <w:t xml:space="preserve"> Bond Prospectus Preparation Notice,</w:t>
            </w:r>
            <w:r w:rsidR="005A5537" w:rsidRPr="00CD3964">
              <w:rPr>
                <w:rFonts w:ascii="Tahoma" w:hAnsi="Tahoma" w:cs="Tahoma"/>
                <w:lang w:val="en-US"/>
              </w:rPr>
              <w:t xml:space="preserve"> Bond</w:t>
            </w:r>
            <w:r w:rsidR="00731F1E" w:rsidRPr="00CD3964">
              <w:rPr>
                <w:rFonts w:ascii="Tahoma" w:hAnsi="Tahoma" w:cs="Tahoma"/>
                <w:lang w:val="en-US"/>
              </w:rPr>
              <w:t xml:space="preserve"> </w:t>
            </w:r>
            <w:proofErr w:type="gramStart"/>
            <w:r w:rsidR="00731F1E" w:rsidRPr="00CD3964">
              <w:rPr>
                <w:rFonts w:ascii="Tahoma" w:hAnsi="Tahoma" w:cs="Tahoma"/>
                <w:lang w:val="en-US"/>
              </w:rPr>
              <w:t>Issu</w:t>
            </w:r>
            <w:r w:rsidR="00E73044" w:rsidRPr="00CD3964">
              <w:rPr>
                <w:rFonts w:ascii="Tahoma" w:hAnsi="Tahoma" w:cs="Tahoma"/>
                <w:lang w:val="en-US"/>
              </w:rPr>
              <w:t>ance</w:t>
            </w:r>
            <w:r w:rsidR="00731F1E" w:rsidRPr="00CD3964">
              <w:rPr>
                <w:rFonts w:ascii="Tahoma" w:hAnsi="Tahoma" w:cs="Tahoma"/>
                <w:lang w:val="en-US"/>
              </w:rPr>
              <w:t xml:space="preserve"> </w:t>
            </w:r>
            <w:r w:rsidR="005A5537" w:rsidRPr="00CD3964">
              <w:rPr>
                <w:rFonts w:ascii="Tahoma" w:hAnsi="Tahoma" w:cs="Tahoma"/>
                <w:lang w:val="en-US"/>
              </w:rPr>
              <w:t xml:space="preserve"> Resolution</w:t>
            </w:r>
            <w:proofErr w:type="gramEnd"/>
            <w:r w:rsidR="005A5537" w:rsidRPr="00CD3964">
              <w:rPr>
                <w:rFonts w:ascii="Tahoma" w:hAnsi="Tahoma" w:cs="Tahoma"/>
                <w:lang w:val="en-US"/>
              </w:rPr>
              <w:t>, Bond Issuance Program, Terms &amp; Conditions for a separate Bond issue under a Bond Issuance Program, or</w:t>
            </w:r>
            <w:r w:rsidR="00821EA7" w:rsidRPr="00CD3964">
              <w:rPr>
                <w:rFonts w:ascii="Tahoma" w:hAnsi="Tahoma" w:cs="Tahoma"/>
                <w:lang w:val="en-US"/>
              </w:rPr>
              <w:t xml:space="preserve"> Notice of a Bondholder Representative</w:t>
            </w:r>
            <w:r w:rsidR="005A5537" w:rsidRPr="00CD3964">
              <w:rPr>
                <w:rFonts w:ascii="Tahoma" w:hAnsi="Tahoma" w:cs="Tahoma"/>
                <w:lang w:val="en-US"/>
              </w:rPr>
              <w:t>, as applicable)</w:t>
            </w:r>
            <w:r w:rsidRPr="00CD3964">
              <w:rPr>
                <w:rFonts w:ascii="Tahoma" w:hAnsi="Tahoma" w:cs="Tahoma"/>
                <w:lang w:val="en-US"/>
              </w:rPr>
              <w:t>.</w:t>
            </w:r>
          </w:p>
        </w:tc>
      </w:tr>
      <w:tr w:rsidR="00654842" w:rsidRPr="00B87E35" w14:paraId="2F5CBD57" w14:textId="77777777" w:rsidTr="004B46B9">
        <w:tc>
          <w:tcPr>
            <w:tcW w:w="6473" w:type="dxa"/>
            <w:gridSpan w:val="2"/>
          </w:tcPr>
          <w:p w14:paraId="6670D952"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Электронный сертификат</w:t>
            </w:r>
            <w:r w:rsidRPr="00CD3964">
              <w:rPr>
                <w:rFonts w:ascii="Tahoma" w:hAnsi="Tahoma" w:cs="Tahoma"/>
              </w:rPr>
              <w:t xml:space="preserve"> – упоминаемый отдельно Сертификат, оформленный в виде электронного документа (в формате *</w:t>
            </w:r>
            <w:r w:rsidRPr="00CD3964">
              <w:rPr>
                <w:rFonts w:ascii="Tahoma" w:hAnsi="Tahoma" w:cs="Tahoma"/>
                <w:lang w:val="en-US"/>
              </w:rPr>
              <w:t>pdf</w:t>
            </w:r>
            <w:r w:rsidRPr="00CD3964">
              <w:rPr>
                <w:rFonts w:ascii="Tahoma" w:hAnsi="Tahoma" w:cs="Tahoma"/>
              </w:rPr>
              <w:t>), подписанный усиленной квалифицированной электронной подписью лица, действующего от имени Эмитента без доверенности, либо в случаях, установленных законодательством - усиленной квалифицированной электронной подписью лица, получившего доверенность от Эмитента.</w:t>
            </w:r>
          </w:p>
        </w:tc>
        <w:tc>
          <w:tcPr>
            <w:tcW w:w="4868" w:type="dxa"/>
            <w:gridSpan w:val="2"/>
          </w:tcPr>
          <w:p w14:paraId="124E043F"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E-Certificate"</w:t>
            </w:r>
            <w:r w:rsidRPr="00CD3964">
              <w:rPr>
                <w:rFonts w:ascii="Tahoma" w:hAnsi="Tahoma" w:cs="Tahoma"/>
                <w:lang w:val="en-US"/>
              </w:rPr>
              <w:t xml:space="preserve"> shall mean a Certificate issued in electronic (PDF) format and signed by the enhanced qualified digital signature of a person acting on behalf of the Issuer without a power of attorney, or, to the extent required by law, by the enhanced qualified digital signature of a person acting on behalf of the Issuer under a power of attorney issued by the Issuer.</w:t>
            </w:r>
          </w:p>
          <w:p w14:paraId="5605961D" w14:textId="77777777" w:rsidR="00654842" w:rsidRPr="005C4A20" w:rsidRDefault="00654842" w:rsidP="00CD3964">
            <w:pPr>
              <w:ind w:left="-627"/>
              <w:rPr>
                <w:rFonts w:ascii="Tahoma" w:hAnsi="Tahoma" w:cs="Tahoma"/>
                <w:sz w:val="24"/>
                <w:szCs w:val="24"/>
                <w:lang w:val="en-US"/>
              </w:rPr>
            </w:pPr>
          </w:p>
        </w:tc>
      </w:tr>
      <w:tr w:rsidR="00654842" w:rsidRPr="00B87E35" w14:paraId="4CA877FC" w14:textId="77777777" w:rsidTr="004B46B9">
        <w:tc>
          <w:tcPr>
            <w:tcW w:w="6473" w:type="dxa"/>
            <w:gridSpan w:val="2"/>
          </w:tcPr>
          <w:p w14:paraId="13D86E2D" w14:textId="320C3FAB" w:rsidR="00754DD5" w:rsidRPr="00CD3964" w:rsidRDefault="00654842" w:rsidP="00832A94">
            <w:pPr>
              <w:pStyle w:val="a4"/>
              <w:widowControl w:val="0"/>
              <w:numPr>
                <w:ilvl w:val="1"/>
                <w:numId w:val="87"/>
              </w:numPr>
              <w:spacing w:after="120"/>
              <w:jc w:val="both"/>
              <w:rPr>
                <w:rFonts w:ascii="Tahoma" w:hAnsi="Tahoma" w:cs="Tahoma"/>
              </w:rPr>
            </w:pPr>
            <w:proofErr w:type="gramStart"/>
            <w:r w:rsidRPr="00CD3964">
              <w:rPr>
                <w:rFonts w:ascii="Tahoma" w:hAnsi="Tahoma" w:cs="Tahoma"/>
                <w:b/>
              </w:rPr>
              <w:t xml:space="preserve">Эмиссионные документы </w:t>
            </w:r>
            <w:r w:rsidRPr="00CD3964">
              <w:rPr>
                <w:rFonts w:ascii="Tahoma" w:hAnsi="Tahoma" w:cs="Tahoma"/>
              </w:rPr>
              <w:t>–</w:t>
            </w:r>
            <w:r w:rsidRPr="00CD3964">
              <w:rPr>
                <w:rFonts w:ascii="Tahoma" w:hAnsi="Tahoma" w:cs="Tahoma"/>
                <w:b/>
              </w:rPr>
              <w:t xml:space="preserve"> </w:t>
            </w:r>
            <w:r w:rsidRPr="00CD3964">
              <w:rPr>
                <w:rFonts w:ascii="Tahoma" w:hAnsi="Tahoma" w:cs="Tahoma"/>
              </w:rPr>
              <w:t>упоминаемые в совокупности Сертификат, Условия</w:t>
            </w:r>
            <w:r w:rsidR="00335763" w:rsidRPr="00CD3964">
              <w:rPr>
                <w:rFonts w:ascii="Tahoma" w:hAnsi="Tahoma" w:cs="Tahoma"/>
              </w:rPr>
              <w:t xml:space="preserve">, Документ, содержащий условия размещения Облигаций </w:t>
            </w:r>
            <w:r w:rsidRPr="00CD3964">
              <w:rPr>
                <w:rFonts w:ascii="Tahoma" w:hAnsi="Tahoma" w:cs="Tahoma"/>
              </w:rPr>
              <w:t xml:space="preserve"> и иные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w:t>
            </w:r>
            <w:r w:rsidR="00B9171A" w:rsidRPr="00CD3964">
              <w:rPr>
                <w:rFonts w:ascii="Tahoma" w:hAnsi="Tahoma" w:cs="Tahoma"/>
              </w:rPr>
              <w:t xml:space="preserve">присвоения Регистрационного номера </w:t>
            </w:r>
            <w:r w:rsidRPr="00CD3964">
              <w:rPr>
                <w:rFonts w:ascii="Tahoma" w:hAnsi="Tahoma" w:cs="Tahoma"/>
              </w:rPr>
              <w:t xml:space="preserve">или допуска к </w:t>
            </w:r>
            <w:r w:rsidRPr="00CD3964">
              <w:rPr>
                <w:rFonts w:ascii="Tahoma" w:hAnsi="Tahoma" w:cs="Tahoma"/>
              </w:rPr>
              <w:lastRenderedPageBreak/>
              <w:t>размещению и (или) публичному обращению, предусмотренную законодательством Российской Федерации.</w:t>
            </w:r>
            <w:proofErr w:type="gramEnd"/>
          </w:p>
        </w:tc>
        <w:tc>
          <w:tcPr>
            <w:tcW w:w="4868" w:type="dxa"/>
            <w:gridSpan w:val="2"/>
          </w:tcPr>
          <w:p w14:paraId="71077755"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lastRenderedPageBreak/>
              <w:t xml:space="preserve">"Issue-related </w:t>
            </w:r>
            <w:r w:rsidR="00754DD5" w:rsidRPr="00CD3964">
              <w:rPr>
                <w:rFonts w:ascii="Tahoma" w:hAnsi="Tahoma" w:cs="Tahoma"/>
                <w:b/>
                <w:lang w:val="en-US"/>
              </w:rPr>
              <w:t>D</w:t>
            </w:r>
            <w:r w:rsidRPr="00CD3964">
              <w:rPr>
                <w:rFonts w:ascii="Tahoma" w:hAnsi="Tahoma" w:cs="Tahoma"/>
                <w:b/>
                <w:lang w:val="en-US"/>
              </w:rPr>
              <w:t xml:space="preserve">ocuments" </w:t>
            </w:r>
            <w:r w:rsidRPr="00CD3964">
              <w:rPr>
                <w:rFonts w:ascii="Tahoma" w:hAnsi="Tahoma" w:cs="Tahoma"/>
                <w:lang w:val="en-US"/>
              </w:rPr>
              <w:t>shall mean, collectively, a Certificate, the Terms &amp; Conditions,</w:t>
            </w:r>
            <w:r w:rsidR="00821EA7" w:rsidRPr="00CD3964">
              <w:rPr>
                <w:rFonts w:ascii="Tahoma" w:hAnsi="Tahoma" w:cs="Tahoma"/>
                <w:lang w:val="en-US"/>
              </w:rPr>
              <w:t xml:space="preserve"> the Document that sets forth the terms and conditions of Bonds offering,</w:t>
            </w:r>
            <w:r w:rsidRPr="00CD3964">
              <w:rPr>
                <w:rFonts w:ascii="Tahoma" w:hAnsi="Tahoma" w:cs="Tahoma"/>
                <w:lang w:val="en-US"/>
              </w:rPr>
              <w:t xml:space="preserve"> and other documents provided for by the laws of the Russian Federation, which set forth the terms and conditions of Bonds issuance, trading, and </w:t>
            </w:r>
            <w:r w:rsidRPr="00CD3964">
              <w:rPr>
                <w:rFonts w:ascii="Tahoma" w:hAnsi="Tahoma" w:cs="Tahoma"/>
                <w:lang w:val="en-US"/>
              </w:rPr>
              <w:lastRenderedPageBreak/>
              <w:t xml:space="preserve">redemption in the Russian Federation, with respect to which the procedure for </w:t>
            </w:r>
            <w:r w:rsidR="005A5537" w:rsidRPr="00CD3964">
              <w:rPr>
                <w:rFonts w:ascii="Tahoma" w:hAnsi="Tahoma" w:cs="Tahoma"/>
                <w:lang w:val="en-US"/>
              </w:rPr>
              <w:t>R</w:t>
            </w:r>
            <w:r w:rsidRPr="00CD3964">
              <w:rPr>
                <w:rFonts w:ascii="Tahoma" w:hAnsi="Tahoma" w:cs="Tahoma"/>
                <w:lang w:val="en-US"/>
              </w:rPr>
              <w:t xml:space="preserve">egistration </w:t>
            </w:r>
            <w:r w:rsidR="005A5537" w:rsidRPr="00CD3964">
              <w:rPr>
                <w:rFonts w:ascii="Tahoma" w:hAnsi="Tahoma" w:cs="Tahoma"/>
                <w:lang w:val="en-US"/>
              </w:rPr>
              <w:t>N</w:t>
            </w:r>
            <w:r w:rsidRPr="00CD3964">
              <w:rPr>
                <w:rFonts w:ascii="Tahoma" w:hAnsi="Tahoma" w:cs="Tahoma"/>
                <w:lang w:val="en-US"/>
              </w:rPr>
              <w:t xml:space="preserve">umber assignment or the procedure for obtainment of permission for offering and/or public trading has been duly completed in accordance with the laws of the Russian Federation. </w:t>
            </w:r>
          </w:p>
          <w:p w14:paraId="4679E08E" w14:textId="77777777" w:rsidR="00654842" w:rsidRPr="005C4A20" w:rsidRDefault="00654842" w:rsidP="00CD3964">
            <w:pPr>
              <w:ind w:left="-627"/>
              <w:rPr>
                <w:rFonts w:ascii="Tahoma" w:hAnsi="Tahoma" w:cs="Tahoma"/>
                <w:sz w:val="24"/>
                <w:szCs w:val="24"/>
                <w:lang w:val="en-US"/>
              </w:rPr>
            </w:pPr>
          </w:p>
        </w:tc>
      </w:tr>
      <w:tr w:rsidR="00654842" w:rsidRPr="00B87E35" w14:paraId="23DC7142" w14:textId="77777777" w:rsidTr="004B46B9">
        <w:tc>
          <w:tcPr>
            <w:tcW w:w="6473" w:type="dxa"/>
            <w:gridSpan w:val="2"/>
          </w:tcPr>
          <w:p w14:paraId="760FD490"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lastRenderedPageBreak/>
              <w:t xml:space="preserve">Эмиссионный счет </w:t>
            </w:r>
            <w:r w:rsidRPr="00CD3964">
              <w:rPr>
                <w:rFonts w:ascii="Tahoma" w:hAnsi="Tahoma" w:cs="Tahoma"/>
              </w:rPr>
              <w:t>–</w:t>
            </w:r>
            <w:r w:rsidRPr="00CD3964">
              <w:rPr>
                <w:rFonts w:ascii="Tahoma" w:hAnsi="Tahoma" w:cs="Tahoma"/>
                <w:b/>
              </w:rPr>
              <w:t xml:space="preserve"> </w:t>
            </w:r>
            <w:r w:rsidRPr="00CD3964">
              <w:rPr>
                <w:rFonts w:ascii="Tahoma" w:hAnsi="Tahoma" w:cs="Tahoma"/>
              </w:rPr>
              <w:t>счет, открываемый в НРД Эмитенту и предназначенный для учета Облигаций при их размещении и погашении.</w:t>
            </w:r>
          </w:p>
        </w:tc>
        <w:tc>
          <w:tcPr>
            <w:tcW w:w="4868" w:type="dxa"/>
            <w:gridSpan w:val="2"/>
          </w:tcPr>
          <w:p w14:paraId="585A863B"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 xml:space="preserve">"Issuer Account" </w:t>
            </w:r>
            <w:r w:rsidRPr="00CD3964">
              <w:rPr>
                <w:rFonts w:ascii="Tahoma" w:hAnsi="Tahoma" w:cs="Tahoma"/>
                <w:lang w:val="en-US"/>
              </w:rPr>
              <w:t>shall mean an account opened with NSD for an Issuer to keep records of Bonds in the course of their offering and redemption.</w:t>
            </w:r>
          </w:p>
        </w:tc>
      </w:tr>
      <w:tr w:rsidR="00654842" w:rsidRPr="00B87E35" w14:paraId="1A26F8A2" w14:textId="77777777" w:rsidTr="004B46B9">
        <w:tc>
          <w:tcPr>
            <w:tcW w:w="6473" w:type="dxa"/>
            <w:gridSpan w:val="2"/>
          </w:tcPr>
          <w:p w14:paraId="5AF1B310"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b/>
              </w:rPr>
              <w:t>Эмитент</w:t>
            </w:r>
            <w:r w:rsidRPr="00CD3964">
              <w:rPr>
                <w:rFonts w:ascii="Tahoma" w:hAnsi="Tahoma" w:cs="Tahoma"/>
              </w:rPr>
              <w:t xml:space="preserve"> – юридическое лицо, являющееся эмитентом ценных бумаг, заключившее с НРД Договор.</w:t>
            </w:r>
          </w:p>
        </w:tc>
        <w:tc>
          <w:tcPr>
            <w:tcW w:w="4868" w:type="dxa"/>
            <w:gridSpan w:val="2"/>
          </w:tcPr>
          <w:p w14:paraId="056F4E99"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b/>
                <w:lang w:val="en-US"/>
              </w:rPr>
              <w:t>"Issuer"</w:t>
            </w:r>
            <w:r w:rsidRPr="00CD3964">
              <w:rPr>
                <w:rFonts w:ascii="Tahoma" w:hAnsi="Tahoma" w:cs="Tahoma"/>
                <w:lang w:val="en-US"/>
              </w:rPr>
              <w:t xml:space="preserve"> shall mean a legal entity that issued securities and entered into an Agreement with NSD.</w:t>
            </w:r>
          </w:p>
        </w:tc>
      </w:tr>
      <w:tr w:rsidR="00654842" w:rsidRPr="00B87E35" w14:paraId="041CB5B2" w14:textId="77777777" w:rsidTr="004B46B9">
        <w:tc>
          <w:tcPr>
            <w:tcW w:w="6473" w:type="dxa"/>
            <w:gridSpan w:val="2"/>
          </w:tcPr>
          <w:p w14:paraId="641D2967" w14:textId="77777777" w:rsidR="00754DD5" w:rsidRPr="00CD3964" w:rsidRDefault="00654842" w:rsidP="00832A94">
            <w:pPr>
              <w:pStyle w:val="a4"/>
              <w:widowControl w:val="0"/>
              <w:numPr>
                <w:ilvl w:val="1"/>
                <w:numId w:val="87"/>
              </w:numPr>
              <w:spacing w:after="120"/>
              <w:jc w:val="both"/>
              <w:rPr>
                <w:rFonts w:ascii="Tahoma" w:hAnsi="Tahoma" w:cs="Tahoma"/>
              </w:rPr>
            </w:pPr>
            <w:r w:rsidRPr="00CD3964">
              <w:rPr>
                <w:rFonts w:ascii="Tahoma" w:hAnsi="Tahoma" w:cs="Tahoma"/>
              </w:rPr>
              <w:t>Термины, используемые в Регламенте и не определенные в настоящем разделе, используются в значениях, установленных законодательством Российской Федерации, а также документами НРД, регулирующими взаимодействие Сторон.</w:t>
            </w:r>
          </w:p>
        </w:tc>
        <w:tc>
          <w:tcPr>
            <w:tcW w:w="4868" w:type="dxa"/>
            <w:gridSpan w:val="2"/>
          </w:tcPr>
          <w:p w14:paraId="4DCA4A5B"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lang w:val="en-US"/>
              </w:rPr>
              <w:t>Any other terms used in these Guidelines but not defined in this Section shall have the meanings given to them in the laws of the Russian Federation or in NSD's documents that govern relationships between the Parties.</w:t>
            </w:r>
          </w:p>
          <w:p w14:paraId="64935B26" w14:textId="77777777" w:rsidR="00654842" w:rsidRPr="005C4A20" w:rsidRDefault="00654842" w:rsidP="00CD3964">
            <w:pPr>
              <w:ind w:left="-627"/>
              <w:rPr>
                <w:rFonts w:ascii="Tahoma" w:hAnsi="Tahoma" w:cs="Tahoma"/>
                <w:sz w:val="24"/>
                <w:szCs w:val="24"/>
                <w:lang w:val="en-US"/>
              </w:rPr>
            </w:pPr>
          </w:p>
        </w:tc>
      </w:tr>
      <w:tr w:rsidR="00654842" w:rsidRPr="00B87E35" w14:paraId="75D6A69C" w14:textId="77777777" w:rsidTr="004B46B9">
        <w:tc>
          <w:tcPr>
            <w:tcW w:w="6473" w:type="dxa"/>
            <w:gridSpan w:val="2"/>
          </w:tcPr>
          <w:p w14:paraId="5C732EED" w14:textId="77777777" w:rsidR="00754DD5" w:rsidRPr="00CD3964" w:rsidRDefault="00654842" w:rsidP="00832A94">
            <w:pPr>
              <w:pStyle w:val="a4"/>
              <w:widowControl w:val="0"/>
              <w:numPr>
                <w:ilvl w:val="1"/>
                <w:numId w:val="87"/>
              </w:numPr>
              <w:spacing w:after="120"/>
              <w:jc w:val="both"/>
              <w:rPr>
                <w:rFonts w:ascii="Tahoma" w:hAnsi="Tahoma" w:cs="Tahoma"/>
              </w:rPr>
            </w:pPr>
            <w:proofErr w:type="gramStart"/>
            <w:r w:rsidRPr="00CD3964">
              <w:rPr>
                <w:rFonts w:ascii="Tahoma" w:hAnsi="Tahoma" w:cs="Tahoma"/>
              </w:rPr>
              <w:t>В связи с вступлением в силу с 01.07.2012 изменений в законодательство, внесенных Федеральным законом от 07.12.2011 № 415-ФЗ «О внесении изменений в отдельные законодательные акты Российской Федерации в связи с принятием Федерального закона «О центральном депозитарии», в документах, формы которых представлены в Регламенте, передаваемых Эмитентом для проведения операции по Эмиссионному счету и получаемых Эмитентом по итогам операций по Эмиссионному счету слова</w:t>
            </w:r>
            <w:proofErr w:type="gramEnd"/>
            <w:r w:rsidRPr="00CD3964">
              <w:rPr>
                <w:rFonts w:ascii="Tahoma" w:hAnsi="Tahoma" w:cs="Tahoma"/>
              </w:rPr>
              <w:t xml:space="preserve"> «депо» и «депозитарный» не читать. По тексту указанных документов Эмитент также именуется как «Депонент». </w:t>
            </w:r>
          </w:p>
        </w:tc>
        <w:tc>
          <w:tcPr>
            <w:tcW w:w="4868" w:type="dxa"/>
            <w:gridSpan w:val="2"/>
          </w:tcPr>
          <w:p w14:paraId="49DC1BF4" w14:textId="77777777" w:rsidR="00754DD5" w:rsidRPr="00CD3964" w:rsidRDefault="00EA7618" w:rsidP="00832A94">
            <w:pPr>
              <w:pStyle w:val="a4"/>
              <w:widowControl w:val="0"/>
              <w:numPr>
                <w:ilvl w:val="1"/>
                <w:numId w:val="89"/>
              </w:numPr>
              <w:spacing w:after="120"/>
              <w:jc w:val="both"/>
              <w:rPr>
                <w:rFonts w:ascii="Tahoma" w:hAnsi="Tahoma" w:cs="Tahoma"/>
                <w:lang w:val="en-US"/>
              </w:rPr>
            </w:pPr>
            <w:r w:rsidRPr="00CD3964">
              <w:rPr>
                <w:rFonts w:ascii="Tahoma" w:hAnsi="Tahoma" w:cs="Tahoma"/>
                <w:lang w:val="en-US"/>
              </w:rPr>
              <w:t>Due to the entry into force, with effect from 1 July 2012, of the amendments to the laws, as made by Federal Law No. 415-FZ dated 7 December 2011 "On Making Amendments to Certain Laws of the Russian Federation in Connection with the Enactment of the Federal Law "On the Central Securities Depository", the words "</w:t>
            </w:r>
            <w:r w:rsidRPr="00CD3964">
              <w:rPr>
                <w:rFonts w:ascii="Tahoma" w:hAnsi="Tahoma" w:cs="Tahoma"/>
              </w:rPr>
              <w:t>депо</w:t>
            </w:r>
            <w:r w:rsidRPr="00CD3964">
              <w:rPr>
                <w:rFonts w:ascii="Tahoma" w:hAnsi="Tahoma" w:cs="Tahoma"/>
                <w:lang w:val="en-US"/>
              </w:rPr>
              <w:t>" and "</w:t>
            </w:r>
            <w:r w:rsidRPr="00CD3964">
              <w:rPr>
                <w:rFonts w:ascii="Tahoma" w:hAnsi="Tahoma" w:cs="Tahoma"/>
              </w:rPr>
              <w:t>депозитарный</w:t>
            </w:r>
            <w:r w:rsidRPr="00CD3964">
              <w:rPr>
                <w:rFonts w:ascii="Tahoma" w:hAnsi="Tahoma" w:cs="Tahoma"/>
                <w:lang w:val="en-US"/>
              </w:rPr>
              <w:t xml:space="preserve">" (in Russian) in the documents the forms of which are set out in these Guidelines, and which are to be submitted by an Issuer for the purpose of executing a transaction in the Issuer Account or to the Issuer upon completion of a transaction in the Issuer Account, shall be disregarded. In the said documents, an Issuer is also referred to as "Client". </w:t>
            </w:r>
          </w:p>
          <w:p w14:paraId="1C294206" w14:textId="77777777" w:rsidR="00654842" w:rsidRPr="005C4A20" w:rsidRDefault="00654842" w:rsidP="00CD3964">
            <w:pPr>
              <w:ind w:left="-627"/>
              <w:rPr>
                <w:rFonts w:ascii="Tahoma" w:hAnsi="Tahoma" w:cs="Tahoma"/>
                <w:sz w:val="24"/>
                <w:szCs w:val="24"/>
                <w:lang w:val="en-US"/>
              </w:rPr>
            </w:pPr>
          </w:p>
        </w:tc>
      </w:tr>
      <w:tr w:rsidR="00654842" w14:paraId="1C9F810E" w14:textId="77777777" w:rsidTr="004B46B9">
        <w:tc>
          <w:tcPr>
            <w:tcW w:w="6473" w:type="dxa"/>
            <w:gridSpan w:val="2"/>
          </w:tcPr>
          <w:p w14:paraId="46C2A4FC" w14:textId="77777777" w:rsidR="00754DD5" w:rsidRDefault="00832A94" w:rsidP="00832A94">
            <w:pPr>
              <w:widowControl w:val="0"/>
              <w:tabs>
                <w:tab w:val="left" w:pos="567"/>
              </w:tabs>
              <w:spacing w:after="120"/>
              <w:jc w:val="both"/>
              <w:outlineLvl w:val="0"/>
              <w:rPr>
                <w:rFonts w:ascii="Tahoma" w:eastAsia="Calibri" w:hAnsi="Tahoma" w:cs="Tahoma"/>
                <w:b/>
                <w:kern w:val="28"/>
                <w:sz w:val="24"/>
                <w:szCs w:val="24"/>
              </w:rPr>
            </w:pPr>
            <w:bookmarkStart w:id="5" w:name="_Toc501110248"/>
            <w:bookmarkStart w:id="6" w:name="_Toc528915712"/>
            <w:r>
              <w:rPr>
                <w:rFonts w:ascii="Tahoma" w:eastAsia="Calibri" w:hAnsi="Tahoma" w:cs="Tahoma"/>
                <w:b/>
                <w:kern w:val="28"/>
                <w:sz w:val="24"/>
                <w:szCs w:val="24"/>
              </w:rPr>
              <w:lastRenderedPageBreak/>
              <w:t xml:space="preserve">2. </w:t>
            </w:r>
            <w:r w:rsidR="00654842" w:rsidRPr="00654842">
              <w:rPr>
                <w:rFonts w:ascii="Tahoma" w:eastAsia="Calibri" w:hAnsi="Tahoma" w:cs="Tahoma"/>
                <w:b/>
                <w:kern w:val="28"/>
                <w:sz w:val="24"/>
                <w:szCs w:val="24"/>
              </w:rPr>
              <w:t>Общие положения</w:t>
            </w:r>
            <w:bookmarkEnd w:id="5"/>
            <w:bookmarkEnd w:id="6"/>
          </w:p>
        </w:tc>
        <w:tc>
          <w:tcPr>
            <w:tcW w:w="4868" w:type="dxa"/>
            <w:gridSpan w:val="2"/>
          </w:tcPr>
          <w:p w14:paraId="34402A32" w14:textId="77777777" w:rsidR="00754DD5" w:rsidRDefault="001C3A2C" w:rsidP="005A5537">
            <w:pPr>
              <w:pStyle w:val="1"/>
              <w:keepNext w:val="0"/>
              <w:widowControl w:val="0"/>
              <w:tabs>
                <w:tab w:val="clear" w:pos="360"/>
                <w:tab w:val="left" w:pos="567"/>
              </w:tabs>
              <w:spacing w:before="0" w:after="120"/>
              <w:ind w:left="360" w:hanging="278"/>
              <w:outlineLvl w:val="0"/>
              <w:rPr>
                <w:rFonts w:ascii="Tahoma" w:eastAsia="Calibri" w:hAnsi="Tahoma" w:cs="Tahoma"/>
                <w:szCs w:val="24"/>
              </w:rPr>
            </w:pPr>
            <w:bookmarkStart w:id="7" w:name="_Toc14452717"/>
            <w:r>
              <w:rPr>
                <w:rFonts w:ascii="Tahoma" w:eastAsia="Calibri" w:hAnsi="Tahoma" w:cs="Tahoma"/>
                <w:szCs w:val="24"/>
              </w:rPr>
              <w:t>2</w:t>
            </w:r>
            <w:r w:rsidR="00832A94">
              <w:rPr>
                <w:rFonts w:ascii="Tahoma" w:eastAsia="Calibri" w:hAnsi="Tahoma" w:cs="Tahoma"/>
                <w:szCs w:val="24"/>
              </w:rPr>
              <w:t>.</w:t>
            </w:r>
            <w:r>
              <w:rPr>
                <w:rFonts w:ascii="Tahoma" w:eastAsia="Calibri" w:hAnsi="Tahoma" w:cs="Tahoma"/>
                <w:szCs w:val="24"/>
              </w:rPr>
              <w:t xml:space="preserve"> </w:t>
            </w:r>
            <w:r w:rsidR="00EA7618" w:rsidRPr="005C4A20">
              <w:rPr>
                <w:rFonts w:ascii="Tahoma" w:eastAsia="Calibri" w:hAnsi="Tahoma" w:cs="Tahoma"/>
                <w:szCs w:val="24"/>
                <w:lang w:val="en-US"/>
              </w:rPr>
              <w:t>General</w:t>
            </w:r>
            <w:r w:rsidR="00384883" w:rsidRPr="00384883">
              <w:rPr>
                <w:rFonts w:ascii="Tahoma" w:eastAsia="Calibri" w:hAnsi="Tahoma" w:cs="Tahoma"/>
                <w:szCs w:val="24"/>
              </w:rPr>
              <w:t xml:space="preserve"> </w:t>
            </w:r>
            <w:r w:rsidR="00EA7618" w:rsidRPr="005C4A20">
              <w:rPr>
                <w:rFonts w:ascii="Tahoma" w:eastAsia="Calibri" w:hAnsi="Tahoma" w:cs="Tahoma"/>
                <w:szCs w:val="24"/>
                <w:lang w:val="en-US"/>
              </w:rPr>
              <w:t>provisions</w:t>
            </w:r>
            <w:bookmarkEnd w:id="7"/>
          </w:p>
        </w:tc>
      </w:tr>
      <w:tr w:rsidR="00654842" w:rsidRPr="00B87E35" w14:paraId="462AB219" w14:textId="77777777" w:rsidTr="004B46B9">
        <w:tc>
          <w:tcPr>
            <w:tcW w:w="6473" w:type="dxa"/>
            <w:gridSpan w:val="2"/>
          </w:tcPr>
          <w:p w14:paraId="2E26B51A" w14:textId="77777777" w:rsidR="00754DD5" w:rsidRDefault="001B5886" w:rsidP="001B5886">
            <w:pPr>
              <w:widowControl w:val="0"/>
              <w:spacing w:after="120"/>
              <w:ind w:left="593" w:hanging="709"/>
              <w:jc w:val="both"/>
              <w:rPr>
                <w:rFonts w:ascii="Tahoma" w:eastAsia="Times New Roman" w:hAnsi="Tahoma" w:cs="Tahoma"/>
                <w:sz w:val="24"/>
                <w:szCs w:val="24"/>
              </w:rPr>
            </w:pPr>
            <w:r>
              <w:rPr>
                <w:rFonts w:ascii="Tahoma" w:eastAsia="Times New Roman" w:hAnsi="Tahoma" w:cs="Tahoma"/>
                <w:sz w:val="24"/>
                <w:szCs w:val="24"/>
              </w:rPr>
              <w:t xml:space="preserve">2.1. </w:t>
            </w:r>
            <w:r w:rsidR="00654842" w:rsidRPr="00654842">
              <w:rPr>
                <w:rFonts w:ascii="Tahoma" w:eastAsia="Times New Roman" w:hAnsi="Tahoma" w:cs="Tahoma"/>
                <w:sz w:val="24"/>
                <w:szCs w:val="24"/>
              </w:rPr>
              <w:t xml:space="preserve">Регламент является неотъемлемой частью Договора и устанавливает порядок взаимодействия НРД и Эмитента при оказании услуг по обслуживанию Облигаций и оказании иных сопутствующих услуг. Положения Регламента действуют в части, не противоречащей условиям Договора. </w:t>
            </w:r>
          </w:p>
        </w:tc>
        <w:tc>
          <w:tcPr>
            <w:tcW w:w="4868" w:type="dxa"/>
            <w:gridSpan w:val="2"/>
          </w:tcPr>
          <w:p w14:paraId="1DFE7712" w14:textId="77777777" w:rsidR="00754DD5" w:rsidRDefault="00EA7618">
            <w:pPr>
              <w:widowControl w:val="0"/>
              <w:numPr>
                <w:ilvl w:val="1"/>
                <w:numId w:val="23"/>
              </w:numPr>
              <w:spacing w:after="120"/>
              <w:jc w:val="both"/>
              <w:rPr>
                <w:rFonts w:ascii="Tahoma" w:hAnsi="Tahoma" w:cs="Tahoma"/>
                <w:sz w:val="24"/>
                <w:szCs w:val="24"/>
                <w:lang w:val="en-US"/>
              </w:rPr>
            </w:pPr>
            <w:r w:rsidRPr="005C4A20">
              <w:rPr>
                <w:rFonts w:ascii="Tahoma" w:hAnsi="Tahoma" w:cs="Tahoma"/>
                <w:sz w:val="24"/>
                <w:szCs w:val="24"/>
                <w:lang w:val="en-US"/>
              </w:rPr>
              <w:t>These</w:t>
            </w:r>
            <w:r w:rsidRPr="00D7212D">
              <w:rPr>
                <w:rFonts w:ascii="Tahoma" w:hAnsi="Tahoma" w:cs="Tahoma"/>
                <w:sz w:val="24"/>
                <w:szCs w:val="24"/>
                <w:lang w:val="en-US"/>
              </w:rPr>
              <w:t xml:space="preserve"> </w:t>
            </w:r>
            <w:r w:rsidRPr="005C4A20">
              <w:rPr>
                <w:rFonts w:ascii="Tahoma" w:hAnsi="Tahoma" w:cs="Tahoma"/>
                <w:sz w:val="24"/>
                <w:szCs w:val="24"/>
                <w:lang w:val="en-US"/>
              </w:rPr>
              <w:t>Guidelines</w:t>
            </w:r>
            <w:r w:rsidRPr="00D7212D">
              <w:rPr>
                <w:rFonts w:ascii="Tahoma" w:hAnsi="Tahoma" w:cs="Tahoma"/>
                <w:sz w:val="24"/>
                <w:szCs w:val="24"/>
                <w:lang w:val="en-US"/>
              </w:rPr>
              <w:t xml:space="preserve"> </w:t>
            </w:r>
            <w:r w:rsidRPr="005C4A20">
              <w:rPr>
                <w:rFonts w:ascii="Tahoma" w:hAnsi="Tahoma" w:cs="Tahoma"/>
                <w:sz w:val="24"/>
                <w:szCs w:val="24"/>
                <w:lang w:val="en-US"/>
              </w:rPr>
              <w:t>constitute an integral part of the Agreement and gove</w:t>
            </w:r>
            <w:r w:rsidR="00AB73F1">
              <w:rPr>
                <w:rFonts w:ascii="Tahoma" w:hAnsi="Tahoma" w:cs="Tahoma"/>
                <w:sz w:val="24"/>
                <w:szCs w:val="24"/>
                <w:lang w:val="en-US"/>
              </w:rPr>
              <w:t>r</w:t>
            </w:r>
            <w:r w:rsidRPr="005C4A20">
              <w:rPr>
                <w:rFonts w:ascii="Tahoma" w:hAnsi="Tahoma" w:cs="Tahoma"/>
                <w:sz w:val="24"/>
                <w:szCs w:val="24"/>
                <w:lang w:val="en-US"/>
              </w:rPr>
              <w:t xml:space="preserve">n communications and interaction between NSD and an Issuer in connection with the Bond services or other related services. The provisions of these Guidelines shall apply to the extent they are not inconsistent with any provisions of the Agreement. </w:t>
            </w:r>
          </w:p>
        </w:tc>
      </w:tr>
      <w:tr w:rsidR="00654842" w:rsidRPr="00B87E35" w14:paraId="5910EEFC" w14:textId="77777777" w:rsidTr="004B46B9">
        <w:tc>
          <w:tcPr>
            <w:tcW w:w="6473" w:type="dxa"/>
            <w:gridSpan w:val="2"/>
          </w:tcPr>
          <w:p w14:paraId="6EFF4AA3" w14:textId="77777777" w:rsidR="00754DD5" w:rsidRDefault="00654842">
            <w:pPr>
              <w:widowControl w:val="0"/>
              <w:numPr>
                <w:ilvl w:val="1"/>
                <w:numId w:val="23"/>
              </w:numPr>
              <w:spacing w:after="120"/>
              <w:ind w:left="567" w:hanging="709"/>
              <w:jc w:val="both"/>
              <w:rPr>
                <w:rFonts w:ascii="Tahoma" w:eastAsia="Times New Roman" w:hAnsi="Tahoma" w:cs="Tahoma"/>
                <w:sz w:val="24"/>
                <w:szCs w:val="24"/>
              </w:rPr>
            </w:pPr>
            <w:r w:rsidRPr="00654842">
              <w:rPr>
                <w:rFonts w:ascii="Tahoma" w:eastAsia="Times New Roman" w:hAnsi="Tahoma" w:cs="Tahoma"/>
                <w:sz w:val="24"/>
                <w:szCs w:val="24"/>
              </w:rPr>
              <w:t>В случае наличия противоречий между положениями Договора и Регламента, применяются положения Договора.</w:t>
            </w:r>
          </w:p>
        </w:tc>
        <w:tc>
          <w:tcPr>
            <w:tcW w:w="4868" w:type="dxa"/>
            <w:gridSpan w:val="2"/>
          </w:tcPr>
          <w:p w14:paraId="52DF3C16" w14:textId="77777777" w:rsidR="00754DD5" w:rsidRDefault="00EA7618">
            <w:pPr>
              <w:widowControl w:val="0"/>
              <w:numPr>
                <w:ilvl w:val="1"/>
                <w:numId w:val="24"/>
              </w:numPr>
              <w:spacing w:after="120"/>
              <w:jc w:val="both"/>
              <w:rPr>
                <w:rFonts w:ascii="Tahoma" w:hAnsi="Tahoma" w:cs="Tahoma"/>
                <w:sz w:val="24"/>
                <w:szCs w:val="24"/>
                <w:lang w:val="en-US"/>
              </w:rPr>
            </w:pPr>
            <w:r w:rsidRPr="005C4A20">
              <w:rPr>
                <w:rFonts w:ascii="Tahoma" w:hAnsi="Tahoma" w:cs="Tahoma"/>
                <w:sz w:val="24"/>
                <w:szCs w:val="24"/>
                <w:lang w:val="en-US"/>
              </w:rPr>
              <w:t>In the event of any conflict between the provisions of the Agreement and those of these Guidelines, the provisions of the Agreement shall prevail.</w:t>
            </w:r>
          </w:p>
        </w:tc>
      </w:tr>
      <w:tr w:rsidR="00654842" w:rsidRPr="00B87E35" w14:paraId="49B95884" w14:textId="77777777" w:rsidTr="004B46B9">
        <w:tc>
          <w:tcPr>
            <w:tcW w:w="6473" w:type="dxa"/>
            <w:gridSpan w:val="2"/>
          </w:tcPr>
          <w:p w14:paraId="79AD0EF6" w14:textId="77777777" w:rsidR="00754DD5" w:rsidRDefault="00654842">
            <w:pPr>
              <w:widowControl w:val="0"/>
              <w:numPr>
                <w:ilvl w:val="1"/>
                <w:numId w:val="24"/>
              </w:numPr>
              <w:spacing w:after="120"/>
              <w:ind w:left="567" w:hanging="709"/>
              <w:jc w:val="both"/>
              <w:rPr>
                <w:rFonts w:ascii="Tahoma" w:eastAsia="Times New Roman" w:hAnsi="Tahoma" w:cs="Tahoma"/>
                <w:sz w:val="24"/>
                <w:szCs w:val="24"/>
              </w:rPr>
            </w:pPr>
            <w:r w:rsidRPr="00654842">
              <w:rPr>
                <w:rFonts w:ascii="Tahoma" w:eastAsia="Times New Roman" w:hAnsi="Tahoma" w:cs="Tahoma"/>
                <w:sz w:val="24"/>
                <w:szCs w:val="24"/>
              </w:rPr>
              <w:t>НРД вправе отказаться от заключения Договора при наличии подозрений в том, что целью заключения Договора является совершение операций для легализации (отмывания) доходов, полученных преступным путем, или финансирования терроризма, а также в случае не предоставления Эмитентом всех документов, предусмотренных для открытия Эмиссионного счета.</w:t>
            </w:r>
          </w:p>
        </w:tc>
        <w:tc>
          <w:tcPr>
            <w:tcW w:w="4868" w:type="dxa"/>
            <w:gridSpan w:val="2"/>
          </w:tcPr>
          <w:p w14:paraId="7F23F643" w14:textId="77777777" w:rsidR="00754DD5" w:rsidRDefault="00EA7618">
            <w:pPr>
              <w:widowControl w:val="0"/>
              <w:numPr>
                <w:ilvl w:val="1"/>
                <w:numId w:val="25"/>
              </w:numPr>
              <w:spacing w:after="120"/>
              <w:jc w:val="both"/>
              <w:rPr>
                <w:rFonts w:ascii="Tahoma" w:hAnsi="Tahoma" w:cs="Tahoma"/>
                <w:sz w:val="24"/>
                <w:szCs w:val="24"/>
                <w:lang w:val="en-US"/>
              </w:rPr>
            </w:pPr>
            <w:r w:rsidRPr="005C4A20">
              <w:rPr>
                <w:rFonts w:ascii="Tahoma" w:hAnsi="Tahoma" w:cs="Tahoma"/>
                <w:sz w:val="24"/>
                <w:szCs w:val="24"/>
                <w:lang w:val="en-US"/>
              </w:rPr>
              <w:t>NSD may refuse to enter into an Agreement if NSD suspects that the purpose of the Agreement would be to make transactions for money laundering or financing of terrorism, or if the Issuer has failed to provide all documents required for an Issuer Account to be opened.</w:t>
            </w:r>
          </w:p>
          <w:p w14:paraId="21AB7522" w14:textId="77777777" w:rsidR="00654842" w:rsidRPr="005C4A20" w:rsidRDefault="00654842">
            <w:pPr>
              <w:rPr>
                <w:rFonts w:ascii="Tahoma" w:hAnsi="Tahoma" w:cs="Tahoma"/>
                <w:sz w:val="24"/>
                <w:szCs w:val="24"/>
                <w:lang w:val="en-US"/>
              </w:rPr>
            </w:pPr>
          </w:p>
        </w:tc>
      </w:tr>
      <w:tr w:rsidR="00654842" w:rsidRPr="00B87E35" w14:paraId="0ABB46C0" w14:textId="77777777" w:rsidTr="004B46B9">
        <w:tc>
          <w:tcPr>
            <w:tcW w:w="6473" w:type="dxa"/>
            <w:gridSpan w:val="2"/>
          </w:tcPr>
          <w:p w14:paraId="66859E83" w14:textId="77777777" w:rsidR="00754DD5" w:rsidRDefault="00654842">
            <w:pPr>
              <w:widowControl w:val="0"/>
              <w:numPr>
                <w:ilvl w:val="1"/>
                <w:numId w:val="25"/>
              </w:numPr>
              <w:spacing w:after="120"/>
              <w:ind w:left="567" w:hanging="709"/>
              <w:jc w:val="both"/>
              <w:rPr>
                <w:rFonts w:ascii="Tahoma" w:eastAsia="Times New Roman" w:hAnsi="Tahoma" w:cs="Tahoma"/>
                <w:sz w:val="24"/>
                <w:szCs w:val="24"/>
              </w:rPr>
            </w:pPr>
            <w:proofErr w:type="gramStart"/>
            <w:r w:rsidRPr="00654842">
              <w:rPr>
                <w:rFonts w:ascii="Tahoma" w:eastAsia="Times New Roman" w:hAnsi="Tahoma" w:cs="Tahoma"/>
                <w:sz w:val="24"/>
                <w:szCs w:val="24"/>
              </w:rPr>
              <w:t>Договор</w:t>
            </w:r>
            <w:proofErr w:type="gramEnd"/>
            <w:r w:rsidRPr="00654842">
              <w:rPr>
                <w:rFonts w:ascii="Tahoma" w:eastAsia="Times New Roman" w:hAnsi="Tahoma" w:cs="Tahoma"/>
                <w:sz w:val="24"/>
                <w:szCs w:val="24"/>
              </w:rPr>
              <w:t xml:space="preserve"> может быть расторгнут по соглашению Сторон, а также по иным основаниям, предусмотренным Договором, Регламентом или законодательством Российской Федерации, при условии выполнения Эмитентом следующих действий:</w:t>
            </w:r>
          </w:p>
          <w:p w14:paraId="2F1EEA46" w14:textId="77777777"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2.4.</w:t>
            </w:r>
            <w:r w:rsidRPr="00EA7618">
              <w:rPr>
                <w:rFonts w:ascii="Tahoma" w:eastAsia="Times New Roman" w:hAnsi="Tahoma" w:cs="Tahoma"/>
                <w:sz w:val="24"/>
                <w:szCs w:val="24"/>
              </w:rPr>
              <w:t xml:space="preserve">1 </w:t>
            </w:r>
            <w:r w:rsidRPr="00DF07C1">
              <w:rPr>
                <w:rFonts w:ascii="Tahoma" w:eastAsia="Times New Roman" w:hAnsi="Tahoma" w:cs="Tahoma"/>
                <w:sz w:val="24"/>
                <w:szCs w:val="24"/>
              </w:rPr>
              <w:t>изменение условий выпуска Облигаций (в случае необходимости);</w:t>
            </w:r>
          </w:p>
          <w:p w14:paraId="500E3B5F" w14:textId="77777777"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2.4.2  </w:t>
            </w:r>
            <w:r w:rsidRPr="00DF07C1">
              <w:rPr>
                <w:rFonts w:ascii="Tahoma" w:eastAsia="Times New Roman" w:hAnsi="Tahoma" w:cs="Tahoma"/>
                <w:sz w:val="24"/>
                <w:szCs w:val="24"/>
              </w:rPr>
              <w:t>снятие с хранения и учета Сертификата (в случае необходимости)</w:t>
            </w:r>
            <w:r w:rsidR="00335763">
              <w:t xml:space="preserve"> </w:t>
            </w:r>
            <w:r w:rsidR="00335763" w:rsidRPr="00335763">
              <w:rPr>
                <w:rFonts w:ascii="Tahoma" w:eastAsia="Times New Roman" w:hAnsi="Tahoma" w:cs="Tahoma"/>
                <w:sz w:val="24"/>
                <w:szCs w:val="24"/>
              </w:rPr>
              <w:t>/снятие с учета Облигаций ЦУП</w:t>
            </w:r>
            <w:r w:rsidRPr="00DF07C1">
              <w:rPr>
                <w:rFonts w:ascii="Tahoma" w:eastAsia="Times New Roman" w:hAnsi="Tahoma" w:cs="Tahoma"/>
                <w:sz w:val="24"/>
                <w:szCs w:val="24"/>
              </w:rPr>
              <w:t>;</w:t>
            </w:r>
          </w:p>
          <w:p w14:paraId="4D089157" w14:textId="77777777" w:rsidR="00EA7618" w:rsidRPr="00DF07C1"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2.4.3 </w:t>
            </w:r>
            <w:r w:rsidRPr="00DF07C1">
              <w:rPr>
                <w:rFonts w:ascii="Tahoma" w:eastAsia="Times New Roman" w:hAnsi="Tahoma" w:cs="Tahoma"/>
                <w:sz w:val="24"/>
                <w:szCs w:val="24"/>
              </w:rPr>
              <w:t>списание всех Облигаций, учитываемых на Эмиссионном счете, в том числе при передаче Сертификата в другой депозитарий</w:t>
            </w:r>
            <w:r w:rsidR="00335763" w:rsidRPr="00335763">
              <w:rPr>
                <w:rFonts w:ascii="Tahoma" w:eastAsia="Times New Roman" w:hAnsi="Tahoma" w:cs="Tahoma"/>
                <w:sz w:val="24"/>
                <w:szCs w:val="24"/>
              </w:rPr>
              <w:t>/при смене депозитария, осуществляющего централизованный учет прав на Облигации ЦУП</w:t>
            </w:r>
            <w:r w:rsidRPr="00DF07C1">
              <w:rPr>
                <w:rFonts w:ascii="Tahoma" w:eastAsia="Times New Roman" w:hAnsi="Tahoma" w:cs="Tahoma"/>
                <w:sz w:val="24"/>
                <w:szCs w:val="24"/>
              </w:rPr>
              <w:t>.</w:t>
            </w:r>
          </w:p>
        </w:tc>
        <w:tc>
          <w:tcPr>
            <w:tcW w:w="4868" w:type="dxa"/>
            <w:gridSpan w:val="2"/>
          </w:tcPr>
          <w:p w14:paraId="5CBC8AAC" w14:textId="77777777" w:rsidR="00754DD5" w:rsidRDefault="00384883" w:rsidP="00C24DB8">
            <w:pPr>
              <w:widowControl w:val="0"/>
              <w:spacing w:after="120"/>
              <w:ind w:left="432" w:hanging="432"/>
              <w:jc w:val="both"/>
              <w:rPr>
                <w:rFonts w:ascii="Tahoma" w:eastAsia="Times New Roman" w:hAnsi="Tahoma" w:cs="Tahoma"/>
                <w:sz w:val="24"/>
                <w:szCs w:val="24"/>
                <w:lang w:val="en-US"/>
              </w:rPr>
            </w:pPr>
            <w:r w:rsidRPr="00384883">
              <w:rPr>
                <w:rFonts w:ascii="Tahoma" w:eastAsia="Times New Roman" w:hAnsi="Tahoma" w:cs="Tahoma"/>
                <w:sz w:val="24"/>
                <w:szCs w:val="24"/>
                <w:lang w:val="en-US"/>
              </w:rPr>
              <w:t xml:space="preserve">2.4 </w:t>
            </w:r>
            <w:r w:rsidR="00EA7618" w:rsidRPr="005C4A20">
              <w:rPr>
                <w:rFonts w:ascii="Tahoma" w:eastAsia="Times New Roman" w:hAnsi="Tahoma" w:cs="Tahoma"/>
                <w:sz w:val="24"/>
                <w:szCs w:val="24"/>
                <w:lang w:val="en-US"/>
              </w:rPr>
              <w:t>The Agreement may be terminated by mutual agreement between the Parties, or for any other reason provided for by the Agreement, these Guidelines, or laws of the Russian Federation, provided that the Issuer has:</w:t>
            </w:r>
          </w:p>
          <w:p w14:paraId="4820E10B" w14:textId="77777777" w:rsidR="00754DD5" w:rsidRDefault="00EA7618" w:rsidP="00701DD8">
            <w:pPr>
              <w:widowControl w:val="0"/>
              <w:numPr>
                <w:ilvl w:val="2"/>
                <w:numId w:val="25"/>
              </w:numPr>
              <w:spacing w:after="120"/>
              <w:ind w:hanging="717"/>
              <w:jc w:val="both"/>
              <w:rPr>
                <w:rFonts w:ascii="Tahoma" w:eastAsia="Times New Roman" w:hAnsi="Tahoma" w:cs="Tahoma"/>
                <w:sz w:val="24"/>
                <w:szCs w:val="24"/>
                <w:lang w:val="en-US"/>
              </w:rPr>
            </w:pPr>
            <w:r w:rsidRPr="005C4A20">
              <w:rPr>
                <w:rFonts w:ascii="Tahoma" w:eastAsia="Times New Roman" w:hAnsi="Tahoma" w:cs="Tahoma"/>
                <w:sz w:val="24"/>
                <w:szCs w:val="24"/>
                <w:lang w:val="en-US"/>
              </w:rPr>
              <w:t>changed the terms and conditions of Bond issuance (if necessary);</w:t>
            </w:r>
          </w:p>
          <w:p w14:paraId="306646CD" w14:textId="77777777" w:rsidR="00754DD5" w:rsidRDefault="00EA7618" w:rsidP="00701DD8">
            <w:pPr>
              <w:widowControl w:val="0"/>
              <w:numPr>
                <w:ilvl w:val="2"/>
                <w:numId w:val="25"/>
              </w:numPr>
              <w:spacing w:after="120"/>
              <w:ind w:hanging="717"/>
              <w:jc w:val="both"/>
              <w:rPr>
                <w:rFonts w:ascii="Tahoma" w:eastAsia="Times New Roman" w:hAnsi="Tahoma" w:cs="Tahoma"/>
                <w:sz w:val="24"/>
                <w:szCs w:val="24"/>
                <w:lang w:val="en-US"/>
              </w:rPr>
            </w:pPr>
            <w:r w:rsidRPr="005C4A20">
              <w:rPr>
                <w:rFonts w:ascii="Tahoma" w:eastAsia="Times New Roman" w:hAnsi="Tahoma" w:cs="Tahoma"/>
                <w:sz w:val="24"/>
                <w:szCs w:val="24"/>
                <w:lang w:val="en-US"/>
              </w:rPr>
              <w:t>withdrawn the Certificate from safekeeping and recordkeeping (if necessary)</w:t>
            </w:r>
            <w:r w:rsidR="00821EA7">
              <w:rPr>
                <w:rFonts w:ascii="Tahoma" w:eastAsia="Times New Roman" w:hAnsi="Tahoma" w:cs="Tahoma"/>
                <w:sz w:val="24"/>
                <w:szCs w:val="24"/>
                <w:lang w:val="en-US"/>
              </w:rPr>
              <w:t xml:space="preserve"> / </w:t>
            </w:r>
            <w:r w:rsidR="00821EA7" w:rsidRPr="00C51454">
              <w:rPr>
                <w:rFonts w:ascii="Tahoma" w:eastAsia="Times New Roman" w:hAnsi="Tahoma" w:cs="Tahoma"/>
                <w:sz w:val="24"/>
                <w:szCs w:val="24"/>
                <w:lang w:val="en-US"/>
              </w:rPr>
              <w:t>withdraw</w:t>
            </w:r>
            <w:r w:rsidR="00821EA7">
              <w:rPr>
                <w:rFonts w:ascii="Tahoma" w:eastAsia="Times New Roman" w:hAnsi="Tahoma" w:cs="Tahoma"/>
                <w:sz w:val="24"/>
                <w:szCs w:val="24"/>
                <w:lang w:val="en-US"/>
              </w:rPr>
              <w:t>n</w:t>
            </w:r>
            <w:r w:rsidR="00821EA7" w:rsidRPr="00C51454">
              <w:rPr>
                <w:rFonts w:ascii="Tahoma" w:eastAsia="Times New Roman" w:hAnsi="Tahoma" w:cs="Tahoma"/>
                <w:sz w:val="24"/>
                <w:szCs w:val="24"/>
                <w:lang w:val="en-US"/>
              </w:rPr>
              <w:t xml:space="preserve"> CRR Bonds from recordkeeping</w:t>
            </w:r>
            <w:r w:rsidRPr="005C4A20">
              <w:rPr>
                <w:rFonts w:ascii="Tahoma" w:eastAsia="Times New Roman" w:hAnsi="Tahoma" w:cs="Tahoma"/>
                <w:sz w:val="24"/>
                <w:szCs w:val="24"/>
                <w:lang w:val="en-US"/>
              </w:rPr>
              <w:t>;</w:t>
            </w:r>
          </w:p>
          <w:p w14:paraId="5EB6FE36" w14:textId="77777777" w:rsidR="00754DD5" w:rsidRDefault="00EA7618" w:rsidP="00701DD8">
            <w:pPr>
              <w:widowControl w:val="0"/>
              <w:numPr>
                <w:ilvl w:val="2"/>
                <w:numId w:val="25"/>
              </w:numPr>
              <w:spacing w:after="120"/>
              <w:ind w:hanging="717"/>
              <w:jc w:val="both"/>
              <w:rPr>
                <w:rFonts w:ascii="Tahoma" w:eastAsia="Times New Roman" w:hAnsi="Tahoma" w:cs="Tahoma"/>
                <w:sz w:val="24"/>
                <w:szCs w:val="24"/>
                <w:lang w:val="en-US"/>
              </w:rPr>
            </w:pPr>
            <w:proofErr w:type="gramStart"/>
            <w:r w:rsidRPr="005C4A20">
              <w:rPr>
                <w:rFonts w:ascii="Tahoma" w:eastAsia="Times New Roman" w:hAnsi="Tahoma" w:cs="Tahoma"/>
                <w:sz w:val="24"/>
                <w:szCs w:val="24"/>
                <w:lang w:val="en-US"/>
              </w:rPr>
              <w:t>debited</w:t>
            </w:r>
            <w:proofErr w:type="gramEnd"/>
            <w:r w:rsidRPr="005C4A20">
              <w:rPr>
                <w:rFonts w:ascii="Tahoma" w:eastAsia="Times New Roman" w:hAnsi="Tahoma" w:cs="Tahoma"/>
                <w:sz w:val="24"/>
                <w:szCs w:val="24"/>
                <w:lang w:val="en-US"/>
              </w:rPr>
              <w:t xml:space="preserve"> the entirety of the Bonds recorded in the Issuer Account, including upon the transfer of the Certificate to another depository</w:t>
            </w:r>
            <w:r w:rsidR="00821EA7">
              <w:rPr>
                <w:rFonts w:ascii="Tahoma" w:eastAsia="Times New Roman" w:hAnsi="Tahoma" w:cs="Tahoma"/>
                <w:sz w:val="24"/>
                <w:szCs w:val="24"/>
                <w:lang w:val="en-US"/>
              </w:rPr>
              <w:t xml:space="preserve"> / upon </w:t>
            </w:r>
            <w:r w:rsidR="00821EA7" w:rsidRPr="00C51454">
              <w:rPr>
                <w:rFonts w:ascii="Tahoma" w:eastAsia="Times New Roman" w:hAnsi="Tahoma" w:cs="Tahoma"/>
                <w:sz w:val="24"/>
                <w:szCs w:val="24"/>
                <w:lang w:val="en-US"/>
              </w:rPr>
              <w:lastRenderedPageBreak/>
              <w:t>replacement of the depository responsible for centralized recordkeeping of rights to CRR Bonds</w:t>
            </w:r>
            <w:r w:rsidRPr="005C4A20">
              <w:rPr>
                <w:rFonts w:ascii="Tahoma" w:eastAsia="Times New Roman" w:hAnsi="Tahoma" w:cs="Tahoma"/>
                <w:sz w:val="24"/>
                <w:szCs w:val="24"/>
                <w:lang w:val="en-US"/>
              </w:rPr>
              <w:t>.</w:t>
            </w:r>
          </w:p>
          <w:p w14:paraId="2D43525B" w14:textId="77777777" w:rsidR="00654842" w:rsidRPr="005C4A20" w:rsidRDefault="00654842">
            <w:pPr>
              <w:rPr>
                <w:rFonts w:ascii="Tahoma" w:hAnsi="Tahoma" w:cs="Tahoma"/>
                <w:sz w:val="24"/>
                <w:szCs w:val="24"/>
                <w:lang w:val="en-US"/>
              </w:rPr>
            </w:pPr>
          </w:p>
        </w:tc>
      </w:tr>
      <w:tr w:rsidR="00DF07C1" w:rsidRPr="00B87E35" w14:paraId="7491AD6B" w14:textId="77777777" w:rsidTr="004B46B9">
        <w:tc>
          <w:tcPr>
            <w:tcW w:w="6473" w:type="dxa"/>
            <w:gridSpan w:val="2"/>
          </w:tcPr>
          <w:p w14:paraId="4D95F77C" w14:textId="77777777" w:rsidR="00754DD5" w:rsidRDefault="00DF07C1">
            <w:pPr>
              <w:widowControl w:val="0"/>
              <w:numPr>
                <w:ilvl w:val="1"/>
                <w:numId w:val="25"/>
              </w:numPr>
              <w:spacing w:after="120"/>
              <w:ind w:left="567" w:hanging="709"/>
              <w:jc w:val="both"/>
              <w:rPr>
                <w:rFonts w:ascii="Tahoma" w:eastAsia="Times New Roman" w:hAnsi="Tahoma" w:cs="Tahoma"/>
                <w:sz w:val="24"/>
                <w:szCs w:val="24"/>
              </w:rPr>
            </w:pPr>
            <w:r w:rsidRPr="00DF07C1">
              <w:rPr>
                <w:rFonts w:ascii="Tahoma" w:eastAsia="Times New Roman" w:hAnsi="Tahoma" w:cs="Tahoma"/>
                <w:sz w:val="24"/>
                <w:szCs w:val="24"/>
              </w:rPr>
              <w:lastRenderedPageBreak/>
              <w:t>В соответствии с Регламентом НРД оказывает следующие услуги:</w:t>
            </w:r>
          </w:p>
          <w:p w14:paraId="0D4431AF" w14:textId="77777777"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2.5.1 </w:t>
            </w:r>
            <w:r w:rsidRPr="00DF07C1">
              <w:rPr>
                <w:rFonts w:ascii="Tahoma" w:eastAsia="Times New Roman" w:hAnsi="Tahoma" w:cs="Tahoma"/>
                <w:sz w:val="24"/>
                <w:szCs w:val="24"/>
              </w:rPr>
              <w:t>обслуживание выпусков Облигаций: обязательное централизованное хранение Сертификата</w:t>
            </w:r>
            <w:r w:rsidR="001C3A2C" w:rsidRPr="001C3A2C">
              <w:rPr>
                <w:rFonts w:ascii="Tahoma" w:eastAsia="Times New Roman" w:hAnsi="Tahoma" w:cs="Tahoma"/>
                <w:sz w:val="24"/>
                <w:szCs w:val="24"/>
              </w:rPr>
              <w:t xml:space="preserve">/, централизованный учет прав на Облигации ЦУП, </w:t>
            </w:r>
            <w:r w:rsidRPr="00DF07C1">
              <w:rPr>
                <w:rFonts w:ascii="Tahoma" w:eastAsia="Times New Roman" w:hAnsi="Tahoma" w:cs="Tahoma"/>
                <w:sz w:val="24"/>
                <w:szCs w:val="24"/>
              </w:rPr>
              <w:t>открытие и ведение Эмиссионного счета, учет Облигаций на Эмиссионном счете, обеспечение размещения Облигаций и Корпоративных действий с Облигациями. Обслуживание выпусков срочных Облигаций</w:t>
            </w:r>
            <w:r w:rsidR="00335763">
              <w:t xml:space="preserve"> </w:t>
            </w:r>
            <w:r w:rsidR="00335763" w:rsidRPr="00335763">
              <w:rPr>
                <w:rFonts w:ascii="Tahoma" w:eastAsia="Times New Roman" w:hAnsi="Tahoma" w:cs="Tahoma"/>
                <w:sz w:val="24"/>
                <w:szCs w:val="24"/>
              </w:rPr>
              <w:t>и Облигаций без срока погашения</w:t>
            </w:r>
            <w:r w:rsidRPr="00DF07C1">
              <w:rPr>
                <w:rFonts w:ascii="Tahoma" w:eastAsia="Times New Roman" w:hAnsi="Tahoma" w:cs="Tahoma"/>
                <w:sz w:val="24"/>
                <w:szCs w:val="24"/>
              </w:rPr>
              <w:t>, зарегистрированных после 01.01.2012, включает также передачу выплат по Облигациям Депонентам НРД, а обслуживание выпусков срочных Облигаций, зарегистрированных до 01.01.2012, включает формирование Списка;</w:t>
            </w:r>
          </w:p>
          <w:p w14:paraId="0C32ADB1" w14:textId="77777777"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2.5.2 </w:t>
            </w:r>
            <w:r w:rsidRPr="00DF07C1">
              <w:rPr>
                <w:rFonts w:ascii="Tahoma" w:eastAsia="Times New Roman" w:hAnsi="Tahoma" w:cs="Tahoma"/>
                <w:sz w:val="24"/>
                <w:szCs w:val="24"/>
              </w:rPr>
              <w:t>замена Сертификатов при изменении срока обращения Облигаций</w:t>
            </w:r>
            <w:r w:rsidR="001C3A2C">
              <w:rPr>
                <w:rFonts w:ascii="Tahoma" w:eastAsia="Times New Roman" w:hAnsi="Tahoma" w:cs="Tahoma"/>
                <w:sz w:val="24"/>
                <w:szCs w:val="24"/>
              </w:rPr>
              <w:t xml:space="preserve"> ЦХ</w:t>
            </w:r>
            <w:r w:rsidRPr="00DF07C1">
              <w:rPr>
                <w:rFonts w:ascii="Tahoma" w:eastAsia="Times New Roman" w:hAnsi="Tahoma" w:cs="Tahoma"/>
                <w:sz w:val="24"/>
                <w:szCs w:val="24"/>
              </w:rPr>
              <w:t>;</w:t>
            </w:r>
          </w:p>
          <w:p w14:paraId="0F3E0BBD" w14:textId="77777777"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2.5.3 </w:t>
            </w:r>
            <w:r w:rsidRPr="00DF07C1">
              <w:rPr>
                <w:rFonts w:ascii="Tahoma" w:eastAsia="Times New Roman" w:hAnsi="Tahoma" w:cs="Tahoma"/>
                <w:sz w:val="24"/>
                <w:szCs w:val="24"/>
              </w:rPr>
              <w:t>обслуживание выпуска Облигаций, размещенного путем конвертации</w:t>
            </w:r>
            <w:proofErr w:type="gramStart"/>
            <w:r w:rsidRPr="00DF07C1">
              <w:rPr>
                <w:rFonts w:ascii="Tahoma" w:eastAsia="Times New Roman" w:hAnsi="Tahoma" w:cs="Tahoma"/>
                <w:sz w:val="24"/>
                <w:szCs w:val="24"/>
              </w:rPr>
              <w:t xml:space="preserve"> ;</w:t>
            </w:r>
            <w:proofErr w:type="gramEnd"/>
          </w:p>
          <w:p w14:paraId="5A54FA1F" w14:textId="77777777" w:rsidR="00EA7618" w:rsidRPr="00DF07C1"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2.5.4 </w:t>
            </w:r>
            <w:r w:rsidRPr="00DF07C1">
              <w:rPr>
                <w:rFonts w:ascii="Tahoma" w:eastAsia="Times New Roman" w:hAnsi="Tahoma" w:cs="Tahoma"/>
                <w:sz w:val="24"/>
                <w:szCs w:val="24"/>
              </w:rPr>
              <w:t>предоставление информации (включает в себя услугу по предоставлению Списка владельцев ценных бумаг или Повторному предоставлению сведений).</w:t>
            </w:r>
          </w:p>
        </w:tc>
        <w:tc>
          <w:tcPr>
            <w:tcW w:w="4868" w:type="dxa"/>
            <w:gridSpan w:val="2"/>
          </w:tcPr>
          <w:p w14:paraId="090C5467" w14:textId="77777777" w:rsidR="00754DD5" w:rsidRDefault="00EA7618">
            <w:pPr>
              <w:widowControl w:val="0"/>
              <w:numPr>
                <w:ilvl w:val="1"/>
                <w:numId w:val="27"/>
              </w:numPr>
              <w:spacing w:after="120"/>
              <w:jc w:val="both"/>
              <w:rPr>
                <w:rFonts w:ascii="Tahoma" w:eastAsia="Times New Roman" w:hAnsi="Tahoma" w:cs="Tahoma"/>
                <w:sz w:val="24"/>
                <w:szCs w:val="24"/>
                <w:lang w:val="en-US"/>
              </w:rPr>
            </w:pPr>
            <w:r w:rsidRPr="005C4A20">
              <w:rPr>
                <w:rFonts w:ascii="Tahoma" w:eastAsia="Times New Roman" w:hAnsi="Tahoma" w:cs="Tahoma"/>
                <w:sz w:val="24"/>
                <w:szCs w:val="24"/>
                <w:lang w:val="en-US"/>
              </w:rPr>
              <w:t>In accordance with these Guidelines, NSD shall provide the following services:</w:t>
            </w:r>
          </w:p>
          <w:p w14:paraId="390E9E6D" w14:textId="7B06348B" w:rsidR="00754DD5" w:rsidRDefault="00EA7618" w:rsidP="00C24DB8">
            <w:pPr>
              <w:widowControl w:val="0"/>
              <w:numPr>
                <w:ilvl w:val="2"/>
                <w:numId w:val="27"/>
              </w:numPr>
              <w:spacing w:after="120"/>
              <w:ind w:left="567" w:hanging="60"/>
              <w:jc w:val="both"/>
              <w:rPr>
                <w:rFonts w:ascii="Tahoma" w:eastAsia="Times New Roman" w:hAnsi="Tahoma" w:cs="Tahoma"/>
                <w:sz w:val="24"/>
                <w:szCs w:val="24"/>
                <w:lang w:val="en-US"/>
              </w:rPr>
            </w:pPr>
            <w:proofErr w:type="gramStart"/>
            <w:r w:rsidRPr="005C4A20">
              <w:rPr>
                <w:rFonts w:ascii="Tahoma" w:eastAsia="Times New Roman" w:hAnsi="Tahoma" w:cs="Tahoma"/>
                <w:sz w:val="24"/>
                <w:szCs w:val="24"/>
                <w:lang w:val="en-US"/>
              </w:rPr>
              <w:t>services</w:t>
            </w:r>
            <w:proofErr w:type="gramEnd"/>
            <w:r w:rsidRPr="005C4A20">
              <w:rPr>
                <w:rFonts w:ascii="Tahoma" w:eastAsia="Times New Roman" w:hAnsi="Tahoma" w:cs="Tahoma"/>
                <w:sz w:val="24"/>
                <w:szCs w:val="24"/>
                <w:lang w:val="en-US"/>
              </w:rPr>
              <w:t xml:space="preserve"> with respect to a Bond issue: mandatory centralized safekeeping of a Certificate</w:t>
            </w:r>
            <w:r w:rsidR="00C24DB8">
              <w:rPr>
                <w:rFonts w:ascii="Tahoma" w:eastAsia="Times New Roman" w:hAnsi="Tahoma" w:cs="Tahoma"/>
                <w:sz w:val="24"/>
                <w:szCs w:val="24"/>
                <w:lang w:val="en-US"/>
              </w:rPr>
              <w:t xml:space="preserve"> / centralized recordkeeping of rights to CRR Bonds</w:t>
            </w:r>
            <w:r w:rsidRPr="005C4A20">
              <w:rPr>
                <w:rFonts w:ascii="Tahoma" w:eastAsia="Times New Roman" w:hAnsi="Tahoma" w:cs="Tahoma"/>
                <w:sz w:val="24"/>
                <w:szCs w:val="24"/>
                <w:lang w:val="en-US"/>
              </w:rPr>
              <w:t>; opening and maintaining an Issuer Account; recordkeeping of the Bonds in the Issuer Account; and providing assistance in Bonds offering and processing Corporate Actions involving the Bonds. Services with respect to an issue of term Bonds</w:t>
            </w:r>
            <w:r w:rsidR="00835035" w:rsidRPr="00835035">
              <w:rPr>
                <w:rFonts w:ascii="Tahoma" w:eastAsia="Times New Roman" w:hAnsi="Tahoma" w:cs="Tahoma"/>
                <w:sz w:val="24"/>
                <w:szCs w:val="24"/>
                <w:lang w:val="en-US"/>
              </w:rPr>
              <w:t xml:space="preserve"> </w:t>
            </w:r>
            <w:r w:rsidR="00821EA7">
              <w:rPr>
                <w:rFonts w:ascii="Tahoma" w:eastAsia="Times New Roman" w:hAnsi="Tahoma" w:cs="Tahoma"/>
                <w:sz w:val="24"/>
                <w:szCs w:val="24"/>
                <w:lang w:val="en-US"/>
              </w:rPr>
              <w:t>or</w:t>
            </w:r>
            <w:r w:rsidR="002557DC">
              <w:rPr>
                <w:rFonts w:ascii="Tahoma" w:eastAsia="Times New Roman" w:hAnsi="Tahoma" w:cs="Tahoma"/>
                <w:sz w:val="24"/>
                <w:szCs w:val="24"/>
                <w:lang w:val="en-US"/>
              </w:rPr>
              <w:t xml:space="preserve"> </w:t>
            </w:r>
            <w:r w:rsidR="002557DC" w:rsidRPr="005E2797">
              <w:rPr>
                <w:rFonts w:ascii="Tahoma" w:eastAsia="Times New Roman" w:hAnsi="Tahoma" w:cs="Tahoma"/>
                <w:sz w:val="24"/>
                <w:szCs w:val="24"/>
                <w:lang w:val="en-US"/>
              </w:rPr>
              <w:t>Perpetual Bonds</w:t>
            </w:r>
            <w:r w:rsidRPr="005C4A20">
              <w:rPr>
                <w:rFonts w:ascii="Tahoma" w:eastAsia="Times New Roman" w:hAnsi="Tahoma" w:cs="Tahoma"/>
                <w:sz w:val="24"/>
                <w:szCs w:val="24"/>
                <w:lang w:val="en-US"/>
              </w:rPr>
              <w:t xml:space="preserve"> registered after 1 January 2012 shall also include transfer of payments on Bonds to Clients; and services with respect to an issue of term Bonds registered prior to 1 January 2012 shall also include compilation of a List;</w:t>
            </w:r>
          </w:p>
          <w:p w14:paraId="00E09F7B" w14:textId="77777777" w:rsidR="00754DD5" w:rsidRDefault="00EA7618" w:rsidP="00C24DB8">
            <w:pPr>
              <w:widowControl w:val="0"/>
              <w:numPr>
                <w:ilvl w:val="2"/>
                <w:numId w:val="27"/>
              </w:numPr>
              <w:spacing w:after="120"/>
              <w:ind w:left="567" w:hanging="60"/>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Certificate replacement due to the alteration of the </w:t>
            </w:r>
            <w:r w:rsidR="00C24DB8">
              <w:rPr>
                <w:rFonts w:ascii="Tahoma" w:eastAsia="Times New Roman" w:hAnsi="Tahoma" w:cs="Tahoma"/>
                <w:sz w:val="24"/>
                <w:szCs w:val="24"/>
                <w:lang w:val="en-US"/>
              </w:rPr>
              <w:t xml:space="preserve">MCS </w:t>
            </w:r>
            <w:r w:rsidRPr="005C4A20">
              <w:rPr>
                <w:rFonts w:ascii="Tahoma" w:eastAsia="Times New Roman" w:hAnsi="Tahoma" w:cs="Tahoma"/>
                <w:sz w:val="24"/>
                <w:szCs w:val="24"/>
                <w:lang w:val="en-US"/>
              </w:rPr>
              <w:t>Bonds’ maturity;</w:t>
            </w:r>
          </w:p>
          <w:p w14:paraId="4452EA08" w14:textId="77777777" w:rsidR="00754DD5" w:rsidRDefault="00EA7618" w:rsidP="00C24DB8">
            <w:pPr>
              <w:widowControl w:val="0"/>
              <w:numPr>
                <w:ilvl w:val="2"/>
                <w:numId w:val="27"/>
              </w:numPr>
              <w:spacing w:after="120"/>
              <w:ind w:left="567" w:hanging="60"/>
              <w:jc w:val="both"/>
              <w:rPr>
                <w:rFonts w:ascii="Tahoma" w:eastAsia="Times New Roman" w:hAnsi="Tahoma" w:cs="Tahoma"/>
                <w:sz w:val="24"/>
                <w:szCs w:val="24"/>
                <w:lang w:val="en-US"/>
              </w:rPr>
            </w:pPr>
            <w:r w:rsidRPr="005C4A20">
              <w:rPr>
                <w:rFonts w:ascii="Tahoma" w:eastAsia="Times New Roman" w:hAnsi="Tahoma" w:cs="Tahoma"/>
                <w:sz w:val="24"/>
                <w:szCs w:val="24"/>
                <w:lang w:val="en-US"/>
              </w:rPr>
              <w:t>services with respect to a Bond issue placed by way of conversion;</w:t>
            </w:r>
          </w:p>
          <w:p w14:paraId="3BE8FF29" w14:textId="77777777" w:rsidR="00DF07C1" w:rsidRPr="005C4A20" w:rsidRDefault="00EA7618" w:rsidP="00C24DB8">
            <w:pPr>
              <w:ind w:left="507"/>
              <w:jc w:val="both"/>
              <w:rPr>
                <w:rFonts w:ascii="Tahoma" w:hAnsi="Tahoma" w:cs="Tahoma"/>
                <w:sz w:val="24"/>
                <w:szCs w:val="24"/>
                <w:lang w:val="en-US"/>
              </w:rPr>
            </w:pPr>
            <w:proofErr w:type="gramStart"/>
            <w:r w:rsidRPr="005C4A20">
              <w:rPr>
                <w:rFonts w:ascii="Tahoma" w:eastAsia="Times New Roman" w:hAnsi="Tahoma" w:cs="Tahoma"/>
                <w:sz w:val="24"/>
                <w:szCs w:val="24"/>
                <w:lang w:val="en-US"/>
              </w:rPr>
              <w:t>2.5.4  provision</w:t>
            </w:r>
            <w:proofErr w:type="gramEnd"/>
            <w:r w:rsidRPr="005C4A20">
              <w:rPr>
                <w:rFonts w:ascii="Tahoma" w:eastAsia="Times New Roman" w:hAnsi="Tahoma" w:cs="Tahoma"/>
                <w:sz w:val="24"/>
                <w:szCs w:val="24"/>
                <w:lang w:val="en-US"/>
              </w:rPr>
              <w:t xml:space="preserve"> of information (including     provision of a List of Securities Holders or provision of Repeated Information).</w:t>
            </w:r>
          </w:p>
        </w:tc>
      </w:tr>
      <w:tr w:rsidR="00DF07C1" w:rsidRPr="00B87E35" w14:paraId="03DAE3A6" w14:textId="77777777" w:rsidTr="004B46B9">
        <w:tc>
          <w:tcPr>
            <w:tcW w:w="6473" w:type="dxa"/>
            <w:gridSpan w:val="2"/>
          </w:tcPr>
          <w:p w14:paraId="13B6E6CC" w14:textId="77777777" w:rsidR="00754DD5" w:rsidRDefault="00DF07C1">
            <w:pPr>
              <w:widowControl w:val="0"/>
              <w:numPr>
                <w:ilvl w:val="1"/>
                <w:numId w:val="27"/>
              </w:numPr>
              <w:spacing w:after="120"/>
              <w:ind w:left="567" w:hanging="709"/>
              <w:jc w:val="both"/>
              <w:rPr>
                <w:rFonts w:ascii="Tahoma" w:eastAsia="Times New Roman" w:hAnsi="Tahoma" w:cs="Tahoma"/>
                <w:sz w:val="24"/>
                <w:szCs w:val="24"/>
              </w:rPr>
            </w:pPr>
            <w:r w:rsidRPr="00DF07C1">
              <w:rPr>
                <w:rFonts w:ascii="Tahoma" w:eastAsia="Times New Roman" w:hAnsi="Tahoma" w:cs="Tahoma"/>
                <w:sz w:val="24"/>
                <w:szCs w:val="24"/>
              </w:rPr>
              <w:t xml:space="preserve">На основании договора казначейского счета депо НРД открывает Эмитенту казначейский счет депо, предназначенный для учета прав Эмитента </w:t>
            </w:r>
            <w:proofErr w:type="gramStart"/>
            <w:r w:rsidRPr="00DF07C1">
              <w:rPr>
                <w:rFonts w:ascii="Tahoma" w:eastAsia="Times New Roman" w:hAnsi="Tahoma" w:cs="Tahoma"/>
                <w:sz w:val="24"/>
                <w:szCs w:val="24"/>
              </w:rPr>
              <w:t>на</w:t>
            </w:r>
            <w:proofErr w:type="gramEnd"/>
            <w:r w:rsidRPr="00DF07C1">
              <w:rPr>
                <w:rFonts w:ascii="Tahoma" w:eastAsia="Times New Roman" w:hAnsi="Tahoma" w:cs="Tahoma"/>
                <w:sz w:val="24"/>
                <w:szCs w:val="24"/>
              </w:rPr>
              <w:t xml:space="preserve"> выпущенные им Облигации</w:t>
            </w:r>
            <w:r w:rsidR="001C3A2C" w:rsidRPr="006E412B">
              <w:rPr>
                <w:rFonts w:ascii="Tahoma" w:hAnsi="Tahoma" w:cs="Tahoma"/>
              </w:rPr>
              <w:t xml:space="preserve">, </w:t>
            </w:r>
            <w:r w:rsidR="001C3A2C" w:rsidRPr="008521C5">
              <w:rPr>
                <w:rFonts w:ascii="Tahoma" w:eastAsia="Times New Roman" w:hAnsi="Tahoma" w:cs="Tahoma"/>
                <w:sz w:val="24"/>
                <w:szCs w:val="24"/>
              </w:rPr>
              <w:t>приобретаемые/отчуждаемые при их обращении</w:t>
            </w:r>
            <w:r w:rsidRPr="00DF07C1">
              <w:rPr>
                <w:rFonts w:ascii="Tahoma" w:eastAsia="Times New Roman" w:hAnsi="Tahoma" w:cs="Tahoma"/>
                <w:sz w:val="24"/>
                <w:szCs w:val="24"/>
              </w:rPr>
              <w:t>.</w:t>
            </w:r>
          </w:p>
        </w:tc>
        <w:tc>
          <w:tcPr>
            <w:tcW w:w="4868" w:type="dxa"/>
            <w:gridSpan w:val="2"/>
          </w:tcPr>
          <w:p w14:paraId="6AC0DC93" w14:textId="77777777" w:rsidR="00754DD5" w:rsidRDefault="00EA7618" w:rsidP="00F1475F">
            <w:pPr>
              <w:widowControl w:val="0"/>
              <w:numPr>
                <w:ilvl w:val="1"/>
                <w:numId w:val="28"/>
              </w:numPr>
              <w:spacing w:after="120"/>
              <w:ind w:left="507" w:hanging="507"/>
              <w:jc w:val="both"/>
              <w:rPr>
                <w:rFonts w:ascii="Tahoma" w:hAnsi="Tahoma" w:cs="Tahoma"/>
                <w:sz w:val="24"/>
                <w:szCs w:val="24"/>
                <w:lang w:val="en-US"/>
              </w:rPr>
            </w:pPr>
            <w:r w:rsidRPr="00AB73F1">
              <w:rPr>
                <w:rFonts w:ascii="Tahoma" w:eastAsia="Times New Roman" w:hAnsi="Tahoma" w:cs="Tahoma"/>
                <w:sz w:val="24"/>
                <w:szCs w:val="24"/>
                <w:lang w:val="en-US"/>
              </w:rPr>
              <w:t>Under a treasury securities account agreement, NSD shall open a treasury securities account for an Issuer, which is intended for keeping records of the Issuer's rights to the Bonds issued by the Issuer</w:t>
            </w:r>
            <w:r w:rsidR="00C24DB8">
              <w:rPr>
                <w:rFonts w:ascii="Tahoma" w:eastAsia="Times New Roman" w:hAnsi="Tahoma" w:cs="Tahoma"/>
                <w:sz w:val="24"/>
                <w:szCs w:val="24"/>
                <w:lang w:val="en-US"/>
              </w:rPr>
              <w:t xml:space="preserve"> and purchased/disposed of in the course of their trading</w:t>
            </w:r>
            <w:r w:rsidRPr="00AB73F1">
              <w:rPr>
                <w:rFonts w:ascii="Tahoma" w:eastAsia="Times New Roman" w:hAnsi="Tahoma" w:cs="Tahoma"/>
                <w:sz w:val="24"/>
                <w:szCs w:val="24"/>
                <w:lang w:val="en-US"/>
              </w:rPr>
              <w:t>.</w:t>
            </w:r>
          </w:p>
        </w:tc>
      </w:tr>
      <w:tr w:rsidR="00DF07C1" w:rsidRPr="00B87E35" w14:paraId="23255BA6" w14:textId="77777777" w:rsidTr="004B46B9">
        <w:tc>
          <w:tcPr>
            <w:tcW w:w="6473" w:type="dxa"/>
            <w:gridSpan w:val="2"/>
          </w:tcPr>
          <w:p w14:paraId="7F5C0E86" w14:textId="77777777" w:rsidR="00754DD5" w:rsidRDefault="00384883">
            <w:pPr>
              <w:widowControl w:val="0"/>
              <w:numPr>
                <w:ilvl w:val="1"/>
                <w:numId w:val="28"/>
              </w:numPr>
              <w:spacing w:after="120"/>
              <w:ind w:left="567" w:hanging="709"/>
              <w:jc w:val="both"/>
              <w:rPr>
                <w:rFonts w:ascii="Tahoma" w:eastAsia="Times New Roman" w:hAnsi="Tahoma" w:cs="Tahoma"/>
                <w:sz w:val="24"/>
                <w:szCs w:val="24"/>
              </w:rPr>
            </w:pPr>
            <w:proofErr w:type="gramStart"/>
            <w:r w:rsidRPr="00C24DB8">
              <w:rPr>
                <w:rFonts w:ascii="Tahoma" w:eastAsia="Times New Roman" w:hAnsi="Tahoma" w:cs="Tahoma"/>
                <w:sz w:val="24"/>
                <w:szCs w:val="24"/>
              </w:rPr>
              <w:t xml:space="preserve">Эмитент подтверждает свое согласие на передачу </w:t>
            </w:r>
            <w:r w:rsidRPr="00C24DB8">
              <w:rPr>
                <w:rFonts w:ascii="Tahoma" w:eastAsia="Times New Roman" w:hAnsi="Tahoma" w:cs="Tahoma"/>
                <w:sz w:val="24"/>
                <w:szCs w:val="24"/>
              </w:rPr>
              <w:lastRenderedPageBreak/>
              <w:t xml:space="preserve">НРД Организатору торговли, клиринговой организации или Банку России информации о записях на Эмиссионном счете в тех случаях, когда передача такой информации необходима для обеспечения размещения и погашения Эмитентом Облигаций </w:t>
            </w:r>
            <w:r w:rsidR="00B94862" w:rsidRPr="00C24DB8">
              <w:rPr>
                <w:rFonts w:ascii="Tahoma" w:hAnsi="Tahoma" w:cs="Tahoma"/>
              </w:rPr>
              <w:t>(всех или части выпуска)</w:t>
            </w:r>
            <w:r w:rsidRPr="00C24DB8">
              <w:rPr>
                <w:rFonts w:ascii="Tahoma" w:eastAsia="Times New Roman" w:hAnsi="Tahoma" w:cs="Tahoma"/>
                <w:sz w:val="24"/>
                <w:szCs w:val="24"/>
              </w:rPr>
              <w:t>, а также по запросу Банка России посредством любых каналов связи, определенных между НРД и соответствующими лицами.</w:t>
            </w:r>
            <w:proofErr w:type="gramEnd"/>
          </w:p>
        </w:tc>
        <w:tc>
          <w:tcPr>
            <w:tcW w:w="4868" w:type="dxa"/>
            <w:gridSpan w:val="2"/>
          </w:tcPr>
          <w:p w14:paraId="09A625DE" w14:textId="77777777" w:rsidR="00EA7618" w:rsidRPr="005C4A20" w:rsidRDefault="00EA7618" w:rsidP="005C1A41">
            <w:pPr>
              <w:pStyle w:val="a4"/>
              <w:widowControl w:val="0"/>
              <w:numPr>
                <w:ilvl w:val="1"/>
                <w:numId w:val="11"/>
              </w:numPr>
              <w:spacing w:after="120"/>
              <w:ind w:left="581" w:hanging="581"/>
              <w:jc w:val="both"/>
              <w:rPr>
                <w:rFonts w:ascii="Tahoma" w:hAnsi="Tahoma" w:cs="Tahoma"/>
                <w:lang w:val="en-US"/>
              </w:rPr>
            </w:pPr>
            <w:r w:rsidRPr="005C4A20">
              <w:rPr>
                <w:rFonts w:ascii="Tahoma" w:hAnsi="Tahoma" w:cs="Tahoma"/>
                <w:lang w:val="en-US"/>
              </w:rPr>
              <w:lastRenderedPageBreak/>
              <w:t xml:space="preserve">The Issuer shall confirm its consent </w:t>
            </w:r>
            <w:r w:rsidRPr="005C4A20">
              <w:rPr>
                <w:rFonts w:ascii="Tahoma" w:hAnsi="Tahoma" w:cs="Tahoma"/>
                <w:lang w:val="en-US"/>
              </w:rPr>
              <w:lastRenderedPageBreak/>
              <w:t xml:space="preserve">to the disclosure by NSD of data entries made in the Issuer Account to a Market Operator, clearing house, or the Bank of Russia, where such disclosure is required to support the process of </w:t>
            </w:r>
            <w:r w:rsidR="00C24DB8">
              <w:rPr>
                <w:rFonts w:ascii="Tahoma" w:hAnsi="Tahoma" w:cs="Tahoma"/>
                <w:lang w:val="en-US"/>
              </w:rPr>
              <w:t>Bonds</w:t>
            </w:r>
            <w:r w:rsidR="00C24DB8" w:rsidRPr="005C4A20">
              <w:rPr>
                <w:rFonts w:ascii="Tahoma" w:hAnsi="Tahoma" w:cs="Tahoma"/>
                <w:lang w:val="en-US"/>
              </w:rPr>
              <w:t xml:space="preserve"> </w:t>
            </w:r>
            <w:r w:rsidRPr="005C4A20">
              <w:rPr>
                <w:rFonts w:ascii="Tahoma" w:hAnsi="Tahoma" w:cs="Tahoma"/>
                <w:lang w:val="en-US"/>
              </w:rPr>
              <w:t>offering and redemption</w:t>
            </w:r>
            <w:r w:rsidR="00830CF8">
              <w:rPr>
                <w:rFonts w:ascii="Tahoma" w:hAnsi="Tahoma" w:cs="Tahoma"/>
                <w:lang w:val="en-US"/>
              </w:rPr>
              <w:t xml:space="preserve"> (in whole or in part)</w:t>
            </w:r>
            <w:r w:rsidRPr="005C4A20">
              <w:rPr>
                <w:rFonts w:ascii="Tahoma" w:hAnsi="Tahoma" w:cs="Tahoma"/>
                <w:lang w:val="en-US"/>
              </w:rPr>
              <w:t xml:space="preserve"> by the Issuer, or at the Bank of Russia's request, via any communication channel to be agreed between NSD and the relevant persons.</w:t>
            </w:r>
          </w:p>
          <w:p w14:paraId="46075A70" w14:textId="77777777" w:rsidR="00DF07C1" w:rsidRPr="005C4A20" w:rsidRDefault="00DF07C1">
            <w:pPr>
              <w:rPr>
                <w:rFonts w:ascii="Tahoma" w:hAnsi="Tahoma" w:cs="Tahoma"/>
                <w:sz w:val="24"/>
                <w:szCs w:val="24"/>
                <w:lang w:val="en-US"/>
              </w:rPr>
            </w:pPr>
          </w:p>
        </w:tc>
      </w:tr>
      <w:tr w:rsidR="00DF07C1" w:rsidRPr="00B87E35" w14:paraId="668160C8" w14:textId="77777777" w:rsidTr="004B46B9">
        <w:tc>
          <w:tcPr>
            <w:tcW w:w="6473" w:type="dxa"/>
            <w:gridSpan w:val="2"/>
          </w:tcPr>
          <w:p w14:paraId="6B39A46D" w14:textId="77777777" w:rsidR="00754DD5" w:rsidRDefault="00DF07C1">
            <w:pPr>
              <w:widowControl w:val="0"/>
              <w:numPr>
                <w:ilvl w:val="1"/>
                <w:numId w:val="29"/>
              </w:numPr>
              <w:spacing w:after="120"/>
              <w:jc w:val="both"/>
              <w:rPr>
                <w:rFonts w:ascii="Tahoma" w:hAnsi="Tahoma" w:cs="Tahoma"/>
              </w:rPr>
            </w:pPr>
            <w:r w:rsidRPr="00DF07C1">
              <w:rPr>
                <w:rFonts w:ascii="Tahoma" w:eastAsia="Times New Roman" w:hAnsi="Tahoma" w:cs="Tahoma"/>
                <w:iCs/>
                <w:sz w:val="24"/>
                <w:szCs w:val="24"/>
              </w:rPr>
              <w:lastRenderedPageBreak/>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w:t>
            </w:r>
            <w:r w:rsidR="001C3A2C" w:rsidRPr="00646033">
              <w:rPr>
                <w:rFonts w:ascii="Tahoma" w:hAnsi="Tahoma" w:cs="Tahoma"/>
                <w:iCs/>
              </w:rPr>
              <w:t xml:space="preserve"> </w:t>
            </w:r>
            <w:r w:rsidR="001C3A2C" w:rsidRPr="008521C5">
              <w:rPr>
                <w:rFonts w:ascii="Tahoma" w:eastAsia="Times New Roman" w:hAnsi="Tahoma" w:cs="Tahoma"/>
                <w:iCs/>
                <w:sz w:val="24"/>
                <w:szCs w:val="24"/>
              </w:rPr>
              <w:t>со дня его получения письменное подтверждение</w:t>
            </w:r>
            <w:r w:rsidR="001C3A2C" w:rsidRPr="00646033">
              <w:rPr>
                <w:rFonts w:ascii="Tahoma" w:hAnsi="Tahoma" w:cs="Tahoma"/>
                <w:iCs/>
              </w:rPr>
              <w:t>:</w:t>
            </w:r>
          </w:p>
          <w:p w14:paraId="1D65E17C" w14:textId="77777777" w:rsidR="00754DD5" w:rsidRDefault="001C3A2C" w:rsidP="00830CF8">
            <w:pPr>
              <w:pStyle w:val="a4"/>
              <w:widowControl w:val="0"/>
              <w:numPr>
                <w:ilvl w:val="2"/>
                <w:numId w:val="29"/>
              </w:numPr>
              <w:spacing w:after="120"/>
              <w:ind w:left="567" w:hanging="108"/>
              <w:jc w:val="both"/>
              <w:rPr>
                <w:rFonts w:ascii="Tahoma" w:hAnsi="Tahoma" w:cs="Tahoma"/>
                <w:iCs/>
              </w:rPr>
            </w:pPr>
            <w:r w:rsidRPr="00646033">
              <w:rPr>
                <w:rFonts w:ascii="Tahoma" w:hAnsi="Tahoma" w:cs="Tahoma"/>
                <w:iCs/>
              </w:rPr>
              <w:t>права обработки персональных данных;</w:t>
            </w:r>
          </w:p>
          <w:p w14:paraId="68881D7F" w14:textId="77777777" w:rsidR="00754DD5" w:rsidRDefault="001C3A2C" w:rsidP="00830CF8">
            <w:pPr>
              <w:pStyle w:val="a4"/>
              <w:widowControl w:val="0"/>
              <w:numPr>
                <w:ilvl w:val="2"/>
                <w:numId w:val="29"/>
              </w:numPr>
              <w:spacing w:after="120"/>
              <w:ind w:left="567" w:hanging="108"/>
              <w:jc w:val="both"/>
              <w:rPr>
                <w:rFonts w:ascii="Tahoma" w:hAnsi="Tahoma" w:cs="Tahoma"/>
                <w:iCs/>
              </w:rPr>
            </w:pPr>
            <w:r w:rsidRPr="00646033">
              <w:rPr>
                <w:rFonts w:ascii="Tahoma" w:hAnsi="Tahoma" w:cs="Tahoma"/>
                <w:iCs/>
              </w:rPr>
              <w:t>права на их передачу другой Стороне;</w:t>
            </w:r>
          </w:p>
          <w:p w14:paraId="48E08DF8" w14:textId="77777777" w:rsidR="00754DD5" w:rsidRDefault="001C3A2C" w:rsidP="00830CF8">
            <w:pPr>
              <w:pStyle w:val="a4"/>
              <w:widowControl w:val="0"/>
              <w:numPr>
                <w:ilvl w:val="2"/>
                <w:numId w:val="29"/>
              </w:numPr>
              <w:spacing w:after="120"/>
              <w:ind w:left="567" w:hanging="108"/>
              <w:jc w:val="both"/>
              <w:rPr>
                <w:rFonts w:ascii="Tahoma" w:hAnsi="Tahoma" w:cs="Tahoma"/>
                <w:iCs/>
              </w:rPr>
            </w:pPr>
            <w:r w:rsidRPr="00646033">
              <w:rPr>
                <w:rFonts w:ascii="Tahoma" w:hAnsi="Tahoma" w:cs="Tahoma"/>
                <w:iCs/>
              </w:rPr>
              <w:t>обеспечения их конфиденциальности.</w:t>
            </w:r>
          </w:p>
          <w:p w14:paraId="69B32E18" w14:textId="77777777" w:rsidR="00754DD5" w:rsidRDefault="00754DD5">
            <w:pPr>
              <w:widowControl w:val="0"/>
              <w:spacing w:after="120"/>
              <w:ind w:left="567"/>
              <w:jc w:val="both"/>
              <w:rPr>
                <w:rFonts w:ascii="Tahoma" w:eastAsia="Times New Roman" w:hAnsi="Tahoma" w:cs="Tahoma"/>
                <w:sz w:val="24"/>
                <w:szCs w:val="24"/>
              </w:rPr>
            </w:pPr>
          </w:p>
        </w:tc>
        <w:tc>
          <w:tcPr>
            <w:tcW w:w="4868" w:type="dxa"/>
            <w:gridSpan w:val="2"/>
          </w:tcPr>
          <w:p w14:paraId="19FC481B" w14:textId="77777777" w:rsidR="005C1A41" w:rsidRDefault="005C1A41" w:rsidP="005C1A41">
            <w:pPr>
              <w:pStyle w:val="a4"/>
              <w:widowControl w:val="0"/>
              <w:numPr>
                <w:ilvl w:val="1"/>
                <w:numId w:val="11"/>
              </w:numPr>
              <w:spacing w:after="120"/>
              <w:ind w:left="581" w:hanging="581"/>
              <w:jc w:val="both"/>
              <w:rPr>
                <w:rFonts w:ascii="Tahoma" w:hAnsi="Tahoma" w:cs="Tahoma"/>
                <w:lang w:val="en-US"/>
              </w:rPr>
            </w:pPr>
            <w:r w:rsidRPr="005C4A20">
              <w:rPr>
                <w:rFonts w:ascii="Tahoma" w:hAnsi="Tahoma" w:cs="Tahoma"/>
                <w:lang w:val="en-US"/>
              </w:rPr>
              <w:t xml:space="preserve">Where either Party transfers any personal data to the other Party when entering into or performing the Agreement, it shall be mandatory that the transferring Party is authorized to transfer that personal data to the other Party, and the receiving Party shall be required to treat the personal data as confidential and process it in accordance with the principles and terms and conditions set out in the applicable laws of the Russian Federation. Upon receipt by either Party of a substantiated request from the other Party, the former Party shall be required to </w:t>
            </w:r>
            <w:r w:rsidR="00830CF8">
              <w:rPr>
                <w:rFonts w:ascii="Tahoma" w:hAnsi="Tahoma" w:cs="Tahoma"/>
                <w:lang w:val="en-US"/>
              </w:rPr>
              <w:t>provide</w:t>
            </w:r>
            <w:r w:rsidRPr="005C4A20">
              <w:rPr>
                <w:rFonts w:ascii="Tahoma" w:hAnsi="Tahoma" w:cs="Tahoma"/>
                <w:lang w:val="en-US"/>
              </w:rPr>
              <w:t>, in writing, within three (3) business days</w:t>
            </w:r>
            <w:r w:rsidR="00830CF8">
              <w:rPr>
                <w:rFonts w:ascii="Tahoma" w:hAnsi="Tahoma" w:cs="Tahoma"/>
                <w:lang w:val="en-US"/>
              </w:rPr>
              <w:t xml:space="preserve"> </w:t>
            </w:r>
            <w:r w:rsidR="00830CF8" w:rsidRPr="00830CF8">
              <w:rPr>
                <w:rFonts w:ascii="Tahoma" w:hAnsi="Tahoma" w:cs="Tahoma"/>
                <w:iCs/>
                <w:lang w:val="en-US"/>
              </w:rPr>
              <w:t>of the date of receipt</w:t>
            </w:r>
            <w:r w:rsidR="00830CF8">
              <w:rPr>
                <w:rFonts w:ascii="Tahoma" w:hAnsi="Tahoma" w:cs="Tahoma"/>
                <w:iCs/>
                <w:lang w:val="en-US"/>
              </w:rPr>
              <w:t xml:space="preserve"> of that request</w:t>
            </w:r>
            <w:r w:rsidR="00830CF8" w:rsidRPr="00830CF8">
              <w:rPr>
                <w:rFonts w:ascii="Tahoma" w:hAnsi="Tahoma" w:cs="Tahoma"/>
                <w:iCs/>
                <w:lang w:val="en-US"/>
              </w:rPr>
              <w:t>, a written certification</w:t>
            </w:r>
            <w:r w:rsidR="00830CF8">
              <w:rPr>
                <w:rFonts w:ascii="Tahoma" w:hAnsi="Tahoma" w:cs="Tahoma"/>
                <w:iCs/>
                <w:lang w:val="en-US"/>
              </w:rPr>
              <w:t>:</w:t>
            </w:r>
          </w:p>
          <w:p w14:paraId="7E66F12C" w14:textId="77777777" w:rsidR="00830CF8" w:rsidRPr="00830CF8" w:rsidRDefault="00830CF8" w:rsidP="00830CF8">
            <w:pPr>
              <w:pStyle w:val="a4"/>
              <w:widowControl w:val="0"/>
              <w:numPr>
                <w:ilvl w:val="2"/>
                <w:numId w:val="65"/>
              </w:numPr>
              <w:spacing w:after="120"/>
              <w:ind w:hanging="575"/>
              <w:jc w:val="both"/>
              <w:rPr>
                <w:rFonts w:ascii="Tahoma" w:hAnsi="Tahoma" w:cs="Tahoma"/>
                <w:iCs/>
                <w:lang w:val="en-US"/>
              </w:rPr>
            </w:pPr>
            <w:r w:rsidRPr="00830CF8">
              <w:rPr>
                <w:rFonts w:ascii="Tahoma" w:hAnsi="Tahoma" w:cs="Tahoma"/>
                <w:iCs/>
                <w:lang w:val="en-US"/>
              </w:rPr>
              <w:t>of its right to process personal data;</w:t>
            </w:r>
          </w:p>
          <w:p w14:paraId="4E3F1C1F" w14:textId="77777777" w:rsidR="00830CF8" w:rsidRPr="00830CF8" w:rsidRDefault="00830CF8" w:rsidP="00830CF8">
            <w:pPr>
              <w:pStyle w:val="a4"/>
              <w:widowControl w:val="0"/>
              <w:numPr>
                <w:ilvl w:val="2"/>
                <w:numId w:val="65"/>
              </w:numPr>
              <w:spacing w:after="120"/>
              <w:ind w:hanging="575"/>
              <w:jc w:val="both"/>
              <w:rPr>
                <w:rFonts w:ascii="Tahoma" w:hAnsi="Tahoma" w:cs="Tahoma"/>
                <w:lang w:val="en-US"/>
              </w:rPr>
            </w:pPr>
            <w:r w:rsidRPr="00830CF8">
              <w:rPr>
                <w:rFonts w:ascii="Tahoma" w:hAnsi="Tahoma" w:cs="Tahoma"/>
                <w:iCs/>
                <w:lang w:val="en-US"/>
              </w:rPr>
              <w:t>of its right to transfer personal data to the other Party;</w:t>
            </w:r>
          </w:p>
          <w:p w14:paraId="6626A3E8" w14:textId="77777777" w:rsidR="00830CF8" w:rsidRPr="00830CF8" w:rsidRDefault="00830CF8" w:rsidP="00830CF8">
            <w:pPr>
              <w:pStyle w:val="a4"/>
              <w:widowControl w:val="0"/>
              <w:numPr>
                <w:ilvl w:val="2"/>
                <w:numId w:val="65"/>
              </w:numPr>
              <w:spacing w:after="120"/>
              <w:ind w:hanging="575"/>
              <w:jc w:val="both"/>
              <w:rPr>
                <w:rFonts w:ascii="Tahoma" w:hAnsi="Tahoma" w:cs="Tahoma"/>
                <w:lang w:val="en-US"/>
              </w:rPr>
            </w:pPr>
            <w:proofErr w:type="gramStart"/>
            <w:r w:rsidRPr="00830CF8">
              <w:rPr>
                <w:rFonts w:ascii="Tahoma" w:hAnsi="Tahoma" w:cs="Tahoma"/>
                <w:iCs/>
                <w:lang w:val="en-US"/>
              </w:rPr>
              <w:t>that</w:t>
            </w:r>
            <w:proofErr w:type="gramEnd"/>
            <w:r w:rsidRPr="00830CF8">
              <w:rPr>
                <w:rFonts w:ascii="Tahoma" w:hAnsi="Tahoma" w:cs="Tahoma"/>
                <w:iCs/>
                <w:lang w:val="en-US"/>
              </w:rPr>
              <w:t xml:space="preserve"> the Party will keep that personal data confidential.</w:t>
            </w:r>
          </w:p>
          <w:p w14:paraId="736AE288" w14:textId="77777777" w:rsidR="00DF07C1" w:rsidRPr="005C4A20" w:rsidRDefault="00DF07C1">
            <w:pPr>
              <w:rPr>
                <w:rFonts w:ascii="Tahoma" w:hAnsi="Tahoma" w:cs="Tahoma"/>
                <w:sz w:val="24"/>
                <w:szCs w:val="24"/>
                <w:lang w:val="en-US"/>
              </w:rPr>
            </w:pPr>
          </w:p>
        </w:tc>
      </w:tr>
      <w:tr w:rsidR="00DF07C1" w:rsidRPr="00B87E35" w14:paraId="08A51F3D" w14:textId="77777777" w:rsidTr="004B46B9">
        <w:tc>
          <w:tcPr>
            <w:tcW w:w="6473" w:type="dxa"/>
            <w:gridSpan w:val="2"/>
          </w:tcPr>
          <w:p w14:paraId="0C6ACFB9" w14:textId="77777777" w:rsidR="00754DD5" w:rsidRDefault="00DF07C1">
            <w:pPr>
              <w:widowControl w:val="0"/>
              <w:numPr>
                <w:ilvl w:val="1"/>
                <w:numId w:val="30"/>
              </w:numPr>
              <w:spacing w:after="120"/>
              <w:jc w:val="both"/>
              <w:rPr>
                <w:rFonts w:ascii="Tahoma" w:eastAsia="Calibri" w:hAnsi="Tahoma" w:cs="Tahoma"/>
                <w:sz w:val="24"/>
                <w:szCs w:val="24"/>
              </w:rPr>
            </w:pPr>
            <w:r w:rsidRPr="00DF07C1">
              <w:rPr>
                <w:rFonts w:ascii="Tahoma" w:eastAsia="Times New Roman" w:hAnsi="Tahoma" w:cs="Tahoma"/>
                <w:sz w:val="24"/>
                <w:szCs w:val="24"/>
              </w:rPr>
              <w:t xml:space="preserve">НРД в соответствии с законодательством Российской Федерации </w:t>
            </w:r>
            <w:proofErr w:type="gramStart"/>
            <w:r w:rsidRPr="00DF07C1">
              <w:rPr>
                <w:rFonts w:ascii="Tahoma" w:eastAsia="Times New Roman" w:hAnsi="Tahoma" w:cs="Tahoma"/>
                <w:sz w:val="24"/>
                <w:szCs w:val="24"/>
              </w:rPr>
              <w:t>разработаны и применяются</w:t>
            </w:r>
            <w:proofErr w:type="gramEnd"/>
            <w:r w:rsidRPr="00DF07C1">
              <w:rPr>
                <w:rFonts w:ascii="Tahoma" w:eastAsia="Times New Roman" w:hAnsi="Tahoma" w:cs="Tahoma"/>
                <w:sz w:val="24"/>
                <w:szCs w:val="24"/>
              </w:rPr>
              <w:t xml:space="preserve"> меры по предупреждению и противодействию коррупции. НРД не осуществляет действия, квалифицируемые законодательством Российской Федерации как дача </w:t>
            </w:r>
            <w:r w:rsidRPr="00DF07C1">
              <w:rPr>
                <w:rFonts w:ascii="Tahoma" w:eastAsia="Times New Roman" w:hAnsi="Tahoma" w:cs="Tahoma"/>
                <w:sz w:val="24"/>
                <w:szCs w:val="24"/>
              </w:rPr>
              <w:lastRenderedPageBreak/>
              <w:t>и (или) получение взятки, коммерческий подкуп, не выплачивает и не предлагает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предпринимает иные действия, нарушающие требования законодательства Российской Федерации о противодействии коррупции.</w:t>
            </w:r>
          </w:p>
        </w:tc>
        <w:tc>
          <w:tcPr>
            <w:tcW w:w="4868" w:type="dxa"/>
            <w:gridSpan w:val="2"/>
          </w:tcPr>
          <w:p w14:paraId="78AF915E" w14:textId="77777777" w:rsidR="005C1A41" w:rsidRPr="005C4A20" w:rsidRDefault="005C1A41" w:rsidP="005C1A41">
            <w:pPr>
              <w:pStyle w:val="a4"/>
              <w:widowControl w:val="0"/>
              <w:numPr>
                <w:ilvl w:val="1"/>
                <w:numId w:val="11"/>
              </w:numPr>
              <w:spacing w:after="120"/>
              <w:ind w:left="581" w:hanging="581"/>
              <w:jc w:val="both"/>
              <w:rPr>
                <w:rFonts w:ascii="Tahoma" w:hAnsi="Tahoma" w:cs="Tahoma"/>
                <w:lang w:val="en-US"/>
              </w:rPr>
            </w:pPr>
            <w:r w:rsidRPr="005C4A20">
              <w:rPr>
                <w:rFonts w:ascii="Tahoma" w:hAnsi="Tahoma" w:cs="Tahoma"/>
                <w:lang w:val="en-US"/>
              </w:rPr>
              <w:lastRenderedPageBreak/>
              <w:t xml:space="preserve">In compliance with the laws of the Russian Federation, NSD shall have in place and take measures to prevent and fight corruption. NSD shall not be involved in any </w:t>
            </w:r>
            <w:r w:rsidR="00FB7103" w:rsidRPr="005C4A20">
              <w:rPr>
                <w:rFonts w:ascii="Tahoma" w:hAnsi="Tahoma" w:cs="Tahoma"/>
                <w:lang w:val="en-US"/>
              </w:rPr>
              <w:t>behavior</w:t>
            </w:r>
            <w:r w:rsidRPr="005C4A20">
              <w:rPr>
                <w:rFonts w:ascii="Tahoma" w:hAnsi="Tahoma" w:cs="Tahoma"/>
                <w:lang w:val="en-US"/>
              </w:rPr>
              <w:t xml:space="preserve"> </w:t>
            </w:r>
            <w:r w:rsidRPr="005C4A20">
              <w:rPr>
                <w:rFonts w:ascii="Tahoma" w:hAnsi="Tahoma" w:cs="Tahoma"/>
                <w:lang w:val="en-US"/>
              </w:rPr>
              <w:lastRenderedPageBreak/>
              <w:t>treated by the Russian Federation laws as active or passive bribery or other corrupt business practices, in particular paying or giving, or offering to pay or give, any money or other valuables, either directly or indirectly, to any person with the intention of influencing their actions or decisions in order to obtain any undue advantage or to pursue any other inappropriate purposes, and neither shall NSD make any other thing in violation of the anti-bribery laws of the Russian Federation.</w:t>
            </w:r>
          </w:p>
          <w:p w14:paraId="0268C6F4" w14:textId="77777777" w:rsidR="00DF07C1" w:rsidRPr="005C4A20" w:rsidRDefault="00DF07C1">
            <w:pPr>
              <w:rPr>
                <w:rFonts w:ascii="Tahoma" w:hAnsi="Tahoma" w:cs="Tahoma"/>
                <w:sz w:val="24"/>
                <w:szCs w:val="24"/>
                <w:lang w:val="en-US"/>
              </w:rPr>
            </w:pPr>
          </w:p>
        </w:tc>
      </w:tr>
      <w:tr w:rsidR="00DF07C1" w:rsidRPr="00B87E35" w14:paraId="0B9BCF61" w14:textId="77777777" w:rsidTr="004B46B9">
        <w:tc>
          <w:tcPr>
            <w:tcW w:w="6473" w:type="dxa"/>
            <w:gridSpan w:val="2"/>
          </w:tcPr>
          <w:p w14:paraId="41AC1B2A" w14:textId="77777777" w:rsidR="00754DD5" w:rsidRDefault="00DF07C1" w:rsidP="00830CF8">
            <w:pPr>
              <w:widowControl w:val="0"/>
              <w:numPr>
                <w:ilvl w:val="0"/>
                <w:numId w:val="30"/>
              </w:numPr>
              <w:tabs>
                <w:tab w:val="left" w:pos="567"/>
              </w:tabs>
              <w:spacing w:after="120"/>
              <w:ind w:left="567" w:hanging="533"/>
              <w:jc w:val="both"/>
              <w:outlineLvl w:val="0"/>
              <w:rPr>
                <w:rFonts w:ascii="Tahoma" w:eastAsia="Calibri" w:hAnsi="Tahoma" w:cs="Tahoma"/>
                <w:b/>
                <w:kern w:val="28"/>
                <w:sz w:val="24"/>
                <w:szCs w:val="24"/>
              </w:rPr>
            </w:pPr>
            <w:bookmarkStart w:id="8" w:name="_Toc501110249"/>
            <w:bookmarkStart w:id="9" w:name="_Toc528915713"/>
            <w:r w:rsidRPr="00DF07C1">
              <w:rPr>
                <w:rFonts w:ascii="Tahoma" w:eastAsia="Calibri" w:hAnsi="Tahoma" w:cs="Tahoma"/>
                <w:b/>
                <w:kern w:val="28"/>
                <w:sz w:val="24"/>
                <w:szCs w:val="24"/>
              </w:rPr>
              <w:lastRenderedPageBreak/>
              <w:t>Права, обязанности и ответственность Сторон</w:t>
            </w:r>
            <w:bookmarkEnd w:id="8"/>
            <w:bookmarkEnd w:id="9"/>
          </w:p>
        </w:tc>
        <w:tc>
          <w:tcPr>
            <w:tcW w:w="4868" w:type="dxa"/>
            <w:gridSpan w:val="2"/>
          </w:tcPr>
          <w:p w14:paraId="029AE6FB" w14:textId="77777777" w:rsidR="00754DD5" w:rsidRDefault="00384883" w:rsidP="00830CF8">
            <w:pPr>
              <w:pStyle w:val="1"/>
              <w:keepNext w:val="0"/>
              <w:widowControl w:val="0"/>
              <w:tabs>
                <w:tab w:val="clear" w:pos="360"/>
                <w:tab w:val="left" w:pos="791"/>
              </w:tabs>
              <w:spacing w:before="0" w:after="120"/>
              <w:ind w:left="365" w:hanging="365"/>
              <w:outlineLvl w:val="0"/>
              <w:rPr>
                <w:rFonts w:ascii="Tahoma" w:eastAsia="Calibri" w:hAnsi="Tahoma" w:cs="Tahoma"/>
                <w:szCs w:val="24"/>
                <w:lang w:val="en-US"/>
              </w:rPr>
            </w:pPr>
            <w:bookmarkStart w:id="10" w:name="_Toc14452718"/>
            <w:r w:rsidRPr="00384883">
              <w:rPr>
                <w:rFonts w:ascii="Tahoma" w:eastAsia="Calibri" w:hAnsi="Tahoma" w:cs="Tahoma"/>
                <w:szCs w:val="24"/>
                <w:lang w:val="en-US"/>
              </w:rPr>
              <w:t xml:space="preserve">3. </w:t>
            </w:r>
            <w:r w:rsidR="005C1A41" w:rsidRPr="005C4A20">
              <w:rPr>
                <w:rFonts w:ascii="Tahoma" w:eastAsia="Calibri" w:hAnsi="Tahoma" w:cs="Tahoma"/>
                <w:szCs w:val="24"/>
                <w:lang w:val="en-US"/>
              </w:rPr>
              <w:t>Rights, Obligations, and Liability of the Parties</w:t>
            </w:r>
            <w:bookmarkEnd w:id="10"/>
          </w:p>
        </w:tc>
      </w:tr>
      <w:tr w:rsidR="00DF07C1" w14:paraId="2A19CFF9" w14:textId="77777777" w:rsidTr="004B46B9">
        <w:tc>
          <w:tcPr>
            <w:tcW w:w="6473" w:type="dxa"/>
            <w:gridSpan w:val="2"/>
          </w:tcPr>
          <w:p w14:paraId="736F6573" w14:textId="77777777" w:rsidR="00754DD5" w:rsidRDefault="00DF07C1" w:rsidP="00830CF8">
            <w:pPr>
              <w:widowControl w:val="0"/>
              <w:numPr>
                <w:ilvl w:val="1"/>
                <w:numId w:val="31"/>
              </w:numPr>
              <w:spacing w:after="120"/>
              <w:ind w:left="742" w:hanging="742"/>
              <w:jc w:val="both"/>
              <w:rPr>
                <w:rFonts w:ascii="Tahoma" w:eastAsia="Times New Roman" w:hAnsi="Tahoma" w:cs="Tahoma"/>
                <w:sz w:val="24"/>
                <w:szCs w:val="24"/>
                <w:u w:val="single"/>
              </w:rPr>
            </w:pPr>
            <w:r w:rsidRPr="00DF07C1">
              <w:rPr>
                <w:rFonts w:ascii="Tahoma" w:eastAsia="Times New Roman" w:hAnsi="Tahoma" w:cs="Tahoma"/>
                <w:sz w:val="24"/>
                <w:szCs w:val="24"/>
                <w:u w:val="single"/>
              </w:rPr>
              <w:t>Эмитент вправе:</w:t>
            </w:r>
          </w:p>
        </w:tc>
        <w:tc>
          <w:tcPr>
            <w:tcW w:w="4868" w:type="dxa"/>
            <w:gridSpan w:val="2"/>
          </w:tcPr>
          <w:p w14:paraId="1393D9DE" w14:textId="77777777" w:rsidR="00DF07C1" w:rsidRPr="005C4A20" w:rsidRDefault="005C1A41" w:rsidP="005C1A41">
            <w:pPr>
              <w:pStyle w:val="a4"/>
              <w:widowControl w:val="0"/>
              <w:numPr>
                <w:ilvl w:val="1"/>
                <w:numId w:val="12"/>
              </w:numPr>
              <w:spacing w:after="120"/>
              <w:jc w:val="both"/>
              <w:rPr>
                <w:rFonts w:ascii="Tahoma" w:hAnsi="Tahoma" w:cs="Tahoma"/>
                <w:u w:val="single"/>
                <w:lang w:val="en-US"/>
              </w:rPr>
            </w:pPr>
            <w:r w:rsidRPr="005C4A20">
              <w:rPr>
                <w:rFonts w:ascii="Tahoma" w:hAnsi="Tahoma" w:cs="Tahoma"/>
                <w:u w:val="single"/>
                <w:lang w:val="en-US"/>
              </w:rPr>
              <w:t>An Issuer may:</w:t>
            </w:r>
          </w:p>
        </w:tc>
      </w:tr>
      <w:tr w:rsidR="00DF07C1" w:rsidRPr="00B87E35" w14:paraId="10CC9DFF" w14:textId="77777777" w:rsidTr="004B46B9">
        <w:tc>
          <w:tcPr>
            <w:tcW w:w="6473" w:type="dxa"/>
            <w:gridSpan w:val="2"/>
          </w:tcPr>
          <w:p w14:paraId="3B4C5162" w14:textId="77777777" w:rsidR="00754DD5" w:rsidRDefault="00DF07C1" w:rsidP="00830CF8">
            <w:pPr>
              <w:widowControl w:val="0"/>
              <w:numPr>
                <w:ilvl w:val="2"/>
                <w:numId w:val="31"/>
              </w:numPr>
              <w:spacing w:after="120"/>
              <w:ind w:left="742" w:hanging="742"/>
              <w:jc w:val="both"/>
              <w:rPr>
                <w:rFonts w:ascii="Tahoma" w:eastAsia="Times New Roman" w:hAnsi="Tahoma" w:cs="Tahoma"/>
                <w:sz w:val="24"/>
                <w:szCs w:val="24"/>
              </w:rPr>
            </w:pPr>
            <w:r w:rsidRPr="00DF07C1">
              <w:rPr>
                <w:rFonts w:ascii="Tahoma" w:eastAsia="Times New Roman" w:hAnsi="Tahoma" w:cs="Tahoma"/>
                <w:sz w:val="24"/>
                <w:szCs w:val="24"/>
              </w:rPr>
              <w:t>направить НРД запрос на формирование Списка владельцев ценных бумаг, если его предоставление необходимо Эмитенту для исполнения обязанностей, предусмотренных федеральными законами;</w:t>
            </w:r>
          </w:p>
        </w:tc>
        <w:tc>
          <w:tcPr>
            <w:tcW w:w="4868" w:type="dxa"/>
            <w:gridSpan w:val="2"/>
          </w:tcPr>
          <w:p w14:paraId="79DAF2D7" w14:textId="77777777" w:rsidR="00754DD5" w:rsidRDefault="005C1A41" w:rsidP="00830CF8">
            <w:pPr>
              <w:widowControl w:val="0"/>
              <w:numPr>
                <w:ilvl w:val="2"/>
                <w:numId w:val="32"/>
              </w:numPr>
              <w:spacing w:after="120"/>
              <w:ind w:left="791" w:hanging="791"/>
              <w:jc w:val="both"/>
              <w:rPr>
                <w:rFonts w:ascii="Tahoma" w:hAnsi="Tahoma" w:cs="Tahoma"/>
                <w:sz w:val="24"/>
                <w:szCs w:val="24"/>
                <w:lang w:val="en-US"/>
              </w:rPr>
            </w:pPr>
            <w:r w:rsidRPr="005C4A20">
              <w:rPr>
                <w:rFonts w:ascii="Tahoma" w:hAnsi="Tahoma" w:cs="Tahoma"/>
                <w:sz w:val="24"/>
                <w:szCs w:val="24"/>
                <w:lang w:val="en-US"/>
              </w:rPr>
              <w:t>request that NSD compile a List of Securities Holders where such List of Securities Holders is required to enable the Issuer to perform its obligations provided for by the federal laws;</w:t>
            </w:r>
          </w:p>
          <w:p w14:paraId="5FA324EE" w14:textId="77777777" w:rsidR="00DF07C1" w:rsidRPr="005C4A20" w:rsidRDefault="00DF07C1" w:rsidP="00830CF8">
            <w:pPr>
              <w:ind w:left="791" w:hanging="791"/>
              <w:rPr>
                <w:rFonts w:ascii="Tahoma" w:hAnsi="Tahoma" w:cs="Tahoma"/>
                <w:sz w:val="24"/>
                <w:szCs w:val="24"/>
                <w:lang w:val="en-US"/>
              </w:rPr>
            </w:pPr>
          </w:p>
        </w:tc>
      </w:tr>
      <w:tr w:rsidR="00DF07C1" w:rsidRPr="00B87E35" w14:paraId="0883909C" w14:textId="77777777" w:rsidTr="004B46B9">
        <w:tc>
          <w:tcPr>
            <w:tcW w:w="6473" w:type="dxa"/>
            <w:gridSpan w:val="2"/>
          </w:tcPr>
          <w:p w14:paraId="14D609D2" w14:textId="77777777" w:rsidR="00754DD5" w:rsidRDefault="00DF07C1" w:rsidP="00830CF8">
            <w:pPr>
              <w:widowControl w:val="0"/>
              <w:numPr>
                <w:ilvl w:val="2"/>
                <w:numId w:val="32"/>
              </w:numPr>
              <w:spacing w:after="120"/>
              <w:ind w:left="742" w:hanging="742"/>
              <w:jc w:val="both"/>
              <w:rPr>
                <w:rFonts w:ascii="Tahoma" w:eastAsia="Times New Roman" w:hAnsi="Tahoma" w:cs="Tahoma"/>
                <w:sz w:val="24"/>
                <w:szCs w:val="24"/>
              </w:rPr>
            </w:pPr>
            <w:r w:rsidRPr="00DF07C1">
              <w:rPr>
                <w:rFonts w:ascii="Tahoma" w:eastAsia="Times New Roman" w:hAnsi="Tahoma" w:cs="Tahoma"/>
                <w:sz w:val="24"/>
                <w:szCs w:val="24"/>
              </w:rPr>
              <w:t>требовать от НРД соблюдения порядка и условий передачи выплат по Облигациям, установленных законодательством Российской Федерации и Регламентом.</w:t>
            </w:r>
          </w:p>
        </w:tc>
        <w:tc>
          <w:tcPr>
            <w:tcW w:w="4868" w:type="dxa"/>
            <w:gridSpan w:val="2"/>
          </w:tcPr>
          <w:p w14:paraId="72436A05" w14:textId="77777777" w:rsidR="00754DD5" w:rsidRDefault="005C1A41" w:rsidP="00830CF8">
            <w:pPr>
              <w:widowControl w:val="0"/>
              <w:numPr>
                <w:ilvl w:val="2"/>
                <w:numId w:val="33"/>
              </w:numPr>
              <w:spacing w:after="120"/>
              <w:ind w:left="791" w:hanging="791"/>
              <w:jc w:val="both"/>
              <w:rPr>
                <w:rFonts w:ascii="Tahoma" w:hAnsi="Tahoma" w:cs="Tahoma"/>
                <w:sz w:val="24"/>
                <w:szCs w:val="24"/>
                <w:lang w:val="en-US"/>
              </w:rPr>
            </w:pPr>
            <w:proofErr w:type="gramStart"/>
            <w:r w:rsidRPr="005C4A20">
              <w:rPr>
                <w:rFonts w:ascii="Tahoma" w:hAnsi="Tahoma" w:cs="Tahoma"/>
                <w:sz w:val="24"/>
                <w:szCs w:val="24"/>
                <w:lang w:val="en-US"/>
              </w:rPr>
              <w:t>request</w:t>
            </w:r>
            <w:proofErr w:type="gramEnd"/>
            <w:r w:rsidRPr="005C4A20">
              <w:rPr>
                <w:rFonts w:ascii="Tahoma" w:hAnsi="Tahoma" w:cs="Tahoma"/>
                <w:sz w:val="24"/>
                <w:szCs w:val="24"/>
                <w:lang w:val="en-US"/>
              </w:rPr>
              <w:t xml:space="preserve"> that NSD comply with the procedure for, and terms and conditions of, transfer of payments on Bonds, which are provided for by the laws of the Russian Federation and these Guidelines.</w:t>
            </w:r>
          </w:p>
          <w:p w14:paraId="1F472C84" w14:textId="77777777" w:rsidR="00DF07C1" w:rsidRPr="005C4A20" w:rsidRDefault="00DF07C1" w:rsidP="00830CF8">
            <w:pPr>
              <w:ind w:left="791" w:hanging="791"/>
              <w:rPr>
                <w:rFonts w:ascii="Tahoma" w:hAnsi="Tahoma" w:cs="Tahoma"/>
                <w:sz w:val="24"/>
                <w:szCs w:val="24"/>
                <w:lang w:val="en-US"/>
              </w:rPr>
            </w:pPr>
          </w:p>
        </w:tc>
      </w:tr>
      <w:tr w:rsidR="00DF07C1" w14:paraId="21DFC4E1" w14:textId="77777777" w:rsidTr="004B46B9">
        <w:tc>
          <w:tcPr>
            <w:tcW w:w="6473" w:type="dxa"/>
            <w:gridSpan w:val="2"/>
          </w:tcPr>
          <w:p w14:paraId="3A4F5D2E" w14:textId="77777777" w:rsidR="00754DD5" w:rsidRDefault="00DF07C1" w:rsidP="00830CF8">
            <w:pPr>
              <w:widowControl w:val="0"/>
              <w:numPr>
                <w:ilvl w:val="1"/>
                <w:numId w:val="33"/>
              </w:numPr>
              <w:spacing w:after="120"/>
              <w:ind w:left="567" w:hanging="533"/>
              <w:jc w:val="both"/>
              <w:rPr>
                <w:rFonts w:ascii="Tahoma" w:eastAsia="Times New Roman" w:hAnsi="Tahoma" w:cs="Tahoma"/>
                <w:sz w:val="24"/>
                <w:szCs w:val="24"/>
                <w:u w:val="single"/>
              </w:rPr>
            </w:pPr>
            <w:r w:rsidRPr="00DF07C1">
              <w:rPr>
                <w:rFonts w:ascii="Tahoma" w:eastAsia="Times New Roman" w:hAnsi="Tahoma" w:cs="Tahoma"/>
                <w:sz w:val="24"/>
                <w:szCs w:val="24"/>
                <w:u w:val="single"/>
              </w:rPr>
              <w:t>НРД вправе:</w:t>
            </w:r>
          </w:p>
        </w:tc>
        <w:tc>
          <w:tcPr>
            <w:tcW w:w="4868" w:type="dxa"/>
            <w:gridSpan w:val="2"/>
          </w:tcPr>
          <w:p w14:paraId="11B68382" w14:textId="77777777" w:rsidR="00754DD5" w:rsidRDefault="005C1A41" w:rsidP="00830CF8">
            <w:pPr>
              <w:widowControl w:val="0"/>
              <w:numPr>
                <w:ilvl w:val="1"/>
                <w:numId w:val="34"/>
              </w:numPr>
              <w:spacing w:after="120"/>
              <w:ind w:left="791" w:hanging="791"/>
              <w:jc w:val="both"/>
              <w:rPr>
                <w:rFonts w:ascii="Tahoma" w:hAnsi="Tahoma" w:cs="Tahoma"/>
                <w:sz w:val="24"/>
                <w:szCs w:val="24"/>
                <w:u w:val="single"/>
                <w:lang w:val="en-US"/>
              </w:rPr>
            </w:pPr>
            <w:r w:rsidRPr="005C4A20">
              <w:rPr>
                <w:rFonts w:ascii="Tahoma" w:hAnsi="Tahoma" w:cs="Tahoma"/>
                <w:sz w:val="24"/>
                <w:szCs w:val="24"/>
                <w:u w:val="single"/>
                <w:lang w:val="en-US"/>
              </w:rPr>
              <w:t>NSD may:</w:t>
            </w:r>
          </w:p>
        </w:tc>
      </w:tr>
      <w:tr w:rsidR="00DF07C1" w:rsidRPr="00B87E35" w14:paraId="7826E1AA" w14:textId="77777777" w:rsidTr="004B46B9">
        <w:tc>
          <w:tcPr>
            <w:tcW w:w="6473" w:type="dxa"/>
            <w:gridSpan w:val="2"/>
          </w:tcPr>
          <w:p w14:paraId="2090BD7D" w14:textId="77777777" w:rsidR="00754DD5" w:rsidRDefault="00DF07C1" w:rsidP="00830CF8">
            <w:pPr>
              <w:widowControl w:val="0"/>
              <w:numPr>
                <w:ilvl w:val="2"/>
                <w:numId w:val="3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отказать Эмитенту в предоставлении какой-либо информации, в том числе Списков владельцев ценных бумаг, в случае, если предоставление такой информации не предусмотрено законодательством Российской Федерации, иными нормативными актами и (или) если ее предоставление повлечет нарушение прав владельцев Облигаций;</w:t>
            </w:r>
          </w:p>
        </w:tc>
        <w:tc>
          <w:tcPr>
            <w:tcW w:w="4868" w:type="dxa"/>
            <w:gridSpan w:val="2"/>
          </w:tcPr>
          <w:p w14:paraId="6BC21E67" w14:textId="77777777" w:rsidR="00754DD5" w:rsidRDefault="005C1A41" w:rsidP="00830CF8">
            <w:pPr>
              <w:widowControl w:val="0"/>
              <w:numPr>
                <w:ilvl w:val="2"/>
                <w:numId w:val="36"/>
              </w:numPr>
              <w:spacing w:after="120"/>
              <w:ind w:left="791" w:hanging="791"/>
              <w:jc w:val="both"/>
              <w:rPr>
                <w:rFonts w:ascii="Tahoma" w:hAnsi="Tahoma" w:cs="Tahoma"/>
                <w:sz w:val="24"/>
                <w:szCs w:val="24"/>
                <w:lang w:val="en-US"/>
              </w:rPr>
            </w:pPr>
            <w:r w:rsidRPr="005C4A20">
              <w:rPr>
                <w:rFonts w:ascii="Tahoma" w:hAnsi="Tahoma" w:cs="Tahoma"/>
                <w:sz w:val="24"/>
                <w:szCs w:val="24"/>
                <w:lang w:val="en-US"/>
              </w:rPr>
              <w:t>reject an Issuer's request for any information, including Lists of Securities Holders, where the provision of such information is not provided for by the laws of the Russian Federation or other regulations and/or will prejudice the rights of Bondholders;</w:t>
            </w:r>
          </w:p>
          <w:p w14:paraId="111545E3" w14:textId="77777777" w:rsidR="00DF07C1" w:rsidRPr="005C4A20" w:rsidRDefault="00DF07C1" w:rsidP="00830CF8">
            <w:pPr>
              <w:ind w:left="791" w:hanging="791"/>
              <w:rPr>
                <w:rFonts w:ascii="Tahoma" w:hAnsi="Tahoma" w:cs="Tahoma"/>
                <w:sz w:val="24"/>
                <w:szCs w:val="24"/>
                <w:lang w:val="en-US"/>
              </w:rPr>
            </w:pPr>
          </w:p>
        </w:tc>
      </w:tr>
      <w:tr w:rsidR="00DF07C1" w:rsidRPr="00B87E35" w14:paraId="0CCCF239" w14:textId="77777777" w:rsidTr="004B46B9">
        <w:tc>
          <w:tcPr>
            <w:tcW w:w="6473" w:type="dxa"/>
            <w:gridSpan w:val="2"/>
          </w:tcPr>
          <w:p w14:paraId="06AC2C8D" w14:textId="77777777" w:rsidR="00754DD5" w:rsidRDefault="00DF07C1" w:rsidP="00830CF8">
            <w:pPr>
              <w:widowControl w:val="0"/>
              <w:numPr>
                <w:ilvl w:val="2"/>
                <w:numId w:val="36"/>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при осуществлении своей деятельности пользоваться услугами третьих лиц. При этом НРД отвечает за действия этих лиц как за свои </w:t>
            </w:r>
            <w:r w:rsidRPr="00DF07C1">
              <w:rPr>
                <w:rFonts w:ascii="Tahoma" w:eastAsia="Times New Roman" w:hAnsi="Tahoma" w:cs="Tahoma"/>
                <w:sz w:val="24"/>
                <w:szCs w:val="24"/>
              </w:rPr>
              <w:lastRenderedPageBreak/>
              <w:t>собственные, за исключением случаев, когда обращение к ним было вызвано прямым письменным указанием Эмитента и (или) требованиями законодательства Российской Федерации, иных нормативных актов;</w:t>
            </w:r>
          </w:p>
        </w:tc>
        <w:tc>
          <w:tcPr>
            <w:tcW w:w="4868" w:type="dxa"/>
            <w:gridSpan w:val="2"/>
          </w:tcPr>
          <w:p w14:paraId="1635BF05" w14:textId="77777777" w:rsidR="00754DD5" w:rsidRDefault="005C1A41" w:rsidP="00830CF8">
            <w:pPr>
              <w:widowControl w:val="0"/>
              <w:numPr>
                <w:ilvl w:val="2"/>
                <w:numId w:val="37"/>
              </w:numPr>
              <w:spacing w:after="120"/>
              <w:ind w:left="791" w:hanging="791"/>
              <w:jc w:val="both"/>
              <w:rPr>
                <w:rFonts w:ascii="Tahoma" w:hAnsi="Tahoma" w:cs="Tahoma"/>
                <w:sz w:val="24"/>
                <w:szCs w:val="24"/>
                <w:lang w:val="en-US"/>
              </w:rPr>
            </w:pPr>
            <w:r w:rsidRPr="005C4A20">
              <w:rPr>
                <w:rFonts w:ascii="Tahoma" w:hAnsi="Tahoma" w:cs="Tahoma"/>
                <w:sz w:val="24"/>
                <w:szCs w:val="24"/>
                <w:lang w:val="en-US"/>
              </w:rPr>
              <w:lastRenderedPageBreak/>
              <w:t xml:space="preserve">in the course of performance of its business, engage third parties; provided that NSD shall remain </w:t>
            </w:r>
            <w:r w:rsidRPr="005C4A20">
              <w:rPr>
                <w:rFonts w:ascii="Tahoma" w:hAnsi="Tahoma" w:cs="Tahoma"/>
                <w:sz w:val="24"/>
                <w:szCs w:val="24"/>
                <w:lang w:val="en-US"/>
              </w:rPr>
              <w:lastRenderedPageBreak/>
              <w:t>liable for their acts as if these were its own acts, unless the third party was engaged in accordance with an Issuer's express written instruction and/or requirements of the laws of the Russian Federation or other regulations;</w:t>
            </w:r>
          </w:p>
          <w:p w14:paraId="26EDD339" w14:textId="77777777" w:rsidR="00DF07C1" w:rsidRPr="005C4A20" w:rsidRDefault="00DF07C1" w:rsidP="00830CF8">
            <w:pPr>
              <w:ind w:left="791" w:hanging="791"/>
              <w:rPr>
                <w:rFonts w:ascii="Tahoma" w:hAnsi="Tahoma" w:cs="Tahoma"/>
                <w:sz w:val="24"/>
                <w:szCs w:val="24"/>
                <w:lang w:val="en-US"/>
              </w:rPr>
            </w:pPr>
          </w:p>
        </w:tc>
      </w:tr>
      <w:tr w:rsidR="00DF07C1" w:rsidRPr="00B87E35" w14:paraId="2A83B547" w14:textId="77777777" w:rsidTr="004B46B9">
        <w:tc>
          <w:tcPr>
            <w:tcW w:w="6473" w:type="dxa"/>
            <w:gridSpan w:val="2"/>
          </w:tcPr>
          <w:p w14:paraId="2D75373F" w14:textId="77777777" w:rsidR="00754DD5" w:rsidRDefault="00DF07C1" w:rsidP="00830CF8">
            <w:pPr>
              <w:widowControl w:val="0"/>
              <w:numPr>
                <w:ilvl w:val="2"/>
                <w:numId w:val="37"/>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lastRenderedPageBreak/>
              <w:t>копировать Эмиссионные документы, использовать их копии и содержащуюся в них информацию, по своему усмотрению, в том числе воспроизводить, размещать в сети Интернет, передавать третьим лицам для совершения указанных выше действий (в том числе на коммерческой основе);</w:t>
            </w:r>
          </w:p>
        </w:tc>
        <w:tc>
          <w:tcPr>
            <w:tcW w:w="4868" w:type="dxa"/>
            <w:gridSpan w:val="2"/>
          </w:tcPr>
          <w:p w14:paraId="04D52AC1" w14:textId="77777777" w:rsidR="00754DD5" w:rsidRDefault="005C1A41" w:rsidP="00830CF8">
            <w:pPr>
              <w:widowControl w:val="0"/>
              <w:numPr>
                <w:ilvl w:val="2"/>
                <w:numId w:val="38"/>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make copies of Issue-related Documents and use their copies and information contained therein at NSD's own discretion, in particular reproduce them, post them on the Internet, or make them available to third parties to do the same (including on a commercial basis);</w:t>
            </w:r>
          </w:p>
          <w:p w14:paraId="00D5F0CE" w14:textId="77777777" w:rsidR="00DF07C1" w:rsidRPr="005C4A20" w:rsidRDefault="00DF07C1" w:rsidP="00830CF8">
            <w:pPr>
              <w:ind w:left="791" w:hanging="791"/>
              <w:rPr>
                <w:rFonts w:ascii="Tahoma" w:hAnsi="Tahoma" w:cs="Tahoma"/>
                <w:sz w:val="24"/>
                <w:szCs w:val="24"/>
                <w:lang w:val="en-US"/>
              </w:rPr>
            </w:pPr>
          </w:p>
        </w:tc>
      </w:tr>
      <w:tr w:rsidR="00DF07C1" w:rsidRPr="00B87E35" w14:paraId="68FA3E05" w14:textId="77777777" w:rsidTr="004B46B9">
        <w:tc>
          <w:tcPr>
            <w:tcW w:w="6473" w:type="dxa"/>
            <w:gridSpan w:val="2"/>
          </w:tcPr>
          <w:p w14:paraId="19CE1F3E" w14:textId="77777777" w:rsidR="00754DD5" w:rsidRDefault="00DF07C1" w:rsidP="00830CF8">
            <w:pPr>
              <w:widowControl w:val="0"/>
              <w:numPr>
                <w:ilvl w:val="2"/>
                <w:numId w:val="38"/>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в одностороннем порядке вносить изменения в Регламент и приложения к нему;</w:t>
            </w:r>
          </w:p>
        </w:tc>
        <w:tc>
          <w:tcPr>
            <w:tcW w:w="4868" w:type="dxa"/>
            <w:gridSpan w:val="2"/>
          </w:tcPr>
          <w:p w14:paraId="13914037" w14:textId="77777777" w:rsidR="00754DD5" w:rsidRDefault="005C1A41" w:rsidP="00830CF8">
            <w:pPr>
              <w:widowControl w:val="0"/>
              <w:numPr>
                <w:ilvl w:val="2"/>
                <w:numId w:val="39"/>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make amendments to these Guidelines and their appendices unilaterally, at NSD's own discretion;</w:t>
            </w:r>
          </w:p>
          <w:p w14:paraId="46594008" w14:textId="77777777" w:rsidR="00DF07C1" w:rsidRPr="005C4A20" w:rsidRDefault="00DF07C1" w:rsidP="00830CF8">
            <w:pPr>
              <w:ind w:left="791" w:hanging="791"/>
              <w:rPr>
                <w:rFonts w:ascii="Tahoma" w:hAnsi="Tahoma" w:cs="Tahoma"/>
                <w:sz w:val="24"/>
                <w:szCs w:val="24"/>
                <w:lang w:val="en-US"/>
              </w:rPr>
            </w:pPr>
          </w:p>
        </w:tc>
      </w:tr>
      <w:tr w:rsidR="00DF07C1" w:rsidRPr="00B87E35" w14:paraId="141EA7BA" w14:textId="77777777" w:rsidTr="004B46B9">
        <w:tc>
          <w:tcPr>
            <w:tcW w:w="6473" w:type="dxa"/>
            <w:gridSpan w:val="2"/>
          </w:tcPr>
          <w:p w14:paraId="632A3682" w14:textId="77777777" w:rsidR="00754DD5" w:rsidRDefault="00DF07C1" w:rsidP="00830CF8">
            <w:pPr>
              <w:widowControl w:val="0"/>
              <w:numPr>
                <w:ilvl w:val="2"/>
                <w:numId w:val="39"/>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отказать Эмитенту в предоставлении услуг, оказываемых в соответствии с Регламентом при наличии задолженности по оплате услуг НРД, оказанных по Договору;</w:t>
            </w:r>
          </w:p>
        </w:tc>
        <w:tc>
          <w:tcPr>
            <w:tcW w:w="4868" w:type="dxa"/>
            <w:gridSpan w:val="2"/>
          </w:tcPr>
          <w:p w14:paraId="6579FA42" w14:textId="77777777" w:rsidR="00754DD5" w:rsidRDefault="005C1A41" w:rsidP="00830CF8">
            <w:pPr>
              <w:widowControl w:val="0"/>
              <w:numPr>
                <w:ilvl w:val="2"/>
                <w:numId w:val="40"/>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refuse to provide services to be provided to the Issuer under these Guidelines, where the Issuer has failed to pay for NSD's services under the Agreement;</w:t>
            </w:r>
          </w:p>
          <w:p w14:paraId="1382986F" w14:textId="77777777" w:rsidR="00DF07C1" w:rsidRPr="005C4A20" w:rsidRDefault="00DF07C1" w:rsidP="00830CF8">
            <w:pPr>
              <w:ind w:left="791" w:hanging="791"/>
              <w:rPr>
                <w:rFonts w:ascii="Tahoma" w:hAnsi="Tahoma" w:cs="Tahoma"/>
                <w:sz w:val="24"/>
                <w:szCs w:val="24"/>
                <w:lang w:val="en-US"/>
              </w:rPr>
            </w:pPr>
          </w:p>
        </w:tc>
      </w:tr>
      <w:tr w:rsidR="00DF07C1" w:rsidRPr="00B87E35" w14:paraId="25D9839B" w14:textId="77777777" w:rsidTr="004B46B9">
        <w:tc>
          <w:tcPr>
            <w:tcW w:w="6473" w:type="dxa"/>
            <w:gridSpan w:val="2"/>
          </w:tcPr>
          <w:p w14:paraId="77155665" w14:textId="77777777" w:rsidR="00754DD5" w:rsidRDefault="00DF07C1" w:rsidP="00830CF8">
            <w:pPr>
              <w:widowControl w:val="0"/>
              <w:numPr>
                <w:ilvl w:val="2"/>
                <w:numId w:val="40"/>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передавать конфиденциальную информацию об Эмитенте без его дополнительного согласия на основании данных системы учета НРД, в том числе Организатору торговли или клиринговой организации, в случаях, предусмотренных Регламентом, для исполнения операций, в том числе, информацию, содержащуюся в зарегистрированных в НРД анкетах и (или) Поручениях, или предусмотренных законодательством Российской Федерации.</w:t>
            </w:r>
          </w:p>
        </w:tc>
        <w:tc>
          <w:tcPr>
            <w:tcW w:w="4868" w:type="dxa"/>
            <w:gridSpan w:val="2"/>
          </w:tcPr>
          <w:p w14:paraId="08A05A01" w14:textId="1AF36475" w:rsidR="00754DD5" w:rsidRDefault="005C1A41" w:rsidP="00830CF8">
            <w:pPr>
              <w:widowControl w:val="0"/>
              <w:numPr>
                <w:ilvl w:val="2"/>
                <w:numId w:val="41"/>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disclose confidential information on the Issuer without the Issuer's further consent, based on the data recorded in NSD's recordkeeping system, including to a Market Operator or clearing house, in the cases provided for by these Guidelines, for the purposes of executing transactions, including information contained in any details forms and/or Instructions registered with NSD, or in the cases stipulated by the laws of the Russian Federation</w:t>
            </w:r>
            <w:r w:rsidR="00821EA7">
              <w:rPr>
                <w:rFonts w:ascii="Tahoma" w:hAnsi="Tahoma" w:cs="Tahoma"/>
                <w:sz w:val="24"/>
                <w:szCs w:val="24"/>
                <w:lang w:val="en-US"/>
              </w:rPr>
              <w:t>;</w:t>
            </w:r>
          </w:p>
          <w:p w14:paraId="0AA98ED7" w14:textId="77777777" w:rsidR="00DF07C1" w:rsidRPr="005C4A20" w:rsidRDefault="00DF07C1" w:rsidP="00830CF8">
            <w:pPr>
              <w:ind w:left="791" w:hanging="791"/>
              <w:rPr>
                <w:rFonts w:ascii="Tahoma" w:hAnsi="Tahoma" w:cs="Tahoma"/>
                <w:sz w:val="24"/>
                <w:szCs w:val="24"/>
                <w:lang w:val="en-US"/>
              </w:rPr>
            </w:pPr>
          </w:p>
        </w:tc>
      </w:tr>
      <w:tr w:rsidR="00335763" w:rsidRPr="00B87E35" w14:paraId="2384A0FD" w14:textId="77777777" w:rsidTr="004B46B9">
        <w:tc>
          <w:tcPr>
            <w:tcW w:w="6473" w:type="dxa"/>
            <w:gridSpan w:val="2"/>
          </w:tcPr>
          <w:p w14:paraId="249A9F50" w14:textId="77777777" w:rsidR="00335763" w:rsidRPr="00DF07C1" w:rsidRDefault="00335763" w:rsidP="006C1FFD">
            <w:pPr>
              <w:widowControl w:val="0"/>
              <w:numPr>
                <w:ilvl w:val="2"/>
                <w:numId w:val="40"/>
              </w:numPr>
              <w:spacing w:after="120"/>
              <w:ind w:left="742" w:hanging="708"/>
              <w:jc w:val="both"/>
              <w:rPr>
                <w:rFonts w:ascii="Tahoma" w:eastAsia="Times New Roman" w:hAnsi="Tahoma" w:cs="Tahoma"/>
                <w:sz w:val="24"/>
                <w:szCs w:val="24"/>
              </w:rPr>
            </w:pPr>
            <w:r w:rsidRPr="00335763">
              <w:rPr>
                <w:rFonts w:ascii="Tahoma" w:eastAsia="Times New Roman" w:hAnsi="Tahoma" w:cs="Tahoma"/>
                <w:sz w:val="24"/>
                <w:szCs w:val="24"/>
              </w:rPr>
              <w:t xml:space="preserve">по запросам Депонентов – номинальных держателей передавать информацию о </w:t>
            </w:r>
            <w:r w:rsidRPr="00335763">
              <w:rPr>
                <w:rFonts w:ascii="Tahoma" w:eastAsia="Times New Roman" w:hAnsi="Tahoma" w:cs="Tahoma"/>
                <w:sz w:val="24"/>
                <w:szCs w:val="24"/>
              </w:rPr>
              <w:lastRenderedPageBreak/>
              <w:t>банковских реквизитах Эмитента для возврата выплат по Облигациям, зарегистрированным после 01.01.2012, не переданных номинальным держателем его клиентам по независящим от номинального держателя причинам.</w:t>
            </w:r>
          </w:p>
        </w:tc>
        <w:tc>
          <w:tcPr>
            <w:tcW w:w="4868" w:type="dxa"/>
            <w:gridSpan w:val="2"/>
          </w:tcPr>
          <w:p w14:paraId="5ADE76E9" w14:textId="77777777" w:rsidR="00335763" w:rsidRPr="00821EA7" w:rsidRDefault="00821EA7" w:rsidP="00830CF8">
            <w:pPr>
              <w:widowControl w:val="0"/>
              <w:numPr>
                <w:ilvl w:val="2"/>
                <w:numId w:val="41"/>
              </w:numPr>
              <w:spacing w:after="120" w:line="276" w:lineRule="auto"/>
              <w:ind w:left="791" w:hanging="791"/>
              <w:jc w:val="both"/>
              <w:rPr>
                <w:rFonts w:ascii="Tahoma" w:hAnsi="Tahoma" w:cs="Tahoma"/>
                <w:sz w:val="24"/>
                <w:szCs w:val="24"/>
                <w:lang w:val="en-US"/>
              </w:rPr>
            </w:pPr>
            <w:proofErr w:type="gramStart"/>
            <w:r w:rsidRPr="00C51454">
              <w:rPr>
                <w:rFonts w:ascii="Tahoma" w:eastAsia="Times New Roman" w:hAnsi="Tahoma" w:cs="Tahoma"/>
                <w:sz w:val="24"/>
                <w:szCs w:val="24"/>
                <w:lang w:val="en-US"/>
              </w:rPr>
              <w:lastRenderedPageBreak/>
              <w:t>upon</w:t>
            </w:r>
            <w:proofErr w:type="gramEnd"/>
            <w:r w:rsidRPr="00C51454">
              <w:rPr>
                <w:rFonts w:ascii="Tahoma" w:eastAsia="Times New Roman" w:hAnsi="Tahoma" w:cs="Tahoma"/>
                <w:sz w:val="24"/>
                <w:szCs w:val="24"/>
                <w:lang w:val="en-US"/>
              </w:rPr>
              <w:t xml:space="preserve"> requests from a Client</w:t>
            </w:r>
            <w:r w:rsidR="00473958">
              <w:rPr>
                <w:rFonts w:ascii="Tahoma" w:eastAsia="Times New Roman" w:hAnsi="Tahoma" w:cs="Tahoma"/>
                <w:sz w:val="24"/>
                <w:szCs w:val="24"/>
                <w:lang w:val="en-US"/>
              </w:rPr>
              <w:t>s</w:t>
            </w:r>
            <w:r w:rsidRPr="00C51454">
              <w:rPr>
                <w:rFonts w:ascii="Tahoma" w:eastAsia="Times New Roman" w:hAnsi="Tahoma" w:cs="Tahoma"/>
                <w:sz w:val="24"/>
                <w:szCs w:val="24"/>
                <w:lang w:val="en-US"/>
              </w:rPr>
              <w:t xml:space="preserve"> being nominee holder</w:t>
            </w:r>
            <w:r w:rsidR="00473958">
              <w:rPr>
                <w:rFonts w:ascii="Tahoma" w:eastAsia="Times New Roman" w:hAnsi="Tahoma" w:cs="Tahoma"/>
                <w:sz w:val="24"/>
                <w:szCs w:val="24"/>
                <w:lang w:val="en-US"/>
              </w:rPr>
              <w:t>s</w:t>
            </w:r>
            <w:r w:rsidRPr="00C51454">
              <w:rPr>
                <w:rFonts w:ascii="Tahoma" w:eastAsia="Times New Roman" w:hAnsi="Tahoma" w:cs="Tahoma"/>
                <w:sz w:val="24"/>
                <w:szCs w:val="24"/>
                <w:lang w:val="en-US"/>
              </w:rPr>
              <w:t xml:space="preserve">, disclose the </w:t>
            </w:r>
            <w:r w:rsidRPr="00C51454">
              <w:rPr>
                <w:rFonts w:ascii="Tahoma" w:eastAsia="Times New Roman" w:hAnsi="Tahoma" w:cs="Tahoma"/>
                <w:sz w:val="24"/>
                <w:szCs w:val="24"/>
                <w:lang w:val="en-US"/>
              </w:rPr>
              <w:lastRenderedPageBreak/>
              <w:t>Issuer's bank account details for the purpose of refunding payments made on Bonds registered after 1 January 2012, which have not been remitted by the nominee holder to its customers due to any reason beyond control of the nominee holder.</w:t>
            </w:r>
          </w:p>
        </w:tc>
      </w:tr>
      <w:tr w:rsidR="00DF07C1" w14:paraId="20F303F8" w14:textId="77777777" w:rsidTr="004B46B9">
        <w:tc>
          <w:tcPr>
            <w:tcW w:w="6473" w:type="dxa"/>
            <w:gridSpan w:val="2"/>
          </w:tcPr>
          <w:p w14:paraId="3220C34E" w14:textId="77777777" w:rsidR="00754DD5" w:rsidRDefault="00DF07C1" w:rsidP="00830CF8">
            <w:pPr>
              <w:widowControl w:val="0"/>
              <w:numPr>
                <w:ilvl w:val="1"/>
                <w:numId w:val="41"/>
              </w:numPr>
              <w:spacing w:after="120"/>
              <w:ind w:left="567" w:hanging="533"/>
              <w:jc w:val="both"/>
              <w:rPr>
                <w:rFonts w:ascii="Tahoma" w:eastAsia="Times New Roman" w:hAnsi="Tahoma" w:cs="Tahoma"/>
                <w:sz w:val="24"/>
                <w:szCs w:val="24"/>
                <w:u w:val="single"/>
              </w:rPr>
            </w:pPr>
            <w:r w:rsidRPr="00DF07C1">
              <w:rPr>
                <w:rFonts w:ascii="Tahoma" w:eastAsia="Times New Roman" w:hAnsi="Tahoma" w:cs="Tahoma"/>
                <w:sz w:val="24"/>
                <w:szCs w:val="24"/>
                <w:u w:val="single"/>
              </w:rPr>
              <w:lastRenderedPageBreak/>
              <w:t>Эмитент обязан:</w:t>
            </w:r>
          </w:p>
        </w:tc>
        <w:tc>
          <w:tcPr>
            <w:tcW w:w="4868" w:type="dxa"/>
            <w:gridSpan w:val="2"/>
          </w:tcPr>
          <w:p w14:paraId="2DF1666C" w14:textId="77777777" w:rsidR="00754DD5" w:rsidRDefault="005C1A41" w:rsidP="00830CF8">
            <w:pPr>
              <w:widowControl w:val="0"/>
              <w:numPr>
                <w:ilvl w:val="1"/>
                <w:numId w:val="42"/>
              </w:numPr>
              <w:spacing w:after="120"/>
              <w:ind w:left="932" w:hanging="932"/>
              <w:jc w:val="both"/>
              <w:rPr>
                <w:rFonts w:ascii="Tahoma" w:hAnsi="Tahoma" w:cs="Tahoma"/>
                <w:sz w:val="24"/>
                <w:szCs w:val="24"/>
                <w:u w:val="single"/>
                <w:lang w:val="en-US"/>
              </w:rPr>
            </w:pPr>
            <w:r w:rsidRPr="005C4A20">
              <w:rPr>
                <w:rFonts w:ascii="Tahoma" w:hAnsi="Tahoma" w:cs="Tahoma"/>
                <w:sz w:val="24"/>
                <w:szCs w:val="24"/>
                <w:u w:val="single"/>
                <w:lang w:val="en-US"/>
              </w:rPr>
              <w:t>An Issuer shall:</w:t>
            </w:r>
          </w:p>
        </w:tc>
      </w:tr>
      <w:tr w:rsidR="00DF07C1" w:rsidRPr="00B87E35" w14:paraId="6EBC4330" w14:textId="77777777" w:rsidTr="004B46B9">
        <w:tc>
          <w:tcPr>
            <w:tcW w:w="6473" w:type="dxa"/>
            <w:gridSpan w:val="2"/>
          </w:tcPr>
          <w:p w14:paraId="25EC068E" w14:textId="77777777" w:rsidR="00754DD5" w:rsidRDefault="00DF07C1" w:rsidP="00830CF8">
            <w:pPr>
              <w:widowControl w:val="0"/>
              <w:numPr>
                <w:ilvl w:val="2"/>
                <w:numId w:val="43"/>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соблюдать условия Договора и Регламента;</w:t>
            </w:r>
          </w:p>
        </w:tc>
        <w:tc>
          <w:tcPr>
            <w:tcW w:w="4868" w:type="dxa"/>
            <w:gridSpan w:val="2"/>
          </w:tcPr>
          <w:p w14:paraId="6AC437AC" w14:textId="77777777" w:rsidR="00754DD5" w:rsidRDefault="005C1A41" w:rsidP="00830CF8">
            <w:pPr>
              <w:widowControl w:val="0"/>
              <w:numPr>
                <w:ilvl w:val="2"/>
                <w:numId w:val="44"/>
              </w:numPr>
              <w:spacing w:after="120"/>
              <w:ind w:left="932" w:hanging="932"/>
              <w:jc w:val="both"/>
              <w:rPr>
                <w:rFonts w:ascii="Tahoma" w:hAnsi="Tahoma" w:cs="Tahoma"/>
                <w:sz w:val="24"/>
                <w:szCs w:val="24"/>
                <w:lang w:val="en-US"/>
              </w:rPr>
            </w:pPr>
            <w:r w:rsidRPr="005C4A20">
              <w:rPr>
                <w:rFonts w:ascii="Tahoma" w:hAnsi="Tahoma" w:cs="Tahoma"/>
                <w:sz w:val="24"/>
                <w:szCs w:val="24"/>
                <w:lang w:val="en-US"/>
              </w:rPr>
              <w:t>comply with the terms and conditions set out in the Agreement and these Guidelines;</w:t>
            </w:r>
          </w:p>
          <w:p w14:paraId="0498A345" w14:textId="77777777" w:rsidR="00DF07C1" w:rsidRPr="005C4A20" w:rsidRDefault="00DF07C1" w:rsidP="00830CF8">
            <w:pPr>
              <w:ind w:left="932" w:hanging="932"/>
              <w:rPr>
                <w:rFonts w:ascii="Tahoma" w:hAnsi="Tahoma" w:cs="Tahoma"/>
                <w:sz w:val="24"/>
                <w:szCs w:val="24"/>
                <w:lang w:val="en-US"/>
              </w:rPr>
            </w:pPr>
          </w:p>
        </w:tc>
      </w:tr>
      <w:tr w:rsidR="00DF07C1" w:rsidRPr="00B87E35" w14:paraId="652EFFC6" w14:textId="77777777" w:rsidTr="004B46B9">
        <w:tc>
          <w:tcPr>
            <w:tcW w:w="6473" w:type="dxa"/>
            <w:gridSpan w:val="2"/>
          </w:tcPr>
          <w:p w14:paraId="476A8053" w14:textId="77777777" w:rsidR="00754DD5" w:rsidRDefault="00DF07C1" w:rsidP="00830CF8">
            <w:pPr>
              <w:widowControl w:val="0"/>
              <w:numPr>
                <w:ilvl w:val="2"/>
                <w:numId w:val="44"/>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немедленно извещать НРД об отмене доверенностей, выданных уполномоченным лицам;</w:t>
            </w:r>
          </w:p>
        </w:tc>
        <w:tc>
          <w:tcPr>
            <w:tcW w:w="4868" w:type="dxa"/>
            <w:gridSpan w:val="2"/>
          </w:tcPr>
          <w:p w14:paraId="5BC9BB9B" w14:textId="77777777" w:rsidR="00754DD5" w:rsidRDefault="005C1A41" w:rsidP="00830CF8">
            <w:pPr>
              <w:widowControl w:val="0"/>
              <w:numPr>
                <w:ilvl w:val="2"/>
                <w:numId w:val="45"/>
              </w:numPr>
              <w:spacing w:after="120"/>
              <w:ind w:left="932" w:hanging="932"/>
              <w:jc w:val="both"/>
              <w:rPr>
                <w:rFonts w:ascii="Tahoma" w:hAnsi="Tahoma" w:cs="Tahoma"/>
                <w:sz w:val="24"/>
                <w:szCs w:val="24"/>
                <w:lang w:val="en-US"/>
              </w:rPr>
            </w:pPr>
            <w:r w:rsidRPr="005C4A20">
              <w:rPr>
                <w:rFonts w:ascii="Tahoma" w:hAnsi="Tahoma" w:cs="Tahoma"/>
                <w:sz w:val="24"/>
                <w:szCs w:val="24"/>
                <w:lang w:val="en-US"/>
              </w:rPr>
              <w:t>immediately notify NSD of revocation of any powers of attorney issued by the Issuer to any authorized persons;</w:t>
            </w:r>
          </w:p>
        </w:tc>
      </w:tr>
      <w:tr w:rsidR="00DF07C1" w:rsidRPr="00B87E35" w14:paraId="5675E237" w14:textId="77777777" w:rsidTr="004B46B9">
        <w:tc>
          <w:tcPr>
            <w:tcW w:w="6473" w:type="dxa"/>
            <w:gridSpan w:val="2"/>
          </w:tcPr>
          <w:p w14:paraId="5717404C" w14:textId="77777777" w:rsidR="00754DD5" w:rsidRDefault="00DF07C1" w:rsidP="00830CF8">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в сроки, установленные Регламентом, и в полном объеме оплачивать услуги НРД;</w:t>
            </w:r>
          </w:p>
        </w:tc>
        <w:tc>
          <w:tcPr>
            <w:tcW w:w="4868" w:type="dxa"/>
            <w:gridSpan w:val="2"/>
          </w:tcPr>
          <w:p w14:paraId="320A76A2" w14:textId="77777777" w:rsidR="00754DD5" w:rsidRDefault="005C1A41" w:rsidP="00701DD8">
            <w:pPr>
              <w:widowControl w:val="0"/>
              <w:numPr>
                <w:ilvl w:val="2"/>
                <w:numId w:val="46"/>
              </w:numPr>
              <w:spacing w:after="120"/>
              <w:ind w:left="932" w:hanging="932"/>
              <w:jc w:val="both"/>
              <w:rPr>
                <w:rFonts w:ascii="Tahoma" w:hAnsi="Tahoma" w:cs="Tahoma"/>
                <w:sz w:val="24"/>
                <w:szCs w:val="24"/>
                <w:lang w:val="en-US"/>
              </w:rPr>
            </w:pPr>
            <w:r w:rsidRPr="005C4A20">
              <w:rPr>
                <w:rFonts w:ascii="Tahoma" w:hAnsi="Tahoma" w:cs="Tahoma"/>
                <w:sz w:val="24"/>
                <w:szCs w:val="24"/>
                <w:lang w:val="en-US"/>
              </w:rPr>
              <w:t xml:space="preserve">pay for NSD's services within the time periods required by these </w:t>
            </w:r>
            <w:r w:rsidR="00701DD8">
              <w:rPr>
                <w:rFonts w:ascii="Tahoma" w:hAnsi="Tahoma" w:cs="Tahoma"/>
                <w:sz w:val="24"/>
                <w:szCs w:val="24"/>
                <w:lang w:val="en-US"/>
              </w:rPr>
              <w:t>Guidelines</w:t>
            </w:r>
            <w:r w:rsidRPr="005C4A20">
              <w:rPr>
                <w:rFonts w:ascii="Tahoma" w:hAnsi="Tahoma" w:cs="Tahoma"/>
                <w:sz w:val="24"/>
                <w:szCs w:val="24"/>
                <w:lang w:val="en-US"/>
              </w:rPr>
              <w:t xml:space="preserve"> and in full;</w:t>
            </w:r>
          </w:p>
        </w:tc>
      </w:tr>
      <w:tr w:rsidR="00DF07C1" w:rsidRPr="00B87E35" w14:paraId="2002C3FC" w14:textId="77777777" w:rsidTr="004B46B9">
        <w:tc>
          <w:tcPr>
            <w:tcW w:w="6473" w:type="dxa"/>
            <w:gridSpan w:val="2"/>
          </w:tcPr>
          <w:p w14:paraId="03744F1F" w14:textId="77777777" w:rsidR="00754DD5" w:rsidRDefault="00DF07C1" w:rsidP="00830CF8">
            <w:pPr>
              <w:widowControl w:val="0"/>
              <w:numPr>
                <w:ilvl w:val="2"/>
                <w:numId w:val="46"/>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своевременно извещать НРД об изменениях и дополнениях, вносимых в документы, предоставленные при заключении Договора и открытии Эмиссионного счета, а также </w:t>
            </w:r>
            <w:proofErr w:type="gramStart"/>
            <w:r w:rsidRPr="00DF07C1">
              <w:rPr>
                <w:rFonts w:ascii="Tahoma" w:eastAsia="Times New Roman" w:hAnsi="Tahoma" w:cs="Tahoma"/>
                <w:sz w:val="24"/>
                <w:szCs w:val="24"/>
              </w:rPr>
              <w:t>предоставить документы</w:t>
            </w:r>
            <w:proofErr w:type="gramEnd"/>
            <w:r w:rsidRPr="00DF07C1">
              <w:rPr>
                <w:rFonts w:ascii="Tahoma" w:eastAsia="Times New Roman" w:hAnsi="Tahoma" w:cs="Tahoma"/>
                <w:sz w:val="24"/>
                <w:szCs w:val="24"/>
              </w:rPr>
              <w:t>, подтверждающие такие изменения и дополнения;</w:t>
            </w:r>
          </w:p>
        </w:tc>
        <w:tc>
          <w:tcPr>
            <w:tcW w:w="4868" w:type="dxa"/>
            <w:gridSpan w:val="2"/>
          </w:tcPr>
          <w:p w14:paraId="200C0466" w14:textId="77777777" w:rsidR="00754DD5" w:rsidRDefault="005C1A41" w:rsidP="00830CF8">
            <w:pPr>
              <w:widowControl w:val="0"/>
              <w:numPr>
                <w:ilvl w:val="2"/>
                <w:numId w:val="47"/>
              </w:numPr>
              <w:spacing w:after="120"/>
              <w:ind w:left="932" w:hanging="932"/>
              <w:jc w:val="both"/>
              <w:rPr>
                <w:rFonts w:ascii="Tahoma" w:hAnsi="Tahoma" w:cs="Tahoma"/>
                <w:sz w:val="24"/>
                <w:szCs w:val="24"/>
                <w:lang w:val="en-US"/>
              </w:rPr>
            </w:pPr>
            <w:r w:rsidRPr="005C4A20">
              <w:rPr>
                <w:rFonts w:ascii="Tahoma" w:hAnsi="Tahoma" w:cs="Tahoma"/>
                <w:sz w:val="24"/>
                <w:szCs w:val="24"/>
                <w:lang w:val="en-US"/>
              </w:rPr>
              <w:t>give notice to NSD, in a timely fashion, of any amendments made to any documents provided by the Issuer for the purpose of entering into the Agreement and opening the Issuer Account, and provide any documents that support those amendments;</w:t>
            </w:r>
          </w:p>
          <w:p w14:paraId="08117002" w14:textId="77777777" w:rsidR="00DF07C1" w:rsidRPr="005C4A20" w:rsidRDefault="00DF07C1" w:rsidP="00830CF8">
            <w:pPr>
              <w:ind w:left="932" w:hanging="932"/>
              <w:rPr>
                <w:rFonts w:ascii="Tahoma" w:hAnsi="Tahoma" w:cs="Tahoma"/>
                <w:sz w:val="24"/>
                <w:szCs w:val="24"/>
                <w:lang w:val="en-US"/>
              </w:rPr>
            </w:pPr>
          </w:p>
        </w:tc>
      </w:tr>
      <w:tr w:rsidR="00DF07C1" w:rsidRPr="00B87E35" w14:paraId="2DC92E91" w14:textId="77777777" w:rsidTr="004B46B9">
        <w:tc>
          <w:tcPr>
            <w:tcW w:w="6473" w:type="dxa"/>
            <w:gridSpan w:val="2"/>
          </w:tcPr>
          <w:p w14:paraId="25256A6C" w14:textId="7354E665" w:rsidR="00754DD5" w:rsidRDefault="00DF07C1" w:rsidP="00335763">
            <w:pPr>
              <w:widowControl w:val="0"/>
              <w:numPr>
                <w:ilvl w:val="2"/>
                <w:numId w:val="47"/>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своевременно извещать НРД </w:t>
            </w:r>
            <w:r w:rsidR="001C3A2C">
              <w:rPr>
                <w:rFonts w:ascii="Tahoma" w:eastAsia="Times New Roman" w:hAnsi="Tahoma" w:cs="Tahoma"/>
                <w:sz w:val="24"/>
                <w:szCs w:val="24"/>
              </w:rPr>
              <w:t>о</w:t>
            </w:r>
            <w:r w:rsidRPr="00DF07C1">
              <w:rPr>
                <w:rFonts w:ascii="Tahoma" w:eastAsia="Times New Roman" w:hAnsi="Tahoma" w:cs="Tahoma"/>
                <w:sz w:val="24"/>
                <w:szCs w:val="24"/>
              </w:rPr>
              <w:t xml:space="preserve"> случа</w:t>
            </w:r>
            <w:r w:rsidR="001C3A2C">
              <w:rPr>
                <w:rFonts w:ascii="Tahoma" w:eastAsia="Times New Roman" w:hAnsi="Tahoma" w:cs="Tahoma"/>
                <w:sz w:val="24"/>
                <w:szCs w:val="24"/>
              </w:rPr>
              <w:t>ях</w:t>
            </w:r>
            <w:r w:rsidRPr="00DF07C1">
              <w:rPr>
                <w:rFonts w:ascii="Tahoma" w:eastAsia="Times New Roman" w:hAnsi="Tahoma" w:cs="Tahoma"/>
                <w:sz w:val="24"/>
                <w:szCs w:val="24"/>
              </w:rPr>
              <w:t xml:space="preserve"> и условия</w:t>
            </w:r>
            <w:r w:rsidR="001C3A2C">
              <w:rPr>
                <w:rFonts w:ascii="Tahoma" w:eastAsia="Times New Roman" w:hAnsi="Tahoma" w:cs="Tahoma"/>
                <w:sz w:val="24"/>
                <w:szCs w:val="24"/>
              </w:rPr>
              <w:t>х</w:t>
            </w:r>
            <w:r w:rsidRPr="00DF07C1">
              <w:rPr>
                <w:rFonts w:ascii="Tahoma" w:eastAsia="Times New Roman" w:hAnsi="Tahoma" w:cs="Tahoma"/>
                <w:sz w:val="24"/>
                <w:szCs w:val="24"/>
              </w:rPr>
              <w:t xml:space="preserve">, при которых </w:t>
            </w:r>
            <w:r w:rsidR="001C3A2C">
              <w:rPr>
                <w:rFonts w:ascii="Tahoma" w:eastAsia="Times New Roman" w:hAnsi="Tahoma" w:cs="Tahoma"/>
                <w:sz w:val="24"/>
                <w:szCs w:val="24"/>
              </w:rPr>
              <w:t xml:space="preserve">выплаты и (или) </w:t>
            </w:r>
            <w:r w:rsidRPr="00DF07C1">
              <w:rPr>
                <w:rFonts w:ascii="Tahoma" w:eastAsia="Times New Roman" w:hAnsi="Tahoma" w:cs="Tahoma"/>
                <w:sz w:val="24"/>
                <w:szCs w:val="24"/>
              </w:rPr>
              <w:t>реализация прав по ценным бумагам Эмитента может осуществляться без соблюдения положений</w:t>
            </w:r>
            <w:r w:rsidR="00B97508">
              <w:rPr>
                <w:rFonts w:ascii="Tahoma" w:eastAsia="Times New Roman" w:hAnsi="Tahoma" w:cs="Tahoma"/>
                <w:sz w:val="24"/>
                <w:szCs w:val="24"/>
              </w:rPr>
              <w:t xml:space="preserve"> </w:t>
            </w:r>
            <w:r w:rsidR="00335763">
              <w:rPr>
                <w:rFonts w:ascii="Tahoma" w:eastAsia="Times New Roman" w:hAnsi="Tahoma" w:cs="Tahoma"/>
                <w:sz w:val="24"/>
                <w:szCs w:val="24"/>
              </w:rPr>
              <w:t>Закона о РЦБ</w:t>
            </w:r>
            <w:r w:rsidRPr="00DF07C1">
              <w:rPr>
                <w:rFonts w:ascii="Tahoma" w:eastAsia="Times New Roman" w:hAnsi="Tahoma" w:cs="Tahoma"/>
                <w:sz w:val="24"/>
                <w:szCs w:val="24"/>
              </w:rPr>
              <w:t>;</w:t>
            </w:r>
          </w:p>
        </w:tc>
        <w:tc>
          <w:tcPr>
            <w:tcW w:w="4868" w:type="dxa"/>
            <w:gridSpan w:val="2"/>
          </w:tcPr>
          <w:p w14:paraId="27707CD7" w14:textId="772C2FE3" w:rsidR="00754DD5" w:rsidRDefault="005C1A41" w:rsidP="00830CF8">
            <w:pPr>
              <w:widowControl w:val="0"/>
              <w:numPr>
                <w:ilvl w:val="2"/>
                <w:numId w:val="48"/>
              </w:numPr>
              <w:spacing w:after="120"/>
              <w:ind w:left="932" w:hanging="932"/>
              <w:jc w:val="both"/>
              <w:rPr>
                <w:rFonts w:ascii="Tahoma" w:hAnsi="Tahoma" w:cs="Tahoma"/>
                <w:sz w:val="24"/>
                <w:szCs w:val="24"/>
                <w:lang w:val="en-US"/>
              </w:rPr>
            </w:pPr>
            <w:r w:rsidRPr="005C4A20">
              <w:rPr>
                <w:rFonts w:ascii="Tahoma" w:hAnsi="Tahoma" w:cs="Tahoma"/>
                <w:sz w:val="24"/>
                <w:szCs w:val="24"/>
                <w:lang w:val="en-US"/>
              </w:rPr>
              <w:t>give notice to NSD, in a timely fashion,</w:t>
            </w:r>
            <w:r w:rsidR="00830CF8">
              <w:rPr>
                <w:rFonts w:ascii="Tahoma" w:hAnsi="Tahoma" w:cs="Tahoma"/>
                <w:sz w:val="24"/>
                <w:szCs w:val="24"/>
                <w:lang w:val="en-US"/>
              </w:rPr>
              <w:t xml:space="preserve"> of any</w:t>
            </w:r>
            <w:r w:rsidRPr="005C4A20">
              <w:rPr>
                <w:rFonts w:ascii="Tahoma" w:hAnsi="Tahoma" w:cs="Tahoma"/>
                <w:sz w:val="24"/>
                <w:szCs w:val="24"/>
                <w:lang w:val="en-US"/>
              </w:rPr>
              <w:t xml:space="preserve"> circumstances and conditions in which</w:t>
            </w:r>
            <w:r w:rsidR="00830CF8">
              <w:rPr>
                <w:rFonts w:ascii="Tahoma" w:hAnsi="Tahoma" w:cs="Tahoma"/>
                <w:sz w:val="24"/>
                <w:szCs w:val="24"/>
                <w:lang w:val="en-US"/>
              </w:rPr>
              <w:t xml:space="preserve"> payments may be made or</w:t>
            </w:r>
            <w:r w:rsidRPr="005C4A20">
              <w:rPr>
                <w:rFonts w:ascii="Tahoma" w:hAnsi="Tahoma" w:cs="Tahoma"/>
                <w:sz w:val="24"/>
                <w:szCs w:val="24"/>
                <w:lang w:val="en-US"/>
              </w:rPr>
              <w:t xml:space="preserve"> the rights attached to the Issuer's securities may be exercised without complying with the provisions of the</w:t>
            </w:r>
            <w:r w:rsidR="006C1FFD">
              <w:rPr>
                <w:rFonts w:ascii="Tahoma" w:hAnsi="Tahoma" w:cs="Tahoma"/>
                <w:sz w:val="24"/>
                <w:szCs w:val="24"/>
                <w:lang w:val="en-US"/>
              </w:rPr>
              <w:t xml:space="preserve"> Securities Market Law</w:t>
            </w:r>
            <w:r w:rsidRPr="005C4A20">
              <w:rPr>
                <w:rFonts w:ascii="Tahoma" w:hAnsi="Tahoma" w:cs="Tahoma"/>
                <w:sz w:val="24"/>
                <w:szCs w:val="24"/>
                <w:lang w:val="en-US"/>
              </w:rPr>
              <w:t>;</w:t>
            </w:r>
          </w:p>
          <w:p w14:paraId="21720226" w14:textId="77777777" w:rsidR="00DF07C1" w:rsidRPr="005C4A20" w:rsidRDefault="00DF07C1" w:rsidP="00830CF8">
            <w:pPr>
              <w:ind w:left="932" w:hanging="932"/>
              <w:rPr>
                <w:rFonts w:ascii="Tahoma" w:hAnsi="Tahoma" w:cs="Tahoma"/>
                <w:sz w:val="24"/>
                <w:szCs w:val="24"/>
                <w:lang w:val="en-US"/>
              </w:rPr>
            </w:pPr>
          </w:p>
        </w:tc>
      </w:tr>
      <w:tr w:rsidR="001C3A2C" w:rsidRPr="00B87E35" w14:paraId="24B3015F" w14:textId="77777777" w:rsidTr="004B46B9">
        <w:tc>
          <w:tcPr>
            <w:tcW w:w="6473" w:type="dxa"/>
            <w:gridSpan w:val="2"/>
          </w:tcPr>
          <w:p w14:paraId="1A0C4473" w14:textId="3A0BC7BA" w:rsidR="00754DD5" w:rsidRDefault="001C3A2C" w:rsidP="00335763">
            <w:pPr>
              <w:widowControl w:val="0"/>
              <w:spacing w:after="120"/>
              <w:ind w:left="742" w:hanging="708"/>
              <w:jc w:val="both"/>
              <w:rPr>
                <w:rFonts w:ascii="Tahoma" w:eastAsia="Times New Roman" w:hAnsi="Tahoma" w:cs="Tahoma"/>
                <w:sz w:val="24"/>
                <w:szCs w:val="24"/>
              </w:rPr>
            </w:pPr>
            <w:proofErr w:type="gramStart"/>
            <w:r>
              <w:rPr>
                <w:rFonts w:ascii="Tahoma" w:eastAsia="Times New Roman" w:hAnsi="Tahoma" w:cs="Tahoma"/>
                <w:sz w:val="24"/>
                <w:szCs w:val="24"/>
              </w:rPr>
              <w:t xml:space="preserve">3.3.6 </w:t>
            </w:r>
            <w:r w:rsidRPr="001C3A2C">
              <w:rPr>
                <w:rFonts w:ascii="Tahoma" w:eastAsia="Times New Roman" w:hAnsi="Tahoma" w:cs="Tahoma"/>
                <w:sz w:val="24"/>
                <w:szCs w:val="24"/>
              </w:rPr>
              <w:t xml:space="preserve">своевременно (не позднее даты выплаты и (или) реализации прав по ценным бумагам) предоставлять НРД информацию о лице, в отношении которого выплаты и (или) реализация </w:t>
            </w:r>
            <w:r w:rsidRPr="001C3A2C">
              <w:rPr>
                <w:rFonts w:ascii="Tahoma" w:eastAsia="Times New Roman" w:hAnsi="Tahoma" w:cs="Tahoma"/>
                <w:sz w:val="24"/>
                <w:szCs w:val="24"/>
              </w:rPr>
              <w:lastRenderedPageBreak/>
              <w:t xml:space="preserve">прав по ценным бумагам осуществляются без соблюдения положений </w:t>
            </w:r>
            <w:r w:rsidR="00335763">
              <w:rPr>
                <w:rFonts w:ascii="Tahoma" w:eastAsia="Times New Roman" w:hAnsi="Tahoma" w:cs="Tahoma"/>
                <w:sz w:val="24"/>
                <w:szCs w:val="24"/>
              </w:rPr>
              <w:t>Закона о РЦБ</w:t>
            </w:r>
            <w:r w:rsidR="00B97508">
              <w:rPr>
                <w:rFonts w:ascii="Tahoma" w:eastAsia="Times New Roman" w:hAnsi="Tahoma" w:cs="Tahoma"/>
                <w:sz w:val="24"/>
                <w:szCs w:val="24"/>
              </w:rPr>
              <w:t xml:space="preserve"> </w:t>
            </w:r>
            <w:r w:rsidRPr="001C3A2C">
              <w:rPr>
                <w:rFonts w:ascii="Tahoma" w:eastAsia="Times New Roman" w:hAnsi="Tahoma" w:cs="Tahoma"/>
                <w:sz w:val="24"/>
                <w:szCs w:val="24"/>
              </w:rPr>
              <w:t>(включая количество принадлежащих такому лицу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w:t>
            </w:r>
            <w:proofErr w:type="gramEnd"/>
            <w:r w:rsidRPr="001C3A2C">
              <w:rPr>
                <w:rFonts w:ascii="Tahoma" w:eastAsia="Times New Roman" w:hAnsi="Tahoma" w:cs="Tahoma"/>
                <w:sz w:val="24"/>
                <w:szCs w:val="24"/>
              </w:rPr>
              <w:t xml:space="preserve"> с их личным законом осуществлять учет и переход прав на ценные бумаги, на счетах которых учитываются права на принадлежащие ему ценные бумаги);</w:t>
            </w:r>
          </w:p>
        </w:tc>
        <w:tc>
          <w:tcPr>
            <w:tcW w:w="4868" w:type="dxa"/>
            <w:gridSpan w:val="2"/>
          </w:tcPr>
          <w:p w14:paraId="63AAA619" w14:textId="43AD34A0" w:rsidR="00754DD5" w:rsidRPr="00830CF8" w:rsidRDefault="00830CF8" w:rsidP="00762621">
            <w:pPr>
              <w:widowControl w:val="0"/>
              <w:numPr>
                <w:ilvl w:val="2"/>
                <w:numId w:val="48"/>
              </w:numPr>
              <w:spacing w:after="120"/>
              <w:ind w:left="932" w:hanging="932"/>
              <w:jc w:val="both"/>
              <w:rPr>
                <w:rFonts w:ascii="Tahoma" w:hAnsi="Tahoma" w:cs="Tahoma"/>
                <w:sz w:val="24"/>
                <w:szCs w:val="24"/>
                <w:lang w:val="en-US"/>
              </w:rPr>
            </w:pPr>
            <w:r w:rsidRPr="00830CF8">
              <w:rPr>
                <w:rFonts w:ascii="Tahoma" w:eastAsia="Times New Roman" w:hAnsi="Tahoma" w:cs="Tahoma"/>
                <w:sz w:val="24"/>
                <w:szCs w:val="24"/>
                <w:lang w:val="en-US"/>
              </w:rPr>
              <w:lastRenderedPageBreak/>
              <w:t xml:space="preserve">in a timely fashion (no later than the payment date and/or the date when the rights attached to the securities are to be </w:t>
            </w:r>
            <w:r w:rsidRPr="00830CF8">
              <w:rPr>
                <w:rFonts w:ascii="Tahoma" w:eastAsia="Times New Roman" w:hAnsi="Tahoma" w:cs="Tahoma"/>
                <w:sz w:val="24"/>
                <w:szCs w:val="24"/>
                <w:lang w:val="en-US"/>
              </w:rPr>
              <w:lastRenderedPageBreak/>
              <w:t>exercised), provide NSD with the details of any person with respect to whom the payments are made and/or the rights attached to the securities are being exercised without compl</w:t>
            </w:r>
            <w:r w:rsidR="00FB78C7">
              <w:rPr>
                <w:rFonts w:ascii="Tahoma" w:eastAsia="Times New Roman" w:hAnsi="Tahoma" w:cs="Tahoma"/>
                <w:sz w:val="24"/>
                <w:szCs w:val="24"/>
                <w:lang w:val="en-US"/>
              </w:rPr>
              <w:t>ying</w:t>
            </w:r>
            <w:r w:rsidRPr="00830CF8">
              <w:rPr>
                <w:rFonts w:ascii="Tahoma" w:eastAsia="Times New Roman" w:hAnsi="Tahoma" w:cs="Tahoma"/>
                <w:sz w:val="24"/>
                <w:szCs w:val="24"/>
                <w:lang w:val="en-US"/>
              </w:rPr>
              <w:t xml:space="preserve"> with the provisions of the</w:t>
            </w:r>
            <w:r w:rsidR="006C1FFD">
              <w:rPr>
                <w:rFonts w:ascii="Tahoma" w:eastAsia="Times New Roman" w:hAnsi="Tahoma" w:cs="Tahoma"/>
                <w:sz w:val="24"/>
                <w:szCs w:val="24"/>
                <w:lang w:val="en-US"/>
              </w:rPr>
              <w:t xml:space="preserve"> </w:t>
            </w:r>
            <w:r w:rsidR="006C1FFD">
              <w:rPr>
                <w:rFonts w:ascii="Tahoma" w:hAnsi="Tahoma" w:cs="Tahoma"/>
                <w:sz w:val="24"/>
                <w:szCs w:val="24"/>
                <w:lang w:val="en-US"/>
              </w:rPr>
              <w:t>Securities Market Law</w:t>
            </w:r>
            <w:r w:rsidRPr="00830CF8">
              <w:rPr>
                <w:rFonts w:ascii="Tahoma" w:eastAsia="Times New Roman" w:hAnsi="Tahoma" w:cs="Tahoma"/>
                <w:sz w:val="24"/>
                <w:szCs w:val="24"/>
                <w:lang w:val="en-US"/>
              </w:rPr>
              <w:t xml:space="preserve"> (including the quantity of securities owned by that person, and the details of all Russian nominee holders, foreign nominee holders or foreign organizations authorized in accordance with the law of the jurisdiction of their incorporation to perform recordkeeping and transfer of rights to securities, in accounts with which the rights to the securities owned by that person are recorded);</w:t>
            </w:r>
          </w:p>
        </w:tc>
      </w:tr>
      <w:tr w:rsidR="00DF07C1" w:rsidRPr="00B87E35" w14:paraId="2894D9A1" w14:textId="77777777" w:rsidTr="004B46B9">
        <w:tc>
          <w:tcPr>
            <w:tcW w:w="6473" w:type="dxa"/>
            <w:gridSpan w:val="2"/>
          </w:tcPr>
          <w:p w14:paraId="02486FC2" w14:textId="77777777" w:rsidR="00754DD5" w:rsidRDefault="00DF07C1" w:rsidP="00830CF8">
            <w:pPr>
              <w:widowControl w:val="0"/>
              <w:numPr>
                <w:ilvl w:val="2"/>
                <w:numId w:val="48"/>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предварительно согласовывать с НРД положения Условий, предусматривающие использование услуг НРД в качестве депозитария, осуществляющего обязательное централизованное хранение</w:t>
            </w:r>
            <w:r w:rsidR="001C3A2C">
              <w:rPr>
                <w:rFonts w:ascii="Tahoma" w:eastAsia="Times New Roman" w:hAnsi="Tahoma" w:cs="Tahoma"/>
                <w:sz w:val="24"/>
                <w:szCs w:val="24"/>
              </w:rPr>
              <w:t xml:space="preserve"> </w:t>
            </w:r>
            <w:r w:rsidR="001C3A2C" w:rsidRPr="00646033">
              <w:rPr>
                <w:rFonts w:ascii="Tahoma" w:hAnsi="Tahoma" w:cs="Tahoma"/>
              </w:rPr>
              <w:t>Сертификата или централизованный учет прав на Облигации ЦУП соответственно</w:t>
            </w:r>
            <w:r w:rsidRPr="00DF07C1">
              <w:rPr>
                <w:rFonts w:ascii="Tahoma" w:eastAsia="Times New Roman" w:hAnsi="Tahoma" w:cs="Tahoma"/>
                <w:sz w:val="24"/>
                <w:szCs w:val="24"/>
              </w:rPr>
              <w:t>, а также все изменения и (или) дополнения в Условия, до их направления на регистрацию;</w:t>
            </w:r>
          </w:p>
        </w:tc>
        <w:tc>
          <w:tcPr>
            <w:tcW w:w="4868" w:type="dxa"/>
            <w:gridSpan w:val="2"/>
          </w:tcPr>
          <w:p w14:paraId="2FF41B93" w14:textId="77777777" w:rsidR="00754DD5" w:rsidRPr="00FB78C7" w:rsidRDefault="005C1A41" w:rsidP="00830CF8">
            <w:pPr>
              <w:widowControl w:val="0"/>
              <w:numPr>
                <w:ilvl w:val="2"/>
                <w:numId w:val="49"/>
              </w:numPr>
              <w:spacing w:after="120"/>
              <w:ind w:left="932" w:hanging="932"/>
              <w:jc w:val="both"/>
              <w:rPr>
                <w:rFonts w:ascii="Tahoma" w:hAnsi="Tahoma" w:cs="Tahoma"/>
                <w:sz w:val="24"/>
                <w:szCs w:val="24"/>
                <w:lang w:val="en-US"/>
              </w:rPr>
            </w:pPr>
            <w:r w:rsidRPr="00FB78C7">
              <w:rPr>
                <w:rFonts w:ascii="Tahoma" w:hAnsi="Tahoma" w:cs="Tahoma"/>
                <w:sz w:val="24"/>
                <w:szCs w:val="24"/>
                <w:lang w:val="en-US"/>
              </w:rPr>
              <w:t>before submitting for registration any provisions of the Terms &amp; Conditions which provide for the engagement of NSD as depository responsible for mandatory centralized safekeeping</w:t>
            </w:r>
            <w:r w:rsidR="00FB78C7" w:rsidRPr="00FB78C7">
              <w:rPr>
                <w:rFonts w:ascii="Tahoma" w:hAnsi="Tahoma" w:cs="Tahoma"/>
                <w:sz w:val="24"/>
                <w:szCs w:val="24"/>
                <w:lang w:val="en-US"/>
              </w:rPr>
              <w:t xml:space="preserve"> of a Certificate or centralized recordkeeping of rights to CRR Bonds (as the case may be)</w:t>
            </w:r>
            <w:r w:rsidRPr="00FB78C7">
              <w:rPr>
                <w:rFonts w:ascii="Tahoma" w:hAnsi="Tahoma" w:cs="Tahoma"/>
                <w:sz w:val="24"/>
                <w:szCs w:val="24"/>
                <w:lang w:val="en-US"/>
              </w:rPr>
              <w:t>, or any amendments to the Terms &amp; Conditions, agree upon those provisions or amendments with NSD;</w:t>
            </w:r>
          </w:p>
          <w:p w14:paraId="42D2B5CA" w14:textId="77777777" w:rsidR="00DF07C1" w:rsidRPr="005C4A20" w:rsidRDefault="00DF07C1" w:rsidP="00830CF8">
            <w:pPr>
              <w:ind w:left="932" w:hanging="932"/>
              <w:rPr>
                <w:rFonts w:ascii="Tahoma" w:hAnsi="Tahoma" w:cs="Tahoma"/>
                <w:sz w:val="24"/>
                <w:szCs w:val="24"/>
                <w:lang w:val="en-US"/>
              </w:rPr>
            </w:pPr>
          </w:p>
        </w:tc>
      </w:tr>
      <w:tr w:rsidR="00DF07C1" w:rsidRPr="00B87E35" w14:paraId="5C6F23A1" w14:textId="77777777" w:rsidTr="004B46B9">
        <w:tc>
          <w:tcPr>
            <w:tcW w:w="6473" w:type="dxa"/>
            <w:gridSpan w:val="2"/>
          </w:tcPr>
          <w:p w14:paraId="716DC7C2" w14:textId="77777777" w:rsidR="00754DD5" w:rsidRDefault="00DF07C1" w:rsidP="00830CF8">
            <w:pPr>
              <w:widowControl w:val="0"/>
              <w:numPr>
                <w:ilvl w:val="2"/>
                <w:numId w:val="49"/>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в срок не позднее 7 (семи) рабочих дней (если иной срок не установлен в запросе НРД) </w:t>
            </w:r>
            <w:proofErr w:type="gramStart"/>
            <w:r w:rsidRPr="00DF07C1">
              <w:rPr>
                <w:rFonts w:ascii="Tahoma" w:eastAsia="Times New Roman" w:hAnsi="Tahoma" w:cs="Tahoma"/>
                <w:sz w:val="24"/>
                <w:szCs w:val="24"/>
              </w:rPr>
              <w:t>предоставить документы</w:t>
            </w:r>
            <w:proofErr w:type="gramEnd"/>
            <w:r w:rsidRPr="00DF07C1">
              <w:rPr>
                <w:rFonts w:ascii="Tahoma" w:eastAsia="Times New Roman" w:hAnsi="Tahoma" w:cs="Tahoma"/>
                <w:sz w:val="24"/>
                <w:szCs w:val="24"/>
              </w:rPr>
              <w:t xml:space="preserve"> и информацию, указанные в запросе; в том числе документы и информацию, связанные с идентификацией Эмитента, документы, необходимые для исполнения НРД функций агента валютного контроля и (или) выполнения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tc>
        <w:tc>
          <w:tcPr>
            <w:tcW w:w="4868" w:type="dxa"/>
            <w:gridSpan w:val="2"/>
          </w:tcPr>
          <w:p w14:paraId="1B954840" w14:textId="77777777" w:rsidR="00754DD5" w:rsidRDefault="005C1A41" w:rsidP="00830CF8">
            <w:pPr>
              <w:widowControl w:val="0"/>
              <w:numPr>
                <w:ilvl w:val="2"/>
                <w:numId w:val="50"/>
              </w:numPr>
              <w:spacing w:after="120"/>
              <w:ind w:left="932" w:hanging="932"/>
              <w:jc w:val="both"/>
              <w:rPr>
                <w:rFonts w:ascii="Tahoma" w:hAnsi="Tahoma" w:cs="Tahoma"/>
                <w:sz w:val="24"/>
                <w:szCs w:val="24"/>
                <w:lang w:val="en-US"/>
              </w:rPr>
            </w:pPr>
            <w:r w:rsidRPr="005C4A20">
              <w:rPr>
                <w:rFonts w:ascii="Tahoma" w:hAnsi="Tahoma" w:cs="Tahoma"/>
                <w:sz w:val="24"/>
                <w:szCs w:val="24"/>
                <w:lang w:val="en-US"/>
              </w:rPr>
              <w:t xml:space="preserve">within seven (7) business days (unless a different time period is stipulated in NSD's request), provide the documents and information requested by NSD, including documents and information required for identification of the Issuer, and documents required to enable NSD to act as foreign exchange control agent and/or to comply with the requirements of the AML/CFT laws of the Russian </w:t>
            </w:r>
            <w:r w:rsidRPr="005C4A20">
              <w:rPr>
                <w:rFonts w:ascii="Tahoma" w:hAnsi="Tahoma" w:cs="Tahoma"/>
                <w:sz w:val="24"/>
                <w:szCs w:val="24"/>
                <w:lang w:val="en-US"/>
              </w:rPr>
              <w:lastRenderedPageBreak/>
              <w:t>Federation;</w:t>
            </w:r>
          </w:p>
          <w:p w14:paraId="490192F2" w14:textId="77777777" w:rsidR="00DF07C1" w:rsidRPr="005C4A20" w:rsidRDefault="00DF07C1" w:rsidP="00830CF8">
            <w:pPr>
              <w:ind w:left="932" w:hanging="932"/>
              <w:rPr>
                <w:rFonts w:ascii="Tahoma" w:hAnsi="Tahoma" w:cs="Tahoma"/>
                <w:sz w:val="24"/>
                <w:szCs w:val="24"/>
                <w:lang w:val="en-US"/>
              </w:rPr>
            </w:pPr>
          </w:p>
        </w:tc>
      </w:tr>
      <w:tr w:rsidR="00DF07C1" w:rsidRPr="00B87E35" w14:paraId="542424F8" w14:textId="77777777" w:rsidTr="004B46B9">
        <w:tc>
          <w:tcPr>
            <w:tcW w:w="6473" w:type="dxa"/>
            <w:gridSpan w:val="2"/>
          </w:tcPr>
          <w:p w14:paraId="2EB6CFE6" w14:textId="77777777" w:rsidR="00754DD5" w:rsidRDefault="00DF07C1" w:rsidP="00830CF8">
            <w:pPr>
              <w:widowControl w:val="0"/>
              <w:numPr>
                <w:ilvl w:val="2"/>
                <w:numId w:val="50"/>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в случае предъявления к НРД любых претензий и требований, связанных с взаимодействием НРД и Эмитента согласно Договору и Регламенту, оказать содействие в их разрешении, предоставить НРД всю запрошенную информацию, связанную с их предметом.</w:t>
            </w:r>
          </w:p>
        </w:tc>
        <w:tc>
          <w:tcPr>
            <w:tcW w:w="4868" w:type="dxa"/>
            <w:gridSpan w:val="2"/>
          </w:tcPr>
          <w:p w14:paraId="3652806C" w14:textId="77777777" w:rsidR="00754DD5" w:rsidRDefault="005C1A41" w:rsidP="00830CF8">
            <w:pPr>
              <w:widowControl w:val="0"/>
              <w:numPr>
                <w:ilvl w:val="2"/>
                <w:numId w:val="51"/>
              </w:numPr>
              <w:spacing w:after="120"/>
              <w:ind w:left="932" w:hanging="932"/>
              <w:jc w:val="both"/>
              <w:rPr>
                <w:rFonts w:ascii="Tahoma" w:hAnsi="Tahoma" w:cs="Tahoma"/>
                <w:sz w:val="24"/>
                <w:szCs w:val="24"/>
                <w:lang w:val="en-US"/>
              </w:rPr>
            </w:pPr>
            <w:proofErr w:type="gramStart"/>
            <w:r w:rsidRPr="005C4A20">
              <w:rPr>
                <w:rFonts w:ascii="Tahoma" w:hAnsi="Tahoma" w:cs="Tahoma"/>
                <w:sz w:val="24"/>
                <w:szCs w:val="24"/>
                <w:lang w:val="en-US"/>
              </w:rPr>
              <w:t>where</w:t>
            </w:r>
            <w:proofErr w:type="gramEnd"/>
            <w:r w:rsidRPr="005C4A20">
              <w:rPr>
                <w:rFonts w:ascii="Tahoma" w:hAnsi="Tahoma" w:cs="Tahoma"/>
                <w:sz w:val="24"/>
                <w:szCs w:val="24"/>
                <w:lang w:val="en-US"/>
              </w:rPr>
              <w:t xml:space="preserve"> any claims are made against NSD in connection with dealings between NSD and the Issuer under the Agreement and these Guidelines, assist NSD in resolving such claims and provide NSD with any information as may be requested by NSD in connection with such claims.</w:t>
            </w:r>
          </w:p>
          <w:p w14:paraId="16158F38" w14:textId="77777777" w:rsidR="00DF07C1" w:rsidRPr="005C4A20" w:rsidRDefault="00DF07C1" w:rsidP="00830CF8">
            <w:pPr>
              <w:ind w:left="932" w:hanging="932"/>
              <w:rPr>
                <w:rFonts w:ascii="Tahoma" w:hAnsi="Tahoma" w:cs="Tahoma"/>
                <w:sz w:val="24"/>
                <w:szCs w:val="24"/>
                <w:lang w:val="en-US"/>
              </w:rPr>
            </w:pPr>
          </w:p>
        </w:tc>
      </w:tr>
      <w:tr w:rsidR="00DF07C1" w14:paraId="6574D877" w14:textId="77777777" w:rsidTr="004B46B9">
        <w:tc>
          <w:tcPr>
            <w:tcW w:w="6473" w:type="dxa"/>
            <w:gridSpan w:val="2"/>
          </w:tcPr>
          <w:p w14:paraId="09AB1ED4" w14:textId="77777777" w:rsidR="00754DD5" w:rsidRDefault="00DF07C1" w:rsidP="00FB78C7">
            <w:pPr>
              <w:widowControl w:val="0"/>
              <w:numPr>
                <w:ilvl w:val="1"/>
                <w:numId w:val="51"/>
              </w:numPr>
              <w:spacing w:after="120"/>
              <w:ind w:left="567" w:hanging="567"/>
              <w:jc w:val="both"/>
              <w:rPr>
                <w:rFonts w:ascii="Tahoma" w:eastAsia="Times New Roman" w:hAnsi="Tahoma" w:cs="Tahoma"/>
                <w:sz w:val="24"/>
                <w:szCs w:val="24"/>
                <w:u w:val="single"/>
              </w:rPr>
            </w:pPr>
            <w:r w:rsidRPr="00DF07C1">
              <w:rPr>
                <w:rFonts w:ascii="Tahoma" w:eastAsia="Times New Roman" w:hAnsi="Tahoma" w:cs="Tahoma"/>
                <w:sz w:val="24"/>
                <w:szCs w:val="24"/>
                <w:u w:val="single"/>
              </w:rPr>
              <w:t>НРД обязан:</w:t>
            </w:r>
          </w:p>
        </w:tc>
        <w:tc>
          <w:tcPr>
            <w:tcW w:w="4868" w:type="dxa"/>
            <w:gridSpan w:val="2"/>
          </w:tcPr>
          <w:p w14:paraId="04CA719A" w14:textId="77777777" w:rsidR="00754DD5" w:rsidRDefault="005C1A41">
            <w:pPr>
              <w:widowControl w:val="0"/>
              <w:numPr>
                <w:ilvl w:val="1"/>
                <w:numId w:val="52"/>
              </w:numPr>
              <w:spacing w:after="120"/>
              <w:jc w:val="both"/>
              <w:rPr>
                <w:rFonts w:ascii="Tahoma" w:hAnsi="Tahoma" w:cs="Tahoma"/>
                <w:sz w:val="24"/>
                <w:szCs w:val="24"/>
                <w:u w:val="single"/>
                <w:lang w:val="en-US"/>
              </w:rPr>
            </w:pPr>
            <w:r w:rsidRPr="005C4A20">
              <w:rPr>
                <w:rFonts w:ascii="Tahoma" w:hAnsi="Tahoma" w:cs="Tahoma"/>
                <w:sz w:val="24"/>
                <w:szCs w:val="24"/>
                <w:u w:val="single"/>
                <w:lang w:val="en-US"/>
              </w:rPr>
              <w:t>NSD shall:</w:t>
            </w:r>
          </w:p>
        </w:tc>
      </w:tr>
      <w:tr w:rsidR="00DF07C1" w:rsidRPr="00B87E35" w14:paraId="6E86ACA8" w14:textId="77777777" w:rsidTr="004B46B9">
        <w:tc>
          <w:tcPr>
            <w:tcW w:w="6473" w:type="dxa"/>
            <w:gridSpan w:val="2"/>
          </w:tcPr>
          <w:p w14:paraId="4EA13DEC" w14:textId="77777777" w:rsidR="00754DD5" w:rsidRDefault="00DF07C1" w:rsidP="00FB78C7">
            <w:pPr>
              <w:widowControl w:val="0"/>
              <w:numPr>
                <w:ilvl w:val="2"/>
                <w:numId w:val="53"/>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соблюдать условия Договора и Регламента;</w:t>
            </w:r>
          </w:p>
        </w:tc>
        <w:tc>
          <w:tcPr>
            <w:tcW w:w="4868" w:type="dxa"/>
            <w:gridSpan w:val="2"/>
          </w:tcPr>
          <w:p w14:paraId="1AD167C5" w14:textId="77777777" w:rsidR="00754DD5" w:rsidRDefault="005C1A41" w:rsidP="00FB78C7">
            <w:pPr>
              <w:widowControl w:val="0"/>
              <w:numPr>
                <w:ilvl w:val="2"/>
                <w:numId w:val="54"/>
              </w:numPr>
              <w:spacing w:after="120"/>
              <w:ind w:left="932" w:hanging="932"/>
              <w:jc w:val="both"/>
              <w:rPr>
                <w:rFonts w:ascii="Tahoma" w:hAnsi="Tahoma" w:cs="Tahoma"/>
                <w:sz w:val="24"/>
                <w:szCs w:val="24"/>
                <w:lang w:val="en-US"/>
              </w:rPr>
            </w:pPr>
            <w:r w:rsidRPr="005C4A20">
              <w:rPr>
                <w:rFonts w:ascii="Tahoma" w:hAnsi="Tahoma" w:cs="Tahoma"/>
                <w:sz w:val="24"/>
                <w:szCs w:val="24"/>
                <w:lang w:val="en-US"/>
              </w:rPr>
              <w:t>comply with the terms and conditions set out in the Agreement and these Guidelines;</w:t>
            </w:r>
          </w:p>
        </w:tc>
      </w:tr>
      <w:tr w:rsidR="00DF07C1" w:rsidRPr="00B87E35" w14:paraId="7FA7D200" w14:textId="77777777" w:rsidTr="004B46B9">
        <w:tc>
          <w:tcPr>
            <w:tcW w:w="6473" w:type="dxa"/>
            <w:gridSpan w:val="2"/>
          </w:tcPr>
          <w:p w14:paraId="3F9A9CCC" w14:textId="77777777" w:rsidR="00754DD5" w:rsidRDefault="00DF07C1" w:rsidP="00FB78C7">
            <w:pPr>
              <w:widowControl w:val="0"/>
              <w:numPr>
                <w:ilvl w:val="2"/>
                <w:numId w:val="54"/>
              </w:numPr>
              <w:spacing w:after="120"/>
              <w:ind w:left="742" w:hanging="708"/>
              <w:jc w:val="both"/>
              <w:rPr>
                <w:rFonts w:ascii="Tahoma" w:eastAsia="Times New Roman" w:hAnsi="Tahoma" w:cs="Tahoma"/>
                <w:sz w:val="24"/>
                <w:szCs w:val="24"/>
              </w:rPr>
            </w:pPr>
            <w:bookmarkStart w:id="11" w:name="_Ref496183644"/>
            <w:r w:rsidRPr="00DF07C1">
              <w:rPr>
                <w:rFonts w:ascii="Tahoma" w:eastAsia="Times New Roman" w:hAnsi="Tahoma" w:cs="Tahoma"/>
                <w:sz w:val="24"/>
                <w:szCs w:val="24"/>
              </w:rPr>
              <w:t xml:space="preserve">предоставить Эмитенту реквизиты банковского счета для перечисления денежных средств в соответствующей валюте, </w:t>
            </w:r>
            <w:proofErr w:type="gramStart"/>
            <w:r w:rsidRPr="00DF07C1">
              <w:rPr>
                <w:rFonts w:ascii="Tahoma" w:eastAsia="Times New Roman" w:hAnsi="Tahoma" w:cs="Tahoma"/>
                <w:sz w:val="24"/>
                <w:szCs w:val="24"/>
              </w:rPr>
              <w:t>предназначенных</w:t>
            </w:r>
            <w:proofErr w:type="gramEnd"/>
            <w:r w:rsidRPr="00DF07C1">
              <w:rPr>
                <w:rFonts w:ascii="Tahoma" w:eastAsia="Times New Roman" w:hAnsi="Tahoma" w:cs="Tahoma"/>
                <w:sz w:val="24"/>
                <w:szCs w:val="24"/>
              </w:rPr>
              <w:t xml:space="preserve"> для передачи Депонентам НРД. Своевременно извещать Эмитента об изменениях реквизитов указанного банковского счета;</w:t>
            </w:r>
            <w:bookmarkEnd w:id="11"/>
          </w:p>
        </w:tc>
        <w:tc>
          <w:tcPr>
            <w:tcW w:w="4868" w:type="dxa"/>
            <w:gridSpan w:val="2"/>
          </w:tcPr>
          <w:p w14:paraId="297E0A03" w14:textId="77777777" w:rsidR="00754DD5" w:rsidRDefault="005C1A41" w:rsidP="00FB78C7">
            <w:pPr>
              <w:widowControl w:val="0"/>
              <w:numPr>
                <w:ilvl w:val="2"/>
                <w:numId w:val="55"/>
              </w:numPr>
              <w:spacing w:after="120"/>
              <w:ind w:left="932" w:hanging="932"/>
              <w:jc w:val="both"/>
              <w:rPr>
                <w:rFonts w:ascii="Tahoma" w:hAnsi="Tahoma" w:cs="Tahoma"/>
                <w:sz w:val="24"/>
                <w:szCs w:val="24"/>
                <w:lang w:val="en-US"/>
              </w:rPr>
            </w:pPr>
            <w:r w:rsidRPr="005C4A20">
              <w:rPr>
                <w:rFonts w:ascii="Tahoma" w:hAnsi="Tahoma" w:cs="Tahoma"/>
                <w:sz w:val="24"/>
                <w:szCs w:val="24"/>
                <w:lang w:val="en-US"/>
              </w:rPr>
              <w:t>provide the Issuer with the details of the bank account to which the cash funds, in the relevant currency, payable to Clients are to be transferred, and give notice to the Issuer, in a timely fashion, of any changes in such bank account details;</w:t>
            </w:r>
          </w:p>
          <w:p w14:paraId="6352EF01" w14:textId="77777777" w:rsidR="00DF07C1" w:rsidRPr="005C4A20" w:rsidRDefault="00DF07C1" w:rsidP="00FB78C7">
            <w:pPr>
              <w:ind w:left="932" w:hanging="932"/>
              <w:rPr>
                <w:rFonts w:ascii="Tahoma" w:hAnsi="Tahoma" w:cs="Tahoma"/>
                <w:sz w:val="24"/>
                <w:szCs w:val="24"/>
                <w:lang w:val="en-US"/>
              </w:rPr>
            </w:pPr>
          </w:p>
        </w:tc>
      </w:tr>
      <w:tr w:rsidR="00DF07C1" w:rsidRPr="00B87E35" w14:paraId="31510608" w14:textId="77777777" w:rsidTr="004B46B9">
        <w:tc>
          <w:tcPr>
            <w:tcW w:w="6473" w:type="dxa"/>
            <w:gridSpan w:val="2"/>
          </w:tcPr>
          <w:p w14:paraId="643045A1" w14:textId="77777777" w:rsidR="00754DD5" w:rsidRDefault="00DF07C1" w:rsidP="00FB78C7">
            <w:pPr>
              <w:widowControl w:val="0"/>
              <w:numPr>
                <w:ilvl w:val="2"/>
                <w:numId w:val="5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обеспечивать передачу Депонентам информации и материалов, полученных от Эмитента, а также передачу от Депонентов Эмитенту информации и материалов, предусмотренных федеральными законами и принятыми в соответствии с ними нормативными актами Банка России в сроки, установленные законодательством Российской Федерации;</w:t>
            </w:r>
          </w:p>
        </w:tc>
        <w:tc>
          <w:tcPr>
            <w:tcW w:w="4868" w:type="dxa"/>
            <w:gridSpan w:val="2"/>
          </w:tcPr>
          <w:p w14:paraId="2AEC269A" w14:textId="77777777" w:rsidR="00754DD5" w:rsidRDefault="00384883" w:rsidP="00FB78C7">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3.4.3 </w:t>
            </w:r>
            <w:r w:rsidR="005C1A41" w:rsidRPr="005C4A20">
              <w:rPr>
                <w:rFonts w:ascii="Tahoma" w:hAnsi="Tahoma" w:cs="Tahoma"/>
                <w:sz w:val="24"/>
                <w:szCs w:val="24"/>
                <w:lang w:val="en-US"/>
              </w:rPr>
              <w:t>ensure that information and documents received from the Issuer are forwarded to Clients, and that information and documents received from Clients in accordance with federal laws and regulations issued by the Bank of Russia thereunder are forwarded to the Issuer within the time limits required by the laws of the Russian Federation;</w:t>
            </w:r>
          </w:p>
          <w:p w14:paraId="4091B81D" w14:textId="77777777" w:rsidR="00DF07C1" w:rsidRPr="005C4A20" w:rsidRDefault="00DF07C1" w:rsidP="00FB78C7">
            <w:pPr>
              <w:ind w:left="932" w:hanging="932"/>
              <w:rPr>
                <w:rFonts w:ascii="Tahoma" w:hAnsi="Tahoma" w:cs="Tahoma"/>
                <w:sz w:val="24"/>
                <w:szCs w:val="24"/>
                <w:lang w:val="en-US"/>
              </w:rPr>
            </w:pPr>
          </w:p>
        </w:tc>
      </w:tr>
      <w:tr w:rsidR="00DF07C1" w:rsidRPr="00B87E35" w14:paraId="7A399BAB" w14:textId="77777777" w:rsidTr="004B46B9">
        <w:tc>
          <w:tcPr>
            <w:tcW w:w="6473" w:type="dxa"/>
            <w:gridSpan w:val="2"/>
          </w:tcPr>
          <w:p w14:paraId="0C611E0D" w14:textId="77777777" w:rsidR="00754DD5" w:rsidRDefault="00DF07C1" w:rsidP="00FB78C7">
            <w:pPr>
              <w:widowControl w:val="0"/>
              <w:numPr>
                <w:ilvl w:val="2"/>
                <w:numId w:val="5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не использовать информацию об Эмитенте и его Эмиссионном счете для совершения действий, наносящих или могущих нанести ущерб правам и законным интересам Эмитента;</w:t>
            </w:r>
          </w:p>
        </w:tc>
        <w:tc>
          <w:tcPr>
            <w:tcW w:w="4868" w:type="dxa"/>
            <w:gridSpan w:val="2"/>
          </w:tcPr>
          <w:p w14:paraId="04CA9498" w14:textId="77777777" w:rsidR="00754DD5" w:rsidRDefault="00384883" w:rsidP="00FB78C7">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3.4.4 </w:t>
            </w:r>
            <w:r w:rsidR="005C1A41" w:rsidRPr="005C4A20">
              <w:rPr>
                <w:rFonts w:ascii="Tahoma" w:hAnsi="Tahoma" w:cs="Tahoma"/>
                <w:sz w:val="24"/>
                <w:szCs w:val="24"/>
                <w:lang w:val="en-US"/>
              </w:rPr>
              <w:t>not use information concerning the Issuer or its Issuer Account to make anything that causes or may cause damage to the Issuer's rights and legitimate interests;</w:t>
            </w:r>
          </w:p>
          <w:p w14:paraId="6AB343B6" w14:textId="77777777" w:rsidR="00DF07C1" w:rsidRPr="005C4A20" w:rsidRDefault="00DF07C1" w:rsidP="00FB78C7">
            <w:pPr>
              <w:ind w:left="932" w:hanging="932"/>
              <w:rPr>
                <w:rFonts w:ascii="Tahoma" w:hAnsi="Tahoma" w:cs="Tahoma"/>
                <w:sz w:val="24"/>
                <w:szCs w:val="24"/>
                <w:lang w:val="en-US"/>
              </w:rPr>
            </w:pPr>
          </w:p>
        </w:tc>
      </w:tr>
      <w:tr w:rsidR="00DF07C1" w:rsidRPr="00B87E35" w14:paraId="09173A87" w14:textId="77777777" w:rsidTr="004B46B9">
        <w:tc>
          <w:tcPr>
            <w:tcW w:w="6473" w:type="dxa"/>
            <w:gridSpan w:val="2"/>
          </w:tcPr>
          <w:p w14:paraId="0F15E74F" w14:textId="77777777" w:rsidR="00754DD5" w:rsidRPr="00FB78C7" w:rsidRDefault="00384883" w:rsidP="00FB78C7">
            <w:pPr>
              <w:widowControl w:val="0"/>
              <w:numPr>
                <w:ilvl w:val="2"/>
                <w:numId w:val="55"/>
              </w:numPr>
              <w:spacing w:after="120"/>
              <w:ind w:left="742" w:hanging="708"/>
              <w:jc w:val="both"/>
              <w:rPr>
                <w:rFonts w:ascii="Tahoma" w:eastAsia="Times New Roman" w:hAnsi="Tahoma" w:cs="Tahoma"/>
                <w:sz w:val="24"/>
                <w:szCs w:val="24"/>
              </w:rPr>
            </w:pPr>
            <w:proofErr w:type="gramStart"/>
            <w:r w:rsidRPr="00FB78C7">
              <w:rPr>
                <w:rFonts w:ascii="Tahoma" w:eastAsia="Times New Roman" w:hAnsi="Tahoma" w:cs="Tahoma"/>
                <w:sz w:val="24"/>
                <w:szCs w:val="24"/>
              </w:rPr>
              <w:t xml:space="preserve">обеспечить передачу третьим лицам, в том числе </w:t>
            </w:r>
            <w:r w:rsidRPr="00FB78C7">
              <w:rPr>
                <w:rFonts w:ascii="Tahoma" w:eastAsia="Times New Roman" w:hAnsi="Tahoma" w:cs="Tahoma"/>
                <w:sz w:val="24"/>
                <w:szCs w:val="24"/>
              </w:rPr>
              <w:lastRenderedPageBreak/>
              <w:t xml:space="preserve">Организаторам торговли, клиринговой организации или Банку России, информации о записях на Эмиссионном счете, в тех случаях, когда передача такой информации необходима для обеспечения размещения и погашения Эмитентом Облигаций </w:t>
            </w:r>
            <w:r w:rsidR="00B94862" w:rsidRPr="00FB78C7">
              <w:rPr>
                <w:rFonts w:ascii="Tahoma" w:hAnsi="Tahoma" w:cs="Tahoma"/>
                <w:sz w:val="24"/>
                <w:szCs w:val="24"/>
              </w:rPr>
              <w:t>(всех или части выпуска)</w:t>
            </w:r>
            <w:r w:rsidRPr="00FB78C7">
              <w:rPr>
                <w:rFonts w:ascii="Tahoma" w:eastAsia="Times New Roman" w:hAnsi="Tahoma" w:cs="Tahoma"/>
                <w:sz w:val="24"/>
                <w:szCs w:val="24"/>
              </w:rPr>
              <w:t>, выполнения НРД обязательств в соответствии с Договором, а также в случаях, предусмотренных законодательством Российской Федерации;</w:t>
            </w:r>
            <w:proofErr w:type="gramEnd"/>
          </w:p>
        </w:tc>
        <w:tc>
          <w:tcPr>
            <w:tcW w:w="4868" w:type="dxa"/>
            <w:gridSpan w:val="2"/>
          </w:tcPr>
          <w:p w14:paraId="565782A9" w14:textId="77777777" w:rsidR="00754DD5" w:rsidRPr="00FB78C7" w:rsidRDefault="00384883" w:rsidP="00FB78C7">
            <w:pPr>
              <w:widowControl w:val="0"/>
              <w:spacing w:after="120"/>
              <w:ind w:left="932" w:hanging="932"/>
              <w:jc w:val="both"/>
              <w:rPr>
                <w:rFonts w:ascii="Tahoma" w:hAnsi="Tahoma" w:cs="Tahoma"/>
                <w:sz w:val="24"/>
                <w:szCs w:val="24"/>
                <w:lang w:val="en-US"/>
              </w:rPr>
            </w:pPr>
            <w:r w:rsidRPr="00FB78C7">
              <w:rPr>
                <w:rFonts w:ascii="Tahoma" w:hAnsi="Tahoma" w:cs="Tahoma"/>
                <w:sz w:val="24"/>
                <w:szCs w:val="24"/>
                <w:lang w:val="en-US"/>
              </w:rPr>
              <w:lastRenderedPageBreak/>
              <w:t xml:space="preserve">3.4.5 </w:t>
            </w:r>
            <w:r w:rsidR="005C1A41" w:rsidRPr="00FB78C7">
              <w:rPr>
                <w:rFonts w:ascii="Tahoma" w:hAnsi="Tahoma" w:cs="Tahoma"/>
                <w:sz w:val="24"/>
                <w:szCs w:val="24"/>
                <w:lang w:val="en-US"/>
              </w:rPr>
              <w:t xml:space="preserve">ensure disclosure of data entries </w:t>
            </w:r>
            <w:r w:rsidR="005C1A41" w:rsidRPr="00FB78C7">
              <w:rPr>
                <w:rFonts w:ascii="Tahoma" w:hAnsi="Tahoma" w:cs="Tahoma"/>
                <w:sz w:val="24"/>
                <w:szCs w:val="24"/>
                <w:lang w:val="en-US"/>
              </w:rPr>
              <w:lastRenderedPageBreak/>
              <w:t>made in the Issuer Account to third parties, including a Market Operator, clearing house, or the Bank of Russia, where such disclosure is required to support the process of Bonds offering and redemption by the Issuer</w:t>
            </w:r>
            <w:r w:rsidR="00FB78C7" w:rsidRPr="00FB78C7">
              <w:rPr>
                <w:rFonts w:ascii="Tahoma" w:hAnsi="Tahoma" w:cs="Tahoma"/>
                <w:sz w:val="24"/>
                <w:szCs w:val="24"/>
                <w:lang w:val="en-US"/>
              </w:rPr>
              <w:t xml:space="preserve"> (in whole or in part)</w:t>
            </w:r>
            <w:r w:rsidR="005C1A41" w:rsidRPr="00FB78C7">
              <w:rPr>
                <w:rFonts w:ascii="Tahoma" w:hAnsi="Tahoma" w:cs="Tahoma"/>
                <w:sz w:val="24"/>
                <w:szCs w:val="24"/>
                <w:lang w:val="en-US"/>
              </w:rPr>
              <w:t>, or to enable NSD to perform its obligations under the Agreement, or in the cases provided for by the laws of the Russian Federation;</w:t>
            </w:r>
          </w:p>
          <w:p w14:paraId="763C79BD" w14:textId="77777777" w:rsidR="00DF07C1" w:rsidRPr="00FB78C7" w:rsidRDefault="00DF07C1" w:rsidP="00FB78C7">
            <w:pPr>
              <w:ind w:left="932" w:hanging="932"/>
              <w:rPr>
                <w:rFonts w:ascii="Tahoma" w:hAnsi="Tahoma" w:cs="Tahoma"/>
                <w:sz w:val="24"/>
                <w:szCs w:val="24"/>
                <w:lang w:val="en-US"/>
              </w:rPr>
            </w:pPr>
          </w:p>
        </w:tc>
      </w:tr>
      <w:tr w:rsidR="00DF07C1" w:rsidRPr="00B87E35" w14:paraId="73D675B8" w14:textId="77777777" w:rsidTr="004B46B9">
        <w:tc>
          <w:tcPr>
            <w:tcW w:w="6473" w:type="dxa"/>
            <w:gridSpan w:val="2"/>
          </w:tcPr>
          <w:p w14:paraId="5B2D120D" w14:textId="77777777" w:rsidR="00754DD5" w:rsidRDefault="00DF07C1" w:rsidP="00FB78C7">
            <w:pPr>
              <w:widowControl w:val="0"/>
              <w:numPr>
                <w:ilvl w:val="2"/>
                <w:numId w:val="55"/>
              </w:numPr>
              <w:spacing w:after="120"/>
              <w:ind w:left="742" w:hanging="708"/>
              <w:jc w:val="both"/>
              <w:rPr>
                <w:rFonts w:ascii="Tahoma" w:eastAsia="Times New Roman" w:hAnsi="Tahoma" w:cs="Tahoma"/>
                <w:sz w:val="24"/>
                <w:szCs w:val="24"/>
              </w:rPr>
            </w:pPr>
            <w:proofErr w:type="gramStart"/>
            <w:r w:rsidRPr="00DF07C1">
              <w:rPr>
                <w:rFonts w:ascii="Tahoma" w:eastAsia="Times New Roman" w:hAnsi="Tahoma" w:cs="Tahoma"/>
                <w:sz w:val="24"/>
                <w:szCs w:val="24"/>
              </w:rPr>
              <w:lastRenderedPageBreak/>
              <w:t>предоставлять Эмитенту отчеты</w:t>
            </w:r>
            <w:proofErr w:type="gramEnd"/>
            <w:r w:rsidRPr="00DF07C1">
              <w:rPr>
                <w:rFonts w:ascii="Tahoma" w:eastAsia="Times New Roman" w:hAnsi="Tahoma" w:cs="Tahoma"/>
                <w:sz w:val="24"/>
                <w:szCs w:val="24"/>
              </w:rPr>
              <w:t xml:space="preserve"> о проведенных операциях по Эмиссионному счету в порядке, сроки, формах и на условиях, предусмотренных Регламентом. По запросу Эмитента предоставлять Эмитенту Список владельцев ценных бумаг. Передавать выплаты Депонентам НРД в порядке и сроки, установленные Регламентом;</w:t>
            </w:r>
          </w:p>
        </w:tc>
        <w:tc>
          <w:tcPr>
            <w:tcW w:w="4868" w:type="dxa"/>
            <w:gridSpan w:val="2"/>
          </w:tcPr>
          <w:p w14:paraId="6B1A61B9" w14:textId="77777777" w:rsidR="00754DD5" w:rsidRDefault="00384883" w:rsidP="00FB78C7">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3.4.6 </w:t>
            </w:r>
            <w:r w:rsidR="00A64684" w:rsidRPr="005C4A20">
              <w:rPr>
                <w:rFonts w:ascii="Tahoma" w:hAnsi="Tahoma" w:cs="Tahoma"/>
                <w:sz w:val="24"/>
                <w:szCs w:val="24"/>
                <w:lang w:val="en-US"/>
              </w:rPr>
              <w:t>provide the Issuer with Issuer Account transaction statements in the manner, within the time limits, in the forms, and on the terms and conditions provided for by these Guidelines; at the Issuer's request, provide the Issuer with a List of Securities Holders;  transfer payments to Clients in the manner and within the time limits required by these Guidelines;</w:t>
            </w:r>
          </w:p>
          <w:p w14:paraId="6E23F0B6" w14:textId="77777777" w:rsidR="00DF07C1" w:rsidRPr="005C4A20" w:rsidRDefault="00DF07C1" w:rsidP="00FB78C7">
            <w:pPr>
              <w:ind w:left="932" w:hanging="932"/>
              <w:rPr>
                <w:rFonts w:ascii="Tahoma" w:hAnsi="Tahoma" w:cs="Tahoma"/>
                <w:sz w:val="24"/>
                <w:szCs w:val="24"/>
                <w:lang w:val="en-US"/>
              </w:rPr>
            </w:pPr>
          </w:p>
        </w:tc>
      </w:tr>
      <w:tr w:rsidR="00DF07C1" w:rsidRPr="00B87E35" w14:paraId="5BD1E4C9" w14:textId="77777777" w:rsidTr="004B46B9">
        <w:tc>
          <w:tcPr>
            <w:tcW w:w="6473" w:type="dxa"/>
            <w:gridSpan w:val="2"/>
          </w:tcPr>
          <w:p w14:paraId="056EFA93" w14:textId="77777777" w:rsidR="00754DD5" w:rsidRDefault="00DF07C1" w:rsidP="00FB78C7">
            <w:pPr>
              <w:widowControl w:val="0"/>
              <w:numPr>
                <w:ilvl w:val="2"/>
                <w:numId w:val="5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передавать Депонентам НРД денежные средства, предназначенные для выплат владельцам Облигаций, пропорционально количеству Облигаций, учитываемых на счетах депо Депонентов НРД, на дату, определенную в соответствии с Эмиссионными документами или действующим законодательством Российской Федерации;</w:t>
            </w:r>
          </w:p>
        </w:tc>
        <w:tc>
          <w:tcPr>
            <w:tcW w:w="4868" w:type="dxa"/>
            <w:gridSpan w:val="2"/>
          </w:tcPr>
          <w:p w14:paraId="0D8F8E15" w14:textId="77777777" w:rsidR="00754DD5" w:rsidRDefault="00384883" w:rsidP="00FB78C7">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3.4.7 </w:t>
            </w:r>
            <w:r w:rsidR="00A64684" w:rsidRPr="005C4A20">
              <w:rPr>
                <w:rFonts w:ascii="Tahoma" w:hAnsi="Tahoma" w:cs="Tahoma"/>
                <w:sz w:val="24"/>
                <w:szCs w:val="24"/>
                <w:lang w:val="en-US"/>
              </w:rPr>
              <w:t>transfer cash funds payable to Bondholders to Clients in proportion to the quantity of Bonds held in the Clients' securities accounts on the date determined in accordance with the Issue-related Documents or the applicable laws of the Russian Federation;</w:t>
            </w:r>
          </w:p>
          <w:p w14:paraId="574A6357" w14:textId="77777777" w:rsidR="00DF07C1" w:rsidRPr="005C4A20" w:rsidRDefault="00DF07C1" w:rsidP="00FB78C7">
            <w:pPr>
              <w:ind w:left="932" w:hanging="932"/>
              <w:rPr>
                <w:rFonts w:ascii="Tahoma" w:hAnsi="Tahoma" w:cs="Tahoma"/>
                <w:sz w:val="24"/>
                <w:szCs w:val="24"/>
                <w:lang w:val="en-US"/>
              </w:rPr>
            </w:pPr>
          </w:p>
        </w:tc>
      </w:tr>
      <w:tr w:rsidR="00DF07C1" w:rsidRPr="00B87E35" w14:paraId="4F7F9CB1" w14:textId="77777777" w:rsidTr="004B46B9">
        <w:tc>
          <w:tcPr>
            <w:tcW w:w="6473" w:type="dxa"/>
            <w:gridSpan w:val="2"/>
          </w:tcPr>
          <w:p w14:paraId="1E42C73E" w14:textId="77777777" w:rsidR="00754DD5" w:rsidRDefault="00DF07C1" w:rsidP="00FB78C7">
            <w:pPr>
              <w:widowControl w:val="0"/>
              <w:numPr>
                <w:ilvl w:val="2"/>
                <w:numId w:val="5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предоставить Эмитенту Список владельцев ценных бумаг/Повторно предоставленные сведения по запросу Эмитента, в порядке, объеме и в сроки, установленные Регламентом и законодательством Российской Федерации.</w:t>
            </w:r>
          </w:p>
        </w:tc>
        <w:tc>
          <w:tcPr>
            <w:tcW w:w="4868" w:type="dxa"/>
            <w:gridSpan w:val="2"/>
          </w:tcPr>
          <w:p w14:paraId="02E24F4C" w14:textId="77777777" w:rsidR="00754DD5" w:rsidRDefault="00384883" w:rsidP="00FB78C7">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3.4.8 </w:t>
            </w:r>
            <w:proofErr w:type="gramStart"/>
            <w:r w:rsidR="00A64684" w:rsidRPr="005C4A20">
              <w:rPr>
                <w:rFonts w:ascii="Tahoma" w:hAnsi="Tahoma" w:cs="Tahoma"/>
                <w:sz w:val="24"/>
                <w:szCs w:val="24"/>
                <w:lang w:val="en-US"/>
              </w:rPr>
              <w:t>at</w:t>
            </w:r>
            <w:proofErr w:type="gramEnd"/>
            <w:r w:rsidR="00A64684" w:rsidRPr="005C4A20">
              <w:rPr>
                <w:rFonts w:ascii="Tahoma" w:hAnsi="Tahoma" w:cs="Tahoma"/>
                <w:sz w:val="24"/>
                <w:szCs w:val="24"/>
                <w:lang w:val="en-US"/>
              </w:rPr>
              <w:t xml:space="preserve"> the Issuer's request, provide the Issuer with a List of Securities Holders / Repeated Information in the manner, to the extent, and within the time limits required by these Guidelines and the laws of the Russian Federation.</w:t>
            </w:r>
          </w:p>
          <w:p w14:paraId="3F08CBCF" w14:textId="77777777" w:rsidR="00DF07C1" w:rsidRPr="005C4A20" w:rsidRDefault="00DF07C1" w:rsidP="00FB78C7">
            <w:pPr>
              <w:ind w:left="932" w:hanging="932"/>
              <w:rPr>
                <w:rFonts w:ascii="Tahoma" w:hAnsi="Tahoma" w:cs="Tahoma"/>
                <w:sz w:val="24"/>
                <w:szCs w:val="24"/>
                <w:lang w:val="en-US"/>
              </w:rPr>
            </w:pPr>
          </w:p>
        </w:tc>
      </w:tr>
      <w:tr w:rsidR="00DF07C1" w14:paraId="54747ABA" w14:textId="77777777" w:rsidTr="004B46B9">
        <w:tc>
          <w:tcPr>
            <w:tcW w:w="6473" w:type="dxa"/>
            <w:gridSpan w:val="2"/>
          </w:tcPr>
          <w:p w14:paraId="6DAB10A2" w14:textId="77777777" w:rsidR="00754DD5" w:rsidRDefault="005E0D02" w:rsidP="00FB78C7">
            <w:pPr>
              <w:widowControl w:val="0"/>
              <w:numPr>
                <w:ilvl w:val="1"/>
                <w:numId w:val="55"/>
              </w:numPr>
              <w:spacing w:after="120"/>
              <w:ind w:left="567" w:hanging="567"/>
              <w:jc w:val="both"/>
              <w:rPr>
                <w:rFonts w:ascii="Tahoma" w:eastAsia="Times New Roman" w:hAnsi="Tahoma" w:cs="Tahoma"/>
                <w:sz w:val="24"/>
                <w:szCs w:val="24"/>
                <w:u w:val="single"/>
              </w:rPr>
            </w:pPr>
            <w:r w:rsidRPr="005E0D02">
              <w:rPr>
                <w:rFonts w:ascii="Tahoma" w:eastAsia="Times New Roman" w:hAnsi="Tahoma" w:cs="Tahoma"/>
                <w:sz w:val="24"/>
                <w:szCs w:val="24"/>
                <w:u w:val="single"/>
              </w:rPr>
              <w:t>Ответственность Сторон:</w:t>
            </w:r>
          </w:p>
        </w:tc>
        <w:tc>
          <w:tcPr>
            <w:tcW w:w="4868" w:type="dxa"/>
            <w:gridSpan w:val="2"/>
          </w:tcPr>
          <w:p w14:paraId="56AA0AFD" w14:textId="77777777" w:rsidR="00754DD5" w:rsidRDefault="007A69DC" w:rsidP="00FB78C7">
            <w:pPr>
              <w:widowControl w:val="0"/>
              <w:spacing w:after="120"/>
              <w:ind w:left="649" w:hanging="649"/>
              <w:jc w:val="both"/>
              <w:rPr>
                <w:rFonts w:ascii="Tahoma" w:hAnsi="Tahoma" w:cs="Tahoma"/>
                <w:sz w:val="24"/>
                <w:szCs w:val="24"/>
                <w:u w:val="single"/>
                <w:lang w:val="en-US"/>
              </w:rPr>
            </w:pPr>
            <w:r>
              <w:rPr>
                <w:rFonts w:ascii="Tahoma" w:hAnsi="Tahoma" w:cs="Tahoma"/>
                <w:sz w:val="24"/>
                <w:szCs w:val="24"/>
                <w:u w:val="single"/>
              </w:rPr>
              <w:t xml:space="preserve">3.5 </w:t>
            </w:r>
            <w:r w:rsidR="00A64684" w:rsidRPr="005C4A20">
              <w:rPr>
                <w:rFonts w:ascii="Tahoma" w:hAnsi="Tahoma" w:cs="Tahoma"/>
                <w:sz w:val="24"/>
                <w:szCs w:val="24"/>
                <w:u w:val="single"/>
                <w:lang w:val="en-US"/>
              </w:rPr>
              <w:t>Liability of the Parties:</w:t>
            </w:r>
          </w:p>
        </w:tc>
      </w:tr>
      <w:tr w:rsidR="00DF07C1" w:rsidRPr="00B87E35" w14:paraId="40372FC4" w14:textId="77777777" w:rsidTr="004B46B9">
        <w:tc>
          <w:tcPr>
            <w:tcW w:w="6473" w:type="dxa"/>
            <w:gridSpan w:val="2"/>
          </w:tcPr>
          <w:p w14:paraId="13952437"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НРД несет ответственность за надлежащие </w:t>
            </w:r>
            <w:r w:rsidRPr="005E0D02">
              <w:rPr>
                <w:rFonts w:ascii="Tahoma" w:eastAsia="Times New Roman" w:hAnsi="Tahoma" w:cs="Tahoma"/>
                <w:sz w:val="24"/>
                <w:szCs w:val="24"/>
              </w:rPr>
              <w:lastRenderedPageBreak/>
              <w:t>исполнение обязательств по передаче информации и материалов от Эмитента Депоненту и от Депонента Эмитенту, а также за не искажение информации при ее передаче;</w:t>
            </w:r>
          </w:p>
        </w:tc>
        <w:tc>
          <w:tcPr>
            <w:tcW w:w="4868" w:type="dxa"/>
            <w:gridSpan w:val="2"/>
          </w:tcPr>
          <w:p w14:paraId="5B9B0202"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lastRenderedPageBreak/>
              <w:t xml:space="preserve">3.5.1 </w:t>
            </w:r>
            <w:r w:rsidR="00A64684" w:rsidRPr="005C4A20">
              <w:rPr>
                <w:rFonts w:ascii="Tahoma" w:hAnsi="Tahoma" w:cs="Tahoma"/>
                <w:sz w:val="24"/>
                <w:szCs w:val="24"/>
                <w:lang w:val="en-US"/>
              </w:rPr>
              <w:t xml:space="preserve">NSD shall be responsible for proper </w:t>
            </w:r>
            <w:r w:rsidR="00A64684" w:rsidRPr="005C4A20">
              <w:rPr>
                <w:rFonts w:ascii="Tahoma" w:hAnsi="Tahoma" w:cs="Tahoma"/>
                <w:sz w:val="24"/>
                <w:szCs w:val="24"/>
                <w:lang w:val="en-US"/>
              </w:rPr>
              <w:lastRenderedPageBreak/>
              <w:t>performance of its obligations to forward information and documents from the Issuer to Clients and from Clients to the Issuer, as well as for ensuring that such information is not corrupted while being so forwarded;</w:t>
            </w:r>
          </w:p>
          <w:p w14:paraId="64A8F11F" w14:textId="77777777" w:rsidR="00DF07C1" w:rsidRPr="005C4A20" w:rsidRDefault="00DF07C1" w:rsidP="00FB78C7">
            <w:pPr>
              <w:ind w:left="649" w:hanging="649"/>
              <w:rPr>
                <w:rFonts w:ascii="Tahoma" w:hAnsi="Tahoma" w:cs="Tahoma"/>
                <w:sz w:val="24"/>
                <w:szCs w:val="24"/>
                <w:lang w:val="en-US"/>
              </w:rPr>
            </w:pPr>
          </w:p>
        </w:tc>
      </w:tr>
      <w:tr w:rsidR="005E0D02" w:rsidRPr="00B87E35" w14:paraId="06741992" w14:textId="77777777" w:rsidTr="004B46B9">
        <w:trPr>
          <w:trHeight w:val="1996"/>
        </w:trPr>
        <w:tc>
          <w:tcPr>
            <w:tcW w:w="6473" w:type="dxa"/>
            <w:gridSpan w:val="2"/>
          </w:tcPr>
          <w:p w14:paraId="2030558F"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lastRenderedPageBreak/>
              <w:t xml:space="preserve">Эмитент несет ответственность за достоверность предоставляемой НРД информации и своевременное обновление анкетных данных; </w:t>
            </w:r>
          </w:p>
        </w:tc>
        <w:tc>
          <w:tcPr>
            <w:tcW w:w="4868" w:type="dxa"/>
            <w:gridSpan w:val="2"/>
          </w:tcPr>
          <w:p w14:paraId="794F233E"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3.5.2 </w:t>
            </w:r>
            <w:r w:rsidR="00A64684" w:rsidRPr="005C4A20">
              <w:rPr>
                <w:rFonts w:ascii="Tahoma" w:hAnsi="Tahoma" w:cs="Tahoma"/>
                <w:sz w:val="24"/>
                <w:szCs w:val="24"/>
                <w:lang w:val="en-US"/>
              </w:rPr>
              <w:t xml:space="preserve">The Issuer shall ensure that information provided by it to NSD is accurate, and shall update its details on file with NSD in a timely fashion; </w:t>
            </w:r>
          </w:p>
          <w:p w14:paraId="6C07E89F" w14:textId="77777777" w:rsidR="005E0D02" w:rsidRPr="005C4A20" w:rsidRDefault="005E0D02" w:rsidP="00FB78C7">
            <w:pPr>
              <w:ind w:left="649" w:hanging="649"/>
              <w:rPr>
                <w:rFonts w:ascii="Tahoma" w:hAnsi="Tahoma" w:cs="Tahoma"/>
                <w:sz w:val="24"/>
                <w:szCs w:val="24"/>
                <w:lang w:val="en-US"/>
              </w:rPr>
            </w:pPr>
          </w:p>
        </w:tc>
      </w:tr>
      <w:tr w:rsidR="005E0D02" w:rsidRPr="00B87E35" w14:paraId="6DF0E8BE" w14:textId="77777777" w:rsidTr="004B46B9">
        <w:tc>
          <w:tcPr>
            <w:tcW w:w="6473" w:type="dxa"/>
            <w:gridSpan w:val="2"/>
          </w:tcPr>
          <w:p w14:paraId="2F05A89E"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 несет ответственность за полноту, точность и достоверность информации и материалов, передаваемых Эмитентом Депоненту и Депонентом Эмитенту;</w:t>
            </w:r>
          </w:p>
        </w:tc>
        <w:tc>
          <w:tcPr>
            <w:tcW w:w="4868" w:type="dxa"/>
            <w:gridSpan w:val="2"/>
          </w:tcPr>
          <w:p w14:paraId="0722802E"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3.5.3 </w:t>
            </w:r>
            <w:r w:rsidR="00A64684" w:rsidRPr="005C4A20">
              <w:rPr>
                <w:rFonts w:ascii="Tahoma" w:hAnsi="Tahoma" w:cs="Tahoma"/>
                <w:sz w:val="24"/>
                <w:szCs w:val="24"/>
                <w:lang w:val="en-US"/>
              </w:rPr>
              <w:t>NSD shall not be liable for incompleteness, inaccuracy, or unreliability of any information or documents exchanged between the Issuer and Clients;</w:t>
            </w:r>
          </w:p>
          <w:p w14:paraId="519C22D3" w14:textId="77777777" w:rsidR="005E0D02" w:rsidRPr="005C4A20" w:rsidRDefault="005E0D02" w:rsidP="00FB78C7">
            <w:pPr>
              <w:ind w:left="649" w:hanging="649"/>
              <w:rPr>
                <w:rFonts w:ascii="Tahoma" w:hAnsi="Tahoma" w:cs="Tahoma"/>
                <w:sz w:val="24"/>
                <w:szCs w:val="24"/>
                <w:lang w:val="en-US"/>
              </w:rPr>
            </w:pPr>
          </w:p>
        </w:tc>
      </w:tr>
      <w:tr w:rsidR="005E0D02" w:rsidRPr="00B87E35" w14:paraId="4441200C" w14:textId="77777777" w:rsidTr="004B46B9">
        <w:tc>
          <w:tcPr>
            <w:tcW w:w="6473" w:type="dxa"/>
            <w:gridSpan w:val="2"/>
          </w:tcPr>
          <w:p w14:paraId="4E1DB709"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НРД не несет ответственность за </w:t>
            </w:r>
            <w:proofErr w:type="spellStart"/>
            <w:r w:rsidRPr="005E0D02">
              <w:rPr>
                <w:rFonts w:ascii="Tahoma" w:eastAsia="Times New Roman" w:hAnsi="Tahoma" w:cs="Tahoma"/>
                <w:sz w:val="24"/>
                <w:szCs w:val="24"/>
              </w:rPr>
              <w:t>недоведение</w:t>
            </w:r>
            <w:proofErr w:type="spellEnd"/>
            <w:r w:rsidRPr="005E0D02">
              <w:rPr>
                <w:rFonts w:ascii="Tahoma" w:eastAsia="Times New Roman" w:hAnsi="Tahoma" w:cs="Tahoma"/>
                <w:sz w:val="24"/>
                <w:szCs w:val="24"/>
              </w:rPr>
              <w:t xml:space="preserve"> до сведения Эмитента информации и материалов при невозможности осуществления электронного документооборота с использованием СЭД НРД и при недоступности адреса электронной почты Эмитента, указанной в анкете юридического лица;</w:t>
            </w:r>
          </w:p>
        </w:tc>
        <w:tc>
          <w:tcPr>
            <w:tcW w:w="4868" w:type="dxa"/>
            <w:gridSpan w:val="2"/>
          </w:tcPr>
          <w:p w14:paraId="6503B167"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3.5.4 </w:t>
            </w:r>
            <w:r w:rsidR="00A64684" w:rsidRPr="005C4A20">
              <w:rPr>
                <w:rFonts w:ascii="Tahoma" w:hAnsi="Tahoma" w:cs="Tahoma"/>
                <w:sz w:val="24"/>
                <w:szCs w:val="24"/>
                <w:lang w:val="en-US"/>
              </w:rPr>
              <w:t>NSD shall not be liable for failure to forward any information or documents to the Issuer, provided that such failure is caused by the impossibility to use electronic data interchange via the NSD EDI System and where the Issuer's e-mail address specified in the Issuer's Legal Entity's Details Form is inaccessible;</w:t>
            </w:r>
          </w:p>
          <w:p w14:paraId="59B9B427" w14:textId="77777777" w:rsidR="005E0D02" w:rsidRPr="005C4A20" w:rsidRDefault="005E0D02" w:rsidP="00FB78C7">
            <w:pPr>
              <w:ind w:left="649" w:hanging="649"/>
              <w:rPr>
                <w:rFonts w:ascii="Tahoma" w:hAnsi="Tahoma" w:cs="Tahoma"/>
                <w:sz w:val="24"/>
                <w:szCs w:val="24"/>
                <w:lang w:val="en-US"/>
              </w:rPr>
            </w:pPr>
          </w:p>
        </w:tc>
      </w:tr>
      <w:tr w:rsidR="005E0D02" w:rsidRPr="00B87E35" w14:paraId="72C2CFC6" w14:textId="77777777" w:rsidTr="004B46B9">
        <w:tc>
          <w:tcPr>
            <w:tcW w:w="6473" w:type="dxa"/>
            <w:gridSpan w:val="2"/>
          </w:tcPr>
          <w:p w14:paraId="11774B12" w14:textId="31EDF70F" w:rsidR="00821EA7" w:rsidRDefault="005E0D02">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 несет ответственность за задержку передачи выплат Депонентам, в случае нарушения Эмитентом порядка выплат, установленного  Регламент</w:t>
            </w:r>
            <w:r w:rsidR="00335763">
              <w:rPr>
                <w:rFonts w:ascii="Tahoma" w:eastAsia="Times New Roman" w:hAnsi="Tahoma" w:cs="Tahoma"/>
                <w:sz w:val="24"/>
                <w:szCs w:val="24"/>
              </w:rPr>
              <w:t>ом</w:t>
            </w:r>
            <w:r w:rsidRPr="005E0D02">
              <w:rPr>
                <w:rFonts w:ascii="Tahoma" w:eastAsia="Times New Roman" w:hAnsi="Tahoma" w:cs="Tahoma"/>
                <w:sz w:val="24"/>
                <w:szCs w:val="24"/>
              </w:rPr>
              <w:t>;</w:t>
            </w:r>
          </w:p>
        </w:tc>
        <w:tc>
          <w:tcPr>
            <w:tcW w:w="4868" w:type="dxa"/>
            <w:gridSpan w:val="2"/>
          </w:tcPr>
          <w:p w14:paraId="2887BBCB" w14:textId="338DD72D"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3.5.5 </w:t>
            </w:r>
            <w:r w:rsidR="00A64684" w:rsidRPr="005C4A20">
              <w:rPr>
                <w:rFonts w:ascii="Tahoma" w:hAnsi="Tahoma" w:cs="Tahoma"/>
                <w:sz w:val="24"/>
                <w:szCs w:val="24"/>
                <w:lang w:val="en-US"/>
              </w:rPr>
              <w:t>NSD shall not be liable for any delays in transferring payments to Clients where the Issuer has failed to comply with the payment procedure set out in these Guidelines;</w:t>
            </w:r>
          </w:p>
          <w:p w14:paraId="7A3C34CF" w14:textId="77777777" w:rsidR="005E0D02" w:rsidRPr="005C4A20" w:rsidRDefault="005E0D02" w:rsidP="00FB78C7">
            <w:pPr>
              <w:ind w:left="649" w:hanging="649"/>
              <w:rPr>
                <w:rFonts w:ascii="Tahoma" w:hAnsi="Tahoma" w:cs="Tahoma"/>
                <w:sz w:val="24"/>
                <w:szCs w:val="24"/>
                <w:lang w:val="en-US"/>
              </w:rPr>
            </w:pPr>
          </w:p>
        </w:tc>
      </w:tr>
      <w:tr w:rsidR="005E0D02" w:rsidRPr="00B87E35" w14:paraId="5C704EAF" w14:textId="77777777" w:rsidTr="004B46B9">
        <w:tc>
          <w:tcPr>
            <w:tcW w:w="6473" w:type="dxa"/>
            <w:gridSpan w:val="2"/>
          </w:tcPr>
          <w:p w14:paraId="36A9D265"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 несет ответственность за причиненные Эмитенту убытки, если такие убытки связаны с непредставлением и (или) несвоевременным предоставлением информации об изменениях и дополнениях в документы, предоставленные Эмитентом при заключении Договора и открытии Эмиссионного счета;</w:t>
            </w:r>
          </w:p>
        </w:tc>
        <w:tc>
          <w:tcPr>
            <w:tcW w:w="4868" w:type="dxa"/>
            <w:gridSpan w:val="2"/>
          </w:tcPr>
          <w:p w14:paraId="2BF94316"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3.5.6 </w:t>
            </w:r>
            <w:r w:rsidR="00A64684" w:rsidRPr="005C4A20">
              <w:rPr>
                <w:rFonts w:ascii="Tahoma" w:hAnsi="Tahoma" w:cs="Tahoma"/>
                <w:sz w:val="24"/>
                <w:szCs w:val="24"/>
                <w:lang w:val="en-US"/>
              </w:rPr>
              <w:t xml:space="preserve">NSD shall not be liable for damages caused to the Issuer where such damages result from the Issuer's failure to provide and/or untimely provision of information on any changes made to any documents submitted by the Issuer for the purposes of entering into the </w:t>
            </w:r>
            <w:r w:rsidR="00A64684" w:rsidRPr="005C4A20">
              <w:rPr>
                <w:rFonts w:ascii="Tahoma" w:hAnsi="Tahoma" w:cs="Tahoma"/>
                <w:sz w:val="24"/>
                <w:szCs w:val="24"/>
                <w:lang w:val="en-US"/>
              </w:rPr>
              <w:lastRenderedPageBreak/>
              <w:t>Agreement and opening the Issuer Account;</w:t>
            </w:r>
          </w:p>
          <w:p w14:paraId="148F6708" w14:textId="77777777" w:rsidR="005E0D02" w:rsidRPr="005C4A20" w:rsidRDefault="005E0D02" w:rsidP="00FB78C7">
            <w:pPr>
              <w:ind w:left="649" w:hanging="649"/>
              <w:rPr>
                <w:rFonts w:ascii="Tahoma" w:hAnsi="Tahoma" w:cs="Tahoma"/>
                <w:sz w:val="24"/>
                <w:szCs w:val="24"/>
                <w:lang w:val="en-US"/>
              </w:rPr>
            </w:pPr>
          </w:p>
        </w:tc>
      </w:tr>
      <w:tr w:rsidR="005E0D02" w:rsidRPr="00B87E35" w14:paraId="6766E46B" w14:textId="77777777" w:rsidTr="004B46B9">
        <w:tc>
          <w:tcPr>
            <w:tcW w:w="6473" w:type="dxa"/>
            <w:gridSpan w:val="2"/>
          </w:tcPr>
          <w:p w14:paraId="5B8772EE" w14:textId="6384B1D6" w:rsidR="00754DD5" w:rsidRDefault="005E0D02" w:rsidP="00335763">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lastRenderedPageBreak/>
              <w:t xml:space="preserve">В случае неисполнения или ненадлежащего исполнения обязательств, предусмотренных Регламентом, виновная Сторона возмещает другой Стороне понесенные убытки в размере и порядке, </w:t>
            </w:r>
            <w:r w:rsidR="00335763">
              <w:rPr>
                <w:rFonts w:ascii="Tahoma" w:eastAsia="Times New Roman" w:hAnsi="Tahoma" w:cs="Tahoma"/>
                <w:sz w:val="24"/>
                <w:szCs w:val="24"/>
              </w:rPr>
              <w:t xml:space="preserve"> предусмотренных </w:t>
            </w:r>
            <w:r w:rsidRPr="005E0D02">
              <w:rPr>
                <w:rFonts w:ascii="Tahoma" w:eastAsia="Times New Roman" w:hAnsi="Tahoma" w:cs="Tahoma"/>
                <w:sz w:val="24"/>
                <w:szCs w:val="24"/>
              </w:rPr>
              <w:t>законодательством Российской Федерации;</w:t>
            </w:r>
          </w:p>
        </w:tc>
        <w:tc>
          <w:tcPr>
            <w:tcW w:w="4868" w:type="dxa"/>
            <w:gridSpan w:val="2"/>
          </w:tcPr>
          <w:p w14:paraId="7650E8C1"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3.5.7 </w:t>
            </w:r>
            <w:r w:rsidR="00A64684" w:rsidRPr="005C4A20">
              <w:rPr>
                <w:rFonts w:ascii="Tahoma" w:hAnsi="Tahoma" w:cs="Tahoma"/>
                <w:sz w:val="24"/>
                <w:szCs w:val="24"/>
                <w:lang w:val="en-US"/>
              </w:rPr>
              <w:t>Either Party that has failed to perform or improperly performed its obligations under these Guidelines shall be liable to pay damages caused to the other Party, in the amount and in the manner provided for by the laws of the Russian Federation;</w:t>
            </w:r>
          </w:p>
          <w:p w14:paraId="18FE1B38" w14:textId="77777777" w:rsidR="005E0D02" w:rsidRPr="005C4A20" w:rsidRDefault="005E0D02" w:rsidP="00FB78C7">
            <w:pPr>
              <w:ind w:left="649" w:hanging="649"/>
              <w:rPr>
                <w:rFonts w:ascii="Tahoma" w:hAnsi="Tahoma" w:cs="Tahoma"/>
                <w:sz w:val="24"/>
                <w:szCs w:val="24"/>
                <w:lang w:val="en-US"/>
              </w:rPr>
            </w:pPr>
          </w:p>
        </w:tc>
      </w:tr>
      <w:tr w:rsidR="005E0D02" w:rsidRPr="00B87E35" w14:paraId="115D3236" w14:textId="77777777" w:rsidTr="004B46B9">
        <w:tc>
          <w:tcPr>
            <w:tcW w:w="6473" w:type="dxa"/>
            <w:gridSpan w:val="2"/>
          </w:tcPr>
          <w:p w14:paraId="7155DC19"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iCs/>
                <w:sz w:val="24"/>
                <w:szCs w:val="24"/>
              </w:rPr>
              <w:t>Стороны освобождаются от ответственности за неисполнение обязательств по Договору, если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tc>
        <w:tc>
          <w:tcPr>
            <w:tcW w:w="4868" w:type="dxa"/>
            <w:gridSpan w:val="2"/>
          </w:tcPr>
          <w:p w14:paraId="05E99542"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iCs/>
                <w:sz w:val="24"/>
                <w:szCs w:val="24"/>
                <w:lang w:val="en-US"/>
              </w:rPr>
              <w:t xml:space="preserve">3.5.8 </w:t>
            </w:r>
            <w:r w:rsidR="00A64684" w:rsidRPr="005C4A20">
              <w:rPr>
                <w:rFonts w:ascii="Tahoma" w:hAnsi="Tahoma" w:cs="Tahoma"/>
                <w:iCs/>
                <w:sz w:val="24"/>
                <w:szCs w:val="24"/>
                <w:lang w:val="en-US"/>
              </w:rPr>
              <w:t>The Parties shall be released from liability for failure to perform their respective obligations under the Agreement, provided that such failure has resulted from force majeure events, such as hardware failures or defects beyond control of the Parties; failures or defects of any communication, power supply, or other utility systems, which the Parties could neither foresee, nor prevent; or any other emergencies.</w:t>
            </w:r>
          </w:p>
          <w:p w14:paraId="6D0FC749" w14:textId="77777777" w:rsidR="005E0D02" w:rsidRPr="005C4A20" w:rsidRDefault="005E0D02" w:rsidP="00FB78C7">
            <w:pPr>
              <w:ind w:left="649" w:hanging="649"/>
              <w:rPr>
                <w:rFonts w:ascii="Tahoma" w:hAnsi="Tahoma" w:cs="Tahoma"/>
                <w:sz w:val="24"/>
                <w:szCs w:val="24"/>
                <w:lang w:val="en-US"/>
              </w:rPr>
            </w:pPr>
          </w:p>
        </w:tc>
      </w:tr>
      <w:tr w:rsidR="005E0D02" w:rsidRPr="00B87E35" w14:paraId="324EA7DF" w14:textId="77777777" w:rsidTr="004B46B9">
        <w:tc>
          <w:tcPr>
            <w:tcW w:w="6473" w:type="dxa"/>
            <w:gridSpan w:val="2"/>
          </w:tcPr>
          <w:p w14:paraId="3F5BEA4E" w14:textId="77777777" w:rsidR="00754DD5" w:rsidRDefault="005E0D02" w:rsidP="00FB78C7">
            <w:pPr>
              <w:widowControl w:val="0"/>
              <w:numPr>
                <w:ilvl w:val="2"/>
                <w:numId w:val="56"/>
              </w:numPr>
              <w:spacing w:after="120"/>
              <w:ind w:left="742" w:hanging="708"/>
              <w:jc w:val="both"/>
              <w:rPr>
                <w:rFonts w:ascii="Tahoma" w:eastAsia="Times New Roman" w:hAnsi="Tahoma" w:cs="Tahoma"/>
                <w:sz w:val="24"/>
                <w:szCs w:val="24"/>
              </w:rPr>
            </w:pPr>
            <w:r w:rsidRPr="005E0D02">
              <w:rPr>
                <w:rFonts w:ascii="Tahoma" w:eastAsia="Times New Roman" w:hAnsi="Tahoma" w:cs="Tahoma"/>
                <w:iCs/>
                <w:sz w:val="24"/>
                <w:szCs w:val="24"/>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 или прекращении.</w:t>
            </w:r>
          </w:p>
        </w:tc>
        <w:tc>
          <w:tcPr>
            <w:tcW w:w="4868" w:type="dxa"/>
            <w:gridSpan w:val="2"/>
          </w:tcPr>
          <w:p w14:paraId="44387E03" w14:textId="77777777" w:rsidR="00754DD5" w:rsidRDefault="00384883" w:rsidP="00FB78C7">
            <w:pPr>
              <w:widowControl w:val="0"/>
              <w:spacing w:after="120"/>
              <w:ind w:left="649" w:hanging="649"/>
              <w:jc w:val="both"/>
              <w:rPr>
                <w:rFonts w:ascii="Tahoma" w:hAnsi="Tahoma" w:cs="Tahoma"/>
                <w:sz w:val="24"/>
                <w:szCs w:val="24"/>
                <w:lang w:val="en-US"/>
              </w:rPr>
            </w:pPr>
            <w:r w:rsidRPr="00384883">
              <w:rPr>
                <w:rFonts w:ascii="Tahoma" w:hAnsi="Tahoma" w:cs="Tahoma"/>
                <w:iCs/>
                <w:sz w:val="24"/>
                <w:szCs w:val="24"/>
                <w:lang w:val="en-US"/>
              </w:rPr>
              <w:t xml:space="preserve">3.5.9 </w:t>
            </w:r>
            <w:r w:rsidR="00A64684" w:rsidRPr="005C4A20">
              <w:rPr>
                <w:rFonts w:ascii="Tahoma" w:hAnsi="Tahoma" w:cs="Tahoma"/>
                <w:iCs/>
                <w:sz w:val="24"/>
                <w:szCs w:val="24"/>
                <w:lang w:val="en-US"/>
              </w:rPr>
              <w:t>The Party affected by a force majeure event shall be required to give notice of its occurrence/cessation to the other Party.</w:t>
            </w:r>
          </w:p>
          <w:p w14:paraId="46472476" w14:textId="77777777" w:rsidR="005E0D02" w:rsidRPr="005C4A20" w:rsidRDefault="005E0D02" w:rsidP="00FB78C7">
            <w:pPr>
              <w:ind w:left="649" w:hanging="649"/>
              <w:rPr>
                <w:rFonts w:ascii="Tahoma" w:hAnsi="Tahoma" w:cs="Tahoma"/>
                <w:sz w:val="24"/>
                <w:szCs w:val="24"/>
                <w:lang w:val="en-US"/>
              </w:rPr>
            </w:pPr>
          </w:p>
        </w:tc>
      </w:tr>
      <w:tr w:rsidR="005E0D02" w14:paraId="4CBD6159" w14:textId="77777777" w:rsidTr="004B46B9">
        <w:tc>
          <w:tcPr>
            <w:tcW w:w="6473" w:type="dxa"/>
            <w:gridSpan w:val="2"/>
          </w:tcPr>
          <w:p w14:paraId="0E8AEA29" w14:textId="77777777" w:rsidR="00754DD5" w:rsidRDefault="005E0D02" w:rsidP="00FB78C7">
            <w:pPr>
              <w:widowControl w:val="0"/>
              <w:numPr>
                <w:ilvl w:val="0"/>
                <w:numId w:val="56"/>
              </w:numPr>
              <w:tabs>
                <w:tab w:val="left" w:pos="567"/>
              </w:tabs>
              <w:spacing w:after="120"/>
              <w:ind w:left="567" w:hanging="533"/>
              <w:jc w:val="both"/>
              <w:outlineLvl w:val="0"/>
              <w:rPr>
                <w:rFonts w:ascii="Tahoma" w:eastAsia="Calibri" w:hAnsi="Tahoma" w:cs="Tahoma"/>
                <w:b/>
                <w:kern w:val="28"/>
                <w:sz w:val="24"/>
                <w:szCs w:val="24"/>
              </w:rPr>
            </w:pPr>
            <w:bookmarkStart w:id="12" w:name="_Toc486436125"/>
            <w:bookmarkStart w:id="13" w:name="_Toc501110250"/>
            <w:bookmarkStart w:id="14" w:name="_Toc528915714"/>
            <w:r w:rsidRPr="005E0D02">
              <w:rPr>
                <w:rFonts w:ascii="Tahoma" w:eastAsia="Calibri" w:hAnsi="Tahoma" w:cs="Tahoma"/>
                <w:b/>
                <w:kern w:val="28"/>
                <w:sz w:val="24"/>
                <w:szCs w:val="24"/>
              </w:rPr>
              <w:t>Порядок документооборота</w:t>
            </w:r>
            <w:bookmarkEnd w:id="12"/>
            <w:bookmarkEnd w:id="13"/>
            <w:bookmarkEnd w:id="14"/>
          </w:p>
        </w:tc>
        <w:tc>
          <w:tcPr>
            <w:tcW w:w="4868" w:type="dxa"/>
            <w:gridSpan w:val="2"/>
          </w:tcPr>
          <w:p w14:paraId="0245D9B3" w14:textId="77777777" w:rsidR="00754DD5" w:rsidRPr="001B5886" w:rsidRDefault="007A69DC" w:rsidP="00FB78C7">
            <w:pPr>
              <w:pStyle w:val="1"/>
              <w:keepNext w:val="0"/>
              <w:widowControl w:val="0"/>
              <w:tabs>
                <w:tab w:val="clear" w:pos="360"/>
                <w:tab w:val="left" w:pos="567"/>
              </w:tabs>
              <w:spacing w:before="0" w:after="120"/>
              <w:ind w:left="567" w:hanging="567"/>
              <w:outlineLvl w:val="0"/>
              <w:rPr>
                <w:rFonts w:ascii="Tahoma" w:eastAsia="Calibri" w:hAnsi="Tahoma" w:cs="Tahoma"/>
                <w:szCs w:val="24"/>
              </w:rPr>
            </w:pPr>
            <w:bookmarkStart w:id="15" w:name="_Toc14452719"/>
            <w:r>
              <w:rPr>
                <w:rFonts w:ascii="Tahoma" w:eastAsia="Calibri" w:hAnsi="Tahoma" w:cs="Tahoma"/>
                <w:szCs w:val="24"/>
              </w:rPr>
              <w:t>4</w:t>
            </w:r>
            <w:r w:rsidR="001B5886">
              <w:rPr>
                <w:rFonts w:ascii="Tahoma" w:eastAsia="Calibri" w:hAnsi="Tahoma" w:cs="Tahoma"/>
                <w:szCs w:val="24"/>
              </w:rPr>
              <w:t>.</w:t>
            </w:r>
            <w:r>
              <w:rPr>
                <w:rFonts w:ascii="Tahoma" w:eastAsia="Calibri" w:hAnsi="Tahoma" w:cs="Tahoma"/>
                <w:szCs w:val="24"/>
              </w:rPr>
              <w:t xml:space="preserve"> </w:t>
            </w:r>
            <w:r w:rsidR="00A64684" w:rsidRPr="005C4A20">
              <w:rPr>
                <w:rFonts w:ascii="Tahoma" w:eastAsia="Calibri" w:hAnsi="Tahoma" w:cs="Tahoma"/>
                <w:szCs w:val="24"/>
                <w:lang w:val="en-US"/>
              </w:rPr>
              <w:t>Data</w:t>
            </w:r>
            <w:r w:rsidR="00A64684" w:rsidRPr="001B5886">
              <w:rPr>
                <w:rFonts w:ascii="Tahoma" w:eastAsia="Calibri" w:hAnsi="Tahoma" w:cs="Tahoma"/>
                <w:szCs w:val="24"/>
              </w:rPr>
              <w:t xml:space="preserve"> </w:t>
            </w:r>
            <w:r w:rsidR="00A64684" w:rsidRPr="005C4A20">
              <w:rPr>
                <w:rFonts w:ascii="Tahoma" w:eastAsia="Calibri" w:hAnsi="Tahoma" w:cs="Tahoma"/>
                <w:szCs w:val="24"/>
                <w:lang w:val="en-US"/>
              </w:rPr>
              <w:t>Interchange</w:t>
            </w:r>
            <w:bookmarkEnd w:id="15"/>
          </w:p>
        </w:tc>
      </w:tr>
      <w:tr w:rsidR="005E0D02" w:rsidRPr="00B87E35" w14:paraId="6ED4F45E" w14:textId="77777777" w:rsidTr="004B46B9">
        <w:tc>
          <w:tcPr>
            <w:tcW w:w="6473" w:type="dxa"/>
            <w:gridSpan w:val="2"/>
          </w:tcPr>
          <w:p w14:paraId="184C6B74" w14:textId="77777777" w:rsidR="00754DD5" w:rsidRDefault="005E0D02">
            <w:pPr>
              <w:widowControl w:val="0"/>
              <w:numPr>
                <w:ilvl w:val="1"/>
                <w:numId w:val="57"/>
              </w:numPr>
              <w:spacing w:after="120"/>
              <w:jc w:val="both"/>
              <w:rPr>
                <w:rFonts w:ascii="Tahoma" w:eastAsia="Times New Roman" w:hAnsi="Tahoma" w:cs="Tahoma"/>
                <w:sz w:val="24"/>
                <w:szCs w:val="24"/>
              </w:rPr>
            </w:pPr>
            <w:r w:rsidRPr="005E0D02">
              <w:rPr>
                <w:rFonts w:ascii="Tahoma" w:eastAsia="Times New Roman" w:hAnsi="Tahoma" w:cs="Tahoma"/>
                <w:sz w:val="24"/>
                <w:szCs w:val="24"/>
              </w:rPr>
              <w:t>В соответствии с Регламентом взаимодействие НРД и Эмитента осуществляется посредством документооборота:</w:t>
            </w:r>
          </w:p>
          <w:p w14:paraId="46C2FCA2" w14:textId="77777777" w:rsidR="00A64684" w:rsidRDefault="00A64684" w:rsidP="003652F1">
            <w:pPr>
              <w:widowControl w:val="0"/>
              <w:spacing w:after="120"/>
              <w:ind w:left="567" w:hanging="533"/>
              <w:jc w:val="both"/>
              <w:rPr>
                <w:rFonts w:ascii="Tahoma" w:eastAsia="Times New Roman" w:hAnsi="Tahoma" w:cs="Tahoma"/>
                <w:sz w:val="24"/>
                <w:szCs w:val="24"/>
              </w:rPr>
            </w:pPr>
            <w:r>
              <w:rPr>
                <w:rFonts w:ascii="Tahoma" w:eastAsia="Times New Roman" w:hAnsi="Tahoma" w:cs="Tahoma"/>
                <w:sz w:val="24"/>
                <w:szCs w:val="24"/>
              </w:rPr>
              <w:t xml:space="preserve">4.1.1 </w:t>
            </w:r>
            <w:r w:rsidRPr="005E0D02">
              <w:rPr>
                <w:rFonts w:ascii="Tahoma" w:eastAsia="Times New Roman" w:hAnsi="Tahoma" w:cs="Tahoma"/>
                <w:sz w:val="24"/>
                <w:szCs w:val="24"/>
              </w:rPr>
              <w:t>электронными документами с использованием СЭД НРД;</w:t>
            </w:r>
          </w:p>
          <w:p w14:paraId="4162B53C" w14:textId="77777777" w:rsidR="00A64684" w:rsidRPr="005E0D02" w:rsidRDefault="00A64684" w:rsidP="003652F1">
            <w:pPr>
              <w:widowControl w:val="0"/>
              <w:spacing w:after="120"/>
              <w:ind w:left="567" w:hanging="533"/>
              <w:jc w:val="both"/>
              <w:rPr>
                <w:rFonts w:ascii="Tahoma" w:eastAsia="Times New Roman" w:hAnsi="Tahoma" w:cs="Tahoma"/>
                <w:sz w:val="24"/>
                <w:szCs w:val="24"/>
              </w:rPr>
            </w:pPr>
            <w:r>
              <w:rPr>
                <w:rFonts w:ascii="Tahoma" w:eastAsia="Times New Roman" w:hAnsi="Tahoma" w:cs="Tahoma"/>
                <w:sz w:val="24"/>
                <w:szCs w:val="24"/>
              </w:rPr>
              <w:t xml:space="preserve">4.1.2 </w:t>
            </w:r>
            <w:r w:rsidRPr="005E0D02">
              <w:rPr>
                <w:rFonts w:ascii="Tahoma" w:eastAsia="Times New Roman" w:hAnsi="Tahoma" w:cs="Tahoma"/>
                <w:sz w:val="24"/>
                <w:szCs w:val="24"/>
              </w:rPr>
              <w:t>документами на бумажных носителях в порядке, согласованном Сторонами (при невозможности осуществления электронного документооборота между Сторонами или в случаях, предусмотренных Договором).</w:t>
            </w:r>
          </w:p>
        </w:tc>
        <w:tc>
          <w:tcPr>
            <w:tcW w:w="4868" w:type="dxa"/>
            <w:gridSpan w:val="2"/>
          </w:tcPr>
          <w:p w14:paraId="02CF853C" w14:textId="77777777" w:rsidR="00754DD5" w:rsidRDefault="00384883" w:rsidP="00FB78C7">
            <w:pPr>
              <w:widowControl w:val="0"/>
              <w:spacing w:after="120"/>
              <w:ind w:left="567" w:hanging="567"/>
              <w:jc w:val="both"/>
              <w:rPr>
                <w:rFonts w:ascii="Tahoma" w:eastAsia="Times New Roman" w:hAnsi="Tahoma" w:cs="Tahoma"/>
                <w:sz w:val="24"/>
                <w:szCs w:val="24"/>
                <w:lang w:val="en-US"/>
              </w:rPr>
            </w:pPr>
            <w:r w:rsidRPr="00384883">
              <w:rPr>
                <w:rFonts w:ascii="Tahoma" w:eastAsia="Times New Roman" w:hAnsi="Tahoma" w:cs="Tahoma"/>
                <w:sz w:val="24"/>
                <w:szCs w:val="24"/>
                <w:lang w:val="en-US"/>
              </w:rPr>
              <w:t xml:space="preserve">4.1 </w:t>
            </w:r>
            <w:r w:rsidR="00A64684" w:rsidRPr="005C4A20">
              <w:rPr>
                <w:rFonts w:ascii="Tahoma" w:eastAsia="Times New Roman" w:hAnsi="Tahoma" w:cs="Tahoma"/>
                <w:sz w:val="24"/>
                <w:szCs w:val="24"/>
                <w:lang w:val="en-US"/>
              </w:rPr>
              <w:t>In accordance with these Guidelines, NSD and an Issuer shall communicate by data interchange using:</w:t>
            </w:r>
          </w:p>
          <w:p w14:paraId="6E36F861" w14:textId="77777777" w:rsidR="00754DD5" w:rsidRDefault="00A64684" w:rsidP="00FB78C7">
            <w:pPr>
              <w:widowControl w:val="0"/>
              <w:numPr>
                <w:ilvl w:val="2"/>
                <w:numId w:val="57"/>
              </w:numPr>
              <w:spacing w:after="120"/>
              <w:ind w:left="567"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electronic documents via the NSD EDI System;</w:t>
            </w:r>
          </w:p>
          <w:p w14:paraId="4DE39A2D" w14:textId="77777777" w:rsidR="00754DD5" w:rsidRDefault="00A64684" w:rsidP="00FB78C7">
            <w:pPr>
              <w:widowControl w:val="0"/>
              <w:numPr>
                <w:ilvl w:val="2"/>
                <w:numId w:val="57"/>
              </w:numPr>
              <w:spacing w:after="120"/>
              <w:ind w:left="567" w:hanging="567"/>
              <w:jc w:val="both"/>
              <w:rPr>
                <w:rFonts w:ascii="Tahoma" w:eastAsia="Times New Roman" w:hAnsi="Tahoma" w:cs="Tahoma"/>
                <w:sz w:val="24"/>
                <w:szCs w:val="24"/>
                <w:lang w:val="en-US"/>
              </w:rPr>
            </w:pPr>
            <w:proofErr w:type="gramStart"/>
            <w:r w:rsidRPr="005C4A20">
              <w:rPr>
                <w:rFonts w:ascii="Tahoma" w:eastAsia="Times New Roman" w:hAnsi="Tahoma" w:cs="Tahoma"/>
                <w:sz w:val="24"/>
                <w:szCs w:val="24"/>
                <w:lang w:val="en-US"/>
              </w:rPr>
              <w:t>hard-copy</w:t>
            </w:r>
            <w:proofErr w:type="gramEnd"/>
            <w:r w:rsidRPr="005C4A20">
              <w:rPr>
                <w:rFonts w:ascii="Tahoma" w:eastAsia="Times New Roman" w:hAnsi="Tahoma" w:cs="Tahoma"/>
                <w:sz w:val="24"/>
                <w:szCs w:val="24"/>
                <w:lang w:val="en-US"/>
              </w:rPr>
              <w:t xml:space="preserve"> documents in the manner agreed between the Parties (either where electronic data interchange between the Parties is impossible, or in the cases provided for by the Agreement).</w:t>
            </w:r>
          </w:p>
          <w:p w14:paraId="2F9E8159" w14:textId="77777777" w:rsidR="005E0D02" w:rsidRPr="005C4A20" w:rsidRDefault="005E0D02">
            <w:pPr>
              <w:rPr>
                <w:rFonts w:ascii="Tahoma" w:hAnsi="Tahoma" w:cs="Tahoma"/>
                <w:sz w:val="24"/>
                <w:szCs w:val="24"/>
                <w:lang w:val="en-US"/>
              </w:rPr>
            </w:pPr>
          </w:p>
        </w:tc>
      </w:tr>
      <w:tr w:rsidR="005E0D02" w:rsidRPr="00B87E35" w14:paraId="0C63963F" w14:textId="77777777" w:rsidTr="004B46B9">
        <w:tc>
          <w:tcPr>
            <w:tcW w:w="6473" w:type="dxa"/>
            <w:gridSpan w:val="2"/>
          </w:tcPr>
          <w:p w14:paraId="7AAFAD76" w14:textId="77777777" w:rsidR="00754DD5" w:rsidRDefault="005E0D02" w:rsidP="00FB78C7">
            <w:pPr>
              <w:widowControl w:val="0"/>
              <w:numPr>
                <w:ilvl w:val="1"/>
                <w:numId w:val="5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lastRenderedPageBreak/>
              <w:t>Электронный документооборот с использованием СЭД НРД (с использованием средств криптографической защиты информации) осуществляется в соответствии с Договором ЭДО и Правилами ЭДО, с учетом особенностей, установленных соответствующими разделами Регламента.</w:t>
            </w:r>
          </w:p>
        </w:tc>
        <w:tc>
          <w:tcPr>
            <w:tcW w:w="4868" w:type="dxa"/>
            <w:gridSpan w:val="2"/>
          </w:tcPr>
          <w:p w14:paraId="409E76B0" w14:textId="77777777" w:rsidR="00754DD5" w:rsidRDefault="00384883" w:rsidP="00FB78C7">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4.2 </w:t>
            </w:r>
            <w:r w:rsidR="00A64684" w:rsidRPr="005C4A20">
              <w:rPr>
                <w:rFonts w:ascii="Tahoma" w:hAnsi="Tahoma" w:cs="Tahoma"/>
                <w:sz w:val="24"/>
                <w:szCs w:val="24"/>
                <w:lang w:val="en-US"/>
              </w:rPr>
              <w:t>Electronic data interchange via the NSD EDI System (using cryptographic tools) shall be maintained in accordance with the EDI Agreement and EDI Rules, subject to the provisions of these Guidelines.</w:t>
            </w:r>
          </w:p>
          <w:p w14:paraId="1A3C0A4B" w14:textId="77777777" w:rsidR="005E0D02" w:rsidRPr="005C4A20" w:rsidRDefault="005E0D02" w:rsidP="00FB78C7">
            <w:pPr>
              <w:ind w:left="507" w:hanging="507"/>
              <w:rPr>
                <w:rFonts w:ascii="Tahoma" w:hAnsi="Tahoma" w:cs="Tahoma"/>
                <w:sz w:val="24"/>
                <w:szCs w:val="24"/>
                <w:lang w:val="en-US"/>
              </w:rPr>
            </w:pPr>
          </w:p>
        </w:tc>
      </w:tr>
      <w:tr w:rsidR="005E0D02" w:rsidRPr="00B87E35" w14:paraId="10CF1114" w14:textId="77777777" w:rsidTr="004B46B9">
        <w:tc>
          <w:tcPr>
            <w:tcW w:w="6473" w:type="dxa"/>
            <w:gridSpan w:val="2"/>
          </w:tcPr>
          <w:p w14:paraId="6387AECC" w14:textId="77777777" w:rsidR="00754DD5" w:rsidRDefault="005E0D02" w:rsidP="00FB78C7">
            <w:pPr>
              <w:widowControl w:val="0"/>
              <w:numPr>
                <w:ilvl w:val="1"/>
                <w:numId w:val="5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 xml:space="preserve">Документы, предусмотренные Приложением № </w:t>
            </w:r>
            <w:r w:rsidR="007A69DC">
              <w:rPr>
                <w:rFonts w:ascii="Tahoma" w:eastAsia="Times New Roman" w:hAnsi="Tahoma" w:cs="Tahoma"/>
                <w:sz w:val="24"/>
                <w:szCs w:val="24"/>
              </w:rPr>
              <w:t>1</w:t>
            </w:r>
            <w:r w:rsidRPr="005E0D02">
              <w:rPr>
                <w:rFonts w:ascii="Tahoma" w:eastAsia="Times New Roman" w:hAnsi="Tahoma" w:cs="Tahoma"/>
                <w:sz w:val="24"/>
                <w:szCs w:val="24"/>
              </w:rPr>
              <w:t xml:space="preserve"> к Регламенту, направляются с использованием СЭД НРД в формате </w:t>
            </w:r>
            <w:r w:rsidRPr="005E0D02">
              <w:rPr>
                <w:rFonts w:ascii="Tahoma" w:eastAsia="Times New Roman" w:hAnsi="Tahoma" w:cs="Tahoma"/>
                <w:sz w:val="24"/>
                <w:szCs w:val="24"/>
                <w:lang w:val="en-US"/>
              </w:rPr>
              <w:t>DOC</w:t>
            </w:r>
            <w:r w:rsidRPr="005E0D02">
              <w:rPr>
                <w:rFonts w:ascii="Tahoma" w:eastAsia="Times New Roman" w:hAnsi="Tahoma" w:cs="Tahoma"/>
                <w:sz w:val="24"/>
                <w:szCs w:val="24"/>
              </w:rPr>
              <w:t xml:space="preserve">, </w:t>
            </w:r>
            <w:r w:rsidRPr="005E0D02">
              <w:rPr>
                <w:rFonts w:ascii="Tahoma" w:eastAsia="Times New Roman" w:hAnsi="Tahoma" w:cs="Tahoma"/>
                <w:sz w:val="24"/>
                <w:szCs w:val="24"/>
                <w:lang w:val="en-US"/>
              </w:rPr>
              <w:t>DOCX</w:t>
            </w:r>
            <w:r w:rsidRPr="005E0D02">
              <w:rPr>
                <w:rFonts w:ascii="Tahoma" w:eastAsia="Times New Roman" w:hAnsi="Tahoma" w:cs="Tahoma"/>
                <w:sz w:val="24"/>
                <w:szCs w:val="24"/>
              </w:rPr>
              <w:t xml:space="preserve"> (если иное не установлено Регламентом) с указанием кода получателя NDC000IAD000. </w:t>
            </w:r>
          </w:p>
        </w:tc>
        <w:tc>
          <w:tcPr>
            <w:tcW w:w="4868" w:type="dxa"/>
            <w:gridSpan w:val="2"/>
          </w:tcPr>
          <w:p w14:paraId="6749C5FD" w14:textId="77777777" w:rsidR="00754DD5" w:rsidRDefault="00384883" w:rsidP="00FB78C7">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4.3 </w:t>
            </w:r>
            <w:r w:rsidR="00A64684" w:rsidRPr="005C4A20">
              <w:rPr>
                <w:rFonts w:ascii="Tahoma" w:hAnsi="Tahoma" w:cs="Tahoma"/>
                <w:sz w:val="24"/>
                <w:szCs w:val="24"/>
                <w:lang w:val="en-US"/>
              </w:rPr>
              <w:t xml:space="preserve">Documents provided for in Appendix </w:t>
            </w:r>
            <w:r w:rsidR="00FB78C7">
              <w:rPr>
                <w:rFonts w:ascii="Tahoma" w:hAnsi="Tahoma" w:cs="Tahoma"/>
                <w:sz w:val="24"/>
                <w:szCs w:val="24"/>
                <w:lang w:val="en-US"/>
              </w:rPr>
              <w:t>1</w:t>
            </w:r>
            <w:r w:rsidR="00FB78C7" w:rsidRPr="005C4A20">
              <w:rPr>
                <w:rFonts w:ascii="Tahoma" w:hAnsi="Tahoma" w:cs="Tahoma"/>
                <w:sz w:val="24"/>
                <w:szCs w:val="24"/>
                <w:lang w:val="en-US"/>
              </w:rPr>
              <w:t xml:space="preserve"> </w:t>
            </w:r>
            <w:r w:rsidR="00A64684" w:rsidRPr="005C4A20">
              <w:rPr>
                <w:rFonts w:ascii="Tahoma" w:hAnsi="Tahoma" w:cs="Tahoma"/>
                <w:sz w:val="24"/>
                <w:szCs w:val="24"/>
                <w:lang w:val="en-US"/>
              </w:rPr>
              <w:t xml:space="preserve">to these Guidelines shall be sent via the NSD EDI System in the DOC or DOCX format (unless otherwise required by these Guidelines), indicating the recipient's code NDC000IAD000. </w:t>
            </w:r>
          </w:p>
          <w:p w14:paraId="143D5ABF" w14:textId="77777777" w:rsidR="005E0D02" w:rsidRPr="005C4A20" w:rsidRDefault="005E0D02" w:rsidP="00FB78C7">
            <w:pPr>
              <w:ind w:left="507" w:hanging="507"/>
              <w:rPr>
                <w:rFonts w:ascii="Tahoma" w:hAnsi="Tahoma" w:cs="Tahoma"/>
                <w:sz w:val="24"/>
                <w:szCs w:val="24"/>
                <w:lang w:val="en-US"/>
              </w:rPr>
            </w:pPr>
          </w:p>
        </w:tc>
      </w:tr>
      <w:tr w:rsidR="005E0D02" w:rsidRPr="00B87E35" w14:paraId="1ED55346" w14:textId="77777777" w:rsidTr="004B46B9">
        <w:tc>
          <w:tcPr>
            <w:tcW w:w="6473" w:type="dxa"/>
            <w:gridSpan w:val="2"/>
          </w:tcPr>
          <w:p w14:paraId="72CEEEE0" w14:textId="77777777" w:rsidR="00754DD5" w:rsidRDefault="005E0D02" w:rsidP="00FB78C7">
            <w:pPr>
              <w:widowControl w:val="0"/>
              <w:numPr>
                <w:ilvl w:val="1"/>
                <w:numId w:val="5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Электронные документы направляются НРД Эмитенту с указанием основного депозитарного кода Эмитента, присвоенного НРД.</w:t>
            </w:r>
          </w:p>
        </w:tc>
        <w:tc>
          <w:tcPr>
            <w:tcW w:w="4868" w:type="dxa"/>
            <w:gridSpan w:val="2"/>
          </w:tcPr>
          <w:p w14:paraId="07AEF393" w14:textId="77777777" w:rsidR="00754DD5" w:rsidRDefault="00384883" w:rsidP="00FB78C7">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4.4 </w:t>
            </w:r>
            <w:r w:rsidR="00A64684" w:rsidRPr="005C4A20">
              <w:rPr>
                <w:rFonts w:ascii="Tahoma" w:hAnsi="Tahoma" w:cs="Tahoma"/>
                <w:sz w:val="24"/>
                <w:szCs w:val="24"/>
                <w:lang w:val="en-US"/>
              </w:rPr>
              <w:t>Electronic documents to be sent by NSD to an Issuer shall contain the Issuer's principal depository code assigned by NSD.</w:t>
            </w:r>
            <w:bookmarkStart w:id="16" w:name="_Ref495590130"/>
          </w:p>
          <w:bookmarkEnd w:id="16"/>
          <w:p w14:paraId="5DC30CF7" w14:textId="77777777" w:rsidR="005E0D02" w:rsidRPr="005C4A20" w:rsidRDefault="005E0D02" w:rsidP="00FB78C7">
            <w:pPr>
              <w:ind w:left="507" w:hanging="507"/>
              <w:rPr>
                <w:rFonts w:ascii="Tahoma" w:hAnsi="Tahoma" w:cs="Tahoma"/>
                <w:sz w:val="24"/>
                <w:szCs w:val="24"/>
                <w:lang w:val="en-US"/>
              </w:rPr>
            </w:pPr>
          </w:p>
        </w:tc>
      </w:tr>
      <w:tr w:rsidR="005E0D02" w:rsidRPr="00B87E35" w14:paraId="23529C76" w14:textId="77777777" w:rsidTr="004B46B9">
        <w:tc>
          <w:tcPr>
            <w:tcW w:w="6473" w:type="dxa"/>
            <w:gridSpan w:val="2"/>
          </w:tcPr>
          <w:p w14:paraId="78E85B59" w14:textId="77777777" w:rsidR="00754DD5" w:rsidRDefault="005E0D02" w:rsidP="00FB78C7">
            <w:pPr>
              <w:widowControl w:val="0"/>
              <w:numPr>
                <w:ilvl w:val="1"/>
                <w:numId w:val="5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Документы на бумажном носителе предоставляются по месту обслуживания Эмитента. НРД осуществляет обслуживание Эмитента в г. Москве по адресу расположения структурного подразделения НРД, ответственного за взаимодействие с Эмитентом, либо по адресу расположения регионального представителя. Место обслуживания указывается Эмитентом в Анкете юридического лица. Если документы не были получены уполномоченным лицом Эмитента в течение 1 (одного) месяца с даты их формирования, НРД вправе их направить по почте по адресу Эмитента, указанному в Анкете юридического лица (форма AА001).</w:t>
            </w:r>
          </w:p>
        </w:tc>
        <w:tc>
          <w:tcPr>
            <w:tcW w:w="4868" w:type="dxa"/>
            <w:gridSpan w:val="2"/>
          </w:tcPr>
          <w:p w14:paraId="05056B02" w14:textId="77777777" w:rsidR="00754DD5" w:rsidRDefault="00384883" w:rsidP="00FB78C7">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4.5 </w:t>
            </w:r>
            <w:r w:rsidR="00A64684" w:rsidRPr="005C4A20">
              <w:rPr>
                <w:rFonts w:ascii="Tahoma" w:hAnsi="Tahoma" w:cs="Tahoma"/>
                <w:sz w:val="24"/>
                <w:szCs w:val="24"/>
                <w:lang w:val="en-US"/>
              </w:rPr>
              <w:t>Hard-copy documents shall be delivered through the Issuer’s servicing office. NSD shall provide services to Issuers either in Moscow at the location of NSD's business unit responsible for relationships with Issuers, or at the location of NSD's regional representatives. The servicing office shall be specified by the Issuer in its Legal Entity's Details Form. Where any documents are not received by an Issuer's authorized person within one (1) month of the date of their issuance, NSD may send them by mail to the Issuer's address specified in its Legal Entity's Details Form (Form AA001).</w:t>
            </w:r>
          </w:p>
          <w:p w14:paraId="3BE6E100" w14:textId="77777777" w:rsidR="005E0D02" w:rsidRPr="005C4A20" w:rsidRDefault="005E0D02" w:rsidP="00FB78C7">
            <w:pPr>
              <w:ind w:left="507" w:hanging="507"/>
              <w:rPr>
                <w:rFonts w:ascii="Tahoma" w:hAnsi="Tahoma" w:cs="Tahoma"/>
                <w:sz w:val="24"/>
                <w:szCs w:val="24"/>
                <w:lang w:val="en-US"/>
              </w:rPr>
            </w:pPr>
          </w:p>
        </w:tc>
      </w:tr>
      <w:tr w:rsidR="005E0D02" w:rsidRPr="00B87E35" w14:paraId="10F10DE7" w14:textId="77777777" w:rsidTr="004B46B9">
        <w:tc>
          <w:tcPr>
            <w:tcW w:w="6473" w:type="dxa"/>
            <w:gridSpan w:val="2"/>
          </w:tcPr>
          <w:p w14:paraId="33491E14" w14:textId="77777777" w:rsidR="00754DD5" w:rsidRDefault="005E0D02" w:rsidP="00FB78C7">
            <w:pPr>
              <w:widowControl w:val="0"/>
              <w:numPr>
                <w:ilvl w:val="1"/>
                <w:numId w:val="5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Все действия, регулируемые Регламентом, осуществляются по московскому времени.</w:t>
            </w:r>
          </w:p>
        </w:tc>
        <w:tc>
          <w:tcPr>
            <w:tcW w:w="4868" w:type="dxa"/>
            <w:gridSpan w:val="2"/>
          </w:tcPr>
          <w:p w14:paraId="1713BC7C" w14:textId="77777777" w:rsidR="00754DD5" w:rsidRDefault="00384883" w:rsidP="00FB78C7">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4.6 </w:t>
            </w:r>
            <w:r w:rsidR="00A64684" w:rsidRPr="005C4A20">
              <w:rPr>
                <w:rFonts w:ascii="Tahoma" w:hAnsi="Tahoma" w:cs="Tahoma"/>
                <w:sz w:val="24"/>
                <w:szCs w:val="24"/>
                <w:lang w:val="en-US"/>
              </w:rPr>
              <w:t>Any and all actions to be performed under these Guidelines shall be performed at Moscow time.</w:t>
            </w:r>
          </w:p>
          <w:p w14:paraId="6B32A501" w14:textId="77777777" w:rsidR="005E0D02" w:rsidRPr="005C4A20" w:rsidRDefault="005E0D02" w:rsidP="00FB78C7">
            <w:pPr>
              <w:ind w:left="507" w:hanging="507"/>
              <w:rPr>
                <w:rFonts w:ascii="Tahoma" w:hAnsi="Tahoma" w:cs="Tahoma"/>
                <w:sz w:val="24"/>
                <w:szCs w:val="24"/>
                <w:lang w:val="en-US"/>
              </w:rPr>
            </w:pPr>
          </w:p>
        </w:tc>
      </w:tr>
      <w:tr w:rsidR="005E0D02" w14:paraId="70E7630E" w14:textId="77777777" w:rsidTr="004B46B9">
        <w:tc>
          <w:tcPr>
            <w:tcW w:w="6473" w:type="dxa"/>
            <w:gridSpan w:val="2"/>
          </w:tcPr>
          <w:p w14:paraId="0AAF182F" w14:textId="77777777" w:rsidR="00754DD5" w:rsidRDefault="005E0D02" w:rsidP="00FB78C7">
            <w:pPr>
              <w:widowControl w:val="0"/>
              <w:numPr>
                <w:ilvl w:val="0"/>
                <w:numId w:val="57"/>
              </w:numPr>
              <w:tabs>
                <w:tab w:val="left" w:pos="567"/>
              </w:tabs>
              <w:spacing w:after="120"/>
              <w:ind w:left="567" w:hanging="567"/>
              <w:jc w:val="both"/>
              <w:outlineLvl w:val="0"/>
              <w:rPr>
                <w:rFonts w:ascii="Tahoma" w:eastAsia="Calibri" w:hAnsi="Tahoma" w:cs="Tahoma"/>
                <w:b/>
                <w:kern w:val="28"/>
                <w:sz w:val="24"/>
                <w:szCs w:val="24"/>
              </w:rPr>
            </w:pPr>
            <w:bookmarkStart w:id="17" w:name="_Toc501110251"/>
            <w:bookmarkStart w:id="18" w:name="_Toc528915715"/>
            <w:r w:rsidRPr="005E0D02">
              <w:rPr>
                <w:rFonts w:ascii="Tahoma" w:eastAsia="Calibri" w:hAnsi="Tahoma" w:cs="Tahoma"/>
                <w:b/>
                <w:kern w:val="28"/>
                <w:sz w:val="24"/>
                <w:szCs w:val="24"/>
              </w:rPr>
              <w:t>Оплата услуг</w:t>
            </w:r>
            <w:bookmarkEnd w:id="17"/>
            <w:bookmarkEnd w:id="18"/>
          </w:p>
        </w:tc>
        <w:tc>
          <w:tcPr>
            <w:tcW w:w="4868" w:type="dxa"/>
            <w:gridSpan w:val="2"/>
          </w:tcPr>
          <w:p w14:paraId="7A3F7E90" w14:textId="77777777" w:rsidR="00754DD5" w:rsidRPr="001B5886" w:rsidRDefault="007A69DC" w:rsidP="00FB78C7">
            <w:pPr>
              <w:pStyle w:val="1"/>
              <w:keepNext w:val="0"/>
              <w:widowControl w:val="0"/>
              <w:tabs>
                <w:tab w:val="clear" w:pos="360"/>
                <w:tab w:val="left" w:pos="567"/>
              </w:tabs>
              <w:spacing w:before="0" w:after="120"/>
              <w:ind w:left="567" w:hanging="567"/>
              <w:outlineLvl w:val="0"/>
              <w:rPr>
                <w:rFonts w:ascii="Tahoma" w:eastAsia="Calibri" w:hAnsi="Tahoma" w:cs="Tahoma"/>
                <w:szCs w:val="24"/>
              </w:rPr>
            </w:pPr>
            <w:bookmarkStart w:id="19" w:name="_Toc14452720"/>
            <w:r>
              <w:rPr>
                <w:rFonts w:ascii="Tahoma" w:eastAsia="Calibri" w:hAnsi="Tahoma" w:cs="Tahoma"/>
                <w:szCs w:val="24"/>
              </w:rPr>
              <w:t>5</w:t>
            </w:r>
            <w:r w:rsidR="001B5886">
              <w:rPr>
                <w:rFonts w:ascii="Tahoma" w:eastAsia="Calibri" w:hAnsi="Tahoma" w:cs="Tahoma"/>
                <w:szCs w:val="24"/>
              </w:rPr>
              <w:t>.</w:t>
            </w:r>
            <w:r>
              <w:rPr>
                <w:rFonts w:ascii="Tahoma" w:eastAsia="Calibri" w:hAnsi="Tahoma" w:cs="Tahoma"/>
                <w:szCs w:val="24"/>
              </w:rPr>
              <w:t xml:space="preserve"> </w:t>
            </w:r>
            <w:r w:rsidR="00A64684" w:rsidRPr="005C4A20">
              <w:rPr>
                <w:rFonts w:ascii="Tahoma" w:eastAsia="Calibri" w:hAnsi="Tahoma" w:cs="Tahoma"/>
                <w:szCs w:val="24"/>
                <w:lang w:val="en-US"/>
              </w:rPr>
              <w:t>Payment</w:t>
            </w:r>
            <w:r w:rsidR="00A64684" w:rsidRPr="001B5886">
              <w:rPr>
                <w:rFonts w:ascii="Tahoma" w:eastAsia="Calibri" w:hAnsi="Tahoma" w:cs="Tahoma"/>
                <w:szCs w:val="24"/>
              </w:rPr>
              <w:t xml:space="preserve"> </w:t>
            </w:r>
            <w:r w:rsidR="00A64684" w:rsidRPr="005C4A20">
              <w:rPr>
                <w:rFonts w:ascii="Tahoma" w:eastAsia="Calibri" w:hAnsi="Tahoma" w:cs="Tahoma"/>
                <w:szCs w:val="24"/>
                <w:lang w:val="en-US"/>
              </w:rPr>
              <w:t>for</w:t>
            </w:r>
            <w:r w:rsidR="00A64684" w:rsidRPr="001B5886">
              <w:rPr>
                <w:rFonts w:ascii="Tahoma" w:eastAsia="Calibri" w:hAnsi="Tahoma" w:cs="Tahoma"/>
                <w:szCs w:val="24"/>
              </w:rPr>
              <w:t xml:space="preserve"> </w:t>
            </w:r>
            <w:r w:rsidR="00A64684" w:rsidRPr="005C4A20">
              <w:rPr>
                <w:rFonts w:ascii="Tahoma" w:eastAsia="Calibri" w:hAnsi="Tahoma" w:cs="Tahoma"/>
                <w:szCs w:val="24"/>
                <w:lang w:val="en-US"/>
              </w:rPr>
              <w:t>Services</w:t>
            </w:r>
            <w:bookmarkEnd w:id="19"/>
          </w:p>
        </w:tc>
      </w:tr>
      <w:tr w:rsidR="005E0D02" w14:paraId="7A7A2120" w14:textId="77777777" w:rsidTr="004B46B9">
        <w:tc>
          <w:tcPr>
            <w:tcW w:w="6473" w:type="dxa"/>
            <w:gridSpan w:val="2"/>
          </w:tcPr>
          <w:p w14:paraId="77CFFCF4" w14:textId="77777777" w:rsidR="00754DD5" w:rsidRPr="00701DD8" w:rsidRDefault="005E0D02" w:rsidP="00701DD8">
            <w:pPr>
              <w:widowControl w:val="0"/>
              <w:numPr>
                <w:ilvl w:val="1"/>
                <w:numId w:val="57"/>
              </w:numPr>
              <w:spacing w:after="120"/>
              <w:ind w:left="567" w:hanging="567"/>
              <w:jc w:val="both"/>
              <w:rPr>
                <w:rFonts w:ascii="Tahoma" w:eastAsia="Times New Roman" w:hAnsi="Tahoma" w:cs="Tahoma"/>
                <w:b/>
                <w:sz w:val="24"/>
                <w:szCs w:val="24"/>
              </w:rPr>
            </w:pPr>
            <w:r w:rsidRPr="00701DD8">
              <w:rPr>
                <w:rFonts w:ascii="Tahoma" w:eastAsia="Times New Roman" w:hAnsi="Tahoma" w:cs="Tahoma"/>
                <w:b/>
                <w:sz w:val="24"/>
                <w:szCs w:val="24"/>
              </w:rPr>
              <w:t>Общие положения</w:t>
            </w:r>
          </w:p>
        </w:tc>
        <w:tc>
          <w:tcPr>
            <w:tcW w:w="4868" w:type="dxa"/>
            <w:gridSpan w:val="2"/>
          </w:tcPr>
          <w:p w14:paraId="01281A00" w14:textId="77777777" w:rsidR="00754DD5" w:rsidRPr="001B5886" w:rsidRDefault="00A64684">
            <w:pPr>
              <w:widowControl w:val="0"/>
              <w:numPr>
                <w:ilvl w:val="1"/>
                <w:numId w:val="58"/>
              </w:numPr>
              <w:spacing w:after="120"/>
              <w:jc w:val="both"/>
              <w:rPr>
                <w:rFonts w:ascii="Tahoma" w:hAnsi="Tahoma" w:cs="Tahoma"/>
                <w:b/>
                <w:sz w:val="24"/>
                <w:szCs w:val="24"/>
              </w:rPr>
            </w:pPr>
            <w:r w:rsidRPr="00701DD8">
              <w:rPr>
                <w:rFonts w:ascii="Tahoma" w:hAnsi="Tahoma" w:cs="Tahoma"/>
                <w:b/>
                <w:sz w:val="24"/>
                <w:szCs w:val="24"/>
                <w:lang w:val="en-US"/>
              </w:rPr>
              <w:t>General</w:t>
            </w:r>
            <w:r w:rsidRPr="001B5886">
              <w:rPr>
                <w:rFonts w:ascii="Tahoma" w:hAnsi="Tahoma" w:cs="Tahoma"/>
                <w:b/>
                <w:sz w:val="24"/>
                <w:szCs w:val="24"/>
              </w:rPr>
              <w:t xml:space="preserve"> </w:t>
            </w:r>
            <w:r w:rsidRPr="00701DD8">
              <w:rPr>
                <w:rFonts w:ascii="Tahoma" w:hAnsi="Tahoma" w:cs="Tahoma"/>
                <w:b/>
                <w:sz w:val="24"/>
                <w:szCs w:val="24"/>
                <w:lang w:val="en-US"/>
              </w:rPr>
              <w:t>provisions</w:t>
            </w:r>
          </w:p>
        </w:tc>
      </w:tr>
      <w:tr w:rsidR="005E0D02" w:rsidRPr="00B87E35" w14:paraId="754BE50F" w14:textId="77777777" w:rsidTr="004B46B9">
        <w:tc>
          <w:tcPr>
            <w:tcW w:w="6473" w:type="dxa"/>
            <w:gridSpan w:val="2"/>
          </w:tcPr>
          <w:p w14:paraId="3A55D27F" w14:textId="77777777" w:rsidR="005E0D02" w:rsidRPr="00701DD8" w:rsidRDefault="005E0D02" w:rsidP="00701DD8">
            <w:pPr>
              <w:widowControl w:val="0"/>
              <w:numPr>
                <w:ilvl w:val="2"/>
                <w:numId w:val="2"/>
              </w:numPr>
              <w:spacing w:after="120"/>
              <w:ind w:left="567" w:hanging="567"/>
              <w:jc w:val="both"/>
              <w:rPr>
                <w:rFonts w:ascii="Tahoma" w:eastAsia="Times New Roman" w:hAnsi="Tahoma" w:cs="Tahoma"/>
                <w:sz w:val="24"/>
                <w:szCs w:val="24"/>
              </w:rPr>
            </w:pPr>
            <w:r w:rsidRPr="00701DD8">
              <w:rPr>
                <w:rFonts w:ascii="Tahoma" w:eastAsia="Times New Roman" w:hAnsi="Tahoma" w:cs="Tahoma"/>
                <w:sz w:val="24"/>
                <w:szCs w:val="24"/>
              </w:rPr>
              <w:lastRenderedPageBreak/>
              <w:t>Расчет стоимости каждого вида услуг НРД в рамках Регламента осуществляется согласно Тарифам</w:t>
            </w:r>
            <w:r w:rsidR="007A69DC" w:rsidRPr="00701DD8">
              <w:rPr>
                <w:rFonts w:ascii="Tahoma" w:eastAsia="Times New Roman" w:hAnsi="Tahoma" w:cs="Tahoma"/>
                <w:sz w:val="24"/>
                <w:szCs w:val="24"/>
              </w:rPr>
              <w:t xml:space="preserve"> НРД</w:t>
            </w:r>
            <w:r w:rsidRPr="00701DD8">
              <w:rPr>
                <w:rFonts w:ascii="Tahoma" w:eastAsia="Times New Roman" w:hAnsi="Tahoma" w:cs="Tahoma"/>
                <w:sz w:val="24"/>
                <w:szCs w:val="24"/>
              </w:rPr>
              <w:t>.</w:t>
            </w:r>
          </w:p>
        </w:tc>
        <w:tc>
          <w:tcPr>
            <w:tcW w:w="4868" w:type="dxa"/>
            <w:gridSpan w:val="2"/>
          </w:tcPr>
          <w:p w14:paraId="0979198C" w14:textId="77777777" w:rsidR="00A64684" w:rsidRPr="00701DD8" w:rsidRDefault="00A64684" w:rsidP="00701DD8">
            <w:pPr>
              <w:widowControl w:val="0"/>
              <w:numPr>
                <w:ilvl w:val="2"/>
                <w:numId w:val="13"/>
              </w:numPr>
              <w:spacing w:after="120"/>
              <w:ind w:left="581" w:hanging="567"/>
              <w:jc w:val="both"/>
              <w:rPr>
                <w:rFonts w:ascii="Tahoma" w:hAnsi="Tahoma" w:cs="Tahoma"/>
                <w:sz w:val="24"/>
                <w:szCs w:val="24"/>
                <w:lang w:val="en-US"/>
              </w:rPr>
            </w:pPr>
            <w:r w:rsidRPr="00701DD8">
              <w:rPr>
                <w:rFonts w:ascii="Tahoma" w:hAnsi="Tahoma" w:cs="Tahoma"/>
                <w:sz w:val="24"/>
                <w:szCs w:val="24"/>
                <w:lang w:val="en-US"/>
              </w:rPr>
              <w:t xml:space="preserve">The price for each type of NSD's Services under these Guidelines shall be calculated in accordance with </w:t>
            </w:r>
            <w:r w:rsidR="00701DD8" w:rsidRPr="00701DD8">
              <w:rPr>
                <w:rFonts w:ascii="Tahoma" w:hAnsi="Tahoma" w:cs="Tahoma"/>
                <w:sz w:val="24"/>
                <w:szCs w:val="24"/>
                <w:lang w:val="en-US"/>
              </w:rPr>
              <w:t xml:space="preserve">NSD’s </w:t>
            </w:r>
            <w:r w:rsidRPr="00701DD8">
              <w:rPr>
                <w:rFonts w:ascii="Tahoma" w:hAnsi="Tahoma" w:cs="Tahoma"/>
                <w:sz w:val="24"/>
                <w:szCs w:val="24"/>
                <w:lang w:val="en-US"/>
              </w:rPr>
              <w:t>Fee Schedule.</w:t>
            </w:r>
          </w:p>
          <w:p w14:paraId="05D5C74F" w14:textId="77777777" w:rsidR="005E0D02" w:rsidRPr="00701DD8" w:rsidRDefault="005E0D02" w:rsidP="00701DD8">
            <w:pPr>
              <w:ind w:left="581" w:hanging="567"/>
              <w:rPr>
                <w:rFonts w:ascii="Tahoma" w:hAnsi="Tahoma" w:cs="Tahoma"/>
                <w:sz w:val="24"/>
                <w:szCs w:val="24"/>
                <w:lang w:val="en-US"/>
              </w:rPr>
            </w:pPr>
          </w:p>
        </w:tc>
      </w:tr>
      <w:tr w:rsidR="005E0D02" w:rsidRPr="00B87E35" w14:paraId="33E48151" w14:textId="77777777" w:rsidTr="004B46B9">
        <w:tc>
          <w:tcPr>
            <w:tcW w:w="6473" w:type="dxa"/>
            <w:gridSpan w:val="2"/>
          </w:tcPr>
          <w:p w14:paraId="7B9F5599" w14:textId="77777777" w:rsidR="005E0D02" w:rsidRPr="005E0D02" w:rsidRDefault="005E0D02" w:rsidP="00701DD8">
            <w:pPr>
              <w:widowControl w:val="0"/>
              <w:numPr>
                <w:ilvl w:val="2"/>
                <w:numId w:val="13"/>
              </w:numPr>
              <w:spacing w:after="120"/>
              <w:ind w:left="567" w:hanging="567"/>
              <w:jc w:val="both"/>
              <w:rPr>
                <w:rFonts w:ascii="Tahoma" w:eastAsia="Times New Roman" w:hAnsi="Tahoma" w:cs="Tahoma"/>
                <w:sz w:val="24"/>
                <w:szCs w:val="24"/>
              </w:rPr>
            </w:pPr>
            <w:r w:rsidRPr="005E0D02">
              <w:rPr>
                <w:rFonts w:ascii="Tahoma" w:eastAsia="Times New Roman" w:hAnsi="Tahoma" w:cs="Tahoma"/>
                <w:sz w:val="24"/>
                <w:szCs w:val="24"/>
              </w:rPr>
              <w:t xml:space="preserve">За нарушение сроков оплаты, предусмотренных </w:t>
            </w:r>
            <w:proofErr w:type="spellStart"/>
            <w:r w:rsidRPr="005E0D02">
              <w:rPr>
                <w:rFonts w:ascii="Tahoma" w:eastAsia="Times New Roman" w:hAnsi="Tahoma" w:cs="Tahoma"/>
                <w:sz w:val="24"/>
                <w:szCs w:val="24"/>
              </w:rPr>
              <w:t>пп</w:t>
            </w:r>
            <w:proofErr w:type="spellEnd"/>
            <w:r w:rsidRPr="005E0D02">
              <w:rPr>
                <w:rFonts w:ascii="Tahoma" w:eastAsia="Times New Roman" w:hAnsi="Tahoma" w:cs="Tahoma"/>
                <w:sz w:val="24"/>
                <w:szCs w:val="24"/>
              </w:rPr>
              <w:t xml:space="preserve">. </w:t>
            </w:r>
            <w:r w:rsidR="00CD3964">
              <w:fldChar w:fldCharType="begin"/>
            </w:r>
            <w:r w:rsidR="00CD3964">
              <w:instrText xml:space="preserve"> REF _Ref495592282 \n \h  \* MERGEFORMAT </w:instrText>
            </w:r>
            <w:r w:rsidR="00CD3964">
              <w:fldChar w:fldCharType="separate"/>
            </w:r>
            <w:r w:rsidRPr="005E0D02">
              <w:rPr>
                <w:rFonts w:ascii="Tahoma" w:eastAsia="Times New Roman" w:hAnsi="Tahoma" w:cs="Tahoma"/>
                <w:sz w:val="24"/>
                <w:szCs w:val="24"/>
              </w:rPr>
              <w:t>5.2.4</w:t>
            </w:r>
            <w:r w:rsidR="00CD3964">
              <w:fldChar w:fldCharType="end"/>
            </w:r>
            <w:r w:rsidRPr="005E0D02">
              <w:rPr>
                <w:rFonts w:ascii="Tahoma" w:eastAsia="Times New Roman" w:hAnsi="Tahoma" w:cs="Tahoma"/>
                <w:sz w:val="24"/>
                <w:szCs w:val="24"/>
              </w:rPr>
              <w:t xml:space="preserve">, </w:t>
            </w:r>
            <w:r w:rsidR="00CD3964">
              <w:fldChar w:fldCharType="begin"/>
            </w:r>
            <w:r w:rsidR="00CD3964">
              <w:instrText xml:space="preserve"> REF _Ref528858941 \r \h  \* MERGEFORMAT </w:instrText>
            </w:r>
            <w:r w:rsidR="00CD3964">
              <w:fldChar w:fldCharType="separate"/>
            </w:r>
            <w:r w:rsidRPr="005E0D02">
              <w:rPr>
                <w:rFonts w:ascii="Tahoma" w:eastAsia="Times New Roman" w:hAnsi="Tahoma" w:cs="Tahoma"/>
                <w:sz w:val="24"/>
                <w:szCs w:val="24"/>
              </w:rPr>
              <w:t>5.3.2</w:t>
            </w:r>
            <w:r w:rsidR="00CD3964">
              <w:fldChar w:fldCharType="end"/>
            </w:r>
            <w:r w:rsidRPr="005E0D02">
              <w:rPr>
                <w:rFonts w:ascii="Tahoma" w:eastAsia="Times New Roman" w:hAnsi="Tahoma" w:cs="Tahoma"/>
                <w:sz w:val="24"/>
                <w:szCs w:val="24"/>
              </w:rPr>
              <w:t xml:space="preserve">, </w:t>
            </w:r>
            <w:r w:rsidR="00CD3964">
              <w:fldChar w:fldCharType="begin"/>
            </w:r>
            <w:r w:rsidR="00CD3964">
              <w:instrText xml:space="preserve"> REF _Ref495592352 \n \h  \* MERGEFORMAT </w:instrText>
            </w:r>
            <w:r w:rsidR="00CD3964">
              <w:fldChar w:fldCharType="separate"/>
            </w:r>
            <w:r w:rsidRPr="005E0D02">
              <w:rPr>
                <w:rFonts w:ascii="Tahoma" w:eastAsia="Times New Roman" w:hAnsi="Tahoma" w:cs="Tahoma"/>
                <w:sz w:val="24"/>
                <w:szCs w:val="24"/>
              </w:rPr>
              <w:t>5.4.3</w:t>
            </w:r>
            <w:r w:rsidR="00CD3964">
              <w:fldChar w:fldCharType="end"/>
            </w:r>
            <w:r w:rsidRPr="005E0D02">
              <w:rPr>
                <w:rFonts w:ascii="Tahoma" w:eastAsia="Times New Roman" w:hAnsi="Tahoma" w:cs="Tahoma"/>
                <w:sz w:val="24"/>
                <w:szCs w:val="24"/>
              </w:rPr>
              <w:t xml:space="preserve">, </w:t>
            </w:r>
            <w:r w:rsidR="00CD3964">
              <w:fldChar w:fldCharType="begin"/>
            </w:r>
            <w:r w:rsidR="00CD3964">
              <w:instrText xml:space="preserve"> REF _Ref495592372 \n \h  \* MERGEFORMAT </w:instrText>
            </w:r>
            <w:r w:rsidR="00CD3964">
              <w:fldChar w:fldCharType="separate"/>
            </w:r>
            <w:r w:rsidRPr="005E0D02">
              <w:rPr>
                <w:rFonts w:ascii="Tahoma" w:eastAsia="Times New Roman" w:hAnsi="Tahoma" w:cs="Tahoma"/>
                <w:sz w:val="24"/>
                <w:szCs w:val="24"/>
              </w:rPr>
              <w:t>5.5.3</w:t>
            </w:r>
            <w:r w:rsidR="00CD3964">
              <w:fldChar w:fldCharType="end"/>
            </w:r>
            <w:r w:rsidRPr="005E0D02">
              <w:rPr>
                <w:rFonts w:ascii="Tahoma" w:eastAsia="Times New Roman" w:hAnsi="Tahoma" w:cs="Tahoma"/>
                <w:sz w:val="24"/>
                <w:szCs w:val="24"/>
              </w:rPr>
              <w:t xml:space="preserve">, </w:t>
            </w:r>
            <w:r w:rsidR="00CD3964">
              <w:fldChar w:fldCharType="begin"/>
            </w:r>
            <w:r w:rsidR="00CD3964">
              <w:instrText xml:space="preserve"> REF _Ref495592383 \n \h  \* MERGEFORMAT </w:instrText>
            </w:r>
            <w:r w:rsidR="00CD3964">
              <w:fldChar w:fldCharType="separate"/>
            </w:r>
            <w:r w:rsidRPr="005E0D02">
              <w:rPr>
                <w:rFonts w:ascii="Tahoma" w:eastAsia="Times New Roman" w:hAnsi="Tahoma" w:cs="Tahoma"/>
                <w:sz w:val="24"/>
                <w:szCs w:val="24"/>
              </w:rPr>
              <w:t>5.6.2</w:t>
            </w:r>
            <w:r w:rsidR="00CD3964">
              <w:fldChar w:fldCharType="end"/>
            </w:r>
            <w:r w:rsidRPr="005E0D02">
              <w:rPr>
                <w:rFonts w:ascii="Tahoma" w:eastAsia="Times New Roman" w:hAnsi="Tahoma" w:cs="Tahoma"/>
                <w:sz w:val="24"/>
                <w:szCs w:val="24"/>
              </w:rPr>
              <w:t xml:space="preserve"> Регламента, НРД имеет право начислить Эмитенту пеню в размере 1% (одного процента) от суммы, подлежащей оплате, за каждый день просрочки, но не более 10% от указанной суммы.</w:t>
            </w:r>
          </w:p>
        </w:tc>
        <w:tc>
          <w:tcPr>
            <w:tcW w:w="4868" w:type="dxa"/>
            <w:gridSpan w:val="2"/>
          </w:tcPr>
          <w:p w14:paraId="2AA3D72E" w14:textId="77777777" w:rsidR="00A64684" w:rsidRPr="005C4A20" w:rsidRDefault="00A64684" w:rsidP="00701DD8">
            <w:pPr>
              <w:widowControl w:val="0"/>
              <w:numPr>
                <w:ilvl w:val="2"/>
                <w:numId w:val="2"/>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Where an Issuer fails to make payment within the time limits provided for in paragraphs </w:t>
            </w:r>
            <w:r w:rsidR="00CD3964">
              <w:fldChar w:fldCharType="begin"/>
            </w:r>
            <w:r w:rsidR="00CD3964" w:rsidRPr="00CD3964">
              <w:rPr>
                <w:lang w:val="en-US"/>
              </w:rPr>
              <w:instrText xml:space="preserve"> REF _Ref495592282 \n \h  \* MERGEFORMAT </w:instrText>
            </w:r>
            <w:r w:rsidR="00CD3964">
              <w:fldChar w:fldCharType="separate"/>
            </w:r>
            <w:r w:rsidRPr="005C4A20">
              <w:rPr>
                <w:rFonts w:ascii="Tahoma" w:hAnsi="Tahoma" w:cs="Tahoma"/>
                <w:sz w:val="24"/>
                <w:szCs w:val="24"/>
                <w:lang w:val="en-US"/>
              </w:rPr>
              <w:t>5.2.4</w:t>
            </w:r>
            <w:r w:rsidR="00CD3964">
              <w:fldChar w:fldCharType="end"/>
            </w:r>
            <w:r w:rsidRPr="005C4A20">
              <w:rPr>
                <w:rFonts w:ascii="Tahoma" w:hAnsi="Tahoma" w:cs="Tahoma"/>
                <w:sz w:val="24"/>
                <w:szCs w:val="24"/>
                <w:lang w:val="en-US"/>
              </w:rPr>
              <w:t xml:space="preserve">, </w:t>
            </w:r>
            <w:r w:rsidR="00CD3964">
              <w:fldChar w:fldCharType="begin"/>
            </w:r>
            <w:r w:rsidR="00CD3964" w:rsidRPr="00CD3964">
              <w:rPr>
                <w:lang w:val="en-US"/>
              </w:rPr>
              <w:instrText xml:space="preserve"> REF _Ref528858941 \r \h  \* MERGEFORMAT </w:instrText>
            </w:r>
            <w:r w:rsidR="00CD3964">
              <w:fldChar w:fldCharType="separate"/>
            </w:r>
            <w:r w:rsidRPr="005C4A20">
              <w:rPr>
                <w:rFonts w:ascii="Tahoma" w:hAnsi="Tahoma" w:cs="Tahoma"/>
                <w:sz w:val="24"/>
                <w:szCs w:val="24"/>
                <w:lang w:val="en-US"/>
              </w:rPr>
              <w:t>5.3.2</w:t>
            </w:r>
            <w:r w:rsidR="00CD3964">
              <w:fldChar w:fldCharType="end"/>
            </w:r>
            <w:r w:rsidRPr="005C4A20">
              <w:rPr>
                <w:rFonts w:ascii="Tahoma" w:hAnsi="Tahoma" w:cs="Tahoma"/>
                <w:sz w:val="24"/>
                <w:szCs w:val="24"/>
                <w:lang w:val="en-US"/>
              </w:rPr>
              <w:t xml:space="preserve">, </w:t>
            </w:r>
            <w:r w:rsidR="00CD3964">
              <w:fldChar w:fldCharType="begin"/>
            </w:r>
            <w:r w:rsidR="00CD3964" w:rsidRPr="00CD3964">
              <w:rPr>
                <w:lang w:val="en-US"/>
              </w:rPr>
              <w:instrText xml:space="preserve"> REF _Ref495592352 \n \h  \* MERGEFORMAT </w:instrText>
            </w:r>
            <w:r w:rsidR="00CD3964">
              <w:fldChar w:fldCharType="separate"/>
            </w:r>
            <w:r w:rsidRPr="005C4A20">
              <w:rPr>
                <w:rFonts w:ascii="Tahoma" w:hAnsi="Tahoma" w:cs="Tahoma"/>
                <w:sz w:val="24"/>
                <w:szCs w:val="24"/>
                <w:lang w:val="en-US"/>
              </w:rPr>
              <w:t>5.4.3</w:t>
            </w:r>
            <w:r w:rsidR="00CD3964">
              <w:fldChar w:fldCharType="end"/>
            </w:r>
            <w:r w:rsidRPr="005C4A20">
              <w:rPr>
                <w:rFonts w:ascii="Tahoma" w:hAnsi="Tahoma" w:cs="Tahoma"/>
                <w:sz w:val="24"/>
                <w:szCs w:val="24"/>
                <w:lang w:val="en-US"/>
              </w:rPr>
              <w:t xml:space="preserve">, </w:t>
            </w:r>
            <w:r w:rsidR="00CD3964">
              <w:fldChar w:fldCharType="begin"/>
            </w:r>
            <w:r w:rsidR="00CD3964" w:rsidRPr="00CD3964">
              <w:rPr>
                <w:lang w:val="en-US"/>
              </w:rPr>
              <w:instrText xml:space="preserve"> REF _Ref495592372 \n \h  \* MERGEFORMAT </w:instrText>
            </w:r>
            <w:r w:rsidR="00CD3964">
              <w:fldChar w:fldCharType="separate"/>
            </w:r>
            <w:r w:rsidRPr="005C4A20">
              <w:rPr>
                <w:rFonts w:ascii="Tahoma" w:hAnsi="Tahoma" w:cs="Tahoma"/>
                <w:sz w:val="24"/>
                <w:szCs w:val="24"/>
                <w:lang w:val="en-US"/>
              </w:rPr>
              <w:t>5.5.3</w:t>
            </w:r>
            <w:r w:rsidR="00CD3964">
              <w:fldChar w:fldCharType="end"/>
            </w:r>
            <w:r w:rsidRPr="005C4A20">
              <w:rPr>
                <w:rFonts w:ascii="Tahoma" w:hAnsi="Tahoma" w:cs="Tahoma"/>
                <w:sz w:val="24"/>
                <w:szCs w:val="24"/>
                <w:lang w:val="en-US"/>
              </w:rPr>
              <w:t xml:space="preserve">, or </w:t>
            </w:r>
            <w:r w:rsidR="00CD3964">
              <w:fldChar w:fldCharType="begin"/>
            </w:r>
            <w:r w:rsidR="00CD3964" w:rsidRPr="00CD3964">
              <w:rPr>
                <w:lang w:val="en-US"/>
              </w:rPr>
              <w:instrText xml:space="preserve"> REF _Ref495592383 \n \h  \* MERGEFORMAT </w:instrText>
            </w:r>
            <w:r w:rsidR="00CD3964">
              <w:fldChar w:fldCharType="separate"/>
            </w:r>
            <w:r w:rsidRPr="005C4A20">
              <w:rPr>
                <w:rFonts w:ascii="Tahoma" w:hAnsi="Tahoma" w:cs="Tahoma"/>
                <w:sz w:val="24"/>
                <w:szCs w:val="24"/>
                <w:lang w:val="en-US"/>
              </w:rPr>
              <w:t>5.6.2</w:t>
            </w:r>
            <w:r w:rsidR="00CD3964">
              <w:fldChar w:fldCharType="end"/>
            </w:r>
            <w:r w:rsidRPr="005C4A20">
              <w:rPr>
                <w:rFonts w:ascii="Tahoma" w:hAnsi="Tahoma" w:cs="Tahoma"/>
                <w:sz w:val="24"/>
                <w:szCs w:val="24"/>
                <w:lang w:val="en-US"/>
              </w:rPr>
              <w:t xml:space="preserve"> of these </w:t>
            </w:r>
            <w:r w:rsidR="00701DD8">
              <w:rPr>
                <w:rFonts w:ascii="Tahoma" w:hAnsi="Tahoma" w:cs="Tahoma"/>
                <w:sz w:val="24"/>
                <w:szCs w:val="24"/>
                <w:lang w:val="en-US"/>
              </w:rPr>
              <w:t>Guidelines</w:t>
            </w:r>
            <w:r w:rsidRPr="005C4A20">
              <w:rPr>
                <w:rFonts w:ascii="Tahoma" w:hAnsi="Tahoma" w:cs="Tahoma"/>
                <w:sz w:val="24"/>
                <w:szCs w:val="24"/>
                <w:lang w:val="en-US"/>
              </w:rPr>
              <w:t>, NSD may charge the Issuer for default interest of one per cent (1%) of the overdue amount for each day of delay, but no more than 10% of the overdue amount.</w:t>
            </w:r>
          </w:p>
          <w:p w14:paraId="6A82B848" w14:textId="77777777" w:rsidR="005E0D02" w:rsidRPr="005C4A20" w:rsidRDefault="005E0D02" w:rsidP="00701DD8">
            <w:pPr>
              <w:ind w:left="581" w:hanging="567"/>
              <w:rPr>
                <w:rFonts w:ascii="Tahoma" w:hAnsi="Tahoma" w:cs="Tahoma"/>
                <w:sz w:val="24"/>
                <w:szCs w:val="24"/>
                <w:lang w:val="en-US"/>
              </w:rPr>
            </w:pPr>
          </w:p>
        </w:tc>
      </w:tr>
      <w:tr w:rsidR="005E0D02" w:rsidRPr="00B87E35" w14:paraId="29BCDE15" w14:textId="77777777" w:rsidTr="004B46B9">
        <w:tc>
          <w:tcPr>
            <w:tcW w:w="6473" w:type="dxa"/>
            <w:gridSpan w:val="2"/>
          </w:tcPr>
          <w:p w14:paraId="6041CE20" w14:textId="77777777" w:rsidR="005E0D02" w:rsidRPr="005E0D02" w:rsidRDefault="005E0D02" w:rsidP="00701DD8">
            <w:pPr>
              <w:widowControl w:val="0"/>
              <w:numPr>
                <w:ilvl w:val="2"/>
                <w:numId w:val="13"/>
              </w:numPr>
              <w:spacing w:after="120"/>
              <w:ind w:left="567" w:hanging="567"/>
              <w:jc w:val="both"/>
              <w:rPr>
                <w:rFonts w:ascii="Tahoma" w:eastAsia="Times New Roman" w:hAnsi="Tahoma" w:cs="Tahoma"/>
                <w:sz w:val="24"/>
                <w:szCs w:val="24"/>
              </w:rPr>
            </w:pPr>
            <w:r w:rsidRPr="005E0D02">
              <w:rPr>
                <w:rFonts w:ascii="Tahoma" w:eastAsia="Times New Roman" w:hAnsi="Tahoma" w:cs="Tahoma"/>
                <w:sz w:val="24"/>
                <w:szCs w:val="24"/>
              </w:rPr>
              <w:t xml:space="preserve">Пеня выплачивается Эмитентом в течение 10 (десяти) рабочих дней с момента предъявления НРД соответствующего требования. </w:t>
            </w:r>
          </w:p>
        </w:tc>
        <w:tc>
          <w:tcPr>
            <w:tcW w:w="4868" w:type="dxa"/>
            <w:gridSpan w:val="2"/>
          </w:tcPr>
          <w:p w14:paraId="578D8953" w14:textId="77777777" w:rsidR="00A64684" w:rsidRPr="005C4A20" w:rsidRDefault="00A64684" w:rsidP="00701DD8">
            <w:pPr>
              <w:widowControl w:val="0"/>
              <w:numPr>
                <w:ilvl w:val="2"/>
                <w:numId w:val="2"/>
              </w:numPr>
              <w:spacing w:after="120"/>
              <w:ind w:left="581"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Default interest shall be payable by the Issuer within ten (10) business days of the date on which NSD claimed its payment.</w:t>
            </w:r>
          </w:p>
          <w:p w14:paraId="6BDA1DFA" w14:textId="77777777" w:rsidR="005E0D02" w:rsidRPr="005C4A20" w:rsidRDefault="005E0D02" w:rsidP="00701DD8">
            <w:pPr>
              <w:ind w:left="581" w:hanging="567"/>
              <w:rPr>
                <w:rFonts w:ascii="Tahoma" w:hAnsi="Tahoma" w:cs="Tahoma"/>
                <w:sz w:val="24"/>
                <w:szCs w:val="24"/>
                <w:lang w:val="en-US"/>
              </w:rPr>
            </w:pPr>
          </w:p>
        </w:tc>
      </w:tr>
      <w:tr w:rsidR="005E0D02" w:rsidRPr="00B87E35" w14:paraId="1E5F43D9" w14:textId="77777777" w:rsidTr="004B46B9">
        <w:tc>
          <w:tcPr>
            <w:tcW w:w="6473" w:type="dxa"/>
            <w:gridSpan w:val="2"/>
          </w:tcPr>
          <w:p w14:paraId="4DA09296" w14:textId="77777777" w:rsidR="005E0D02" w:rsidRPr="00A263A4" w:rsidRDefault="00A263A4" w:rsidP="00701DD8">
            <w:pPr>
              <w:widowControl w:val="0"/>
              <w:numPr>
                <w:ilvl w:val="2"/>
                <w:numId w:val="13"/>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расторжения Договора Эмитент обязан оплатить услуги НРД в полном объеме, включая оплату всех документально подтвержденных расходов, понесенных НРД при исполнении Поручений по списанию всех Облигаций с Эмиссионного счета. </w:t>
            </w:r>
          </w:p>
        </w:tc>
        <w:tc>
          <w:tcPr>
            <w:tcW w:w="4868" w:type="dxa"/>
            <w:gridSpan w:val="2"/>
          </w:tcPr>
          <w:p w14:paraId="24245EDC" w14:textId="77777777" w:rsidR="00A64684" w:rsidRPr="005C4A20" w:rsidRDefault="00A64684" w:rsidP="00701DD8">
            <w:pPr>
              <w:widowControl w:val="0"/>
              <w:numPr>
                <w:ilvl w:val="2"/>
                <w:numId w:val="2"/>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Upon termination of the Agreement, the Issuer shall pay for NSD's services in full, including payment of all duly documented expenses incurred by NSD in connection with the execution of Instructions to debit all Bonds from the Issuer Account. </w:t>
            </w:r>
          </w:p>
          <w:p w14:paraId="2257D3A6" w14:textId="77777777" w:rsidR="005E0D02" w:rsidRPr="005C4A20" w:rsidRDefault="005E0D02" w:rsidP="00701DD8">
            <w:pPr>
              <w:ind w:left="581" w:hanging="567"/>
              <w:rPr>
                <w:rFonts w:ascii="Tahoma" w:hAnsi="Tahoma" w:cs="Tahoma"/>
                <w:sz w:val="24"/>
                <w:szCs w:val="24"/>
                <w:lang w:val="en-US"/>
              </w:rPr>
            </w:pPr>
          </w:p>
        </w:tc>
      </w:tr>
      <w:tr w:rsidR="005E0D02" w:rsidRPr="00B87E35" w14:paraId="5BBF8FA0" w14:textId="77777777" w:rsidTr="004B46B9">
        <w:tc>
          <w:tcPr>
            <w:tcW w:w="6473" w:type="dxa"/>
            <w:gridSpan w:val="2"/>
          </w:tcPr>
          <w:p w14:paraId="47BAACAE" w14:textId="77777777" w:rsidR="005E0D02" w:rsidRPr="00A263A4" w:rsidRDefault="00A263A4" w:rsidP="00701DD8">
            <w:pPr>
              <w:widowControl w:val="0"/>
              <w:numPr>
                <w:ilvl w:val="2"/>
                <w:numId w:val="13"/>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Налоги, предусмотренные законодательством, оплачиваются Эмитентом сверх стоимости услуг НРД, рассчитанной по Тарифам</w:t>
            </w:r>
            <w:r w:rsidR="007A69DC">
              <w:rPr>
                <w:rFonts w:ascii="Tahoma" w:eastAsia="Times New Roman" w:hAnsi="Tahoma" w:cs="Tahoma"/>
                <w:sz w:val="24"/>
                <w:szCs w:val="24"/>
              </w:rPr>
              <w:t xml:space="preserve"> НРД</w:t>
            </w:r>
            <w:r w:rsidRPr="00A263A4">
              <w:rPr>
                <w:rFonts w:ascii="Tahoma" w:eastAsia="Times New Roman" w:hAnsi="Tahoma" w:cs="Tahoma"/>
                <w:sz w:val="24"/>
                <w:szCs w:val="24"/>
              </w:rPr>
              <w:t>, в размере, установленном законодательством Российской Федерации.</w:t>
            </w:r>
          </w:p>
        </w:tc>
        <w:tc>
          <w:tcPr>
            <w:tcW w:w="4868" w:type="dxa"/>
            <w:gridSpan w:val="2"/>
          </w:tcPr>
          <w:p w14:paraId="5F7F68AC" w14:textId="77777777" w:rsidR="00A64684" w:rsidRPr="005C4A20" w:rsidRDefault="00A64684" w:rsidP="00701DD8">
            <w:pPr>
              <w:widowControl w:val="0"/>
              <w:numPr>
                <w:ilvl w:val="2"/>
                <w:numId w:val="2"/>
              </w:numPr>
              <w:spacing w:after="120"/>
              <w:ind w:left="581"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Statutory taxes shall be paid by the Issuer in addition to and on top of the fees payable for NSD's services in accordance with </w:t>
            </w:r>
            <w:r w:rsidR="00701DD8">
              <w:rPr>
                <w:rFonts w:ascii="Tahoma" w:eastAsia="Times New Roman" w:hAnsi="Tahoma" w:cs="Tahoma"/>
                <w:sz w:val="24"/>
                <w:szCs w:val="24"/>
                <w:lang w:val="en-US"/>
              </w:rPr>
              <w:t>NSD’s</w:t>
            </w:r>
            <w:r w:rsidR="00701DD8" w:rsidRPr="005C4A20">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t>Fee Schedule, in the amount stipulated by the laws of the Russian Federation.</w:t>
            </w:r>
          </w:p>
          <w:p w14:paraId="35DF8A0B" w14:textId="77777777" w:rsidR="005E0D02" w:rsidRPr="005C4A20" w:rsidRDefault="005E0D02" w:rsidP="00701DD8">
            <w:pPr>
              <w:ind w:left="581" w:hanging="567"/>
              <w:rPr>
                <w:rFonts w:ascii="Tahoma" w:hAnsi="Tahoma" w:cs="Tahoma"/>
                <w:sz w:val="24"/>
                <w:szCs w:val="24"/>
                <w:lang w:val="en-US"/>
              </w:rPr>
            </w:pPr>
          </w:p>
        </w:tc>
      </w:tr>
      <w:tr w:rsidR="005E0D02" w:rsidRPr="00B87E35" w14:paraId="214C7383" w14:textId="77777777" w:rsidTr="004B46B9">
        <w:tc>
          <w:tcPr>
            <w:tcW w:w="6473" w:type="dxa"/>
            <w:gridSpan w:val="2"/>
          </w:tcPr>
          <w:p w14:paraId="5EF5DFD7" w14:textId="77777777" w:rsidR="00754DD5" w:rsidRDefault="00A263A4" w:rsidP="00701DD8">
            <w:pPr>
              <w:widowControl w:val="0"/>
              <w:numPr>
                <w:ilvl w:val="1"/>
                <w:numId w:val="58"/>
              </w:numPr>
              <w:spacing w:after="120"/>
              <w:ind w:left="567" w:hanging="567"/>
              <w:jc w:val="both"/>
              <w:rPr>
                <w:rFonts w:ascii="Tahoma" w:eastAsia="Times New Roman" w:hAnsi="Tahoma" w:cs="Tahoma"/>
                <w:b/>
                <w:sz w:val="24"/>
                <w:szCs w:val="24"/>
              </w:rPr>
            </w:pPr>
            <w:bookmarkStart w:id="20" w:name="_Toc501110252"/>
            <w:r w:rsidRPr="00A263A4">
              <w:rPr>
                <w:rFonts w:ascii="Tahoma" w:eastAsia="Times New Roman" w:hAnsi="Tahoma" w:cs="Tahoma"/>
                <w:b/>
                <w:sz w:val="24"/>
                <w:szCs w:val="24"/>
              </w:rPr>
              <w:t>Порядок оплаты услуг НРД по обслуживанию Облигаций</w:t>
            </w:r>
            <w:bookmarkEnd w:id="20"/>
          </w:p>
        </w:tc>
        <w:tc>
          <w:tcPr>
            <w:tcW w:w="4868" w:type="dxa"/>
            <w:gridSpan w:val="2"/>
          </w:tcPr>
          <w:p w14:paraId="19991878" w14:textId="77777777" w:rsidR="005E0D02" w:rsidRPr="007A69DC" w:rsidRDefault="00384883" w:rsidP="00701DD8">
            <w:pPr>
              <w:widowControl w:val="0"/>
              <w:spacing w:after="120"/>
              <w:ind w:left="567" w:hanging="567"/>
              <w:jc w:val="both"/>
              <w:rPr>
                <w:rFonts w:ascii="Tahoma" w:hAnsi="Tahoma" w:cs="Tahoma"/>
                <w:sz w:val="24"/>
                <w:szCs w:val="24"/>
                <w:lang w:val="en-US"/>
              </w:rPr>
            </w:pPr>
            <w:r w:rsidRPr="008521C5">
              <w:rPr>
                <w:rFonts w:ascii="Tahoma" w:hAnsi="Tahoma" w:cs="Tahoma"/>
                <w:sz w:val="24"/>
                <w:szCs w:val="24"/>
                <w:lang w:val="en-US"/>
              </w:rPr>
              <w:t>5.2</w:t>
            </w:r>
            <w:r w:rsidRPr="00384883">
              <w:rPr>
                <w:rFonts w:ascii="Tahoma" w:hAnsi="Tahoma" w:cs="Tahoma"/>
                <w:b/>
                <w:sz w:val="24"/>
                <w:szCs w:val="24"/>
                <w:lang w:val="en-US"/>
              </w:rPr>
              <w:t xml:space="preserve"> </w:t>
            </w:r>
            <w:r w:rsidR="00A64684" w:rsidRPr="005C4A20">
              <w:rPr>
                <w:rFonts w:ascii="Tahoma" w:hAnsi="Tahoma" w:cs="Tahoma"/>
                <w:b/>
                <w:sz w:val="24"/>
                <w:szCs w:val="24"/>
                <w:lang w:val="en-US"/>
              </w:rPr>
              <w:t>Payment for NSD's Bond services</w:t>
            </w:r>
          </w:p>
        </w:tc>
      </w:tr>
      <w:tr w:rsidR="005E0D02" w:rsidRPr="00B87E35" w14:paraId="74B859A5" w14:textId="77777777" w:rsidTr="004B46B9">
        <w:tc>
          <w:tcPr>
            <w:tcW w:w="6473" w:type="dxa"/>
            <w:gridSpan w:val="2"/>
          </w:tcPr>
          <w:p w14:paraId="0CF819BF" w14:textId="77777777" w:rsidR="005E0D02" w:rsidRPr="00A263A4" w:rsidRDefault="00A263A4" w:rsidP="00701DD8">
            <w:pPr>
              <w:widowControl w:val="0"/>
              <w:numPr>
                <w:ilvl w:val="2"/>
                <w:numId w:val="3"/>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определяется Тарифами</w:t>
            </w:r>
            <w:r w:rsidR="007A69DC">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 и указывается в Уведомлении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w:t>
            </w:r>
          </w:p>
        </w:tc>
        <w:tc>
          <w:tcPr>
            <w:tcW w:w="4868" w:type="dxa"/>
            <w:gridSpan w:val="2"/>
          </w:tcPr>
          <w:p w14:paraId="25006DDC" w14:textId="77777777" w:rsidR="00A64684" w:rsidRPr="005C4A20" w:rsidRDefault="00A64684" w:rsidP="00A64684">
            <w:pPr>
              <w:widowControl w:val="0"/>
              <w:numPr>
                <w:ilvl w:val="2"/>
                <w:numId w:val="14"/>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The fees payable for the services with respect to a Bond issue shall be determined in accordance with </w:t>
            </w:r>
            <w:r w:rsidR="00701DD8">
              <w:rPr>
                <w:rFonts w:ascii="Tahoma" w:hAnsi="Tahoma" w:cs="Tahoma"/>
                <w:sz w:val="24"/>
                <w:szCs w:val="24"/>
                <w:lang w:val="en-US"/>
              </w:rPr>
              <w:t>NSD’s</w:t>
            </w:r>
            <w:r w:rsidR="00701DD8" w:rsidRPr="005C4A20">
              <w:rPr>
                <w:rFonts w:ascii="Tahoma" w:hAnsi="Tahoma" w:cs="Tahoma"/>
                <w:sz w:val="24"/>
                <w:szCs w:val="24"/>
                <w:lang w:val="en-US"/>
              </w:rPr>
              <w:t xml:space="preserve"> </w:t>
            </w:r>
            <w:r w:rsidRPr="005C4A20">
              <w:rPr>
                <w:rFonts w:ascii="Tahoma" w:hAnsi="Tahoma" w:cs="Tahoma"/>
                <w:sz w:val="24"/>
                <w:szCs w:val="24"/>
                <w:lang w:val="en-US"/>
              </w:rPr>
              <w:t>Fee Schedule in effect as at the date on which NSD receives a Bond Issue Acceptance and Servicing Notice (</w:t>
            </w:r>
            <w:hyperlink w:anchor="Z1" w:history="1">
              <w:r w:rsidRPr="005C4A20">
                <w:rPr>
                  <w:rFonts w:ascii="Tahoma" w:hAnsi="Tahoma" w:cs="Tahoma"/>
                  <w:sz w:val="24"/>
                  <w:szCs w:val="24"/>
                  <w:lang w:val="en-US"/>
                </w:rPr>
                <w:t>Form Z1</w:t>
              </w:r>
            </w:hyperlink>
            <w:r w:rsidRPr="005C4A20">
              <w:rPr>
                <w:rFonts w:ascii="Tahoma" w:hAnsi="Tahoma" w:cs="Tahoma"/>
                <w:sz w:val="24"/>
                <w:szCs w:val="24"/>
                <w:lang w:val="en-US"/>
              </w:rPr>
              <w:t xml:space="preserve">.1), and shall be specified in the Bond Issue </w:t>
            </w:r>
            <w:r w:rsidRPr="005C4A20">
              <w:rPr>
                <w:rFonts w:ascii="Tahoma" w:hAnsi="Tahoma" w:cs="Tahoma"/>
                <w:sz w:val="24"/>
                <w:szCs w:val="24"/>
                <w:lang w:val="en-US"/>
              </w:rPr>
              <w:lastRenderedPageBreak/>
              <w:t>Acceptance and Servicing Notice (</w:t>
            </w:r>
            <w:hyperlink w:anchor="Z1" w:history="1">
              <w:r w:rsidRPr="005C4A20">
                <w:rPr>
                  <w:rFonts w:ascii="Tahoma" w:hAnsi="Tahoma" w:cs="Tahoma"/>
                  <w:sz w:val="24"/>
                  <w:szCs w:val="24"/>
                  <w:lang w:val="en-US"/>
                </w:rPr>
                <w:t>Form Z1</w:t>
              </w:r>
            </w:hyperlink>
            <w:r w:rsidRPr="005C4A20">
              <w:rPr>
                <w:rFonts w:ascii="Tahoma" w:hAnsi="Tahoma" w:cs="Tahoma"/>
                <w:sz w:val="24"/>
                <w:szCs w:val="24"/>
                <w:lang w:val="en-US"/>
              </w:rPr>
              <w:t>.1).</w:t>
            </w:r>
          </w:p>
          <w:p w14:paraId="1C83509D" w14:textId="77777777" w:rsidR="005E0D02" w:rsidRPr="005C4A20" w:rsidRDefault="005E0D02">
            <w:pPr>
              <w:rPr>
                <w:rFonts w:ascii="Tahoma" w:hAnsi="Tahoma" w:cs="Tahoma"/>
                <w:sz w:val="24"/>
                <w:szCs w:val="24"/>
                <w:lang w:val="en-US"/>
              </w:rPr>
            </w:pPr>
          </w:p>
        </w:tc>
      </w:tr>
      <w:tr w:rsidR="005E0D02" w:rsidRPr="00B87E35" w14:paraId="258DC930" w14:textId="77777777" w:rsidTr="004B46B9">
        <w:tc>
          <w:tcPr>
            <w:tcW w:w="6473" w:type="dxa"/>
            <w:gridSpan w:val="2"/>
          </w:tcPr>
          <w:p w14:paraId="5F53FB23" w14:textId="512C3B87" w:rsidR="005E0D02" w:rsidRPr="00A263A4" w:rsidRDefault="00A263A4" w:rsidP="00335763">
            <w:pPr>
              <w:widowControl w:val="0"/>
              <w:numPr>
                <w:ilvl w:val="2"/>
                <w:numId w:val="14"/>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 xml:space="preserve">Оплата услуг по обслуживанию выпуска Облигаций осуществляется Эмитентом единовременным авансовым платежом на основании счета НРД. </w:t>
            </w:r>
          </w:p>
        </w:tc>
        <w:tc>
          <w:tcPr>
            <w:tcW w:w="4868" w:type="dxa"/>
            <w:gridSpan w:val="2"/>
          </w:tcPr>
          <w:p w14:paraId="33D652A5" w14:textId="4A76A41D"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The services to be provided with respect to a Bond issue shall be paid for by the Issuer by a lump-sum advance payment against an invoice issued by NSD. </w:t>
            </w:r>
          </w:p>
          <w:p w14:paraId="402D511E" w14:textId="77777777" w:rsidR="005E0D02" w:rsidRPr="005C4A20" w:rsidRDefault="005E0D02" w:rsidP="00701DD8">
            <w:pPr>
              <w:ind w:left="567" w:hanging="567"/>
              <w:rPr>
                <w:rFonts w:ascii="Tahoma" w:hAnsi="Tahoma" w:cs="Tahoma"/>
                <w:sz w:val="24"/>
                <w:szCs w:val="24"/>
                <w:lang w:val="en-US"/>
              </w:rPr>
            </w:pPr>
          </w:p>
        </w:tc>
      </w:tr>
      <w:tr w:rsidR="005E0D02" w:rsidRPr="00B87E35" w14:paraId="52A87BF9" w14:textId="77777777" w:rsidTr="004B46B9">
        <w:tc>
          <w:tcPr>
            <w:tcW w:w="6473" w:type="dxa"/>
            <w:gridSpan w:val="2"/>
          </w:tcPr>
          <w:p w14:paraId="4B6BEF62" w14:textId="77777777" w:rsidR="005E0D02" w:rsidRPr="00A263A4" w:rsidRDefault="00A263A4" w:rsidP="00701DD8">
            <w:pPr>
              <w:widowControl w:val="0"/>
              <w:numPr>
                <w:ilvl w:val="2"/>
                <w:numId w:val="14"/>
              </w:numPr>
              <w:spacing w:after="120"/>
              <w:ind w:left="567" w:hanging="567"/>
              <w:jc w:val="both"/>
              <w:rPr>
                <w:rFonts w:ascii="Tahoma" w:eastAsia="Times New Roman" w:hAnsi="Tahoma" w:cs="Tahoma"/>
                <w:sz w:val="24"/>
                <w:szCs w:val="24"/>
              </w:rPr>
            </w:pPr>
            <w:bookmarkStart w:id="21" w:name="_Ref495592667"/>
            <w:r w:rsidRPr="00A263A4">
              <w:rPr>
                <w:rFonts w:ascii="Tahoma" w:eastAsia="Times New Roman" w:hAnsi="Tahoma" w:cs="Tahoma"/>
                <w:sz w:val="24"/>
                <w:szCs w:val="24"/>
              </w:rPr>
              <w:t>НРД выставляет счет на авансовый платеж за услуги по обслуживанию Облигаций в течение 5 (пяти) рабочих дней с Даты начала обслуживания выпуска Облигаций, если иное не предусмотрено Регламентом.</w:t>
            </w:r>
            <w:bookmarkEnd w:id="21"/>
          </w:p>
        </w:tc>
        <w:tc>
          <w:tcPr>
            <w:tcW w:w="4868" w:type="dxa"/>
            <w:gridSpan w:val="2"/>
          </w:tcPr>
          <w:p w14:paraId="06CB5E3E" w14:textId="77777777"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NSD shall issue an invoice for a lump-sum advance payment for the Bond services within five (5) business days of the Bond Services Start Date, unless otherwise provided for by these Guidelines.</w:t>
            </w:r>
          </w:p>
          <w:p w14:paraId="42EB299E" w14:textId="77777777" w:rsidR="005E0D02" w:rsidRPr="005C4A20" w:rsidRDefault="005E0D02" w:rsidP="00701DD8">
            <w:pPr>
              <w:ind w:left="567" w:hanging="567"/>
              <w:rPr>
                <w:rFonts w:ascii="Tahoma" w:hAnsi="Tahoma" w:cs="Tahoma"/>
                <w:sz w:val="24"/>
                <w:szCs w:val="24"/>
                <w:lang w:val="en-US"/>
              </w:rPr>
            </w:pPr>
          </w:p>
        </w:tc>
      </w:tr>
      <w:tr w:rsidR="005E0D02" w:rsidRPr="00B87E35" w14:paraId="2D71E324" w14:textId="77777777" w:rsidTr="004B46B9">
        <w:tc>
          <w:tcPr>
            <w:tcW w:w="6473" w:type="dxa"/>
            <w:gridSpan w:val="2"/>
          </w:tcPr>
          <w:p w14:paraId="24A8D6AD" w14:textId="77777777" w:rsidR="005E0D02" w:rsidRPr="00A263A4" w:rsidRDefault="00A263A4" w:rsidP="00701DD8">
            <w:pPr>
              <w:widowControl w:val="0"/>
              <w:numPr>
                <w:ilvl w:val="2"/>
                <w:numId w:val="14"/>
              </w:numPr>
              <w:spacing w:after="120"/>
              <w:ind w:left="567" w:hanging="567"/>
              <w:jc w:val="both"/>
              <w:rPr>
                <w:rFonts w:ascii="Tahoma" w:eastAsia="Times New Roman" w:hAnsi="Tahoma" w:cs="Tahoma"/>
                <w:sz w:val="24"/>
                <w:szCs w:val="24"/>
              </w:rPr>
            </w:pPr>
            <w:bookmarkStart w:id="22" w:name="_Ref495592282"/>
            <w:r w:rsidRPr="00A263A4">
              <w:rPr>
                <w:rFonts w:ascii="Tahoma" w:eastAsia="Times New Roman" w:hAnsi="Tahoma" w:cs="Tahoma"/>
                <w:sz w:val="24"/>
                <w:szCs w:val="24"/>
              </w:rPr>
              <w:t xml:space="preserve">Эмитент оплачивает счет, указанный в </w:t>
            </w:r>
            <w:proofErr w:type="spellStart"/>
            <w:r w:rsidRPr="00A263A4">
              <w:rPr>
                <w:rFonts w:ascii="Tahoma" w:eastAsia="Times New Roman" w:hAnsi="Tahoma" w:cs="Tahoma"/>
                <w:sz w:val="24"/>
                <w:szCs w:val="24"/>
              </w:rPr>
              <w:t>пп</w:t>
            </w:r>
            <w:proofErr w:type="spellEnd"/>
            <w:r w:rsidRPr="00A263A4">
              <w:rPr>
                <w:rFonts w:ascii="Tahoma" w:eastAsia="Times New Roman" w:hAnsi="Tahoma" w:cs="Tahoma"/>
                <w:sz w:val="24"/>
                <w:szCs w:val="24"/>
              </w:rPr>
              <w:t xml:space="preserve">. </w:t>
            </w:r>
            <w:r w:rsidR="00CD3964">
              <w:fldChar w:fldCharType="begin"/>
            </w:r>
            <w:r w:rsidR="00CD3964">
              <w:instrText xml:space="preserve"> REF _Ref495592667 \n \h  \* MERGEFORMAT </w:instrText>
            </w:r>
            <w:r w:rsidR="00CD3964">
              <w:fldChar w:fldCharType="separate"/>
            </w:r>
            <w:r w:rsidRPr="00A263A4">
              <w:rPr>
                <w:rFonts w:ascii="Tahoma" w:eastAsia="Times New Roman" w:hAnsi="Tahoma" w:cs="Tahoma"/>
                <w:sz w:val="24"/>
                <w:szCs w:val="24"/>
              </w:rPr>
              <w:t>5.2.3</w:t>
            </w:r>
            <w:r w:rsidR="00CD3964">
              <w:fldChar w:fldCharType="end"/>
            </w:r>
            <w:r w:rsidRPr="00A263A4">
              <w:rPr>
                <w:rFonts w:ascii="Tahoma" w:eastAsia="Times New Roman" w:hAnsi="Tahoma" w:cs="Tahoma"/>
                <w:sz w:val="24"/>
                <w:szCs w:val="24"/>
              </w:rPr>
              <w:t xml:space="preserve"> Регламента, в течение 10 (десяти) рабочих дней со дня получения счета, если иное не предусмотрено Регламентом. Оплата производится в соответствии с банковскими реквизитами НРД, указанными в счете.</w:t>
            </w:r>
            <w:bookmarkEnd w:id="22"/>
          </w:p>
        </w:tc>
        <w:tc>
          <w:tcPr>
            <w:tcW w:w="4868" w:type="dxa"/>
            <w:gridSpan w:val="2"/>
          </w:tcPr>
          <w:p w14:paraId="7C406ECE" w14:textId="77777777"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The Issuer shall pay the invoice referred to in paragraph </w:t>
            </w:r>
            <w:r w:rsidR="00CD3964">
              <w:fldChar w:fldCharType="begin"/>
            </w:r>
            <w:r w:rsidR="00CD3964" w:rsidRPr="00CD3964">
              <w:rPr>
                <w:lang w:val="en-US"/>
              </w:rPr>
              <w:instrText xml:space="preserve"> REF _Ref495592667 \n \h  \* MERGEFORMAT </w:instrText>
            </w:r>
            <w:r w:rsidR="00CD3964">
              <w:fldChar w:fldCharType="separate"/>
            </w:r>
            <w:r w:rsidRPr="005C4A20">
              <w:rPr>
                <w:rFonts w:ascii="Tahoma" w:hAnsi="Tahoma" w:cs="Tahoma"/>
                <w:sz w:val="24"/>
                <w:szCs w:val="24"/>
                <w:lang w:val="en-US"/>
              </w:rPr>
              <w:t>5.2.3</w:t>
            </w:r>
            <w:r w:rsidR="00CD3964">
              <w:fldChar w:fldCharType="end"/>
            </w:r>
            <w:r w:rsidRPr="005C4A20">
              <w:rPr>
                <w:rFonts w:ascii="Tahoma" w:hAnsi="Tahoma" w:cs="Tahoma"/>
                <w:sz w:val="24"/>
                <w:szCs w:val="24"/>
                <w:lang w:val="en-US"/>
              </w:rPr>
              <w:t xml:space="preserve"> above within ten (10) business days of the receipt of the invoice, unless otherwise provided for by these Guidelines. Payment shall be made to NSD's bank account the details of which are provided in the invoice.</w:t>
            </w:r>
          </w:p>
          <w:p w14:paraId="4EE7CB5F" w14:textId="77777777" w:rsidR="005E0D02" w:rsidRPr="005C4A20" w:rsidRDefault="005E0D02" w:rsidP="00701DD8">
            <w:pPr>
              <w:ind w:left="567" w:hanging="567"/>
              <w:rPr>
                <w:rFonts w:ascii="Tahoma" w:hAnsi="Tahoma" w:cs="Tahoma"/>
                <w:sz w:val="24"/>
                <w:szCs w:val="24"/>
                <w:lang w:val="en-US"/>
              </w:rPr>
            </w:pPr>
          </w:p>
        </w:tc>
      </w:tr>
      <w:tr w:rsidR="005E0D02" w:rsidRPr="00B87E35" w14:paraId="12F57F13" w14:textId="77777777" w:rsidTr="004B46B9">
        <w:tc>
          <w:tcPr>
            <w:tcW w:w="6473" w:type="dxa"/>
            <w:gridSpan w:val="2"/>
          </w:tcPr>
          <w:p w14:paraId="05239793" w14:textId="15F6DB29" w:rsidR="00821EA7" w:rsidRDefault="00A263A4">
            <w:pPr>
              <w:widowControl w:val="0"/>
              <w:numPr>
                <w:ilvl w:val="2"/>
                <w:numId w:val="14"/>
              </w:numPr>
              <w:spacing w:after="120"/>
              <w:ind w:left="567" w:hanging="567"/>
              <w:jc w:val="both"/>
              <w:rPr>
                <w:rFonts w:ascii="Tahoma" w:eastAsia="Times New Roman" w:hAnsi="Tahoma" w:cs="Tahoma"/>
                <w:sz w:val="24"/>
                <w:szCs w:val="24"/>
              </w:rPr>
            </w:pPr>
            <w:r w:rsidRPr="00A64684">
              <w:rPr>
                <w:rFonts w:ascii="Tahoma" w:eastAsia="Times New Roman" w:hAnsi="Tahoma" w:cs="Tahoma"/>
                <w:sz w:val="24"/>
                <w:szCs w:val="24"/>
                <w:lang w:val="en-US"/>
              </w:rPr>
              <w:t> </w:t>
            </w:r>
            <w:r w:rsidRPr="00A263A4">
              <w:rPr>
                <w:rFonts w:ascii="Tahoma" w:eastAsia="Times New Roman" w:hAnsi="Tahoma" w:cs="Tahoma"/>
                <w:sz w:val="24"/>
                <w:szCs w:val="24"/>
              </w:rPr>
              <w:t xml:space="preserve">НРД направляет Эмитенту акты на оказанные в течение месяца услуги не позднее 5 (пяти) рабочих дней после окончания расчетного месяца, если иное не предусмотрено Регламентом. </w:t>
            </w:r>
          </w:p>
        </w:tc>
        <w:tc>
          <w:tcPr>
            <w:tcW w:w="4868" w:type="dxa"/>
            <w:gridSpan w:val="2"/>
          </w:tcPr>
          <w:p w14:paraId="417A9E6C" w14:textId="3A42657F"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NSD shall provide the Issuer </w:t>
            </w:r>
            <w:proofErr w:type="gramStart"/>
            <w:r w:rsidRPr="005C4A20">
              <w:rPr>
                <w:rFonts w:ascii="Tahoma" w:hAnsi="Tahoma" w:cs="Tahoma"/>
                <w:sz w:val="24"/>
                <w:szCs w:val="24"/>
                <w:lang w:val="en-US"/>
              </w:rPr>
              <w:t>with a statement</w:t>
            </w:r>
            <w:r w:rsidR="002B0739">
              <w:rPr>
                <w:rFonts w:ascii="Tahoma" w:hAnsi="Tahoma" w:cs="Tahoma"/>
                <w:sz w:val="24"/>
                <w:szCs w:val="24"/>
                <w:lang w:val="en-US"/>
              </w:rPr>
              <w:t>s</w:t>
            </w:r>
            <w:proofErr w:type="gramEnd"/>
            <w:r w:rsidRPr="005C4A20">
              <w:rPr>
                <w:rFonts w:ascii="Tahoma" w:hAnsi="Tahoma" w:cs="Tahoma"/>
                <w:sz w:val="24"/>
                <w:szCs w:val="24"/>
                <w:lang w:val="en-US"/>
              </w:rPr>
              <w:t xml:space="preserve"> of services for the services provided during each month, no later than five (5) business days following the end of the billing month, unless otherwise provided for by these Guidelines.</w:t>
            </w:r>
          </w:p>
          <w:p w14:paraId="181C5BAB" w14:textId="77777777" w:rsidR="005E0D02" w:rsidRPr="005C4A20" w:rsidRDefault="005E0D02" w:rsidP="00701DD8">
            <w:pPr>
              <w:ind w:left="567" w:hanging="567"/>
              <w:rPr>
                <w:rFonts w:ascii="Tahoma" w:hAnsi="Tahoma" w:cs="Tahoma"/>
                <w:sz w:val="24"/>
                <w:szCs w:val="24"/>
                <w:lang w:val="en-US"/>
              </w:rPr>
            </w:pPr>
          </w:p>
        </w:tc>
      </w:tr>
      <w:tr w:rsidR="005E0D02" w:rsidRPr="00B87E35" w14:paraId="260B3CBB" w14:textId="77777777" w:rsidTr="004B46B9">
        <w:tc>
          <w:tcPr>
            <w:tcW w:w="6473" w:type="dxa"/>
            <w:gridSpan w:val="2"/>
          </w:tcPr>
          <w:p w14:paraId="6F18A81C" w14:textId="77777777" w:rsidR="00A263A4" w:rsidRPr="00A263A4" w:rsidRDefault="00A263A4" w:rsidP="00701DD8">
            <w:pPr>
              <w:widowControl w:val="0"/>
              <w:numPr>
                <w:ilvl w:val="2"/>
                <w:numId w:val="14"/>
              </w:numPr>
              <w:spacing w:after="120"/>
              <w:ind w:left="567" w:hanging="533"/>
              <w:jc w:val="both"/>
              <w:rPr>
                <w:rFonts w:ascii="Tahoma" w:eastAsia="Times New Roman" w:hAnsi="Tahoma" w:cs="Tahoma"/>
                <w:sz w:val="24"/>
                <w:szCs w:val="24"/>
              </w:rPr>
            </w:pPr>
            <w:r w:rsidRPr="00A263A4">
              <w:rPr>
                <w:rFonts w:ascii="Tahoma" w:eastAsia="Times New Roman" w:hAnsi="Tahoma" w:cs="Tahoma"/>
                <w:sz w:val="24"/>
                <w:szCs w:val="24"/>
              </w:rPr>
              <w:t>Стоимость оказанных в течение месяца услуг по обслуживанию выпуска Облигаций определяется следующим образом:</w:t>
            </w:r>
          </w:p>
          <w:p w14:paraId="1FF61A75" w14:textId="77777777" w:rsidR="00A263A4" w:rsidRPr="00A263A4" w:rsidRDefault="00A263A4" w:rsidP="00A263A4">
            <w:pPr>
              <w:widowControl w:val="0"/>
              <w:numPr>
                <w:ilvl w:val="0"/>
                <w:numId w:val="4"/>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 первый календарный месяц (месяц, на который приходится Дата начала обслуживания выпуска Облигаций) – 60 % суммы счета, указанного в </w:t>
            </w:r>
            <w:proofErr w:type="spellStart"/>
            <w:r w:rsidRPr="00A263A4">
              <w:rPr>
                <w:rFonts w:ascii="Tahoma" w:eastAsia="Times New Roman" w:hAnsi="Tahoma" w:cs="Tahoma"/>
                <w:sz w:val="24"/>
                <w:szCs w:val="24"/>
              </w:rPr>
              <w:t>пп</w:t>
            </w:r>
            <w:proofErr w:type="spellEnd"/>
            <w:r w:rsidRPr="00A263A4">
              <w:rPr>
                <w:rFonts w:ascii="Tahoma" w:eastAsia="Times New Roman" w:hAnsi="Tahoma" w:cs="Tahoma"/>
                <w:sz w:val="24"/>
                <w:szCs w:val="24"/>
              </w:rPr>
              <w:t xml:space="preserve">. </w:t>
            </w:r>
            <w:r w:rsidR="00CD3964">
              <w:fldChar w:fldCharType="begin"/>
            </w:r>
            <w:r w:rsidR="00CD3964">
              <w:instrText xml:space="preserve"> REF _Ref495592667 \n \h  \* MERGEFORMAT </w:instrText>
            </w:r>
            <w:r w:rsidR="00CD3964">
              <w:fldChar w:fldCharType="separate"/>
            </w:r>
            <w:r w:rsidRPr="00A263A4">
              <w:rPr>
                <w:rFonts w:ascii="Tahoma" w:eastAsia="Times New Roman" w:hAnsi="Tahoma" w:cs="Tahoma"/>
                <w:sz w:val="24"/>
                <w:szCs w:val="24"/>
              </w:rPr>
              <w:t>5.</w:t>
            </w:r>
            <w:r w:rsidRPr="00A263A4">
              <w:rPr>
                <w:rFonts w:ascii="Tahoma" w:eastAsia="Times New Roman" w:hAnsi="Tahoma" w:cs="Tahoma"/>
                <w:sz w:val="24"/>
                <w:szCs w:val="24"/>
                <w:lang w:val="en-US"/>
              </w:rPr>
              <w:t>2</w:t>
            </w:r>
            <w:r w:rsidRPr="00A263A4">
              <w:rPr>
                <w:rFonts w:ascii="Tahoma" w:eastAsia="Times New Roman" w:hAnsi="Tahoma" w:cs="Tahoma"/>
                <w:sz w:val="24"/>
                <w:szCs w:val="24"/>
              </w:rPr>
              <w:t>.3</w:t>
            </w:r>
            <w:r w:rsidR="00CD3964">
              <w:fldChar w:fldCharType="end"/>
            </w:r>
            <w:r w:rsidRPr="00A263A4">
              <w:rPr>
                <w:rFonts w:ascii="Tahoma" w:eastAsia="Times New Roman" w:hAnsi="Tahoma" w:cs="Tahoma"/>
                <w:sz w:val="24"/>
                <w:szCs w:val="24"/>
              </w:rPr>
              <w:t xml:space="preserve"> Регламента;</w:t>
            </w:r>
          </w:p>
          <w:p w14:paraId="3F61BDB7" w14:textId="77777777" w:rsidR="005E0D02" w:rsidRPr="00A263A4" w:rsidRDefault="00A263A4" w:rsidP="00A263A4">
            <w:pPr>
              <w:widowControl w:val="0"/>
              <w:numPr>
                <w:ilvl w:val="0"/>
                <w:numId w:val="4"/>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во второй и последующие календарные месяцы стоимость определяется путем вычитания из стоимости услуг, указанной в счете на авансовый платеж, стоимости оказанных услуг за предшествующие месяцы обслуживания и деления </w:t>
            </w:r>
            <w:r w:rsidRPr="00A263A4">
              <w:rPr>
                <w:rFonts w:ascii="Tahoma" w:eastAsia="Times New Roman" w:hAnsi="Tahoma" w:cs="Tahoma"/>
                <w:sz w:val="24"/>
                <w:szCs w:val="24"/>
              </w:rPr>
              <w:lastRenderedPageBreak/>
              <w:t>на N, где N – количество календарных месяцев обслуживания, начиная с расчетного месяца до месяца, в котором планируется погашение выпуска Облигаций, в соответствии с условиями выпуска и обращения Облигаций, включительно.</w:t>
            </w:r>
          </w:p>
        </w:tc>
        <w:tc>
          <w:tcPr>
            <w:tcW w:w="4868" w:type="dxa"/>
            <w:gridSpan w:val="2"/>
          </w:tcPr>
          <w:p w14:paraId="23B7ECB3" w14:textId="77777777" w:rsidR="00A64684" w:rsidRPr="005C4A20" w:rsidRDefault="00A64684" w:rsidP="00701DD8">
            <w:pPr>
              <w:widowControl w:val="0"/>
              <w:numPr>
                <w:ilvl w:val="2"/>
                <w:numId w:val="3"/>
              </w:numPr>
              <w:spacing w:after="120"/>
              <w:ind w:left="567"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lastRenderedPageBreak/>
              <w:t>The fee payable for the services provided during a month with respect to a Bond issue shall be calculated as follows:</w:t>
            </w:r>
          </w:p>
          <w:p w14:paraId="620052FC" w14:textId="77777777" w:rsidR="00A64684" w:rsidRPr="005C4A20" w:rsidRDefault="00A64684" w:rsidP="00A64684">
            <w:pPr>
              <w:widowControl w:val="0"/>
              <w:numPr>
                <w:ilvl w:val="0"/>
                <w:numId w:val="4"/>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in the first calendar month (i.e., the month in which the Bond Services Start Date falls) – 60% of the amount of the invoice referred to in paragraph </w:t>
            </w:r>
            <w:r w:rsidR="00CD3964">
              <w:fldChar w:fldCharType="begin"/>
            </w:r>
            <w:r w:rsidR="00CD3964" w:rsidRPr="00CD3964">
              <w:rPr>
                <w:lang w:val="en-US"/>
              </w:rPr>
              <w:instrText xml:space="preserve"> REF _Ref495592667 \n \h  \* MERGEFORMAT </w:instrText>
            </w:r>
            <w:r w:rsidR="00CD3964">
              <w:fldChar w:fldCharType="separate"/>
            </w:r>
            <w:r w:rsidRPr="005C4A20">
              <w:rPr>
                <w:rFonts w:ascii="Tahoma" w:eastAsia="Times New Roman" w:hAnsi="Tahoma" w:cs="Tahoma"/>
                <w:sz w:val="24"/>
                <w:szCs w:val="24"/>
                <w:lang w:val="en-US"/>
              </w:rPr>
              <w:t>5.2.3</w:t>
            </w:r>
            <w:r w:rsidR="00CD3964">
              <w:fldChar w:fldCharType="end"/>
            </w:r>
            <w:r w:rsidRPr="005C4A20">
              <w:rPr>
                <w:rFonts w:ascii="Tahoma" w:eastAsia="Times New Roman" w:hAnsi="Tahoma" w:cs="Tahoma"/>
                <w:sz w:val="24"/>
                <w:szCs w:val="24"/>
                <w:lang w:val="en-US"/>
              </w:rPr>
              <w:t xml:space="preserve"> above;</w:t>
            </w:r>
          </w:p>
          <w:p w14:paraId="417C8415" w14:textId="77777777" w:rsidR="00A64684" w:rsidRPr="005C4A20" w:rsidRDefault="00A64684" w:rsidP="00A64684">
            <w:pPr>
              <w:widowControl w:val="0"/>
              <w:numPr>
                <w:ilvl w:val="0"/>
                <w:numId w:val="4"/>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in the second and subsequent calendar months, the fees payable shall be calculated by deducting </w:t>
            </w:r>
            <w:r w:rsidRPr="005C4A20">
              <w:rPr>
                <w:rFonts w:ascii="Tahoma" w:eastAsia="Times New Roman" w:hAnsi="Tahoma" w:cs="Tahoma"/>
                <w:sz w:val="24"/>
                <w:szCs w:val="24"/>
                <w:lang w:val="en-US"/>
              </w:rPr>
              <w:lastRenderedPageBreak/>
              <w:t>from the amount specified in the invoice for an advance payment the amounts paid for the services provided in the previous months and dividing the resulting figure by N, where N is the number of calendar months during which the services are to be provided, starting from the relevant billing month through the month (inclusive) in which the Bond issue is to be redeemed in accordance with the terms and conditions of the Bond issuance and trading.</w:t>
            </w:r>
          </w:p>
          <w:p w14:paraId="60E4011A" w14:textId="77777777" w:rsidR="005E0D02" w:rsidRPr="005C4A20" w:rsidRDefault="005E0D02">
            <w:pPr>
              <w:rPr>
                <w:rFonts w:ascii="Tahoma" w:hAnsi="Tahoma" w:cs="Tahoma"/>
                <w:sz w:val="24"/>
                <w:szCs w:val="24"/>
                <w:lang w:val="en-US"/>
              </w:rPr>
            </w:pPr>
          </w:p>
        </w:tc>
      </w:tr>
      <w:tr w:rsidR="005E0D02" w:rsidRPr="00B87E35" w14:paraId="63740C25" w14:textId="77777777" w:rsidTr="004B46B9">
        <w:tc>
          <w:tcPr>
            <w:tcW w:w="6473" w:type="dxa"/>
            <w:gridSpan w:val="2"/>
          </w:tcPr>
          <w:p w14:paraId="18259632" w14:textId="77777777" w:rsidR="005E0D02" w:rsidRPr="00A263A4" w:rsidRDefault="00A263A4" w:rsidP="00701DD8">
            <w:pPr>
              <w:widowControl w:val="0"/>
              <w:numPr>
                <w:ilvl w:val="2"/>
                <w:numId w:val="14"/>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 xml:space="preserve">В случае </w:t>
            </w:r>
            <w:r w:rsidR="00D33F86" w:rsidRPr="001144ED">
              <w:rPr>
                <w:rFonts w:ascii="Tahoma" w:hAnsi="Tahoma" w:cs="Tahoma"/>
              </w:rPr>
              <w:t>размещения выпуска Облигаций не в полном объеме и (или)</w:t>
            </w:r>
            <w:r w:rsidR="00D33F86">
              <w:rPr>
                <w:rFonts w:ascii="Tahoma" w:hAnsi="Tahoma" w:cs="Tahoma"/>
              </w:rPr>
              <w:t xml:space="preserve"> </w:t>
            </w:r>
            <w:r w:rsidRPr="00A263A4">
              <w:rPr>
                <w:rFonts w:ascii="Tahoma" w:eastAsia="Times New Roman" w:hAnsi="Tahoma" w:cs="Tahoma"/>
                <w:sz w:val="24"/>
                <w:szCs w:val="24"/>
              </w:rPr>
              <w:t>изменения срока обращения выпуска Облигаций, стоимость услуг НРД по обслуживанию выпуска Облигаций перерасчету не подлежит.</w:t>
            </w:r>
          </w:p>
        </w:tc>
        <w:tc>
          <w:tcPr>
            <w:tcW w:w="4868" w:type="dxa"/>
            <w:gridSpan w:val="2"/>
          </w:tcPr>
          <w:p w14:paraId="74FFC1D8" w14:textId="77777777"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Where</w:t>
            </w:r>
            <w:r w:rsidR="006C1FFD">
              <w:rPr>
                <w:rFonts w:ascii="Tahoma" w:hAnsi="Tahoma" w:cs="Tahoma"/>
                <w:sz w:val="24"/>
                <w:szCs w:val="24"/>
                <w:lang w:val="en-US"/>
              </w:rPr>
              <w:t xml:space="preserve"> </w:t>
            </w:r>
            <w:r w:rsidR="006C1FFD" w:rsidRPr="00C51454">
              <w:rPr>
                <w:rFonts w:ascii="Tahoma" w:eastAsia="Times New Roman" w:hAnsi="Tahoma" w:cs="Tahoma"/>
                <w:sz w:val="24"/>
                <w:szCs w:val="24"/>
                <w:lang w:val="en-US"/>
              </w:rPr>
              <w:t>the Bond issue is placed not in full and/or where</w:t>
            </w:r>
            <w:r w:rsidRPr="005C4A20">
              <w:rPr>
                <w:rFonts w:ascii="Tahoma" w:hAnsi="Tahoma" w:cs="Tahoma"/>
                <w:sz w:val="24"/>
                <w:szCs w:val="24"/>
                <w:lang w:val="en-US"/>
              </w:rPr>
              <w:t xml:space="preserve"> the maturity date of the Bond issue is changed, the fees payable for NSD's services with respect to the Bond issue shall not be adjusted.</w:t>
            </w:r>
          </w:p>
          <w:p w14:paraId="12BC78D4" w14:textId="77777777" w:rsidR="005E0D02" w:rsidRPr="005C4A20" w:rsidRDefault="005E0D02" w:rsidP="00701DD8">
            <w:pPr>
              <w:ind w:left="567" w:hanging="567"/>
              <w:rPr>
                <w:sz w:val="24"/>
                <w:szCs w:val="24"/>
                <w:lang w:val="en-US"/>
              </w:rPr>
            </w:pPr>
          </w:p>
        </w:tc>
      </w:tr>
      <w:tr w:rsidR="005E0D02" w:rsidRPr="00B87E35" w14:paraId="230A8C09" w14:textId="77777777" w:rsidTr="004B46B9">
        <w:tc>
          <w:tcPr>
            <w:tcW w:w="6473" w:type="dxa"/>
            <w:gridSpan w:val="2"/>
          </w:tcPr>
          <w:p w14:paraId="7602CAF1" w14:textId="77777777" w:rsidR="005E0D02" w:rsidRPr="00A263A4" w:rsidRDefault="00A263A4" w:rsidP="00701DD8">
            <w:pPr>
              <w:widowControl w:val="0"/>
              <w:numPr>
                <w:ilvl w:val="2"/>
                <w:numId w:val="14"/>
              </w:numPr>
              <w:spacing w:after="120"/>
              <w:ind w:left="601" w:hanging="567"/>
              <w:jc w:val="both"/>
              <w:rPr>
                <w:rFonts w:ascii="Tahoma" w:eastAsia="Times New Roman" w:hAnsi="Tahoma" w:cs="Tahoma"/>
                <w:sz w:val="24"/>
                <w:szCs w:val="24"/>
              </w:rPr>
            </w:pPr>
            <w:proofErr w:type="gramStart"/>
            <w:r w:rsidRPr="00A263A4">
              <w:rPr>
                <w:rFonts w:ascii="Tahoma" w:eastAsia="Times New Roman" w:hAnsi="Tahoma" w:cs="Tahoma"/>
                <w:sz w:val="24"/>
                <w:szCs w:val="24"/>
              </w:rPr>
              <w:t>При этом стоимость оказанных в течение месяца услуг после окончания расчетного месяца, в котором в связи с изменением срока обращения выпуска Облигаций была произведена замена Сертификата, определяется путем вычитания из стоимости услуг, указанной в счете на авансовый платеж, стоимости оказанных услуг за предшествующие месяцы обслуживания и деления на N, где N – количество календарных месяцев обслуживания, начиная с расчетного месяца до</w:t>
            </w:r>
            <w:proofErr w:type="gramEnd"/>
            <w:r w:rsidRPr="00A263A4">
              <w:rPr>
                <w:rFonts w:ascii="Tahoma" w:eastAsia="Times New Roman" w:hAnsi="Tahoma" w:cs="Tahoma"/>
                <w:sz w:val="24"/>
                <w:szCs w:val="24"/>
              </w:rPr>
              <w:t xml:space="preserve"> месяца, в котором планируется новая дата погашения выпуска Облигаций, в соответствии с изменениями в условия выпуска и обращения Облигаций, включительно.</w:t>
            </w:r>
          </w:p>
        </w:tc>
        <w:tc>
          <w:tcPr>
            <w:tcW w:w="4868" w:type="dxa"/>
            <w:gridSpan w:val="2"/>
          </w:tcPr>
          <w:p w14:paraId="64308825" w14:textId="77777777"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In this case, the fees payable for the services provided during a month following the billing month in which the Certificate was replaced due to the alteration of the Bonds' maturity shall be calculated by deducting from the amount specified in the invoice for an advance payment the amounts paid for the services provided in the previous months and dividing the resulting figure by N, where N is the number of calendar months during which the services are to be provided, starting from the relevant billing month through the month (inclusive) in which the new maturity date of the Bond issue falls in accordance with the amended terms and conditions of the Bond issuance and trading.</w:t>
            </w:r>
          </w:p>
          <w:p w14:paraId="34E3D260" w14:textId="77777777" w:rsidR="005E0D02" w:rsidRPr="005C4A20" w:rsidRDefault="005E0D02" w:rsidP="00701DD8">
            <w:pPr>
              <w:ind w:left="567" w:hanging="567"/>
              <w:rPr>
                <w:sz w:val="24"/>
                <w:szCs w:val="24"/>
                <w:lang w:val="en-US"/>
              </w:rPr>
            </w:pPr>
          </w:p>
        </w:tc>
      </w:tr>
      <w:tr w:rsidR="005E0D02" w:rsidRPr="00B87E35" w14:paraId="291BA64D" w14:textId="77777777" w:rsidTr="004B46B9">
        <w:tc>
          <w:tcPr>
            <w:tcW w:w="6473" w:type="dxa"/>
            <w:gridSpan w:val="2"/>
          </w:tcPr>
          <w:p w14:paraId="66AB02F8" w14:textId="77777777" w:rsidR="005E0D02" w:rsidRPr="00A263A4" w:rsidRDefault="00A263A4" w:rsidP="00701DD8">
            <w:pPr>
              <w:widowControl w:val="0"/>
              <w:numPr>
                <w:ilvl w:val="2"/>
                <w:numId w:val="14"/>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При списании Облигаций с Эмиссионного счета и снятии Сертификата с хранения </w:t>
            </w:r>
            <w:r w:rsidR="007A69DC" w:rsidRPr="007A69DC">
              <w:rPr>
                <w:rFonts w:ascii="Tahoma" w:eastAsia="Times New Roman" w:hAnsi="Tahoma" w:cs="Tahoma"/>
                <w:sz w:val="24"/>
                <w:szCs w:val="24"/>
              </w:rPr>
              <w:t xml:space="preserve">и учета/прекращения централизованного учета прав на Облигации ЦУП </w:t>
            </w:r>
            <w:r w:rsidRPr="00A263A4">
              <w:rPr>
                <w:rFonts w:ascii="Tahoma" w:eastAsia="Times New Roman" w:hAnsi="Tahoma" w:cs="Tahoma"/>
                <w:sz w:val="24"/>
                <w:szCs w:val="24"/>
              </w:rPr>
              <w:t xml:space="preserve">при осуществлении досрочного </w:t>
            </w:r>
            <w:r w:rsidRPr="00A263A4">
              <w:rPr>
                <w:rFonts w:ascii="Tahoma" w:eastAsia="Times New Roman" w:hAnsi="Tahoma" w:cs="Tahoma"/>
                <w:sz w:val="24"/>
                <w:szCs w:val="24"/>
              </w:rPr>
              <w:lastRenderedPageBreak/>
              <w:t>погашения выпуска Облигаций или в связи с признанием выпуска Облигаций несостоявшимся или недействительным стоимость услуг НРД по обслуживанию выпусков Облигаций подлежит перерасчету. НРД возвращает Эмитенту часть денежных средств, уплаченных Эмитентом в виде авансового платежа за услуги по обслуживанию выпусков Облигаций, в размере, рассчитанном как разница между суммой полученного НРД от Эмитента авансового платежа и стоимостью фактически оказанных Эмитенту услуг.</w:t>
            </w:r>
          </w:p>
        </w:tc>
        <w:tc>
          <w:tcPr>
            <w:tcW w:w="4868" w:type="dxa"/>
            <w:gridSpan w:val="2"/>
          </w:tcPr>
          <w:p w14:paraId="499DCBCB" w14:textId="77777777"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lastRenderedPageBreak/>
              <w:t>Upon debit of the Bonds from the Issuer Account and withdrawal of the Certificate from safekeeping</w:t>
            </w:r>
            <w:r w:rsidR="00701DD8">
              <w:rPr>
                <w:rFonts w:ascii="Tahoma" w:hAnsi="Tahoma" w:cs="Tahoma"/>
                <w:sz w:val="24"/>
                <w:szCs w:val="24"/>
                <w:lang w:val="en-US"/>
              </w:rPr>
              <w:t xml:space="preserve"> </w:t>
            </w:r>
            <w:r w:rsidR="00701DD8" w:rsidRPr="00701DD8">
              <w:rPr>
                <w:rFonts w:ascii="Tahoma" w:eastAsia="Times New Roman" w:hAnsi="Tahoma" w:cs="Tahoma"/>
                <w:sz w:val="24"/>
                <w:szCs w:val="24"/>
                <w:lang w:val="en-US"/>
              </w:rPr>
              <w:t xml:space="preserve">and recordkeeping / discontinuance of </w:t>
            </w:r>
            <w:r w:rsidR="00701DD8" w:rsidRPr="00701DD8">
              <w:rPr>
                <w:rFonts w:ascii="Tahoma" w:eastAsia="Times New Roman" w:hAnsi="Tahoma" w:cs="Tahoma"/>
                <w:sz w:val="24"/>
                <w:szCs w:val="24"/>
                <w:lang w:val="en-US"/>
              </w:rPr>
              <w:lastRenderedPageBreak/>
              <w:t>centralized recordkeeping of rights to CRR Bonds</w:t>
            </w:r>
            <w:r w:rsidRPr="005C4A20">
              <w:rPr>
                <w:rFonts w:ascii="Tahoma" w:hAnsi="Tahoma" w:cs="Tahoma"/>
                <w:sz w:val="24"/>
                <w:szCs w:val="24"/>
                <w:lang w:val="en-US"/>
              </w:rPr>
              <w:t xml:space="preserve"> due to early redemption of the Bond issue or due to the Bond issuance being recognized as failed or invalid, the fees payable for NSD's services with respect to the Bond issue shall be adjusted. NSD shall refund to the Issuer a portion of the amount paid by the Issuer as advance payment for the services with respect to the Bond issue, such portion being equal to the difference between the advance payment received by NSD from the Issuer and the price of the services actually provided to the Issuer.</w:t>
            </w:r>
          </w:p>
          <w:p w14:paraId="45A01392" w14:textId="77777777" w:rsidR="005E0D02" w:rsidRPr="005C4A20" w:rsidRDefault="005E0D02" w:rsidP="00701DD8">
            <w:pPr>
              <w:ind w:left="567" w:hanging="567"/>
              <w:rPr>
                <w:sz w:val="24"/>
                <w:szCs w:val="24"/>
                <w:lang w:val="en-US"/>
              </w:rPr>
            </w:pPr>
          </w:p>
        </w:tc>
      </w:tr>
      <w:tr w:rsidR="005E0D02" w:rsidRPr="00B87E35" w14:paraId="19B6A12A" w14:textId="77777777" w:rsidTr="004B46B9">
        <w:tc>
          <w:tcPr>
            <w:tcW w:w="6473" w:type="dxa"/>
            <w:gridSpan w:val="2"/>
          </w:tcPr>
          <w:p w14:paraId="24C79EC8" w14:textId="77777777" w:rsidR="005E0D02" w:rsidRPr="00A263A4" w:rsidRDefault="00835035" w:rsidP="00701DD8">
            <w:pPr>
              <w:widowControl w:val="0"/>
              <w:numPr>
                <w:ilvl w:val="2"/>
                <w:numId w:val="14"/>
              </w:numPr>
              <w:spacing w:after="120"/>
              <w:ind w:left="601" w:hanging="567"/>
              <w:jc w:val="both"/>
              <w:rPr>
                <w:rFonts w:ascii="Tahoma" w:eastAsia="Times New Roman" w:hAnsi="Tahoma" w:cs="Tahoma"/>
                <w:sz w:val="24"/>
                <w:szCs w:val="24"/>
              </w:rPr>
            </w:pPr>
            <w:r w:rsidRPr="00835035">
              <w:rPr>
                <w:rFonts w:ascii="Tahoma" w:eastAsia="Times New Roman" w:hAnsi="Tahoma" w:cs="Tahoma"/>
                <w:sz w:val="24"/>
                <w:szCs w:val="24"/>
                <w:lang w:val="en-US"/>
              </w:rPr>
              <w:lastRenderedPageBreak/>
              <w:t xml:space="preserve"> </w:t>
            </w:r>
            <w:proofErr w:type="gramStart"/>
            <w:r w:rsidR="00A263A4" w:rsidRPr="00A263A4">
              <w:rPr>
                <w:rFonts w:ascii="Tahoma" w:eastAsia="Times New Roman" w:hAnsi="Tahoma" w:cs="Tahoma"/>
                <w:sz w:val="24"/>
                <w:szCs w:val="24"/>
              </w:rPr>
              <w:t xml:space="preserve">Фактически оказанными Эмитенту услугами считаются услуги, оказанные в течение календарных месяцев, прошедших с Даты начала обслуживания выпуска Облигаций по дату снятия Сертификата с хранения </w:t>
            </w:r>
            <w:r w:rsidR="007A69DC" w:rsidRPr="008521C5">
              <w:rPr>
                <w:rFonts w:ascii="Tahoma" w:eastAsia="Times New Roman" w:hAnsi="Tahoma" w:cs="Tahoma"/>
                <w:sz w:val="24"/>
                <w:szCs w:val="24"/>
              </w:rPr>
              <w:t xml:space="preserve">и учета/прекращения централизованного учета прав на Облигации ЦУП  </w:t>
            </w:r>
            <w:r w:rsidR="00A263A4" w:rsidRPr="00A263A4">
              <w:rPr>
                <w:rFonts w:ascii="Tahoma" w:eastAsia="Times New Roman" w:hAnsi="Tahoma" w:cs="Tahoma"/>
                <w:sz w:val="24"/>
                <w:szCs w:val="24"/>
              </w:rPr>
              <w:t>(включительно), при этом неполные календарные месяцы учитываются как полные.</w:t>
            </w:r>
            <w:proofErr w:type="gramEnd"/>
          </w:p>
        </w:tc>
        <w:tc>
          <w:tcPr>
            <w:tcW w:w="4868" w:type="dxa"/>
            <w:gridSpan w:val="2"/>
          </w:tcPr>
          <w:p w14:paraId="19232B16" w14:textId="77777777" w:rsidR="00A64684" w:rsidRPr="005C4A20" w:rsidRDefault="00A64684" w:rsidP="00701DD8">
            <w:pPr>
              <w:widowControl w:val="0"/>
              <w:numPr>
                <w:ilvl w:val="2"/>
                <w:numId w:val="3"/>
              </w:numPr>
              <w:spacing w:after="120"/>
              <w:ind w:left="567" w:hanging="567"/>
              <w:jc w:val="both"/>
              <w:rPr>
                <w:rFonts w:ascii="Tahoma" w:hAnsi="Tahoma" w:cs="Tahoma"/>
                <w:sz w:val="24"/>
                <w:szCs w:val="24"/>
                <w:lang w:val="en-US"/>
              </w:rPr>
            </w:pPr>
            <w:r w:rsidRPr="005C4A20">
              <w:rPr>
                <w:rFonts w:ascii="Tahoma" w:hAnsi="Tahoma" w:cs="Tahoma"/>
                <w:sz w:val="24"/>
                <w:szCs w:val="24"/>
                <w:lang w:val="en-US"/>
              </w:rPr>
              <w:t>The services provided during the calendar months starting from the Bond Services Start Date through the date of Certificate withdrawal from safekeeping</w:t>
            </w:r>
            <w:r w:rsidR="00701DD8">
              <w:rPr>
                <w:rFonts w:ascii="Tahoma" w:hAnsi="Tahoma" w:cs="Tahoma"/>
                <w:sz w:val="24"/>
                <w:szCs w:val="24"/>
                <w:lang w:val="en-US"/>
              </w:rPr>
              <w:t xml:space="preserve"> </w:t>
            </w:r>
            <w:r w:rsidR="00701DD8" w:rsidRPr="00701DD8">
              <w:rPr>
                <w:rFonts w:ascii="Tahoma" w:eastAsia="Times New Roman" w:hAnsi="Tahoma" w:cs="Tahoma"/>
                <w:sz w:val="24"/>
                <w:szCs w:val="24"/>
                <w:lang w:val="en-US"/>
              </w:rPr>
              <w:t>and recordkeeping / discontinuance of centralized recordkeeping of rights to CRR Bonds</w:t>
            </w:r>
            <w:r w:rsidRPr="005C4A20">
              <w:rPr>
                <w:rFonts w:ascii="Tahoma" w:hAnsi="Tahoma" w:cs="Tahoma"/>
                <w:sz w:val="24"/>
                <w:szCs w:val="24"/>
                <w:lang w:val="en-US"/>
              </w:rPr>
              <w:t xml:space="preserve"> (inclusive) shall be deemed to be the services actually provided to the Issuer; any incomplete calendar month shall be treated as complete.</w:t>
            </w:r>
          </w:p>
          <w:p w14:paraId="7538A8F4" w14:textId="77777777" w:rsidR="005E0D02" w:rsidRPr="005C4A20" w:rsidRDefault="005E0D02" w:rsidP="00701DD8">
            <w:pPr>
              <w:ind w:left="567" w:hanging="567"/>
              <w:rPr>
                <w:sz w:val="24"/>
                <w:szCs w:val="24"/>
                <w:lang w:val="en-US"/>
              </w:rPr>
            </w:pPr>
          </w:p>
        </w:tc>
      </w:tr>
      <w:tr w:rsidR="00A263A4" w:rsidRPr="00B87E35" w14:paraId="433C0168" w14:textId="77777777" w:rsidTr="004B46B9">
        <w:tc>
          <w:tcPr>
            <w:tcW w:w="6473" w:type="dxa"/>
            <w:gridSpan w:val="2"/>
          </w:tcPr>
          <w:p w14:paraId="0E5179F0" w14:textId="77777777" w:rsidR="00754DD5" w:rsidRDefault="00A263A4" w:rsidP="00701DD8">
            <w:pPr>
              <w:widowControl w:val="0"/>
              <w:numPr>
                <w:ilvl w:val="1"/>
                <w:numId w:val="58"/>
              </w:numPr>
              <w:spacing w:after="120"/>
              <w:ind w:left="567" w:hanging="533"/>
              <w:jc w:val="both"/>
              <w:rPr>
                <w:rFonts w:ascii="Tahoma" w:eastAsia="Times New Roman" w:hAnsi="Tahoma" w:cs="Tahoma"/>
                <w:b/>
                <w:sz w:val="24"/>
                <w:szCs w:val="24"/>
              </w:rPr>
            </w:pPr>
            <w:r w:rsidRPr="00A263A4">
              <w:rPr>
                <w:rFonts w:ascii="Tahoma" w:eastAsia="Times New Roman" w:hAnsi="Tahoma" w:cs="Tahoma"/>
                <w:b/>
                <w:sz w:val="24"/>
                <w:szCs w:val="24"/>
              </w:rPr>
              <w:t xml:space="preserve">Порядок оплаты услуг НРД по обслуживанию выпуска Облигаций, зарегистрированных после 01.01.2012, со сроком погашения в 1-й день с даты начала размещения выпуска Облигаций или со сроком погашения/досрочного погашения со 2-го по 30-й день включительно с даты начала размещения выпуска Облигаций </w:t>
            </w:r>
          </w:p>
        </w:tc>
        <w:tc>
          <w:tcPr>
            <w:tcW w:w="4868" w:type="dxa"/>
            <w:gridSpan w:val="2"/>
          </w:tcPr>
          <w:p w14:paraId="66BFB012" w14:textId="77777777" w:rsidR="00754DD5" w:rsidRDefault="00384883" w:rsidP="00701DD8">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5.3</w:t>
            </w:r>
            <w:r w:rsidRPr="00384883">
              <w:rPr>
                <w:rFonts w:ascii="Tahoma" w:hAnsi="Tahoma" w:cs="Tahoma"/>
                <w:b/>
                <w:sz w:val="24"/>
                <w:szCs w:val="24"/>
                <w:lang w:val="en-US"/>
              </w:rPr>
              <w:t xml:space="preserve"> </w:t>
            </w:r>
            <w:r w:rsidR="00A64684" w:rsidRPr="005C4A20">
              <w:rPr>
                <w:rFonts w:ascii="Tahoma" w:hAnsi="Tahoma" w:cs="Tahoma"/>
                <w:b/>
                <w:sz w:val="24"/>
                <w:szCs w:val="24"/>
                <w:lang w:val="en-US"/>
              </w:rPr>
              <w:t xml:space="preserve">Payment for NSD's services with respect to a Bond issue registered after 1 January 2012 and maturing on day 1 following the start date of the Bond issue offering, or maturing or being subject to early redemption on the date falling between day 2 and day 30 (both inclusive) following the start date of the Bond issue offering </w:t>
            </w:r>
          </w:p>
          <w:p w14:paraId="62D2921B" w14:textId="77777777" w:rsidR="00A263A4" w:rsidRPr="005C4A20" w:rsidRDefault="00A263A4">
            <w:pPr>
              <w:rPr>
                <w:sz w:val="24"/>
                <w:szCs w:val="24"/>
                <w:lang w:val="en-US"/>
              </w:rPr>
            </w:pPr>
          </w:p>
        </w:tc>
      </w:tr>
      <w:tr w:rsidR="00A263A4" w:rsidRPr="00B87E35" w14:paraId="1C5BE16B" w14:textId="77777777" w:rsidTr="004B46B9">
        <w:tc>
          <w:tcPr>
            <w:tcW w:w="6473" w:type="dxa"/>
            <w:gridSpan w:val="2"/>
          </w:tcPr>
          <w:p w14:paraId="700EC653" w14:textId="203C9C6B" w:rsidR="00754DD5" w:rsidRDefault="00A263A4" w:rsidP="00D33F86">
            <w:pPr>
              <w:pStyle w:val="a4"/>
              <w:numPr>
                <w:ilvl w:val="2"/>
                <w:numId w:val="58"/>
              </w:numPr>
              <w:spacing w:after="120"/>
              <w:ind w:left="567" w:hanging="533"/>
              <w:jc w:val="both"/>
              <w:rPr>
                <w:rFonts w:ascii="Tahoma" w:hAnsi="Tahoma" w:cs="Tahoma"/>
              </w:rPr>
            </w:pPr>
            <w:bookmarkStart w:id="23" w:name="_Ref528858385"/>
            <w:r w:rsidRPr="004E3235">
              <w:rPr>
                <w:rFonts w:ascii="Tahoma" w:hAnsi="Tahoma" w:cs="Tahoma"/>
              </w:rPr>
              <w:t>НРД выставляет счет на оплату и акт оказанны</w:t>
            </w:r>
            <w:r>
              <w:rPr>
                <w:rFonts w:ascii="Tahoma" w:hAnsi="Tahoma" w:cs="Tahoma"/>
              </w:rPr>
              <w:t>х</w:t>
            </w:r>
            <w:r w:rsidRPr="004E3235">
              <w:rPr>
                <w:rFonts w:ascii="Tahoma" w:hAnsi="Tahoma" w:cs="Tahoma"/>
              </w:rPr>
              <w:t xml:space="preserve"> услуг по обслуживанию выпуска Облигаций в течение 5 (пяти) рабочих дней с даты снятия</w:t>
            </w:r>
            <w:r w:rsidR="007A69DC">
              <w:rPr>
                <w:rFonts w:ascii="Tahoma" w:hAnsi="Tahoma" w:cs="Tahoma"/>
              </w:rPr>
              <w:t xml:space="preserve"> </w:t>
            </w:r>
            <w:r w:rsidR="007A69DC" w:rsidRPr="006E412B">
              <w:rPr>
                <w:rFonts w:ascii="Tahoma" w:hAnsi="Tahoma" w:cs="Tahoma"/>
              </w:rPr>
              <w:t>Сертификата с хранения и учета/прекращения централизованного учета прав на Облигации ЦУП</w:t>
            </w:r>
            <w:proofErr w:type="gramStart"/>
            <w:r w:rsidRPr="004E3235">
              <w:rPr>
                <w:rFonts w:ascii="Tahoma" w:hAnsi="Tahoma" w:cs="Tahoma"/>
              </w:rPr>
              <w:t xml:space="preserve"> .</w:t>
            </w:r>
            <w:bookmarkEnd w:id="23"/>
            <w:proofErr w:type="gramEnd"/>
          </w:p>
        </w:tc>
        <w:tc>
          <w:tcPr>
            <w:tcW w:w="4868" w:type="dxa"/>
            <w:gridSpan w:val="2"/>
          </w:tcPr>
          <w:p w14:paraId="01DB4C4D" w14:textId="77777777" w:rsidR="00754DD5" w:rsidRDefault="00A64684" w:rsidP="00701DD8">
            <w:pPr>
              <w:pStyle w:val="a4"/>
              <w:numPr>
                <w:ilvl w:val="2"/>
                <w:numId w:val="59"/>
              </w:numPr>
              <w:spacing w:after="120"/>
              <w:ind w:left="649" w:hanging="649"/>
              <w:jc w:val="both"/>
              <w:rPr>
                <w:rFonts w:ascii="Tahoma" w:hAnsi="Tahoma" w:cs="Tahoma"/>
                <w:lang w:val="en-US"/>
              </w:rPr>
            </w:pPr>
            <w:r w:rsidRPr="005C4A20">
              <w:rPr>
                <w:rFonts w:ascii="Tahoma" w:hAnsi="Tahoma" w:cs="Tahoma"/>
                <w:lang w:val="en-US"/>
              </w:rPr>
              <w:t>NSD shall issue an invoice and a statement of services for the Bond services provided, within five (5) business days following the date of</w:t>
            </w:r>
            <w:r w:rsidR="00755095">
              <w:rPr>
                <w:rFonts w:ascii="Tahoma" w:hAnsi="Tahoma" w:cs="Tahoma"/>
                <w:lang w:val="en-US"/>
              </w:rPr>
              <w:t xml:space="preserve"> </w:t>
            </w:r>
            <w:r w:rsidR="00755095" w:rsidRPr="00755095">
              <w:rPr>
                <w:rFonts w:ascii="Tahoma" w:hAnsi="Tahoma" w:cs="Tahoma"/>
                <w:lang w:val="en-US"/>
              </w:rPr>
              <w:t xml:space="preserve">Certificate withdrawal from </w:t>
            </w:r>
            <w:r w:rsidR="00755095" w:rsidRPr="00755095">
              <w:rPr>
                <w:rFonts w:ascii="Tahoma" w:hAnsi="Tahoma" w:cs="Tahoma"/>
                <w:lang w:val="en-US"/>
              </w:rPr>
              <w:lastRenderedPageBreak/>
              <w:t>safekeeping and recordkeeping / discontinuance of centralized recordkeeping of rights to CRR Bonds</w:t>
            </w:r>
            <w:r w:rsidRPr="005C4A20">
              <w:rPr>
                <w:rFonts w:ascii="Tahoma" w:hAnsi="Tahoma" w:cs="Tahoma"/>
                <w:lang w:val="en-US"/>
              </w:rPr>
              <w:t>.</w:t>
            </w:r>
          </w:p>
          <w:p w14:paraId="550ADA0C" w14:textId="77777777" w:rsidR="00A263A4" w:rsidRPr="005C4A20" w:rsidRDefault="00A263A4" w:rsidP="00701DD8">
            <w:pPr>
              <w:ind w:left="649" w:hanging="649"/>
              <w:rPr>
                <w:sz w:val="24"/>
                <w:szCs w:val="24"/>
                <w:lang w:val="en-US"/>
              </w:rPr>
            </w:pPr>
          </w:p>
        </w:tc>
      </w:tr>
      <w:tr w:rsidR="00A263A4" w:rsidRPr="00B87E35" w14:paraId="0F04D1F9" w14:textId="77777777" w:rsidTr="004B46B9">
        <w:tc>
          <w:tcPr>
            <w:tcW w:w="6473" w:type="dxa"/>
            <w:gridSpan w:val="2"/>
          </w:tcPr>
          <w:p w14:paraId="0BE3954C" w14:textId="77777777" w:rsidR="00754DD5" w:rsidRDefault="00A263A4" w:rsidP="00701DD8">
            <w:pPr>
              <w:numPr>
                <w:ilvl w:val="2"/>
                <w:numId w:val="59"/>
              </w:numPr>
              <w:spacing w:after="120"/>
              <w:ind w:left="567" w:hanging="533"/>
              <w:jc w:val="both"/>
              <w:rPr>
                <w:rFonts w:ascii="Tahoma" w:eastAsia="Times New Roman" w:hAnsi="Tahoma" w:cs="Tahoma"/>
                <w:sz w:val="24"/>
                <w:szCs w:val="24"/>
              </w:rPr>
            </w:pPr>
            <w:bookmarkStart w:id="24" w:name="_Ref528858941"/>
            <w:r w:rsidRPr="00A263A4">
              <w:rPr>
                <w:rFonts w:ascii="Tahoma" w:eastAsia="Times New Roman" w:hAnsi="Tahoma" w:cs="Tahoma"/>
                <w:sz w:val="24"/>
                <w:szCs w:val="24"/>
              </w:rPr>
              <w:lastRenderedPageBreak/>
              <w:t xml:space="preserve">Эмитент оплачивает счет, указанный в </w:t>
            </w:r>
            <w:proofErr w:type="spellStart"/>
            <w:r w:rsidRPr="00A263A4">
              <w:rPr>
                <w:rFonts w:ascii="Tahoma" w:eastAsia="Times New Roman" w:hAnsi="Tahoma" w:cs="Tahoma"/>
                <w:sz w:val="24"/>
                <w:szCs w:val="24"/>
              </w:rPr>
              <w:t>пп</w:t>
            </w:r>
            <w:proofErr w:type="spellEnd"/>
            <w:r w:rsidRPr="00A263A4">
              <w:rPr>
                <w:rFonts w:ascii="Tahoma" w:eastAsia="Times New Roman" w:hAnsi="Tahoma" w:cs="Tahoma"/>
                <w:sz w:val="24"/>
                <w:szCs w:val="24"/>
              </w:rPr>
              <w:t xml:space="preserve">. </w:t>
            </w:r>
            <w:r w:rsidR="00CD3964">
              <w:fldChar w:fldCharType="begin"/>
            </w:r>
            <w:r w:rsidR="00CD3964">
              <w:instrText xml:space="preserve"> REF _Ref528858385 \r \h  \* MERGEFORMAT </w:instrText>
            </w:r>
            <w:r w:rsidR="00CD3964">
              <w:fldChar w:fldCharType="separate"/>
            </w:r>
            <w:r w:rsidRPr="00A263A4">
              <w:rPr>
                <w:rFonts w:ascii="Tahoma" w:eastAsia="Times New Roman" w:hAnsi="Tahoma" w:cs="Tahoma"/>
                <w:sz w:val="24"/>
                <w:szCs w:val="24"/>
              </w:rPr>
              <w:t>5.3.1</w:t>
            </w:r>
            <w:r w:rsidR="00CD3964">
              <w:fldChar w:fldCharType="end"/>
            </w:r>
            <w:r w:rsidRPr="00A263A4">
              <w:rPr>
                <w:rFonts w:ascii="Tahoma" w:eastAsia="Times New Roman" w:hAnsi="Tahoma" w:cs="Tahoma"/>
                <w:sz w:val="24"/>
                <w:szCs w:val="24"/>
              </w:rPr>
              <w:t xml:space="preserve"> Регламента, в течение 10 (десяти) рабочих дней со дня получения счета, если иное не предусмотрено Договором. Оплата производится в соответствии с банковскими реквизитами НРД, указанными в счете.</w:t>
            </w:r>
            <w:bookmarkEnd w:id="24"/>
          </w:p>
        </w:tc>
        <w:tc>
          <w:tcPr>
            <w:tcW w:w="4868" w:type="dxa"/>
            <w:gridSpan w:val="2"/>
          </w:tcPr>
          <w:p w14:paraId="34E34CC4" w14:textId="77777777" w:rsidR="00754DD5" w:rsidRDefault="00384883" w:rsidP="00701DD8">
            <w:pPr>
              <w:pStyle w:val="a4"/>
              <w:spacing w:after="120"/>
              <w:ind w:left="649" w:hanging="649"/>
              <w:jc w:val="both"/>
              <w:rPr>
                <w:rFonts w:ascii="Tahoma" w:hAnsi="Tahoma" w:cs="Tahoma"/>
                <w:lang w:val="en-US"/>
              </w:rPr>
            </w:pPr>
            <w:r w:rsidRPr="00384883">
              <w:rPr>
                <w:rFonts w:ascii="Tahoma" w:hAnsi="Tahoma" w:cs="Tahoma"/>
                <w:lang w:val="en-US"/>
              </w:rPr>
              <w:t xml:space="preserve">5.3.2 </w:t>
            </w:r>
            <w:r w:rsidR="00A64684" w:rsidRPr="005C4A20">
              <w:rPr>
                <w:rFonts w:ascii="Tahoma" w:hAnsi="Tahoma" w:cs="Tahoma"/>
                <w:lang w:val="en-US"/>
              </w:rPr>
              <w:t xml:space="preserve">The Issuer shall pay the invoice referred to in paragraph </w:t>
            </w:r>
            <w:r w:rsidR="00CD3964">
              <w:fldChar w:fldCharType="begin"/>
            </w:r>
            <w:r w:rsidR="00CD3964" w:rsidRPr="00CD3964">
              <w:rPr>
                <w:lang w:val="en-US"/>
              </w:rPr>
              <w:instrText xml:space="preserve"> REF _Ref528858385 \r \h  \* MERGEFORMAT </w:instrText>
            </w:r>
            <w:r w:rsidR="00CD3964">
              <w:fldChar w:fldCharType="separate"/>
            </w:r>
            <w:r w:rsidR="00A64684" w:rsidRPr="005C4A20">
              <w:rPr>
                <w:rFonts w:ascii="Tahoma" w:hAnsi="Tahoma" w:cs="Tahoma"/>
                <w:lang w:val="en-US"/>
              </w:rPr>
              <w:t>5.3.1</w:t>
            </w:r>
            <w:r w:rsidR="00CD3964">
              <w:fldChar w:fldCharType="end"/>
            </w:r>
            <w:r w:rsidR="00A64684" w:rsidRPr="005C4A20">
              <w:rPr>
                <w:rFonts w:ascii="Tahoma" w:hAnsi="Tahoma" w:cs="Tahoma"/>
                <w:lang w:val="en-US"/>
              </w:rPr>
              <w:t xml:space="preserve"> above within ten (10) business days of its receipt, unless otherwise provided for in the Agreement. Payment shall be made to NSD's bank account the details of which are provided in the invoice.</w:t>
            </w:r>
          </w:p>
        </w:tc>
      </w:tr>
      <w:tr w:rsidR="00A263A4" w:rsidRPr="00B87E35" w14:paraId="741B2B8C" w14:textId="77777777" w:rsidTr="004B46B9">
        <w:tc>
          <w:tcPr>
            <w:tcW w:w="6473" w:type="dxa"/>
            <w:gridSpan w:val="2"/>
          </w:tcPr>
          <w:p w14:paraId="46F7FDF8" w14:textId="77777777" w:rsidR="00754DD5" w:rsidRDefault="00A263A4" w:rsidP="00701DD8">
            <w:pPr>
              <w:numPr>
                <w:ilvl w:val="2"/>
                <w:numId w:val="59"/>
              </w:numPr>
              <w:spacing w:after="120"/>
              <w:ind w:left="567" w:hanging="533"/>
              <w:jc w:val="both"/>
              <w:rPr>
                <w:rFonts w:ascii="Tahoma" w:eastAsia="Times New Roman" w:hAnsi="Tahoma" w:cs="Tahoma"/>
                <w:sz w:val="24"/>
                <w:szCs w:val="24"/>
              </w:rPr>
            </w:pPr>
            <w:proofErr w:type="gramStart"/>
            <w:r w:rsidRPr="00A263A4">
              <w:rPr>
                <w:rFonts w:ascii="Tahoma" w:eastAsia="Times New Roman" w:hAnsi="Tahoma" w:cs="Tahoma"/>
                <w:sz w:val="24"/>
                <w:szCs w:val="24"/>
              </w:rPr>
              <w:t>Стоимость услуг по обслуживанию выпуска Облигаций, зарегистрированных после 01.01.2012, со сроком погашения в 1-й день с даты начала размещения выпуска Облигаций или со сроком погашения/досрочного погашения со 2-го по 30-й день включительно с даты начала размещения выпуска Облигаций определяется Тарифами</w:t>
            </w:r>
            <w:r w:rsidR="007A69DC">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 и указывается в</w:t>
            </w:r>
            <w:proofErr w:type="gramEnd"/>
            <w:r w:rsidRPr="00A263A4">
              <w:rPr>
                <w:rFonts w:ascii="Tahoma" w:eastAsia="Times New Roman" w:hAnsi="Tahoma" w:cs="Tahoma"/>
                <w:sz w:val="24"/>
                <w:szCs w:val="24"/>
              </w:rPr>
              <w:t xml:space="preserve"> </w:t>
            </w:r>
            <w:proofErr w:type="gramStart"/>
            <w:r w:rsidRPr="00A263A4">
              <w:rPr>
                <w:rFonts w:ascii="Tahoma" w:eastAsia="Times New Roman" w:hAnsi="Tahoma" w:cs="Tahoma"/>
                <w:sz w:val="24"/>
                <w:szCs w:val="24"/>
              </w:rPr>
              <w:t>Уведомлении</w:t>
            </w:r>
            <w:proofErr w:type="gramEnd"/>
            <w:r w:rsidRPr="00A263A4">
              <w:rPr>
                <w:rFonts w:ascii="Tahoma" w:eastAsia="Times New Roman" w:hAnsi="Tahoma" w:cs="Tahoma"/>
                <w:sz w:val="24"/>
                <w:szCs w:val="24"/>
              </w:rPr>
              <w:t xml:space="preserve">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 xml:space="preserve">.1). </w:t>
            </w:r>
          </w:p>
        </w:tc>
        <w:tc>
          <w:tcPr>
            <w:tcW w:w="4868" w:type="dxa"/>
            <w:gridSpan w:val="2"/>
          </w:tcPr>
          <w:p w14:paraId="32D6FBFF" w14:textId="77777777" w:rsidR="00754DD5" w:rsidRDefault="00384883" w:rsidP="00701DD8">
            <w:pPr>
              <w:pStyle w:val="a4"/>
              <w:spacing w:after="120"/>
              <w:ind w:left="649" w:hanging="649"/>
              <w:jc w:val="both"/>
              <w:rPr>
                <w:rFonts w:ascii="Tahoma" w:hAnsi="Tahoma" w:cs="Tahoma"/>
                <w:lang w:val="en-US"/>
              </w:rPr>
            </w:pPr>
            <w:r w:rsidRPr="00384883">
              <w:rPr>
                <w:rFonts w:ascii="Tahoma" w:hAnsi="Tahoma" w:cs="Tahoma"/>
                <w:lang w:val="en-US"/>
              </w:rPr>
              <w:t xml:space="preserve">5.3.3 </w:t>
            </w:r>
            <w:r w:rsidR="00A64684" w:rsidRPr="005C4A20">
              <w:rPr>
                <w:rFonts w:ascii="Tahoma" w:hAnsi="Tahoma" w:cs="Tahoma"/>
                <w:lang w:val="en-US"/>
              </w:rPr>
              <w:t xml:space="preserve">The fees payable for services with respect to a Bond issue registered after 1 January 2012 and maturing on day 1 following the start date of the Bond issue offering, or maturing or being subject to early redemption on the date falling between day 2 and day 30 (both inclusive) following the start date of the Bond issue offering shall be determined in accordance with </w:t>
            </w:r>
            <w:r w:rsidR="00755095">
              <w:rPr>
                <w:rFonts w:ascii="Tahoma" w:hAnsi="Tahoma" w:cs="Tahoma"/>
                <w:lang w:val="en-US"/>
              </w:rPr>
              <w:t>NSD’s</w:t>
            </w:r>
            <w:r w:rsidR="00755095" w:rsidRPr="005C4A20">
              <w:rPr>
                <w:rFonts w:ascii="Tahoma" w:hAnsi="Tahoma" w:cs="Tahoma"/>
                <w:lang w:val="en-US"/>
              </w:rPr>
              <w:t xml:space="preserve"> </w:t>
            </w:r>
            <w:r w:rsidR="00A64684" w:rsidRPr="005C4A20">
              <w:rPr>
                <w:rFonts w:ascii="Tahoma" w:hAnsi="Tahoma" w:cs="Tahoma"/>
                <w:lang w:val="en-US"/>
              </w:rPr>
              <w:t>Fee Schedule in effect as at the date on which NSD receives a Bond Issue Acceptance and Servicing Notice (</w:t>
            </w:r>
            <w:hyperlink w:anchor="Z1" w:history="1">
              <w:r w:rsidR="00A64684" w:rsidRPr="005C4A20">
                <w:rPr>
                  <w:rFonts w:ascii="Tahoma" w:hAnsi="Tahoma" w:cs="Tahoma"/>
                  <w:lang w:val="en-US"/>
                </w:rPr>
                <w:t>Form Z1</w:t>
              </w:r>
            </w:hyperlink>
            <w:r w:rsidR="00A64684" w:rsidRPr="005C4A20">
              <w:rPr>
                <w:rFonts w:ascii="Tahoma" w:hAnsi="Tahoma" w:cs="Tahoma"/>
                <w:lang w:val="en-US"/>
              </w:rPr>
              <w:t>.1), and shall be specified in the Bond Issue Acceptance and Servicing Notice (</w:t>
            </w:r>
            <w:hyperlink w:anchor="Z1" w:history="1">
              <w:r w:rsidR="00A64684" w:rsidRPr="005C4A20">
                <w:rPr>
                  <w:rFonts w:ascii="Tahoma" w:hAnsi="Tahoma" w:cs="Tahoma"/>
                  <w:lang w:val="en-US"/>
                </w:rPr>
                <w:t>Form Z1</w:t>
              </w:r>
            </w:hyperlink>
            <w:r w:rsidR="00A64684" w:rsidRPr="005C4A20">
              <w:rPr>
                <w:rFonts w:ascii="Tahoma" w:hAnsi="Tahoma" w:cs="Tahoma"/>
                <w:lang w:val="en-US"/>
              </w:rPr>
              <w:t xml:space="preserve">.1). </w:t>
            </w:r>
          </w:p>
          <w:p w14:paraId="7C8E2480" w14:textId="77777777" w:rsidR="00A263A4" w:rsidRPr="005C4A20" w:rsidRDefault="00A263A4" w:rsidP="00701DD8">
            <w:pPr>
              <w:ind w:left="649" w:hanging="649"/>
              <w:rPr>
                <w:rFonts w:ascii="Tahoma" w:hAnsi="Tahoma" w:cs="Tahoma"/>
                <w:sz w:val="24"/>
                <w:szCs w:val="24"/>
                <w:lang w:val="en-US"/>
              </w:rPr>
            </w:pPr>
          </w:p>
        </w:tc>
      </w:tr>
      <w:tr w:rsidR="00A263A4" w:rsidRPr="00B87E35" w14:paraId="67A744ED" w14:textId="77777777" w:rsidTr="004B46B9">
        <w:tc>
          <w:tcPr>
            <w:tcW w:w="6473" w:type="dxa"/>
            <w:gridSpan w:val="2"/>
          </w:tcPr>
          <w:p w14:paraId="51628D2C" w14:textId="77777777" w:rsidR="00754DD5" w:rsidRDefault="00A263A4" w:rsidP="00755095">
            <w:pPr>
              <w:widowControl w:val="0"/>
              <w:numPr>
                <w:ilvl w:val="1"/>
                <w:numId w:val="59"/>
              </w:numPr>
              <w:spacing w:after="120"/>
              <w:ind w:left="567" w:hanging="567"/>
              <w:jc w:val="both"/>
              <w:rPr>
                <w:rFonts w:ascii="Tahoma" w:eastAsia="Times New Roman" w:hAnsi="Tahoma" w:cs="Tahoma"/>
                <w:b/>
                <w:sz w:val="24"/>
                <w:szCs w:val="24"/>
              </w:rPr>
            </w:pPr>
            <w:bookmarkStart w:id="25" w:name="_Toc501110253"/>
            <w:r w:rsidRPr="00A263A4">
              <w:rPr>
                <w:rFonts w:ascii="Tahoma" w:eastAsia="Times New Roman" w:hAnsi="Tahoma" w:cs="Tahoma"/>
                <w:b/>
                <w:sz w:val="24"/>
                <w:szCs w:val="24"/>
              </w:rPr>
              <w:t>Порядок оплаты услуг по обслуживанию выпуска Облигаций, размещенного путем конвертации при реорганизации Эмитента</w:t>
            </w:r>
            <w:bookmarkEnd w:id="25"/>
          </w:p>
        </w:tc>
        <w:tc>
          <w:tcPr>
            <w:tcW w:w="4868" w:type="dxa"/>
            <w:gridSpan w:val="2"/>
          </w:tcPr>
          <w:p w14:paraId="4CCEBFCE" w14:textId="77777777" w:rsidR="00754DD5" w:rsidRDefault="00384883" w:rsidP="0075509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5.4</w:t>
            </w:r>
            <w:r w:rsidRPr="00384883">
              <w:rPr>
                <w:rFonts w:ascii="Tahoma" w:hAnsi="Tahoma" w:cs="Tahoma"/>
                <w:b/>
                <w:sz w:val="24"/>
                <w:szCs w:val="24"/>
                <w:lang w:val="en-US"/>
              </w:rPr>
              <w:t xml:space="preserve"> </w:t>
            </w:r>
            <w:r w:rsidR="00A64684" w:rsidRPr="005C4A20">
              <w:rPr>
                <w:rFonts w:ascii="Tahoma" w:hAnsi="Tahoma" w:cs="Tahoma"/>
                <w:b/>
                <w:sz w:val="24"/>
                <w:szCs w:val="24"/>
                <w:lang w:val="en-US"/>
              </w:rPr>
              <w:t>Payment for services with respect to a Bond issue placed by way of conversion as a result of the Issuer’s reorganization</w:t>
            </w:r>
          </w:p>
          <w:p w14:paraId="32A10E1D" w14:textId="77777777" w:rsidR="00A263A4" w:rsidRPr="005C4A20" w:rsidRDefault="00A263A4">
            <w:pPr>
              <w:rPr>
                <w:rFonts w:ascii="Tahoma" w:hAnsi="Tahoma" w:cs="Tahoma"/>
                <w:sz w:val="24"/>
                <w:szCs w:val="24"/>
                <w:lang w:val="en-US"/>
              </w:rPr>
            </w:pPr>
          </w:p>
        </w:tc>
      </w:tr>
      <w:tr w:rsidR="00A263A4" w:rsidRPr="00B87E35" w14:paraId="191E521A" w14:textId="77777777" w:rsidTr="004B46B9">
        <w:tc>
          <w:tcPr>
            <w:tcW w:w="6473" w:type="dxa"/>
            <w:gridSpan w:val="2"/>
          </w:tcPr>
          <w:p w14:paraId="170C2280"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размещенного путем конвертации при реорганизации Эмитента, определяется Тарифами</w:t>
            </w:r>
            <w:r w:rsidR="007A69DC">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конвертации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.3).</w:t>
            </w:r>
          </w:p>
        </w:tc>
        <w:tc>
          <w:tcPr>
            <w:tcW w:w="4868" w:type="dxa"/>
            <w:gridSpan w:val="2"/>
          </w:tcPr>
          <w:p w14:paraId="47943947" w14:textId="77777777" w:rsidR="00754DD5" w:rsidRDefault="00384883" w:rsidP="00755095">
            <w:pPr>
              <w:spacing w:after="120"/>
              <w:ind w:left="567" w:hanging="567"/>
              <w:jc w:val="both"/>
              <w:rPr>
                <w:rFonts w:ascii="Tahoma" w:eastAsia="Times New Roman" w:hAnsi="Tahoma" w:cs="Tahoma"/>
                <w:sz w:val="24"/>
                <w:szCs w:val="24"/>
                <w:lang w:val="en-US" w:bidi="hi-IN"/>
              </w:rPr>
            </w:pPr>
            <w:r w:rsidRPr="00384883">
              <w:rPr>
                <w:rFonts w:ascii="Tahoma" w:eastAsia="Times New Roman" w:hAnsi="Tahoma" w:cs="Tahoma"/>
                <w:sz w:val="24"/>
                <w:szCs w:val="24"/>
                <w:lang w:val="en-US" w:bidi="hi-IN"/>
              </w:rPr>
              <w:t xml:space="preserve">5.4.1 </w:t>
            </w:r>
            <w:r w:rsidR="00A64684" w:rsidRPr="005C4A20">
              <w:rPr>
                <w:rFonts w:ascii="Tahoma" w:eastAsia="Times New Roman" w:hAnsi="Tahoma" w:cs="Tahoma"/>
                <w:sz w:val="24"/>
                <w:szCs w:val="24"/>
                <w:lang w:val="en-US" w:bidi="hi-IN"/>
              </w:rPr>
              <w:t xml:space="preserve">The fees payable for services with respect to a Bond issue placed by way of conversion as a result of the Issuer's reorganization shall be determined in accordance with </w:t>
            </w:r>
            <w:r w:rsidR="00755095">
              <w:rPr>
                <w:rFonts w:ascii="Tahoma" w:eastAsia="Times New Roman" w:hAnsi="Tahoma" w:cs="Tahoma"/>
                <w:sz w:val="24"/>
                <w:szCs w:val="24"/>
                <w:lang w:val="en-US" w:bidi="hi-IN"/>
              </w:rPr>
              <w:t>NSD’s</w:t>
            </w:r>
            <w:r w:rsidR="00755095" w:rsidRPr="005C4A20">
              <w:rPr>
                <w:rFonts w:ascii="Tahoma" w:eastAsia="Times New Roman" w:hAnsi="Tahoma" w:cs="Tahoma"/>
                <w:sz w:val="24"/>
                <w:szCs w:val="24"/>
                <w:lang w:val="en-US" w:bidi="hi-IN"/>
              </w:rPr>
              <w:t xml:space="preserve"> </w:t>
            </w:r>
            <w:r w:rsidR="00A64684" w:rsidRPr="005C4A20">
              <w:rPr>
                <w:rFonts w:ascii="Tahoma" w:eastAsia="Times New Roman" w:hAnsi="Tahoma" w:cs="Tahoma"/>
                <w:sz w:val="24"/>
                <w:szCs w:val="24"/>
                <w:lang w:val="en-US" w:bidi="hi-IN"/>
              </w:rPr>
              <w:t>Fee Schedule in effect as at the date on which NSD receives a Bond Issue Conversion Notice (</w:t>
            </w:r>
            <w:hyperlink w:anchor="Z1" w:history="1">
              <w:r w:rsidR="00A64684" w:rsidRPr="005C4A20">
                <w:rPr>
                  <w:rFonts w:ascii="Tahoma" w:eastAsia="Times New Roman" w:hAnsi="Tahoma" w:cs="Tahoma"/>
                  <w:sz w:val="24"/>
                  <w:szCs w:val="24"/>
                  <w:lang w:val="en-US" w:bidi="hi-IN"/>
                </w:rPr>
                <w:t>Form Z1</w:t>
              </w:r>
            </w:hyperlink>
            <w:r w:rsidR="00A64684" w:rsidRPr="005C4A20">
              <w:rPr>
                <w:rFonts w:ascii="Tahoma" w:eastAsia="Times New Roman" w:hAnsi="Tahoma" w:cs="Tahoma"/>
                <w:sz w:val="24"/>
                <w:szCs w:val="24"/>
                <w:lang w:val="en-US" w:bidi="hi-IN"/>
              </w:rPr>
              <w:t>.3).</w:t>
            </w:r>
          </w:p>
          <w:p w14:paraId="1C663C26" w14:textId="77777777" w:rsidR="00A263A4" w:rsidRPr="005C4A20" w:rsidRDefault="00A263A4" w:rsidP="00755095">
            <w:pPr>
              <w:ind w:left="567" w:hanging="567"/>
              <w:rPr>
                <w:rFonts w:ascii="Tahoma" w:hAnsi="Tahoma" w:cs="Tahoma"/>
                <w:sz w:val="24"/>
                <w:szCs w:val="24"/>
                <w:lang w:val="en-US"/>
              </w:rPr>
            </w:pPr>
          </w:p>
        </w:tc>
      </w:tr>
      <w:tr w:rsidR="00A263A4" w:rsidRPr="00B87E35" w14:paraId="2BFEFE1A" w14:textId="77777777" w:rsidTr="004B46B9">
        <w:tc>
          <w:tcPr>
            <w:tcW w:w="6473" w:type="dxa"/>
            <w:gridSpan w:val="2"/>
          </w:tcPr>
          <w:p w14:paraId="3B40702F" w14:textId="06618E1C" w:rsidR="00821EA7" w:rsidRDefault="00A263A4" w:rsidP="00B97508">
            <w:pPr>
              <w:numPr>
                <w:ilvl w:val="2"/>
                <w:numId w:val="59"/>
              </w:numPr>
              <w:spacing w:after="120"/>
              <w:ind w:left="567" w:hanging="567"/>
              <w:jc w:val="both"/>
              <w:rPr>
                <w:rFonts w:ascii="Tahoma" w:eastAsia="Times New Roman" w:hAnsi="Tahoma" w:cs="Tahoma"/>
                <w:sz w:val="24"/>
                <w:szCs w:val="24"/>
              </w:rPr>
            </w:pPr>
            <w:bookmarkStart w:id="26" w:name="_Ref495660560"/>
            <w:r w:rsidRPr="00A263A4">
              <w:rPr>
                <w:rFonts w:ascii="Tahoma" w:eastAsia="Times New Roman" w:hAnsi="Tahoma" w:cs="Tahoma"/>
                <w:sz w:val="24"/>
                <w:szCs w:val="24"/>
              </w:rPr>
              <w:lastRenderedPageBreak/>
              <w:t xml:space="preserve">НРД выставляет счет на оплату и акт </w:t>
            </w:r>
            <w:r w:rsidRPr="00B97508">
              <w:rPr>
                <w:rFonts w:ascii="Tahoma" w:eastAsia="Times New Roman" w:hAnsi="Tahoma" w:cs="Tahoma"/>
                <w:sz w:val="24"/>
                <w:szCs w:val="24"/>
              </w:rPr>
              <w:t xml:space="preserve"> оказанны</w:t>
            </w:r>
            <w:r w:rsidR="00FD272B" w:rsidRPr="00B97508">
              <w:rPr>
                <w:rFonts w:ascii="Tahoma" w:eastAsia="Times New Roman" w:hAnsi="Tahoma" w:cs="Tahoma"/>
                <w:sz w:val="24"/>
                <w:szCs w:val="24"/>
              </w:rPr>
              <w:t>х</w:t>
            </w:r>
            <w:r w:rsidRPr="00B97508">
              <w:rPr>
                <w:rFonts w:ascii="Tahoma" w:eastAsia="Times New Roman" w:hAnsi="Tahoma" w:cs="Tahoma"/>
                <w:sz w:val="24"/>
                <w:szCs w:val="24"/>
              </w:rPr>
              <w:t xml:space="preserve"> услуг</w:t>
            </w:r>
            <w:r w:rsidRPr="00A263A4">
              <w:rPr>
                <w:rFonts w:ascii="Tahoma" w:eastAsia="Times New Roman" w:hAnsi="Tahoma" w:cs="Tahoma"/>
                <w:sz w:val="24"/>
                <w:szCs w:val="24"/>
              </w:rPr>
              <w:t xml:space="preserve"> по обслуживанию выпуска Облигаций, размещенного путем конвертации при реорганизации Эмитента не позднее 5 (пяти) рабочих дней с даты проведения конвертации. </w:t>
            </w:r>
            <w:bookmarkEnd w:id="26"/>
          </w:p>
        </w:tc>
        <w:tc>
          <w:tcPr>
            <w:tcW w:w="4868" w:type="dxa"/>
            <w:gridSpan w:val="2"/>
          </w:tcPr>
          <w:p w14:paraId="321C9284" w14:textId="3141161F"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5.4.2 </w:t>
            </w:r>
            <w:r w:rsidR="00A64684" w:rsidRPr="005C4A20">
              <w:rPr>
                <w:rFonts w:ascii="Tahoma" w:hAnsi="Tahoma" w:cs="Tahoma"/>
                <w:lang w:val="en-US"/>
              </w:rPr>
              <w:t xml:space="preserve">NSD shall issue an invoice and a statement of services for the services provided with respect to the Bond issue placed by way of conversion as a result of the Issuer's reorganization, within five (5) business days of the conversion date. </w:t>
            </w:r>
          </w:p>
          <w:p w14:paraId="0D2DAAD2" w14:textId="77777777" w:rsidR="00A263A4" w:rsidRPr="005C4A20" w:rsidRDefault="00A263A4" w:rsidP="00755095">
            <w:pPr>
              <w:ind w:left="567" w:hanging="567"/>
              <w:rPr>
                <w:rFonts w:ascii="Tahoma" w:hAnsi="Tahoma" w:cs="Tahoma"/>
                <w:sz w:val="24"/>
                <w:szCs w:val="24"/>
                <w:lang w:val="en-US"/>
              </w:rPr>
            </w:pPr>
          </w:p>
        </w:tc>
      </w:tr>
      <w:tr w:rsidR="00A263A4" w:rsidRPr="00B87E35" w14:paraId="3C988E07" w14:textId="77777777" w:rsidTr="004B46B9">
        <w:tc>
          <w:tcPr>
            <w:tcW w:w="6473" w:type="dxa"/>
            <w:gridSpan w:val="2"/>
          </w:tcPr>
          <w:p w14:paraId="7066EDAE"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bookmarkStart w:id="27" w:name="_Ref495592352"/>
            <w:r w:rsidRPr="00A263A4">
              <w:rPr>
                <w:rFonts w:ascii="Tahoma" w:eastAsia="Times New Roman" w:hAnsi="Tahoma" w:cs="Tahoma"/>
                <w:sz w:val="24"/>
                <w:szCs w:val="24"/>
              </w:rPr>
              <w:t xml:space="preserve">Эмитент оплачивает счет, указанный в </w:t>
            </w:r>
            <w:proofErr w:type="spellStart"/>
            <w:r w:rsidRPr="00A263A4">
              <w:rPr>
                <w:rFonts w:ascii="Tahoma" w:eastAsia="Times New Roman" w:hAnsi="Tahoma" w:cs="Tahoma"/>
                <w:sz w:val="24"/>
                <w:szCs w:val="24"/>
              </w:rPr>
              <w:t>пп</w:t>
            </w:r>
            <w:proofErr w:type="spellEnd"/>
            <w:r w:rsidRPr="00A263A4">
              <w:rPr>
                <w:rFonts w:ascii="Tahoma" w:eastAsia="Times New Roman" w:hAnsi="Tahoma" w:cs="Tahoma"/>
                <w:sz w:val="24"/>
                <w:szCs w:val="24"/>
              </w:rPr>
              <w:t xml:space="preserve">. </w:t>
            </w:r>
            <w:r w:rsidR="00CD3964">
              <w:fldChar w:fldCharType="begin"/>
            </w:r>
            <w:r w:rsidR="00CD3964">
              <w:instrText xml:space="preserve"> REF _Ref495660560 \n \h  \* MERGEFORMAT </w:instrText>
            </w:r>
            <w:r w:rsidR="00CD3964">
              <w:fldChar w:fldCharType="separate"/>
            </w:r>
            <w:r w:rsidRPr="00A263A4">
              <w:rPr>
                <w:rFonts w:ascii="Tahoma" w:eastAsia="Times New Roman" w:hAnsi="Tahoma" w:cs="Tahoma"/>
                <w:sz w:val="24"/>
                <w:szCs w:val="24"/>
              </w:rPr>
              <w:t>5.4.2</w:t>
            </w:r>
            <w:r w:rsidR="00CD3964">
              <w:fldChar w:fldCharType="end"/>
            </w:r>
            <w:r w:rsidRPr="00A263A4">
              <w:rPr>
                <w:rFonts w:ascii="Tahoma" w:eastAsia="Times New Roman" w:hAnsi="Tahoma" w:cs="Tahoma"/>
                <w:sz w:val="24"/>
                <w:szCs w:val="24"/>
              </w:rPr>
              <w:t xml:space="preserve"> Регламента, в течение 10 (десяти) рабочих дней со дня получения счета. Оплата производится в соответствии с банковскими реквизитами НРД, указанными в счете.</w:t>
            </w:r>
            <w:bookmarkEnd w:id="27"/>
          </w:p>
        </w:tc>
        <w:tc>
          <w:tcPr>
            <w:tcW w:w="4868" w:type="dxa"/>
            <w:gridSpan w:val="2"/>
          </w:tcPr>
          <w:p w14:paraId="37B91BEE"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5.4.3 </w:t>
            </w:r>
            <w:r w:rsidR="00A64684" w:rsidRPr="005C4A20">
              <w:rPr>
                <w:rFonts w:ascii="Tahoma" w:hAnsi="Tahoma" w:cs="Tahoma"/>
                <w:lang w:val="en-US"/>
              </w:rPr>
              <w:t xml:space="preserve">The Issuer shall pay the invoice referred to in paragraph </w:t>
            </w:r>
            <w:r w:rsidR="00CD3964">
              <w:fldChar w:fldCharType="begin"/>
            </w:r>
            <w:r w:rsidR="00CD3964" w:rsidRPr="00CD3964">
              <w:rPr>
                <w:lang w:val="en-US"/>
              </w:rPr>
              <w:instrText xml:space="preserve"> REF _Ref495660560 \n \h  \* MERGEFORMAT </w:instrText>
            </w:r>
            <w:r w:rsidR="00CD3964">
              <w:fldChar w:fldCharType="separate"/>
            </w:r>
            <w:r w:rsidR="00A64684" w:rsidRPr="005C4A20">
              <w:rPr>
                <w:rFonts w:ascii="Tahoma" w:hAnsi="Tahoma" w:cs="Tahoma"/>
                <w:lang w:val="en-US"/>
              </w:rPr>
              <w:t>5.4.2</w:t>
            </w:r>
            <w:r w:rsidR="00CD3964">
              <w:fldChar w:fldCharType="end"/>
            </w:r>
            <w:r w:rsidR="00A64684" w:rsidRPr="005C4A20">
              <w:rPr>
                <w:rFonts w:ascii="Tahoma" w:hAnsi="Tahoma" w:cs="Tahoma"/>
                <w:lang w:val="en-US"/>
              </w:rPr>
              <w:t xml:space="preserve"> above within ten (10) business days of its receipt. Payment shall be made to NSD's bank account the details of which are provided in the invoice.</w:t>
            </w:r>
          </w:p>
          <w:p w14:paraId="53714CB5" w14:textId="77777777" w:rsidR="00A263A4" w:rsidRPr="005C4A20" w:rsidRDefault="00A263A4" w:rsidP="00755095">
            <w:pPr>
              <w:ind w:left="567" w:hanging="567"/>
              <w:rPr>
                <w:rFonts w:ascii="Tahoma" w:hAnsi="Tahoma" w:cs="Tahoma"/>
                <w:sz w:val="24"/>
                <w:szCs w:val="24"/>
                <w:lang w:val="en-US"/>
              </w:rPr>
            </w:pPr>
          </w:p>
        </w:tc>
      </w:tr>
      <w:tr w:rsidR="00A263A4" w:rsidRPr="00B87E35" w14:paraId="1EA19F86" w14:textId="77777777" w:rsidTr="004B46B9">
        <w:tc>
          <w:tcPr>
            <w:tcW w:w="6473" w:type="dxa"/>
            <w:gridSpan w:val="2"/>
          </w:tcPr>
          <w:p w14:paraId="438D66F4" w14:textId="77777777" w:rsidR="00754DD5" w:rsidRDefault="00A263A4" w:rsidP="00755095">
            <w:pPr>
              <w:widowControl w:val="0"/>
              <w:numPr>
                <w:ilvl w:val="1"/>
                <w:numId w:val="59"/>
              </w:numPr>
              <w:spacing w:after="120"/>
              <w:ind w:left="567" w:hanging="567"/>
              <w:jc w:val="both"/>
              <w:rPr>
                <w:rFonts w:ascii="Tahoma" w:eastAsia="Times New Roman" w:hAnsi="Tahoma" w:cs="Tahoma"/>
                <w:b/>
                <w:sz w:val="24"/>
                <w:szCs w:val="24"/>
              </w:rPr>
            </w:pPr>
            <w:bookmarkStart w:id="28" w:name="_Toc501110254"/>
            <w:r w:rsidRPr="00A263A4">
              <w:rPr>
                <w:rFonts w:ascii="Tahoma" w:eastAsia="Times New Roman" w:hAnsi="Tahoma" w:cs="Tahoma"/>
                <w:b/>
                <w:sz w:val="24"/>
                <w:szCs w:val="24"/>
              </w:rPr>
              <w:t>Порядок оплаты услуг по замене Сертификатов при изменении срока обращения Облигаций</w:t>
            </w:r>
            <w:bookmarkEnd w:id="28"/>
            <w:r w:rsidR="007A69DC">
              <w:rPr>
                <w:rFonts w:ascii="Tahoma" w:eastAsia="Times New Roman" w:hAnsi="Tahoma" w:cs="Tahoma"/>
                <w:b/>
                <w:sz w:val="24"/>
                <w:szCs w:val="24"/>
              </w:rPr>
              <w:t xml:space="preserve"> ЦХ</w:t>
            </w:r>
          </w:p>
        </w:tc>
        <w:tc>
          <w:tcPr>
            <w:tcW w:w="4868" w:type="dxa"/>
            <w:gridSpan w:val="2"/>
          </w:tcPr>
          <w:p w14:paraId="22B37243" w14:textId="77777777" w:rsidR="00754DD5" w:rsidRDefault="00384883" w:rsidP="0075509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5.5</w:t>
            </w:r>
            <w:r w:rsidRPr="00384883">
              <w:rPr>
                <w:rFonts w:ascii="Tahoma" w:hAnsi="Tahoma" w:cs="Tahoma"/>
                <w:b/>
                <w:sz w:val="24"/>
                <w:szCs w:val="24"/>
                <w:lang w:val="en-US"/>
              </w:rPr>
              <w:t xml:space="preserve"> </w:t>
            </w:r>
            <w:r w:rsidR="00A64684" w:rsidRPr="005C4A20">
              <w:rPr>
                <w:rFonts w:ascii="Tahoma" w:hAnsi="Tahoma" w:cs="Tahoma"/>
                <w:b/>
                <w:sz w:val="24"/>
                <w:szCs w:val="24"/>
                <w:lang w:val="en-US"/>
              </w:rPr>
              <w:t xml:space="preserve">Payment for services to replace the Certificate due to the alteration of the </w:t>
            </w:r>
            <w:r w:rsidR="00755095">
              <w:rPr>
                <w:rFonts w:ascii="Tahoma" w:hAnsi="Tahoma" w:cs="Tahoma"/>
                <w:b/>
                <w:sz w:val="24"/>
                <w:szCs w:val="24"/>
                <w:lang w:val="en-US"/>
              </w:rPr>
              <w:t xml:space="preserve">MCS </w:t>
            </w:r>
            <w:r w:rsidR="00A64684" w:rsidRPr="005C4A20">
              <w:rPr>
                <w:rFonts w:ascii="Tahoma" w:hAnsi="Tahoma" w:cs="Tahoma"/>
                <w:b/>
                <w:sz w:val="24"/>
                <w:szCs w:val="24"/>
                <w:lang w:val="en-US"/>
              </w:rPr>
              <w:t>Bonds’ maturity</w:t>
            </w:r>
          </w:p>
          <w:p w14:paraId="59334317" w14:textId="77777777" w:rsidR="00A263A4" w:rsidRPr="005C4A20" w:rsidRDefault="00A263A4">
            <w:pPr>
              <w:rPr>
                <w:rFonts w:ascii="Tahoma" w:hAnsi="Tahoma" w:cs="Tahoma"/>
                <w:sz w:val="24"/>
                <w:szCs w:val="24"/>
                <w:lang w:val="en-US"/>
              </w:rPr>
            </w:pPr>
          </w:p>
        </w:tc>
      </w:tr>
      <w:tr w:rsidR="00A263A4" w:rsidRPr="00B87E35" w14:paraId="156A6F71" w14:textId="77777777" w:rsidTr="004B46B9">
        <w:tc>
          <w:tcPr>
            <w:tcW w:w="6473" w:type="dxa"/>
            <w:gridSpan w:val="2"/>
          </w:tcPr>
          <w:p w14:paraId="3971AD2C"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замене Сертификатов при изменении срока обращения Облигаций</w:t>
            </w:r>
            <w:r w:rsidR="007A69DC">
              <w:rPr>
                <w:rFonts w:ascii="Tahoma" w:eastAsia="Times New Roman" w:hAnsi="Tahoma" w:cs="Tahoma"/>
                <w:sz w:val="24"/>
                <w:szCs w:val="24"/>
              </w:rPr>
              <w:t xml:space="preserve"> ЦХ</w:t>
            </w:r>
            <w:r w:rsidRPr="00A263A4">
              <w:rPr>
                <w:rFonts w:ascii="Tahoma" w:eastAsia="Times New Roman" w:hAnsi="Tahoma" w:cs="Tahoma"/>
                <w:sz w:val="24"/>
                <w:szCs w:val="24"/>
              </w:rPr>
              <w:t xml:space="preserve"> определяется Тарифами</w:t>
            </w:r>
            <w:r w:rsidR="007A69DC">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замене Сертификата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.2).</w:t>
            </w:r>
          </w:p>
        </w:tc>
        <w:tc>
          <w:tcPr>
            <w:tcW w:w="4868" w:type="dxa"/>
            <w:gridSpan w:val="2"/>
          </w:tcPr>
          <w:p w14:paraId="590D547D" w14:textId="77777777" w:rsidR="00754DD5" w:rsidRDefault="00384883" w:rsidP="00755095">
            <w:pPr>
              <w:spacing w:after="120"/>
              <w:ind w:left="567" w:hanging="567"/>
              <w:jc w:val="both"/>
              <w:rPr>
                <w:rFonts w:ascii="Tahoma" w:eastAsia="Times New Roman" w:hAnsi="Tahoma" w:cs="Tahoma"/>
                <w:sz w:val="24"/>
                <w:szCs w:val="24"/>
                <w:lang w:val="en-US" w:bidi="hi-IN"/>
              </w:rPr>
            </w:pPr>
            <w:r w:rsidRPr="00384883">
              <w:rPr>
                <w:rFonts w:ascii="Tahoma" w:eastAsia="Times New Roman" w:hAnsi="Tahoma" w:cs="Tahoma"/>
                <w:sz w:val="24"/>
                <w:szCs w:val="24"/>
                <w:lang w:val="en-US" w:bidi="hi-IN"/>
              </w:rPr>
              <w:t xml:space="preserve">5.5.1 </w:t>
            </w:r>
            <w:r w:rsidR="00A64684" w:rsidRPr="005C4A20">
              <w:rPr>
                <w:rFonts w:ascii="Tahoma" w:eastAsia="Times New Roman" w:hAnsi="Tahoma" w:cs="Tahoma"/>
                <w:sz w:val="24"/>
                <w:szCs w:val="24"/>
                <w:lang w:val="en-US" w:bidi="hi-IN"/>
              </w:rPr>
              <w:t xml:space="preserve">The fees payable for the services to replace the Certificate due to the alteration of the </w:t>
            </w:r>
            <w:r w:rsidR="00755095">
              <w:rPr>
                <w:rFonts w:ascii="Tahoma" w:eastAsia="Times New Roman" w:hAnsi="Tahoma" w:cs="Tahoma"/>
                <w:sz w:val="24"/>
                <w:szCs w:val="24"/>
                <w:lang w:val="en-US" w:bidi="hi-IN"/>
              </w:rPr>
              <w:t xml:space="preserve">MCS </w:t>
            </w:r>
            <w:r w:rsidR="00A64684" w:rsidRPr="005C4A20">
              <w:rPr>
                <w:rFonts w:ascii="Tahoma" w:eastAsia="Times New Roman" w:hAnsi="Tahoma" w:cs="Tahoma"/>
                <w:sz w:val="24"/>
                <w:szCs w:val="24"/>
                <w:lang w:val="en-US" w:bidi="hi-IN"/>
              </w:rPr>
              <w:t xml:space="preserve">Bonds' maturity shall be determined in accordance with </w:t>
            </w:r>
            <w:r w:rsidR="00755095">
              <w:rPr>
                <w:rFonts w:ascii="Tahoma" w:eastAsia="Times New Roman" w:hAnsi="Tahoma" w:cs="Tahoma"/>
                <w:sz w:val="24"/>
                <w:szCs w:val="24"/>
                <w:lang w:val="en-US" w:bidi="hi-IN"/>
              </w:rPr>
              <w:t>NSD’s</w:t>
            </w:r>
            <w:r w:rsidR="00755095" w:rsidRPr="005C4A20">
              <w:rPr>
                <w:rFonts w:ascii="Tahoma" w:eastAsia="Times New Roman" w:hAnsi="Tahoma" w:cs="Tahoma"/>
                <w:sz w:val="24"/>
                <w:szCs w:val="24"/>
                <w:lang w:val="en-US" w:bidi="hi-IN"/>
              </w:rPr>
              <w:t xml:space="preserve"> </w:t>
            </w:r>
            <w:r w:rsidR="00A64684" w:rsidRPr="005C4A20">
              <w:rPr>
                <w:rFonts w:ascii="Tahoma" w:eastAsia="Times New Roman" w:hAnsi="Tahoma" w:cs="Tahoma"/>
                <w:sz w:val="24"/>
                <w:szCs w:val="24"/>
                <w:lang w:val="en-US" w:bidi="hi-IN"/>
              </w:rPr>
              <w:t>Fee Schedule in effect as at the date on which NSD receives a Certificate Replacement Notice (</w:t>
            </w:r>
            <w:hyperlink w:anchor="Z1" w:history="1">
              <w:r w:rsidR="00A64684" w:rsidRPr="005C4A20">
                <w:rPr>
                  <w:rFonts w:ascii="Tahoma" w:eastAsia="Times New Roman" w:hAnsi="Tahoma" w:cs="Tahoma"/>
                  <w:sz w:val="24"/>
                  <w:szCs w:val="24"/>
                  <w:lang w:val="en-US" w:bidi="hi-IN"/>
                </w:rPr>
                <w:t>Form Z1</w:t>
              </w:r>
            </w:hyperlink>
            <w:r w:rsidR="00A64684" w:rsidRPr="005C4A20">
              <w:rPr>
                <w:rFonts w:ascii="Tahoma" w:eastAsia="Times New Roman" w:hAnsi="Tahoma" w:cs="Tahoma"/>
                <w:sz w:val="24"/>
                <w:szCs w:val="24"/>
                <w:lang w:val="en-US" w:bidi="hi-IN"/>
              </w:rPr>
              <w:t>.2).</w:t>
            </w:r>
          </w:p>
          <w:p w14:paraId="6F6F21A3" w14:textId="77777777" w:rsidR="00A263A4" w:rsidRPr="005C4A20" w:rsidRDefault="00A263A4" w:rsidP="00755095">
            <w:pPr>
              <w:ind w:left="567" w:hanging="567"/>
              <w:rPr>
                <w:rFonts w:ascii="Tahoma" w:hAnsi="Tahoma" w:cs="Tahoma"/>
                <w:sz w:val="24"/>
                <w:szCs w:val="24"/>
                <w:lang w:val="en-US"/>
              </w:rPr>
            </w:pPr>
          </w:p>
        </w:tc>
      </w:tr>
      <w:tr w:rsidR="00A263A4" w:rsidRPr="00B87E35" w14:paraId="3A973B2F" w14:textId="77777777" w:rsidTr="004B46B9">
        <w:tc>
          <w:tcPr>
            <w:tcW w:w="6473" w:type="dxa"/>
            <w:gridSpan w:val="2"/>
          </w:tcPr>
          <w:p w14:paraId="2F41F408" w14:textId="1E9CD8BF" w:rsidR="00821EA7" w:rsidRDefault="00A263A4">
            <w:pPr>
              <w:numPr>
                <w:ilvl w:val="2"/>
                <w:numId w:val="59"/>
              </w:numPr>
              <w:spacing w:after="120"/>
              <w:ind w:left="567" w:hanging="567"/>
              <w:jc w:val="both"/>
              <w:rPr>
                <w:rFonts w:ascii="Tahoma" w:eastAsia="Times New Roman" w:hAnsi="Tahoma" w:cs="Tahoma"/>
                <w:sz w:val="24"/>
                <w:szCs w:val="24"/>
              </w:rPr>
            </w:pPr>
            <w:bookmarkStart w:id="29" w:name="_Ref495660801"/>
            <w:r w:rsidRPr="00A263A4">
              <w:rPr>
                <w:rFonts w:ascii="Tahoma" w:eastAsia="Times New Roman" w:hAnsi="Tahoma" w:cs="Tahoma"/>
                <w:sz w:val="24"/>
                <w:szCs w:val="24"/>
              </w:rPr>
              <w:t>НРД выставляет счет на оплату и акт оказанны</w:t>
            </w:r>
            <w:r w:rsidR="00D33F86">
              <w:rPr>
                <w:rFonts w:ascii="Tahoma" w:eastAsia="Times New Roman" w:hAnsi="Tahoma" w:cs="Tahoma"/>
                <w:sz w:val="24"/>
                <w:szCs w:val="24"/>
              </w:rPr>
              <w:t>х</w:t>
            </w:r>
            <w:r w:rsidRPr="00A263A4">
              <w:rPr>
                <w:rFonts w:ascii="Tahoma" w:eastAsia="Times New Roman" w:hAnsi="Tahoma" w:cs="Tahoma"/>
                <w:sz w:val="24"/>
                <w:szCs w:val="24"/>
              </w:rPr>
              <w:t xml:space="preserve"> услуг по замене Сертификатов при изменении срока обращения Облигаций</w:t>
            </w:r>
            <w:r w:rsidR="007A69DC">
              <w:rPr>
                <w:rFonts w:ascii="Tahoma" w:eastAsia="Times New Roman" w:hAnsi="Tahoma" w:cs="Tahoma"/>
                <w:sz w:val="24"/>
                <w:szCs w:val="24"/>
              </w:rPr>
              <w:t xml:space="preserve"> ЦХ</w:t>
            </w:r>
            <w:r w:rsidRPr="00A263A4">
              <w:rPr>
                <w:rFonts w:ascii="Tahoma" w:eastAsia="Times New Roman" w:hAnsi="Tahoma" w:cs="Tahoma"/>
                <w:sz w:val="24"/>
                <w:szCs w:val="24"/>
              </w:rPr>
              <w:t xml:space="preserve"> не позднее 5 (пяти) рабочих дней с даты замены Сертификата. </w:t>
            </w:r>
            <w:bookmarkEnd w:id="29"/>
          </w:p>
        </w:tc>
        <w:tc>
          <w:tcPr>
            <w:tcW w:w="4868" w:type="dxa"/>
            <w:gridSpan w:val="2"/>
          </w:tcPr>
          <w:p w14:paraId="103B904E" w14:textId="0233D582"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5.5.2 </w:t>
            </w:r>
            <w:r w:rsidR="00A64684" w:rsidRPr="005C4A20">
              <w:rPr>
                <w:rFonts w:ascii="Tahoma" w:hAnsi="Tahoma" w:cs="Tahoma"/>
                <w:lang w:val="en-US"/>
              </w:rPr>
              <w:t xml:space="preserve">NSD shall issue an invoice and a statement of services for the Certificate replacement services provided due to the alteration of the Bonds' maturity, within five (5) business days of the Certificate replacement date. </w:t>
            </w:r>
          </w:p>
          <w:p w14:paraId="581BB90E" w14:textId="77777777" w:rsidR="00A263A4" w:rsidRPr="005C4A20" w:rsidRDefault="00A263A4" w:rsidP="00755095">
            <w:pPr>
              <w:ind w:left="567" w:hanging="567"/>
              <w:rPr>
                <w:rFonts w:ascii="Tahoma" w:hAnsi="Tahoma" w:cs="Tahoma"/>
                <w:sz w:val="24"/>
                <w:szCs w:val="24"/>
                <w:lang w:val="en-US"/>
              </w:rPr>
            </w:pPr>
          </w:p>
        </w:tc>
      </w:tr>
      <w:tr w:rsidR="00A263A4" w:rsidRPr="00B87E35" w14:paraId="1A647805" w14:textId="77777777" w:rsidTr="004B46B9">
        <w:tc>
          <w:tcPr>
            <w:tcW w:w="6473" w:type="dxa"/>
            <w:gridSpan w:val="2"/>
          </w:tcPr>
          <w:p w14:paraId="56C63F88"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bookmarkStart w:id="30" w:name="_Ref495592372"/>
            <w:r w:rsidRPr="00A263A4">
              <w:rPr>
                <w:rFonts w:ascii="Tahoma" w:eastAsia="Times New Roman" w:hAnsi="Tahoma" w:cs="Tahoma"/>
                <w:sz w:val="24"/>
                <w:szCs w:val="24"/>
              </w:rPr>
              <w:t xml:space="preserve">Эмитент оплачивает счет, указанный в </w:t>
            </w:r>
            <w:proofErr w:type="spellStart"/>
            <w:r w:rsidRPr="00A263A4">
              <w:rPr>
                <w:rFonts w:ascii="Tahoma" w:eastAsia="Times New Roman" w:hAnsi="Tahoma" w:cs="Tahoma"/>
                <w:sz w:val="24"/>
                <w:szCs w:val="24"/>
              </w:rPr>
              <w:t>пп</w:t>
            </w:r>
            <w:proofErr w:type="spellEnd"/>
            <w:r w:rsidRPr="00A263A4">
              <w:rPr>
                <w:rFonts w:ascii="Tahoma" w:eastAsia="Times New Roman" w:hAnsi="Tahoma" w:cs="Tahoma"/>
                <w:sz w:val="24"/>
                <w:szCs w:val="24"/>
              </w:rPr>
              <w:t xml:space="preserve">. </w:t>
            </w:r>
            <w:r w:rsidR="00CD3964">
              <w:fldChar w:fldCharType="begin"/>
            </w:r>
            <w:r w:rsidR="00CD3964">
              <w:instrText xml:space="preserve"> REF _Ref495660801 \n \h  \* MERGEFORMAT </w:instrText>
            </w:r>
            <w:r w:rsidR="00CD3964">
              <w:fldChar w:fldCharType="separate"/>
            </w:r>
            <w:r w:rsidRPr="00A263A4">
              <w:rPr>
                <w:rFonts w:ascii="Tahoma" w:eastAsia="Times New Roman" w:hAnsi="Tahoma" w:cs="Tahoma"/>
                <w:sz w:val="24"/>
                <w:szCs w:val="24"/>
              </w:rPr>
              <w:t>5.5.2</w:t>
            </w:r>
            <w:r w:rsidR="00CD3964">
              <w:fldChar w:fldCharType="end"/>
            </w:r>
            <w:r w:rsidRPr="00A263A4">
              <w:rPr>
                <w:rFonts w:ascii="Tahoma" w:eastAsia="Times New Roman" w:hAnsi="Tahoma" w:cs="Tahoma"/>
                <w:sz w:val="24"/>
                <w:szCs w:val="24"/>
              </w:rPr>
              <w:t xml:space="preserve"> Регламента, в течение 10 (десяти) рабочих дней со дня получения счета. Оплата производится в соответствии с банковскими реквизитами НРД, указанными в счете.</w:t>
            </w:r>
            <w:bookmarkEnd w:id="30"/>
          </w:p>
        </w:tc>
        <w:tc>
          <w:tcPr>
            <w:tcW w:w="4868" w:type="dxa"/>
            <w:gridSpan w:val="2"/>
          </w:tcPr>
          <w:p w14:paraId="0E802CDC"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5.5.3 </w:t>
            </w:r>
            <w:r w:rsidR="00A64684" w:rsidRPr="005C4A20">
              <w:rPr>
                <w:rFonts w:ascii="Tahoma" w:hAnsi="Tahoma" w:cs="Tahoma"/>
                <w:lang w:val="en-US"/>
              </w:rPr>
              <w:t xml:space="preserve">The Issuer shall pay the invoice referred to in paragraph </w:t>
            </w:r>
            <w:r w:rsidR="00CD3964">
              <w:fldChar w:fldCharType="begin"/>
            </w:r>
            <w:r w:rsidR="00CD3964" w:rsidRPr="00CD3964">
              <w:rPr>
                <w:lang w:val="en-US"/>
              </w:rPr>
              <w:instrText xml:space="preserve"> REF _Ref495660801 \n \h  \* MERGEFORMAT </w:instrText>
            </w:r>
            <w:r w:rsidR="00CD3964">
              <w:fldChar w:fldCharType="separate"/>
            </w:r>
            <w:r w:rsidR="00A64684" w:rsidRPr="005C4A20">
              <w:rPr>
                <w:rFonts w:ascii="Tahoma" w:hAnsi="Tahoma" w:cs="Tahoma"/>
                <w:lang w:val="en-US"/>
              </w:rPr>
              <w:t>5.5.2</w:t>
            </w:r>
            <w:r w:rsidR="00CD3964">
              <w:fldChar w:fldCharType="end"/>
            </w:r>
            <w:r w:rsidR="00A64684" w:rsidRPr="005C4A20">
              <w:rPr>
                <w:rFonts w:ascii="Tahoma" w:hAnsi="Tahoma" w:cs="Tahoma"/>
                <w:lang w:val="en-US"/>
              </w:rPr>
              <w:t xml:space="preserve"> above within ten (10) business days of its receipt. Payment shall be made to NSD's bank account the details of which are provided in the invoice.</w:t>
            </w:r>
          </w:p>
          <w:p w14:paraId="6645AF57" w14:textId="77777777" w:rsidR="00A263A4" w:rsidRPr="005C4A20" w:rsidRDefault="00A263A4" w:rsidP="00755095">
            <w:pPr>
              <w:ind w:left="567" w:hanging="567"/>
              <w:rPr>
                <w:rFonts w:ascii="Tahoma" w:hAnsi="Tahoma" w:cs="Tahoma"/>
                <w:sz w:val="24"/>
                <w:szCs w:val="24"/>
                <w:lang w:val="en-US"/>
              </w:rPr>
            </w:pPr>
          </w:p>
        </w:tc>
      </w:tr>
      <w:tr w:rsidR="00A263A4" w:rsidRPr="007A69DC" w14:paraId="5A728A84" w14:textId="77777777" w:rsidTr="004B46B9">
        <w:tc>
          <w:tcPr>
            <w:tcW w:w="6473" w:type="dxa"/>
            <w:gridSpan w:val="2"/>
          </w:tcPr>
          <w:p w14:paraId="1B5D225F" w14:textId="77777777" w:rsidR="00754DD5" w:rsidRDefault="00A263A4" w:rsidP="00755095">
            <w:pPr>
              <w:widowControl w:val="0"/>
              <w:numPr>
                <w:ilvl w:val="1"/>
                <w:numId w:val="59"/>
              </w:numPr>
              <w:spacing w:after="120"/>
              <w:ind w:left="567" w:hanging="567"/>
              <w:jc w:val="both"/>
              <w:rPr>
                <w:rFonts w:ascii="Tahoma" w:eastAsia="Times New Roman" w:hAnsi="Tahoma" w:cs="Tahoma"/>
                <w:b/>
                <w:sz w:val="24"/>
                <w:szCs w:val="24"/>
              </w:rPr>
            </w:pPr>
            <w:bookmarkStart w:id="31" w:name="_Toc501110255"/>
            <w:r w:rsidRPr="00A263A4">
              <w:rPr>
                <w:rFonts w:ascii="Tahoma" w:eastAsia="Times New Roman" w:hAnsi="Tahoma" w:cs="Tahoma"/>
                <w:b/>
                <w:sz w:val="24"/>
                <w:szCs w:val="24"/>
              </w:rPr>
              <w:t xml:space="preserve">Порядок оплаты услуг по предоставлению </w:t>
            </w:r>
            <w:r w:rsidRPr="00A263A4">
              <w:rPr>
                <w:rFonts w:ascii="Tahoma" w:eastAsia="Times New Roman" w:hAnsi="Tahoma" w:cs="Tahoma"/>
                <w:b/>
                <w:sz w:val="24"/>
                <w:szCs w:val="24"/>
              </w:rPr>
              <w:lastRenderedPageBreak/>
              <w:t>информации</w:t>
            </w:r>
            <w:bookmarkEnd w:id="31"/>
          </w:p>
        </w:tc>
        <w:tc>
          <w:tcPr>
            <w:tcW w:w="4868" w:type="dxa"/>
            <w:gridSpan w:val="2"/>
          </w:tcPr>
          <w:p w14:paraId="5EFC6616" w14:textId="77777777" w:rsidR="00754DD5" w:rsidRDefault="00384883" w:rsidP="0075509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lastRenderedPageBreak/>
              <w:t>5.6</w:t>
            </w:r>
            <w:r w:rsidRPr="00384883">
              <w:rPr>
                <w:rFonts w:ascii="Tahoma" w:hAnsi="Tahoma" w:cs="Tahoma"/>
                <w:b/>
                <w:sz w:val="24"/>
                <w:szCs w:val="24"/>
                <w:lang w:val="en-US"/>
              </w:rPr>
              <w:t xml:space="preserve"> </w:t>
            </w:r>
            <w:r w:rsidR="00A64684" w:rsidRPr="005C4A20">
              <w:rPr>
                <w:rFonts w:ascii="Tahoma" w:hAnsi="Tahoma" w:cs="Tahoma"/>
                <w:b/>
                <w:sz w:val="24"/>
                <w:szCs w:val="24"/>
                <w:lang w:val="en-US"/>
              </w:rPr>
              <w:t xml:space="preserve">Payment for information </w:t>
            </w:r>
            <w:r w:rsidR="00A64684" w:rsidRPr="005C4A20">
              <w:rPr>
                <w:rFonts w:ascii="Tahoma" w:hAnsi="Tahoma" w:cs="Tahoma"/>
                <w:b/>
                <w:sz w:val="24"/>
                <w:szCs w:val="24"/>
                <w:lang w:val="en-US"/>
              </w:rPr>
              <w:lastRenderedPageBreak/>
              <w:t>provision services</w:t>
            </w:r>
          </w:p>
          <w:p w14:paraId="13E53016" w14:textId="77777777" w:rsidR="00A263A4" w:rsidRPr="007A69DC" w:rsidRDefault="00A263A4" w:rsidP="00755095">
            <w:pPr>
              <w:spacing w:after="200" w:line="276" w:lineRule="auto"/>
              <w:ind w:left="567" w:hanging="567"/>
              <w:rPr>
                <w:rFonts w:ascii="Tahoma" w:hAnsi="Tahoma" w:cs="Tahoma"/>
                <w:sz w:val="24"/>
                <w:szCs w:val="24"/>
                <w:lang w:val="en-US"/>
              </w:rPr>
            </w:pPr>
          </w:p>
        </w:tc>
      </w:tr>
      <w:tr w:rsidR="00A263A4" w:rsidRPr="00B87E35" w14:paraId="46700B9E" w14:textId="77777777" w:rsidTr="004B46B9">
        <w:tc>
          <w:tcPr>
            <w:tcW w:w="6473" w:type="dxa"/>
            <w:gridSpan w:val="2"/>
          </w:tcPr>
          <w:p w14:paraId="7738D193"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Стоимость услуги по формированию Списка владельцев ценных бумаг или услуги по Повторному предоставлению сведений определяется в соответствии с Тарифами</w:t>
            </w:r>
            <w:r w:rsidR="007A69DC">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w:t>
            </w:r>
            <w:r w:rsidR="007A69DC">
              <w:rPr>
                <w:rFonts w:ascii="Tahoma" w:eastAsia="Times New Roman" w:hAnsi="Tahoma" w:cs="Tahoma"/>
                <w:sz w:val="24"/>
                <w:szCs w:val="24"/>
              </w:rPr>
              <w:t>ми</w:t>
            </w:r>
            <w:r w:rsidRPr="00A263A4">
              <w:rPr>
                <w:rFonts w:ascii="Tahoma" w:eastAsia="Times New Roman" w:hAnsi="Tahoma" w:cs="Tahoma"/>
                <w:sz w:val="24"/>
                <w:szCs w:val="24"/>
              </w:rPr>
              <w:t xml:space="preserve"> на дату получения соответствующего запроса Эмитента на формирование Списка владельцев ценных бумаг или на Повторное предоставление сведений.</w:t>
            </w:r>
          </w:p>
        </w:tc>
        <w:tc>
          <w:tcPr>
            <w:tcW w:w="4868" w:type="dxa"/>
            <w:gridSpan w:val="2"/>
          </w:tcPr>
          <w:p w14:paraId="59CCFC9F"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5.6.1 </w:t>
            </w:r>
            <w:r w:rsidR="00A64684" w:rsidRPr="005C4A20">
              <w:rPr>
                <w:rFonts w:ascii="Tahoma" w:hAnsi="Tahoma" w:cs="Tahoma"/>
                <w:lang w:val="en-US"/>
              </w:rPr>
              <w:t xml:space="preserve">The fee payable for the issuance of a List of Securities Holders or for the provision of Repeated Information shall be determined in accordance with </w:t>
            </w:r>
            <w:r w:rsidR="00755095">
              <w:rPr>
                <w:rFonts w:ascii="Tahoma" w:hAnsi="Tahoma" w:cs="Tahoma"/>
                <w:lang w:val="en-US"/>
              </w:rPr>
              <w:t>NSD’s</w:t>
            </w:r>
            <w:r w:rsidR="00755095" w:rsidRPr="005C4A20">
              <w:rPr>
                <w:rFonts w:ascii="Tahoma" w:hAnsi="Tahoma" w:cs="Tahoma"/>
                <w:lang w:val="en-US"/>
              </w:rPr>
              <w:t xml:space="preserve"> </w:t>
            </w:r>
            <w:r w:rsidR="00A64684" w:rsidRPr="005C4A20">
              <w:rPr>
                <w:rFonts w:ascii="Tahoma" w:hAnsi="Tahoma" w:cs="Tahoma"/>
                <w:lang w:val="en-US"/>
              </w:rPr>
              <w:t>Fee Schedule in effect as at the date on which NSD receives an Issuer's request to issue a List of Securities Holders or to provide Repeated Information.</w:t>
            </w:r>
          </w:p>
          <w:p w14:paraId="2804424B" w14:textId="77777777" w:rsidR="00A263A4" w:rsidRPr="005C4A20" w:rsidRDefault="00A263A4" w:rsidP="00755095">
            <w:pPr>
              <w:ind w:left="567" w:hanging="567"/>
              <w:rPr>
                <w:rFonts w:ascii="Tahoma" w:hAnsi="Tahoma" w:cs="Tahoma"/>
                <w:sz w:val="24"/>
                <w:szCs w:val="24"/>
                <w:lang w:val="en-US"/>
              </w:rPr>
            </w:pPr>
          </w:p>
        </w:tc>
      </w:tr>
      <w:tr w:rsidR="00A263A4" w:rsidRPr="00B87E35" w14:paraId="1294B1BA" w14:textId="77777777" w:rsidTr="004B46B9">
        <w:tc>
          <w:tcPr>
            <w:tcW w:w="6473" w:type="dxa"/>
            <w:gridSpan w:val="2"/>
          </w:tcPr>
          <w:p w14:paraId="537A741B"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bookmarkStart w:id="32" w:name="_Ref495592383"/>
            <w:r w:rsidRPr="00A263A4">
              <w:rPr>
                <w:rFonts w:ascii="Tahoma" w:eastAsia="Times New Roman" w:hAnsi="Tahoma" w:cs="Tahoma"/>
                <w:sz w:val="24"/>
                <w:szCs w:val="24"/>
              </w:rPr>
              <w:t>Эмитент оплачивает услуги по формированию Списка владельцев ценных бумаг или услуги по Повторному предоставлению сведений на основании счета в течение 5 (пяти) рабочих дней с даты его получения. Оплата производится в соответствии с банковскими реквизитами НРД, указанными в счете.</w:t>
            </w:r>
            <w:bookmarkEnd w:id="32"/>
            <w:r w:rsidRPr="00A263A4">
              <w:rPr>
                <w:rFonts w:ascii="Tahoma" w:eastAsia="Times New Roman" w:hAnsi="Tahoma" w:cs="Tahoma"/>
                <w:sz w:val="24"/>
                <w:szCs w:val="24"/>
              </w:rPr>
              <w:t xml:space="preserve"> </w:t>
            </w:r>
          </w:p>
        </w:tc>
        <w:tc>
          <w:tcPr>
            <w:tcW w:w="4868" w:type="dxa"/>
            <w:gridSpan w:val="2"/>
          </w:tcPr>
          <w:p w14:paraId="1BC50322"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5.6.2 </w:t>
            </w:r>
            <w:r w:rsidR="00A64684" w:rsidRPr="005C4A20">
              <w:rPr>
                <w:rFonts w:ascii="Tahoma" w:hAnsi="Tahoma" w:cs="Tahoma"/>
                <w:lang w:val="en-US"/>
              </w:rPr>
              <w:t xml:space="preserve">The Issuer shall pay for NSD's service to issue a List of Securities Holders or to provide Repeated Information against an invoice within five (5) business days of its receipt. Payment shall be made to NSD's bank account the details of which are provided in the invoice. </w:t>
            </w:r>
          </w:p>
          <w:p w14:paraId="7015E23A" w14:textId="77777777" w:rsidR="00A263A4" w:rsidRPr="005C4A20" w:rsidRDefault="00A263A4" w:rsidP="00755095">
            <w:pPr>
              <w:ind w:left="567" w:hanging="567"/>
              <w:rPr>
                <w:rFonts w:ascii="Tahoma" w:hAnsi="Tahoma" w:cs="Tahoma"/>
                <w:sz w:val="24"/>
                <w:szCs w:val="24"/>
                <w:lang w:val="en-US"/>
              </w:rPr>
            </w:pPr>
          </w:p>
        </w:tc>
      </w:tr>
      <w:tr w:rsidR="00A263A4" w:rsidRPr="00B87E35" w14:paraId="3C7BE2C1" w14:textId="77777777" w:rsidTr="004B46B9">
        <w:tc>
          <w:tcPr>
            <w:tcW w:w="6473" w:type="dxa"/>
            <w:gridSpan w:val="2"/>
          </w:tcPr>
          <w:p w14:paraId="6D72DA59"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Один раз в течение календарного года стоимость услуги по формированию оригинала Сведений о владельцах ценных бумаг и сведений о лицах, в интересах которых осуществляются права по ценным бумагам, не превышающая затрат на его составление, включается в стоимость услуг по обслуживанию выпусков Облигаций, и не подлежит отдельной оплате Эмитентом.</w:t>
            </w:r>
          </w:p>
        </w:tc>
        <w:tc>
          <w:tcPr>
            <w:tcW w:w="4868" w:type="dxa"/>
            <w:gridSpan w:val="2"/>
          </w:tcPr>
          <w:p w14:paraId="6A2F87DC"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5.6.3 </w:t>
            </w:r>
            <w:r w:rsidR="00A64684" w:rsidRPr="005C4A20">
              <w:rPr>
                <w:rFonts w:ascii="Tahoma" w:hAnsi="Tahoma" w:cs="Tahoma"/>
                <w:lang w:val="en-US"/>
              </w:rPr>
              <w:t>One time during a calendar year, the fee payable for the issuance of initial Information on Securities Holders and Persons on Whose Behalf the Rights Attached to the Securities are Being Exercised, which shall not exceed the cost of its issuance, shall be deemed to have been covered by the fee payable for the services with respect to a Bond issue, and shall not be separately paid by the Issuer.</w:t>
            </w:r>
          </w:p>
        </w:tc>
      </w:tr>
      <w:tr w:rsidR="00A263A4" w:rsidRPr="00B87E35" w14:paraId="2B6C2C4A" w14:textId="77777777" w:rsidTr="004B46B9">
        <w:tc>
          <w:tcPr>
            <w:tcW w:w="6473" w:type="dxa"/>
            <w:gridSpan w:val="2"/>
          </w:tcPr>
          <w:p w14:paraId="77B6EC2A" w14:textId="6CE115C4" w:rsidR="00821EA7" w:rsidRDefault="00A263A4">
            <w:pPr>
              <w:numPr>
                <w:ilvl w:val="2"/>
                <w:numId w:val="5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НРД выставляет счет на оплату и акт  оказанны</w:t>
            </w:r>
            <w:r w:rsidR="00D33F86">
              <w:rPr>
                <w:rFonts w:ascii="Tahoma" w:eastAsia="Times New Roman" w:hAnsi="Tahoma" w:cs="Tahoma"/>
                <w:sz w:val="24"/>
                <w:szCs w:val="24"/>
              </w:rPr>
              <w:t>х</w:t>
            </w:r>
            <w:r w:rsidRPr="00A263A4">
              <w:rPr>
                <w:rFonts w:ascii="Tahoma" w:eastAsia="Times New Roman" w:hAnsi="Tahoma" w:cs="Tahoma"/>
                <w:sz w:val="24"/>
                <w:szCs w:val="24"/>
              </w:rPr>
              <w:t xml:space="preserve"> услуг по формированию Списка владельцев ценных бумаг или на Повторное предоставление сведений не позднее 5 (пяти) рабочих дней с даты передачи соответствующего Списка владельцев ценных бумаг или Повторно предоставленных сведений. </w:t>
            </w:r>
          </w:p>
        </w:tc>
        <w:tc>
          <w:tcPr>
            <w:tcW w:w="4868" w:type="dxa"/>
            <w:gridSpan w:val="2"/>
          </w:tcPr>
          <w:p w14:paraId="3F8EF03C" w14:textId="120CEEE0"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5.6.4 </w:t>
            </w:r>
            <w:r w:rsidR="00A64684" w:rsidRPr="005C4A20">
              <w:rPr>
                <w:rFonts w:ascii="Tahoma" w:hAnsi="Tahoma" w:cs="Tahoma"/>
                <w:lang w:val="en-US"/>
              </w:rPr>
              <w:t xml:space="preserve">NSD shall issue an invoice and a statement of services for the issuance of a List of Securities Holders or provision of Repeated Information, within five (5) business days of the date on which the relevant List of Securities Holders or Repeated Information is provided. </w:t>
            </w:r>
          </w:p>
          <w:p w14:paraId="69A2F3B4" w14:textId="77777777" w:rsidR="00A263A4" w:rsidRPr="005C4A20" w:rsidRDefault="00A263A4" w:rsidP="00755095">
            <w:pPr>
              <w:ind w:left="567" w:hanging="567"/>
              <w:rPr>
                <w:rFonts w:ascii="Tahoma" w:hAnsi="Tahoma" w:cs="Tahoma"/>
                <w:sz w:val="24"/>
                <w:szCs w:val="24"/>
                <w:lang w:val="en-US"/>
              </w:rPr>
            </w:pPr>
          </w:p>
        </w:tc>
      </w:tr>
      <w:tr w:rsidR="00A263A4" w:rsidRPr="00B87E35" w14:paraId="3C73F589" w14:textId="77777777" w:rsidTr="004B46B9">
        <w:tc>
          <w:tcPr>
            <w:tcW w:w="6473" w:type="dxa"/>
            <w:gridSpan w:val="2"/>
          </w:tcPr>
          <w:p w14:paraId="6FEBDBEF"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необходимости НРД может направить Эмитенту сканированную копию счета по адресу электронной почты, указанному в запросе </w:t>
            </w:r>
            <w:r w:rsidRPr="00A263A4">
              <w:rPr>
                <w:rFonts w:ascii="Tahoma" w:eastAsia="Times New Roman" w:hAnsi="Tahoma" w:cs="Tahoma"/>
                <w:sz w:val="24"/>
                <w:szCs w:val="24"/>
              </w:rPr>
              <w:lastRenderedPageBreak/>
              <w:t xml:space="preserve">Эмитента на формирование соответствующего Списка владельцев ценных бумаг или на Повторное предоставление сведений. </w:t>
            </w:r>
          </w:p>
        </w:tc>
        <w:tc>
          <w:tcPr>
            <w:tcW w:w="4868" w:type="dxa"/>
            <w:gridSpan w:val="2"/>
          </w:tcPr>
          <w:p w14:paraId="466163D9"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lastRenderedPageBreak/>
              <w:t xml:space="preserve">5.6.5 </w:t>
            </w:r>
            <w:r w:rsidR="00A64684" w:rsidRPr="005C4A20">
              <w:rPr>
                <w:rFonts w:ascii="Tahoma" w:hAnsi="Tahoma" w:cs="Tahoma"/>
                <w:lang w:val="en-US"/>
              </w:rPr>
              <w:t xml:space="preserve">If necessary, NSD may provide the Issuer with a scanned copy of an invoice by e-mail to the e-mail </w:t>
            </w:r>
            <w:r w:rsidR="00A64684" w:rsidRPr="005C4A20">
              <w:rPr>
                <w:rFonts w:ascii="Tahoma" w:hAnsi="Tahoma" w:cs="Tahoma"/>
                <w:lang w:val="en-US"/>
              </w:rPr>
              <w:lastRenderedPageBreak/>
              <w:t xml:space="preserve">address specified in the Issuer's request to issue the relevant List of Securities Holders or to provide Repeated Information. </w:t>
            </w:r>
          </w:p>
          <w:p w14:paraId="214057C5" w14:textId="77777777" w:rsidR="00A263A4" w:rsidRPr="005C4A20" w:rsidRDefault="00A263A4" w:rsidP="00755095">
            <w:pPr>
              <w:ind w:left="567" w:hanging="567"/>
              <w:rPr>
                <w:rFonts w:ascii="Tahoma" w:hAnsi="Tahoma" w:cs="Tahoma"/>
                <w:sz w:val="24"/>
                <w:szCs w:val="24"/>
                <w:lang w:val="en-US"/>
              </w:rPr>
            </w:pPr>
          </w:p>
        </w:tc>
      </w:tr>
      <w:tr w:rsidR="00A263A4" w:rsidRPr="00B87E35" w14:paraId="36ECE69F" w14:textId="77777777" w:rsidTr="004B46B9">
        <w:tc>
          <w:tcPr>
            <w:tcW w:w="6473" w:type="dxa"/>
            <w:gridSpan w:val="2"/>
          </w:tcPr>
          <w:p w14:paraId="479F61DC" w14:textId="77777777" w:rsidR="00754DD5" w:rsidRDefault="00A263A4" w:rsidP="00755095">
            <w:pPr>
              <w:numPr>
                <w:ilvl w:val="2"/>
                <w:numId w:val="59"/>
              </w:numPr>
              <w:spacing w:after="120"/>
              <w:ind w:left="567" w:hanging="567"/>
              <w:jc w:val="both"/>
              <w:rPr>
                <w:rFonts w:ascii="Tahoma" w:eastAsia="Times New Roman" w:hAnsi="Tahoma" w:cs="Tahoma"/>
                <w:sz w:val="24"/>
                <w:szCs w:val="24"/>
              </w:rPr>
            </w:pPr>
            <w:proofErr w:type="gramStart"/>
            <w:r w:rsidRPr="00A263A4">
              <w:rPr>
                <w:rFonts w:ascii="Tahoma" w:eastAsia="Times New Roman" w:hAnsi="Tahoma" w:cs="Tahoma"/>
                <w:sz w:val="24"/>
                <w:szCs w:val="24"/>
              </w:rPr>
              <w:lastRenderedPageBreak/>
              <w:t>Дополнительно к стоимости услуги по формированию Списка владельцев ценных бумаг или услуги по Повторному предоставлению сведений с Эмитента взимаются расходы, фактически понесенные НРД при исполнении обязательств по Договору, связанных с оплатой услуг номинальных держателей по формированию и предоставлению Сведений о владельцах ценных бумаг и сведений о лицах, в интересах которых осуществляются права по ценным бумагам по тарифам номинальных держателей.</w:t>
            </w:r>
            <w:proofErr w:type="gramEnd"/>
            <w:r w:rsidRPr="00A263A4">
              <w:rPr>
                <w:rFonts w:ascii="Tahoma" w:eastAsia="Times New Roman" w:hAnsi="Tahoma" w:cs="Tahoma"/>
                <w:sz w:val="24"/>
                <w:szCs w:val="24"/>
              </w:rPr>
              <w:t xml:space="preserve"> Расчетные документы на оплату указанных расходов выставляются Эмитенту по мере получения НРД документов, подтверждающих данные расходы.</w:t>
            </w:r>
          </w:p>
        </w:tc>
        <w:tc>
          <w:tcPr>
            <w:tcW w:w="4868" w:type="dxa"/>
            <w:gridSpan w:val="2"/>
          </w:tcPr>
          <w:p w14:paraId="487A0DA3" w14:textId="77777777" w:rsidR="00754DD5" w:rsidRDefault="00384883" w:rsidP="00755095">
            <w:pPr>
              <w:pStyle w:val="a4"/>
              <w:spacing w:after="120"/>
              <w:ind w:left="567" w:hanging="567"/>
              <w:jc w:val="both"/>
              <w:rPr>
                <w:rFonts w:ascii="Tahoma" w:hAnsi="Tahoma" w:cs="Tahoma"/>
                <w:lang w:val="en-US"/>
              </w:rPr>
            </w:pPr>
            <w:r w:rsidRPr="00384883">
              <w:rPr>
                <w:rFonts w:ascii="Tahoma" w:hAnsi="Tahoma" w:cs="Tahoma"/>
                <w:lang w:val="en-US"/>
              </w:rPr>
              <w:t xml:space="preserve">5.6.6 </w:t>
            </w:r>
            <w:r w:rsidR="00A64684" w:rsidRPr="00E670D3">
              <w:rPr>
                <w:rFonts w:ascii="Tahoma" w:hAnsi="Tahoma" w:cs="Tahoma"/>
                <w:lang w:val="en-US"/>
              </w:rPr>
              <w:t>In addition to the fee payable for the issuance of a List of Securities Holders or for the provision of Repeated Information, the Issuer shall be charged the costs actually incurred by NSD in performing its obligations under the Agreement in connection with the payment for nominee holders' services to issue and provide Information on Securities Holders and Persons on Whose Behalf the Rights Attached to the Securities are Being Exercised, which are paid for at the prices charged by those nominee holders. Payment documents for the payment of the said costs shall be provided to the Issuer as soon as NSD receives any documents supporting those costs.</w:t>
            </w:r>
          </w:p>
          <w:p w14:paraId="0D6A0274" w14:textId="77777777" w:rsidR="00A263A4" w:rsidRPr="00A64684" w:rsidRDefault="00A263A4" w:rsidP="00755095">
            <w:pPr>
              <w:ind w:left="567" w:hanging="567"/>
              <w:rPr>
                <w:lang w:val="en-US"/>
              </w:rPr>
            </w:pPr>
          </w:p>
        </w:tc>
      </w:tr>
      <w:tr w:rsidR="00A263A4" w:rsidRPr="00B87E35" w14:paraId="66BEE7EF" w14:textId="77777777" w:rsidTr="004B46B9">
        <w:tc>
          <w:tcPr>
            <w:tcW w:w="6473" w:type="dxa"/>
            <w:gridSpan w:val="2"/>
          </w:tcPr>
          <w:p w14:paraId="39582A5E" w14:textId="77777777" w:rsidR="00754DD5" w:rsidRDefault="00A263A4" w:rsidP="009107BE">
            <w:pPr>
              <w:widowControl w:val="0"/>
              <w:numPr>
                <w:ilvl w:val="0"/>
                <w:numId w:val="59"/>
              </w:numPr>
              <w:tabs>
                <w:tab w:val="left" w:pos="567"/>
              </w:tabs>
              <w:spacing w:after="120"/>
              <w:ind w:left="567" w:hanging="567"/>
              <w:jc w:val="both"/>
              <w:outlineLvl w:val="0"/>
              <w:rPr>
                <w:rFonts w:ascii="Tahoma" w:eastAsia="Calibri" w:hAnsi="Tahoma" w:cs="Tahoma"/>
                <w:b/>
                <w:kern w:val="28"/>
                <w:sz w:val="24"/>
                <w:szCs w:val="24"/>
              </w:rPr>
            </w:pPr>
            <w:bookmarkStart w:id="33" w:name="_Toc501110256"/>
            <w:bookmarkStart w:id="34" w:name="_Toc528915716"/>
            <w:r w:rsidRPr="00A263A4">
              <w:rPr>
                <w:rFonts w:ascii="Tahoma" w:eastAsia="Calibri" w:hAnsi="Tahoma" w:cs="Tahoma"/>
                <w:b/>
                <w:kern w:val="28"/>
                <w:sz w:val="24"/>
                <w:szCs w:val="24"/>
              </w:rPr>
              <w:t>Ведение Эмиссионного счета</w:t>
            </w:r>
            <w:bookmarkEnd w:id="33"/>
            <w:bookmarkEnd w:id="34"/>
            <w:r w:rsidRPr="00A263A4">
              <w:rPr>
                <w:rFonts w:ascii="Tahoma" w:eastAsia="Calibri" w:hAnsi="Tahoma" w:cs="Tahoma"/>
                <w:b/>
                <w:kern w:val="28"/>
                <w:sz w:val="24"/>
                <w:szCs w:val="24"/>
              </w:rPr>
              <w:t xml:space="preserve"> </w:t>
            </w:r>
          </w:p>
        </w:tc>
        <w:tc>
          <w:tcPr>
            <w:tcW w:w="4868" w:type="dxa"/>
            <w:gridSpan w:val="2"/>
          </w:tcPr>
          <w:p w14:paraId="065E325E" w14:textId="77777777" w:rsidR="00754DD5" w:rsidRPr="00D7212D" w:rsidRDefault="00384883" w:rsidP="009107BE">
            <w:pPr>
              <w:pStyle w:val="1"/>
              <w:keepNext w:val="0"/>
              <w:widowControl w:val="0"/>
              <w:tabs>
                <w:tab w:val="clear" w:pos="360"/>
                <w:tab w:val="left" w:pos="567"/>
              </w:tabs>
              <w:spacing w:before="0" w:after="120"/>
              <w:ind w:left="567" w:hanging="567"/>
              <w:outlineLvl w:val="0"/>
              <w:rPr>
                <w:rFonts w:ascii="Tahoma" w:eastAsia="Calibri" w:hAnsi="Tahoma" w:cs="Tahoma"/>
                <w:szCs w:val="24"/>
                <w:lang w:val="en-US"/>
              </w:rPr>
            </w:pPr>
            <w:bookmarkStart w:id="35" w:name="_Toc14452721"/>
            <w:r w:rsidRPr="00D7212D">
              <w:rPr>
                <w:rFonts w:ascii="Tahoma" w:eastAsia="Calibri" w:hAnsi="Tahoma" w:cs="Tahoma"/>
                <w:szCs w:val="24"/>
                <w:lang w:val="en-US"/>
              </w:rPr>
              <w:t>6</w:t>
            </w:r>
            <w:r w:rsidR="001B5886" w:rsidRPr="00D7212D">
              <w:rPr>
                <w:rFonts w:ascii="Tahoma" w:eastAsia="Calibri" w:hAnsi="Tahoma" w:cs="Tahoma"/>
                <w:szCs w:val="24"/>
                <w:lang w:val="en-US"/>
              </w:rPr>
              <w:t>.</w:t>
            </w:r>
            <w:r w:rsidRPr="00D7212D">
              <w:rPr>
                <w:rFonts w:ascii="Tahoma" w:eastAsia="Calibri" w:hAnsi="Tahoma" w:cs="Tahoma"/>
                <w:szCs w:val="24"/>
                <w:lang w:val="en-US"/>
              </w:rPr>
              <w:t xml:space="preserve"> </w:t>
            </w:r>
            <w:r w:rsidR="00A64684" w:rsidRPr="00E670D3">
              <w:rPr>
                <w:rFonts w:ascii="Tahoma" w:eastAsia="Calibri" w:hAnsi="Tahoma" w:cs="Tahoma"/>
                <w:szCs w:val="24"/>
                <w:lang w:val="en-US"/>
              </w:rPr>
              <w:t>Maintenance</w:t>
            </w:r>
            <w:r w:rsidR="00A64684" w:rsidRPr="00D7212D">
              <w:rPr>
                <w:rFonts w:ascii="Tahoma" w:eastAsia="Calibri" w:hAnsi="Tahoma" w:cs="Tahoma"/>
                <w:szCs w:val="24"/>
                <w:lang w:val="en-US"/>
              </w:rPr>
              <w:t xml:space="preserve"> </w:t>
            </w:r>
            <w:r w:rsidR="00A64684" w:rsidRPr="00E670D3">
              <w:rPr>
                <w:rFonts w:ascii="Tahoma" w:eastAsia="Calibri" w:hAnsi="Tahoma" w:cs="Tahoma"/>
                <w:szCs w:val="24"/>
                <w:lang w:val="en-US"/>
              </w:rPr>
              <w:t>of</w:t>
            </w:r>
            <w:r w:rsidR="00A64684" w:rsidRPr="00D7212D">
              <w:rPr>
                <w:rFonts w:ascii="Tahoma" w:eastAsia="Calibri" w:hAnsi="Tahoma" w:cs="Tahoma"/>
                <w:szCs w:val="24"/>
                <w:lang w:val="en-US"/>
              </w:rPr>
              <w:t xml:space="preserve"> </w:t>
            </w:r>
            <w:r w:rsidR="00A64684" w:rsidRPr="00E670D3">
              <w:rPr>
                <w:rFonts w:ascii="Tahoma" w:eastAsia="Calibri" w:hAnsi="Tahoma" w:cs="Tahoma"/>
                <w:szCs w:val="24"/>
                <w:lang w:val="en-US"/>
              </w:rPr>
              <w:t>an</w:t>
            </w:r>
            <w:r w:rsidR="00A64684" w:rsidRPr="00D7212D">
              <w:rPr>
                <w:rFonts w:ascii="Tahoma" w:eastAsia="Calibri" w:hAnsi="Tahoma" w:cs="Tahoma"/>
                <w:szCs w:val="24"/>
                <w:lang w:val="en-US"/>
              </w:rPr>
              <w:t xml:space="preserve"> </w:t>
            </w:r>
            <w:r w:rsidR="00A64684" w:rsidRPr="00E670D3">
              <w:rPr>
                <w:rFonts w:ascii="Tahoma" w:eastAsia="Calibri" w:hAnsi="Tahoma" w:cs="Tahoma"/>
                <w:szCs w:val="24"/>
                <w:lang w:val="en-US"/>
              </w:rPr>
              <w:t>Issuer</w:t>
            </w:r>
            <w:r w:rsidR="00A64684" w:rsidRPr="00D7212D">
              <w:rPr>
                <w:rFonts w:ascii="Tahoma" w:eastAsia="Calibri" w:hAnsi="Tahoma" w:cs="Tahoma"/>
                <w:szCs w:val="24"/>
                <w:lang w:val="en-US"/>
              </w:rPr>
              <w:t xml:space="preserve"> </w:t>
            </w:r>
            <w:r w:rsidR="00A64684" w:rsidRPr="00E670D3">
              <w:rPr>
                <w:rFonts w:ascii="Tahoma" w:eastAsia="Calibri" w:hAnsi="Tahoma" w:cs="Tahoma"/>
                <w:szCs w:val="24"/>
                <w:lang w:val="en-US"/>
              </w:rPr>
              <w:t>Account</w:t>
            </w:r>
            <w:bookmarkEnd w:id="35"/>
          </w:p>
        </w:tc>
      </w:tr>
      <w:tr w:rsidR="00A263A4" w:rsidRPr="00B87E35" w14:paraId="509C1E18" w14:textId="77777777" w:rsidTr="004B46B9">
        <w:tc>
          <w:tcPr>
            <w:tcW w:w="6473" w:type="dxa"/>
            <w:gridSpan w:val="2"/>
          </w:tcPr>
          <w:p w14:paraId="44D4A6F9" w14:textId="77777777" w:rsidR="00A263A4" w:rsidRPr="00A263A4" w:rsidRDefault="00A263A4" w:rsidP="009107BE">
            <w:pPr>
              <w:widowControl w:val="0"/>
              <w:numPr>
                <w:ilvl w:val="1"/>
                <w:numId w:val="5"/>
              </w:numPr>
              <w:tabs>
                <w:tab w:val="left" w:pos="567"/>
              </w:tabs>
              <w:spacing w:after="120"/>
              <w:ind w:left="567" w:hanging="567"/>
              <w:jc w:val="both"/>
              <w:outlineLvl w:val="0"/>
              <w:rPr>
                <w:rFonts w:ascii="Tahoma" w:eastAsia="Times New Roman" w:hAnsi="Tahoma" w:cs="Tahoma"/>
                <w:b/>
                <w:kern w:val="28"/>
                <w:sz w:val="24"/>
                <w:szCs w:val="24"/>
              </w:rPr>
            </w:pPr>
            <w:bookmarkStart w:id="36" w:name="_Toc501110257"/>
            <w:bookmarkStart w:id="37" w:name="_Toc528915717"/>
            <w:r w:rsidRPr="00A263A4">
              <w:rPr>
                <w:rFonts w:ascii="Tahoma" w:eastAsia="Times New Roman" w:hAnsi="Tahoma" w:cs="Tahoma"/>
                <w:b/>
                <w:kern w:val="28"/>
                <w:sz w:val="24"/>
                <w:szCs w:val="24"/>
              </w:rPr>
              <w:t>Открытие и закрытие Эмиссионного счета</w:t>
            </w:r>
            <w:bookmarkEnd w:id="36"/>
            <w:bookmarkEnd w:id="37"/>
          </w:p>
        </w:tc>
        <w:tc>
          <w:tcPr>
            <w:tcW w:w="4868" w:type="dxa"/>
            <w:gridSpan w:val="2"/>
          </w:tcPr>
          <w:p w14:paraId="2D166E8F" w14:textId="77777777" w:rsidR="00A263A4" w:rsidRPr="00D7212D" w:rsidRDefault="00A64684" w:rsidP="009107BE">
            <w:pPr>
              <w:pStyle w:val="1"/>
              <w:keepNext w:val="0"/>
              <w:widowControl w:val="0"/>
              <w:numPr>
                <w:ilvl w:val="1"/>
                <w:numId w:val="15"/>
              </w:numPr>
              <w:tabs>
                <w:tab w:val="clear" w:pos="360"/>
                <w:tab w:val="left" w:pos="649"/>
              </w:tabs>
              <w:spacing w:before="0" w:after="120"/>
              <w:ind w:left="649" w:hanging="649"/>
              <w:outlineLvl w:val="0"/>
              <w:rPr>
                <w:rFonts w:ascii="Tahoma" w:hAnsi="Tahoma" w:cs="Tahoma"/>
                <w:szCs w:val="24"/>
                <w:lang w:val="en-US"/>
              </w:rPr>
            </w:pPr>
            <w:bookmarkStart w:id="38" w:name="_Toc14452722"/>
            <w:r w:rsidRPr="005C4A20">
              <w:rPr>
                <w:rFonts w:ascii="Tahoma" w:hAnsi="Tahoma" w:cs="Tahoma"/>
                <w:szCs w:val="24"/>
                <w:lang w:val="en-US"/>
              </w:rPr>
              <w:t>Opening</w:t>
            </w:r>
            <w:r w:rsidRPr="00D7212D">
              <w:rPr>
                <w:rFonts w:ascii="Tahoma" w:hAnsi="Tahoma" w:cs="Tahoma"/>
                <w:szCs w:val="24"/>
                <w:lang w:val="en-US"/>
              </w:rPr>
              <w:t xml:space="preserve"> </w:t>
            </w:r>
            <w:r w:rsidRPr="005C4A20">
              <w:rPr>
                <w:rFonts w:ascii="Tahoma" w:hAnsi="Tahoma" w:cs="Tahoma"/>
                <w:szCs w:val="24"/>
                <w:lang w:val="en-US"/>
              </w:rPr>
              <w:t>and</w:t>
            </w:r>
            <w:r w:rsidRPr="00D7212D">
              <w:rPr>
                <w:rFonts w:ascii="Tahoma" w:hAnsi="Tahoma" w:cs="Tahoma"/>
                <w:szCs w:val="24"/>
                <w:lang w:val="en-US"/>
              </w:rPr>
              <w:t xml:space="preserve"> </w:t>
            </w:r>
            <w:r w:rsidRPr="005C4A20">
              <w:rPr>
                <w:rFonts w:ascii="Tahoma" w:hAnsi="Tahoma" w:cs="Tahoma"/>
                <w:szCs w:val="24"/>
                <w:lang w:val="en-US"/>
              </w:rPr>
              <w:t>closing</w:t>
            </w:r>
            <w:r w:rsidRPr="00D7212D">
              <w:rPr>
                <w:rFonts w:ascii="Tahoma" w:hAnsi="Tahoma" w:cs="Tahoma"/>
                <w:szCs w:val="24"/>
                <w:lang w:val="en-US"/>
              </w:rPr>
              <w:t xml:space="preserve"> </w:t>
            </w:r>
            <w:r w:rsidRPr="005C4A20">
              <w:rPr>
                <w:rFonts w:ascii="Tahoma" w:hAnsi="Tahoma" w:cs="Tahoma"/>
                <w:szCs w:val="24"/>
                <w:lang w:val="en-US"/>
              </w:rPr>
              <w:t>an</w:t>
            </w:r>
            <w:r w:rsidRPr="00D7212D">
              <w:rPr>
                <w:rFonts w:ascii="Tahoma" w:hAnsi="Tahoma" w:cs="Tahoma"/>
                <w:szCs w:val="24"/>
                <w:lang w:val="en-US"/>
              </w:rPr>
              <w:t xml:space="preserve"> </w:t>
            </w:r>
            <w:r w:rsidRPr="005C4A20">
              <w:rPr>
                <w:rFonts w:ascii="Tahoma" w:hAnsi="Tahoma" w:cs="Tahoma"/>
                <w:szCs w:val="24"/>
                <w:lang w:val="en-US"/>
              </w:rPr>
              <w:t>Issuer</w:t>
            </w:r>
            <w:r w:rsidRPr="00D7212D">
              <w:rPr>
                <w:rFonts w:ascii="Tahoma" w:hAnsi="Tahoma" w:cs="Tahoma"/>
                <w:szCs w:val="24"/>
                <w:lang w:val="en-US"/>
              </w:rPr>
              <w:t xml:space="preserve"> </w:t>
            </w:r>
            <w:r w:rsidRPr="005C4A20">
              <w:rPr>
                <w:rFonts w:ascii="Tahoma" w:hAnsi="Tahoma" w:cs="Tahoma"/>
                <w:szCs w:val="24"/>
                <w:lang w:val="en-US"/>
              </w:rPr>
              <w:t>Account</w:t>
            </w:r>
            <w:bookmarkEnd w:id="38"/>
          </w:p>
        </w:tc>
      </w:tr>
      <w:tr w:rsidR="00A263A4" w:rsidRPr="00B87E35" w14:paraId="673B2986" w14:textId="77777777" w:rsidTr="004B46B9">
        <w:tc>
          <w:tcPr>
            <w:tcW w:w="6473" w:type="dxa"/>
            <w:gridSpan w:val="2"/>
          </w:tcPr>
          <w:p w14:paraId="103B56C3" w14:textId="77777777" w:rsidR="00A263A4" w:rsidRPr="00A263A4" w:rsidRDefault="00A263A4" w:rsidP="009107BE">
            <w:pPr>
              <w:widowControl w:val="0"/>
              <w:numPr>
                <w:ilvl w:val="2"/>
                <w:numId w:val="15"/>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 xml:space="preserve">Для заключения Договора и открытия Эмиссионного счета Эмитент предоставляет в НРД документы согласно </w:t>
            </w:r>
            <w:r w:rsidR="00431E4D" w:rsidRPr="00431E4D">
              <w:rPr>
                <w:rFonts w:ascii="Tahoma" w:eastAsia="Times New Roman" w:hAnsi="Tahoma" w:cs="Tahoma"/>
                <w:sz w:val="24"/>
                <w:szCs w:val="24"/>
              </w:rPr>
              <w:t xml:space="preserve">Перечню документов, предоставляемых юридическими лицами в НКО АО НРД </w:t>
            </w:r>
            <w:r w:rsidRPr="00A263A4">
              <w:rPr>
                <w:rFonts w:ascii="Tahoma" w:eastAsia="Times New Roman" w:hAnsi="Tahoma" w:cs="Tahoma"/>
                <w:sz w:val="24"/>
                <w:szCs w:val="24"/>
              </w:rPr>
              <w:t>(далее – Перечень документов). Перечень документов размещается на Сайте.</w:t>
            </w:r>
          </w:p>
        </w:tc>
        <w:tc>
          <w:tcPr>
            <w:tcW w:w="4868" w:type="dxa"/>
            <w:gridSpan w:val="2"/>
          </w:tcPr>
          <w:p w14:paraId="4F7C3AB9" w14:textId="77777777" w:rsidR="007432A3" w:rsidRPr="00BF33B3" w:rsidRDefault="007432A3" w:rsidP="009107BE">
            <w:pPr>
              <w:widowControl w:val="0"/>
              <w:numPr>
                <w:ilvl w:val="2"/>
                <w:numId w:val="5"/>
              </w:numPr>
              <w:spacing w:after="120"/>
              <w:ind w:left="567" w:hanging="527"/>
              <w:jc w:val="both"/>
              <w:rPr>
                <w:rFonts w:ascii="Tahoma" w:hAnsi="Tahoma" w:cs="Tahoma"/>
                <w:sz w:val="24"/>
                <w:szCs w:val="24"/>
                <w:lang w:val="en-US"/>
              </w:rPr>
            </w:pPr>
            <w:r w:rsidRPr="00BF33B3">
              <w:rPr>
                <w:rFonts w:ascii="Tahoma" w:hAnsi="Tahoma" w:cs="Tahoma"/>
                <w:sz w:val="24"/>
                <w:szCs w:val="24"/>
                <w:lang w:val="en-US"/>
              </w:rPr>
              <w:t>To enter into an Agreement and to have an Issuer Account opened, an Issuer shall submit to NSD the documents listed in the List of Documents to Be Submitted by Legal Entities to NSD (the "List of Documents"). The List of Documents shall be posted on the Web Site.</w:t>
            </w:r>
          </w:p>
          <w:p w14:paraId="6BE5BAC6" w14:textId="77777777" w:rsidR="00A263A4" w:rsidRPr="005C4A20" w:rsidRDefault="00A263A4" w:rsidP="009107BE">
            <w:pPr>
              <w:ind w:left="567" w:hanging="527"/>
              <w:rPr>
                <w:sz w:val="24"/>
                <w:szCs w:val="24"/>
                <w:lang w:val="en-US"/>
              </w:rPr>
            </w:pPr>
          </w:p>
        </w:tc>
      </w:tr>
      <w:tr w:rsidR="00A263A4" w:rsidRPr="00B87E35" w14:paraId="242A5BFC" w14:textId="77777777" w:rsidTr="004B46B9">
        <w:tc>
          <w:tcPr>
            <w:tcW w:w="6473" w:type="dxa"/>
            <w:gridSpan w:val="2"/>
          </w:tcPr>
          <w:p w14:paraId="63B4F396" w14:textId="77777777" w:rsidR="00A263A4" w:rsidRPr="00A263A4" w:rsidRDefault="00A263A4" w:rsidP="009107BE">
            <w:pPr>
              <w:widowControl w:val="0"/>
              <w:numPr>
                <w:ilvl w:val="2"/>
                <w:numId w:val="15"/>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если Эмитентом ранее были предоставлены в НРД документы, согласно Перечню документов, а также доверенности на уполномоченных лиц Эмитента, которые к моменту открытия Эмиссионного счета не </w:t>
            </w:r>
            <w:proofErr w:type="gramStart"/>
            <w:r w:rsidRPr="00A263A4">
              <w:rPr>
                <w:rFonts w:ascii="Tahoma" w:eastAsia="Times New Roman" w:hAnsi="Tahoma" w:cs="Tahoma"/>
                <w:sz w:val="24"/>
                <w:szCs w:val="24"/>
              </w:rPr>
              <w:t>утратили силу и не были</w:t>
            </w:r>
            <w:proofErr w:type="gramEnd"/>
            <w:r w:rsidRPr="00A263A4">
              <w:rPr>
                <w:rFonts w:ascii="Tahoma" w:eastAsia="Times New Roman" w:hAnsi="Tahoma" w:cs="Tahoma"/>
                <w:sz w:val="24"/>
                <w:szCs w:val="24"/>
              </w:rPr>
              <w:t xml:space="preserve"> изменены, то повторное предоставление документов не требуется (при наличии действующих договоров, заключенных с НРД).</w:t>
            </w:r>
          </w:p>
        </w:tc>
        <w:tc>
          <w:tcPr>
            <w:tcW w:w="4868" w:type="dxa"/>
            <w:gridSpan w:val="2"/>
          </w:tcPr>
          <w:p w14:paraId="2FF1AFA3" w14:textId="77777777" w:rsidR="007432A3" w:rsidRPr="005C4A20" w:rsidRDefault="007432A3" w:rsidP="009107BE">
            <w:pPr>
              <w:widowControl w:val="0"/>
              <w:numPr>
                <w:ilvl w:val="2"/>
                <w:numId w:val="5"/>
              </w:numPr>
              <w:spacing w:after="120"/>
              <w:ind w:left="567" w:hanging="527"/>
              <w:jc w:val="both"/>
              <w:rPr>
                <w:rFonts w:ascii="Tahoma" w:hAnsi="Tahoma" w:cs="Tahoma"/>
                <w:sz w:val="24"/>
                <w:szCs w:val="24"/>
                <w:lang w:val="en-US"/>
              </w:rPr>
            </w:pPr>
            <w:r w:rsidRPr="005C4A20">
              <w:rPr>
                <w:rFonts w:ascii="Tahoma" w:hAnsi="Tahoma" w:cs="Tahoma"/>
                <w:sz w:val="24"/>
                <w:szCs w:val="24"/>
                <w:lang w:val="en-US"/>
              </w:rPr>
              <w:t xml:space="preserve">Where the Issuer earlier submitted to NSD the documents required by the List of Documents, as well as powers of attorney issued in the name of Issuer's authorized persons, which, as at the Issuer Account opening date, are still valid and have not been amended, it shall not be </w:t>
            </w:r>
            <w:r w:rsidRPr="005C4A20">
              <w:rPr>
                <w:rFonts w:ascii="Tahoma" w:hAnsi="Tahoma" w:cs="Tahoma"/>
                <w:sz w:val="24"/>
                <w:szCs w:val="24"/>
                <w:lang w:val="en-US"/>
              </w:rPr>
              <w:lastRenderedPageBreak/>
              <w:t>required to re-submit those documents (where the Issuer has any other existing agreements with NSD).</w:t>
            </w:r>
          </w:p>
          <w:p w14:paraId="65EBDA80" w14:textId="77777777" w:rsidR="00A263A4" w:rsidRPr="005C4A20" w:rsidRDefault="00A263A4" w:rsidP="009107BE">
            <w:pPr>
              <w:ind w:left="567" w:hanging="527"/>
              <w:rPr>
                <w:sz w:val="24"/>
                <w:szCs w:val="24"/>
                <w:lang w:val="en-US"/>
              </w:rPr>
            </w:pPr>
          </w:p>
        </w:tc>
      </w:tr>
      <w:tr w:rsidR="00A263A4" w:rsidRPr="00B87E35" w14:paraId="62C0AD67" w14:textId="77777777" w:rsidTr="004B46B9">
        <w:tc>
          <w:tcPr>
            <w:tcW w:w="6473" w:type="dxa"/>
            <w:gridSpan w:val="2"/>
          </w:tcPr>
          <w:p w14:paraId="08179337" w14:textId="77777777" w:rsidR="00A263A4" w:rsidRPr="00A263A4" w:rsidRDefault="00A263A4" w:rsidP="009107BE">
            <w:pPr>
              <w:widowControl w:val="0"/>
              <w:numPr>
                <w:ilvl w:val="2"/>
                <w:numId w:val="15"/>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lastRenderedPageBreak/>
              <w:t>На основании полученных от Эмитента документов, подписанного Договора и Служебного поручения, не позднее двух Операционных дней со дня заключения Договора НРД открывает Эмиссионный счет.</w:t>
            </w:r>
          </w:p>
        </w:tc>
        <w:tc>
          <w:tcPr>
            <w:tcW w:w="4868" w:type="dxa"/>
            <w:gridSpan w:val="2"/>
          </w:tcPr>
          <w:p w14:paraId="0B774F18" w14:textId="77777777" w:rsidR="007432A3" w:rsidRPr="005C4A20" w:rsidRDefault="007432A3" w:rsidP="009107BE">
            <w:pPr>
              <w:widowControl w:val="0"/>
              <w:numPr>
                <w:ilvl w:val="2"/>
                <w:numId w:val="5"/>
              </w:numPr>
              <w:spacing w:after="120"/>
              <w:ind w:left="567" w:hanging="527"/>
              <w:jc w:val="both"/>
              <w:rPr>
                <w:rFonts w:ascii="Tahoma" w:hAnsi="Tahoma" w:cs="Tahoma"/>
                <w:sz w:val="24"/>
                <w:szCs w:val="24"/>
                <w:lang w:val="en-US"/>
              </w:rPr>
            </w:pPr>
            <w:r w:rsidRPr="005C4A20">
              <w:rPr>
                <w:rFonts w:ascii="Tahoma" w:hAnsi="Tahoma" w:cs="Tahoma"/>
                <w:sz w:val="24"/>
                <w:szCs w:val="24"/>
                <w:lang w:val="en-US"/>
              </w:rPr>
              <w:t>NSD shall open an Issuer Account within two Operational Days of the date of the Agreement on the basis of the documents received from the Issuer, the Agreement signed between NSD and the Issuer, and NSD's Internal Instruction.</w:t>
            </w:r>
          </w:p>
          <w:p w14:paraId="7B220257" w14:textId="77777777" w:rsidR="00A263A4" w:rsidRPr="005C4A20" w:rsidRDefault="00A263A4" w:rsidP="009107BE">
            <w:pPr>
              <w:ind w:left="567" w:hanging="527"/>
              <w:rPr>
                <w:sz w:val="24"/>
                <w:szCs w:val="24"/>
                <w:lang w:val="en-US"/>
              </w:rPr>
            </w:pPr>
          </w:p>
        </w:tc>
      </w:tr>
      <w:tr w:rsidR="00A263A4" w:rsidRPr="00B87E35" w14:paraId="5A00E85D" w14:textId="77777777" w:rsidTr="004B46B9">
        <w:tc>
          <w:tcPr>
            <w:tcW w:w="6473" w:type="dxa"/>
            <w:gridSpan w:val="2"/>
          </w:tcPr>
          <w:p w14:paraId="14C9348B" w14:textId="77777777" w:rsidR="00A263A4" w:rsidRPr="00A263A4" w:rsidRDefault="00A263A4" w:rsidP="009107BE">
            <w:pPr>
              <w:widowControl w:val="0"/>
              <w:numPr>
                <w:ilvl w:val="2"/>
                <w:numId w:val="15"/>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На основании одного Договора допускается открытие нескольких Эмиссионных счетов.</w:t>
            </w:r>
          </w:p>
        </w:tc>
        <w:tc>
          <w:tcPr>
            <w:tcW w:w="4868" w:type="dxa"/>
            <w:gridSpan w:val="2"/>
          </w:tcPr>
          <w:p w14:paraId="05F17019" w14:textId="77777777" w:rsidR="007432A3" w:rsidRPr="005C4A20" w:rsidRDefault="007432A3" w:rsidP="009107BE">
            <w:pPr>
              <w:widowControl w:val="0"/>
              <w:numPr>
                <w:ilvl w:val="2"/>
                <w:numId w:val="5"/>
              </w:numPr>
              <w:spacing w:after="120"/>
              <w:ind w:left="567" w:hanging="527"/>
              <w:jc w:val="both"/>
              <w:rPr>
                <w:rFonts w:ascii="Tahoma" w:hAnsi="Tahoma" w:cs="Tahoma"/>
                <w:sz w:val="24"/>
                <w:szCs w:val="24"/>
                <w:lang w:val="en-US"/>
              </w:rPr>
            </w:pPr>
            <w:r w:rsidRPr="005C4A20">
              <w:rPr>
                <w:rFonts w:ascii="Tahoma" w:hAnsi="Tahoma" w:cs="Tahoma"/>
                <w:sz w:val="24"/>
                <w:szCs w:val="24"/>
                <w:lang w:val="en-US"/>
              </w:rPr>
              <w:t>More than one Issuer Account may be opened under a single Agreement.</w:t>
            </w:r>
          </w:p>
          <w:p w14:paraId="1A661A05" w14:textId="77777777" w:rsidR="00A263A4" w:rsidRPr="005C4A20" w:rsidRDefault="00A263A4" w:rsidP="009107BE">
            <w:pPr>
              <w:ind w:left="567" w:hanging="527"/>
              <w:rPr>
                <w:sz w:val="24"/>
                <w:szCs w:val="24"/>
                <w:lang w:val="en-US"/>
              </w:rPr>
            </w:pPr>
          </w:p>
        </w:tc>
      </w:tr>
      <w:tr w:rsidR="00A263A4" w:rsidRPr="00B87E35" w14:paraId="5DF8EBCC" w14:textId="77777777" w:rsidTr="004B46B9">
        <w:tc>
          <w:tcPr>
            <w:tcW w:w="6473" w:type="dxa"/>
            <w:gridSpan w:val="2"/>
          </w:tcPr>
          <w:p w14:paraId="6FDF1A9D" w14:textId="0D62EF77" w:rsidR="00821EA7" w:rsidRDefault="00A263A4">
            <w:pPr>
              <w:widowControl w:val="0"/>
              <w:numPr>
                <w:ilvl w:val="2"/>
                <w:numId w:val="15"/>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Эмитент может закрыть Эмиссионный счет только с нулевыми остатками Облигаций</w:t>
            </w:r>
            <w:r w:rsidR="00D33F86">
              <w:rPr>
                <w:rFonts w:ascii="Tahoma" w:eastAsia="Times New Roman" w:hAnsi="Tahoma" w:cs="Tahoma"/>
                <w:sz w:val="24"/>
                <w:szCs w:val="24"/>
              </w:rPr>
              <w:t xml:space="preserve"> при условии</w:t>
            </w:r>
            <w:r w:rsidRPr="00A263A4">
              <w:rPr>
                <w:rFonts w:ascii="Tahoma" w:eastAsia="Times New Roman" w:hAnsi="Tahoma" w:cs="Tahoma"/>
                <w:sz w:val="24"/>
                <w:szCs w:val="24"/>
              </w:rPr>
              <w:t xml:space="preserve"> </w:t>
            </w:r>
            <w:r w:rsidR="00D33F86">
              <w:rPr>
                <w:rFonts w:ascii="Tahoma" w:eastAsia="Times New Roman" w:hAnsi="Tahoma" w:cs="Tahoma"/>
                <w:sz w:val="24"/>
                <w:szCs w:val="24"/>
              </w:rPr>
              <w:t xml:space="preserve"> прекращения </w:t>
            </w:r>
            <w:r w:rsidR="00D33F86">
              <w:rPr>
                <w:rFonts w:ascii="Tahoma" w:hAnsi="Tahoma" w:cs="Tahoma"/>
              </w:rPr>
              <w:t xml:space="preserve">(в том числе надлежащего исполнения) </w:t>
            </w:r>
            <w:r w:rsidRPr="00A263A4">
              <w:rPr>
                <w:rFonts w:ascii="Tahoma" w:eastAsia="Times New Roman" w:hAnsi="Tahoma" w:cs="Tahoma"/>
                <w:sz w:val="24"/>
                <w:szCs w:val="24"/>
              </w:rPr>
              <w:t xml:space="preserve">всех обязательств по Облигациям. </w:t>
            </w:r>
          </w:p>
        </w:tc>
        <w:tc>
          <w:tcPr>
            <w:tcW w:w="4868" w:type="dxa"/>
            <w:gridSpan w:val="2"/>
          </w:tcPr>
          <w:p w14:paraId="5D0CE947" w14:textId="12E1FE17" w:rsidR="007432A3" w:rsidRPr="005C4A20" w:rsidRDefault="007432A3" w:rsidP="009107BE">
            <w:pPr>
              <w:widowControl w:val="0"/>
              <w:numPr>
                <w:ilvl w:val="2"/>
                <w:numId w:val="5"/>
              </w:numPr>
              <w:spacing w:after="120"/>
              <w:ind w:left="567" w:hanging="527"/>
              <w:jc w:val="both"/>
              <w:rPr>
                <w:rFonts w:ascii="Tahoma" w:hAnsi="Tahoma" w:cs="Tahoma"/>
                <w:sz w:val="24"/>
                <w:szCs w:val="24"/>
                <w:lang w:val="en-US"/>
              </w:rPr>
            </w:pPr>
            <w:r w:rsidRPr="005C4A20">
              <w:rPr>
                <w:rFonts w:ascii="Tahoma" w:hAnsi="Tahoma" w:cs="Tahoma"/>
                <w:sz w:val="24"/>
                <w:szCs w:val="24"/>
                <w:lang w:val="en-US"/>
              </w:rPr>
              <w:t>The Issuer may only close an Issuer Account, provided that the balance of Bonds recorded in the Issuer Account is zero,</w:t>
            </w:r>
            <w:r w:rsidR="006C1FFD">
              <w:rPr>
                <w:rFonts w:ascii="Tahoma" w:hAnsi="Tahoma" w:cs="Tahoma"/>
                <w:sz w:val="24"/>
                <w:szCs w:val="24"/>
                <w:lang w:val="en-US"/>
              </w:rPr>
              <w:t xml:space="preserve"> </w:t>
            </w:r>
            <w:r w:rsidR="006C1FFD" w:rsidRPr="00C51454">
              <w:rPr>
                <w:rFonts w:ascii="Tahoma" w:eastAsia="Times New Roman" w:hAnsi="Tahoma" w:cs="Tahoma"/>
                <w:sz w:val="24"/>
                <w:szCs w:val="24"/>
                <w:lang w:val="en-US"/>
              </w:rPr>
              <w:t>and upon termination (including through proper discharge) of</w:t>
            </w:r>
            <w:r w:rsidRPr="005C4A20">
              <w:rPr>
                <w:rFonts w:ascii="Tahoma" w:hAnsi="Tahoma" w:cs="Tahoma"/>
                <w:sz w:val="24"/>
                <w:szCs w:val="24"/>
                <w:lang w:val="en-US"/>
              </w:rPr>
              <w:t xml:space="preserve"> all of its obligations under the Bonds. </w:t>
            </w:r>
          </w:p>
          <w:p w14:paraId="535E2687" w14:textId="77777777" w:rsidR="00A263A4" w:rsidRPr="005C4A20" w:rsidRDefault="00A263A4" w:rsidP="009107BE">
            <w:pPr>
              <w:ind w:left="567" w:hanging="527"/>
              <w:rPr>
                <w:sz w:val="24"/>
                <w:szCs w:val="24"/>
                <w:lang w:val="en-US"/>
              </w:rPr>
            </w:pPr>
          </w:p>
        </w:tc>
      </w:tr>
      <w:tr w:rsidR="00A263A4" w:rsidRPr="00B87E35" w14:paraId="773ED0C4" w14:textId="77777777" w:rsidTr="004B46B9">
        <w:tc>
          <w:tcPr>
            <w:tcW w:w="6473" w:type="dxa"/>
            <w:gridSpan w:val="2"/>
          </w:tcPr>
          <w:p w14:paraId="317ADA63" w14:textId="77777777" w:rsidR="00A263A4" w:rsidRPr="00A263A4" w:rsidRDefault="00A263A4" w:rsidP="009107BE">
            <w:pPr>
              <w:widowControl w:val="0"/>
              <w:numPr>
                <w:ilvl w:val="2"/>
                <w:numId w:val="15"/>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По инициативе НРД Эмиссионный счет с нулевыми остатками может быть закрыт:</w:t>
            </w:r>
          </w:p>
          <w:p w14:paraId="5118C34F" w14:textId="77777777" w:rsidR="00A263A4" w:rsidRPr="00A263A4" w:rsidRDefault="00A263A4" w:rsidP="00A263A4">
            <w:pPr>
              <w:widowControl w:val="0"/>
              <w:numPr>
                <w:ilvl w:val="0"/>
                <w:numId w:val="6"/>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при расторжении Договора в случае ликвидации Эмитента как юридического лица или прекращении деятельности Эмитента в результате его реорганизации; </w:t>
            </w:r>
          </w:p>
          <w:p w14:paraId="3E098225" w14:textId="77777777" w:rsidR="00A263A4" w:rsidRDefault="00A263A4" w:rsidP="00A263A4">
            <w:pPr>
              <w:widowControl w:val="0"/>
              <w:numPr>
                <w:ilvl w:val="0"/>
                <w:numId w:val="6"/>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неподачи Эмитентом соответствующего </w:t>
            </w:r>
            <w:r w:rsidR="00EB3724">
              <w:rPr>
                <w:rFonts w:ascii="Tahoma" w:eastAsia="Times New Roman" w:hAnsi="Tahoma" w:cs="Tahoma"/>
                <w:sz w:val="24"/>
                <w:szCs w:val="24"/>
              </w:rPr>
              <w:t xml:space="preserve">заявления </w:t>
            </w:r>
            <w:r w:rsidRPr="00A263A4">
              <w:rPr>
                <w:rFonts w:ascii="Tahoma" w:eastAsia="Times New Roman" w:hAnsi="Tahoma" w:cs="Tahoma"/>
                <w:sz w:val="24"/>
                <w:szCs w:val="24"/>
              </w:rPr>
              <w:t xml:space="preserve"> на закрытие счета в течение одного года с момента исполнения Эмитентом (гарантом или поручителем) всех обязательств по Облигациям, учитываемым в соответствии с Договором;</w:t>
            </w:r>
          </w:p>
          <w:p w14:paraId="0DD2941F" w14:textId="77777777" w:rsidR="00D33F86" w:rsidRPr="00A263A4" w:rsidRDefault="00D33F86" w:rsidP="006C1FFD">
            <w:pPr>
              <w:widowControl w:val="0"/>
              <w:numPr>
                <w:ilvl w:val="0"/>
                <w:numId w:val="6"/>
              </w:numPr>
              <w:spacing w:after="120"/>
              <w:ind w:left="601" w:hanging="284"/>
              <w:jc w:val="both"/>
              <w:rPr>
                <w:rFonts w:ascii="Tahoma" w:eastAsia="Times New Roman" w:hAnsi="Tahoma" w:cs="Tahoma"/>
                <w:sz w:val="24"/>
                <w:szCs w:val="24"/>
              </w:rPr>
            </w:pPr>
            <w:r w:rsidRPr="00D33F86">
              <w:rPr>
                <w:rFonts w:ascii="Tahoma" w:eastAsia="Times New Roman" w:hAnsi="Tahoma" w:cs="Tahoma"/>
                <w:sz w:val="24"/>
                <w:szCs w:val="24"/>
              </w:rPr>
              <w:t>в случае если в течение одного года с даты последнего списания с Эмиссионного счета Облигаций по счету не производилось никаких операций.</w:t>
            </w:r>
          </w:p>
          <w:p w14:paraId="62891219" w14:textId="02A14603" w:rsidR="00A263A4" w:rsidRPr="00A263A4" w:rsidRDefault="00A263A4" w:rsidP="00277604">
            <w:pPr>
              <w:widowControl w:val="0"/>
              <w:spacing w:after="120"/>
              <w:ind w:left="567"/>
              <w:jc w:val="both"/>
              <w:rPr>
                <w:rFonts w:ascii="Tahoma" w:eastAsia="Times New Roman" w:hAnsi="Tahoma" w:cs="Tahoma"/>
                <w:sz w:val="24"/>
                <w:szCs w:val="24"/>
              </w:rPr>
            </w:pPr>
          </w:p>
        </w:tc>
        <w:tc>
          <w:tcPr>
            <w:tcW w:w="4868" w:type="dxa"/>
            <w:gridSpan w:val="2"/>
          </w:tcPr>
          <w:p w14:paraId="3F8822B2" w14:textId="77777777" w:rsidR="007432A3" w:rsidRPr="005C4A20" w:rsidRDefault="007432A3" w:rsidP="009107BE">
            <w:pPr>
              <w:widowControl w:val="0"/>
              <w:numPr>
                <w:ilvl w:val="2"/>
                <w:numId w:val="5"/>
              </w:numPr>
              <w:spacing w:after="120"/>
              <w:ind w:left="567"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A zero-balance Issuer Account may be closed at NSD's initiative in the following circumstances:</w:t>
            </w:r>
          </w:p>
          <w:p w14:paraId="64A7E9CB" w14:textId="77777777" w:rsidR="007432A3" w:rsidRPr="005C4A20" w:rsidRDefault="007432A3" w:rsidP="007432A3">
            <w:pPr>
              <w:widowControl w:val="0"/>
              <w:numPr>
                <w:ilvl w:val="0"/>
                <w:numId w:val="6"/>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upon termination of the Agreement in the event of the Issuer's liquidation or cessation of the Issuer's activities as a result of its reorganization; </w:t>
            </w:r>
          </w:p>
          <w:p w14:paraId="18C0F680" w14:textId="77777777" w:rsidR="007432A3" w:rsidRPr="005C4A20" w:rsidRDefault="007432A3" w:rsidP="007432A3">
            <w:pPr>
              <w:widowControl w:val="0"/>
              <w:numPr>
                <w:ilvl w:val="0"/>
                <w:numId w:val="6"/>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if the Issuer fails to </w:t>
            </w:r>
            <w:r w:rsidR="009107BE">
              <w:rPr>
                <w:rFonts w:ascii="Tahoma" w:eastAsia="Times New Roman" w:hAnsi="Tahoma" w:cs="Tahoma"/>
                <w:sz w:val="24"/>
                <w:szCs w:val="24"/>
                <w:lang w:val="en-US"/>
              </w:rPr>
              <w:t>submit</w:t>
            </w:r>
            <w:r w:rsidR="009107BE" w:rsidRPr="005C4A20">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t xml:space="preserve">a relevant </w:t>
            </w:r>
            <w:r w:rsidR="009107BE">
              <w:rPr>
                <w:rFonts w:ascii="Tahoma" w:eastAsia="Times New Roman" w:hAnsi="Tahoma" w:cs="Tahoma"/>
                <w:sz w:val="24"/>
                <w:szCs w:val="24"/>
                <w:lang w:val="en-US"/>
              </w:rPr>
              <w:t xml:space="preserve">request </w:t>
            </w:r>
            <w:r w:rsidRPr="005C4A20">
              <w:rPr>
                <w:rFonts w:ascii="Tahoma" w:eastAsia="Times New Roman" w:hAnsi="Tahoma" w:cs="Tahoma"/>
                <w:sz w:val="24"/>
                <w:szCs w:val="24"/>
                <w:lang w:val="en-US"/>
              </w:rPr>
              <w:t>to close the Issuer Account within one year following the discharge by the Issuer (or by a guarantor or surety) of all of the obligations under the Bonds recorded under the Agreement;</w:t>
            </w:r>
          </w:p>
          <w:p w14:paraId="3DBD599A" w14:textId="6FAD8D7C" w:rsidR="007432A3" w:rsidRPr="005C4A20" w:rsidRDefault="006C1FFD" w:rsidP="007432A3">
            <w:pPr>
              <w:widowControl w:val="0"/>
              <w:numPr>
                <w:ilvl w:val="0"/>
                <w:numId w:val="6"/>
              </w:numPr>
              <w:spacing w:after="120"/>
              <w:ind w:left="567" w:hanging="283"/>
              <w:jc w:val="both"/>
              <w:rPr>
                <w:rFonts w:ascii="Tahoma" w:eastAsia="Times New Roman" w:hAnsi="Tahoma" w:cs="Tahoma"/>
                <w:sz w:val="24"/>
                <w:szCs w:val="24"/>
                <w:lang w:val="en-US"/>
              </w:rPr>
            </w:pPr>
            <w:proofErr w:type="gramStart"/>
            <w:r w:rsidRPr="00C51454">
              <w:rPr>
                <w:rFonts w:ascii="Tahoma" w:eastAsia="Times New Roman" w:hAnsi="Tahoma" w:cs="Tahoma"/>
                <w:sz w:val="24"/>
                <w:szCs w:val="24"/>
                <w:lang w:val="en-US"/>
              </w:rPr>
              <w:t>if</w:t>
            </w:r>
            <w:proofErr w:type="gramEnd"/>
            <w:r w:rsidRPr="00C51454">
              <w:rPr>
                <w:rFonts w:ascii="Tahoma" w:eastAsia="Times New Roman" w:hAnsi="Tahoma" w:cs="Tahoma"/>
                <w:sz w:val="24"/>
                <w:szCs w:val="24"/>
                <w:lang w:val="en-US"/>
              </w:rPr>
              <w:t xml:space="preserve"> no transaction was made in the Issuer Account during one year following the most recent debit o</w:t>
            </w:r>
            <w:r w:rsidR="00277604">
              <w:rPr>
                <w:rFonts w:ascii="Tahoma" w:eastAsia="Times New Roman" w:hAnsi="Tahoma" w:cs="Tahoma"/>
                <w:sz w:val="24"/>
                <w:szCs w:val="24"/>
                <w:lang w:val="en-US"/>
              </w:rPr>
              <w:t>f Bonds from the Issuer Account</w:t>
            </w:r>
            <w:r w:rsidR="007432A3" w:rsidRPr="005C4A20">
              <w:rPr>
                <w:rFonts w:ascii="Tahoma" w:eastAsia="Times New Roman" w:hAnsi="Tahoma" w:cs="Tahoma"/>
                <w:sz w:val="24"/>
                <w:szCs w:val="24"/>
                <w:lang w:val="en-US"/>
              </w:rPr>
              <w:t>.</w:t>
            </w:r>
          </w:p>
          <w:p w14:paraId="24233F44" w14:textId="77777777" w:rsidR="00A263A4" w:rsidRPr="005C4A20" w:rsidRDefault="00A263A4">
            <w:pPr>
              <w:rPr>
                <w:sz w:val="24"/>
                <w:szCs w:val="24"/>
                <w:lang w:val="en-US"/>
              </w:rPr>
            </w:pPr>
          </w:p>
        </w:tc>
      </w:tr>
      <w:tr w:rsidR="00A263A4" w:rsidRPr="00B87E35" w14:paraId="3670F06B" w14:textId="77777777" w:rsidTr="004B46B9">
        <w:tc>
          <w:tcPr>
            <w:tcW w:w="6473" w:type="dxa"/>
            <w:gridSpan w:val="2"/>
          </w:tcPr>
          <w:p w14:paraId="3FDBF0D4" w14:textId="77777777" w:rsidR="00A263A4" w:rsidRPr="00A263A4" w:rsidRDefault="00A263A4" w:rsidP="009107BE">
            <w:pPr>
              <w:widowControl w:val="0"/>
              <w:numPr>
                <w:ilvl w:val="1"/>
                <w:numId w:val="15"/>
              </w:numPr>
              <w:tabs>
                <w:tab w:val="left" w:pos="567"/>
              </w:tabs>
              <w:spacing w:after="120"/>
              <w:ind w:left="567" w:hanging="567"/>
              <w:jc w:val="both"/>
              <w:outlineLvl w:val="0"/>
              <w:rPr>
                <w:rFonts w:ascii="Tahoma" w:eastAsia="Times New Roman" w:hAnsi="Tahoma" w:cs="Tahoma"/>
                <w:b/>
                <w:kern w:val="28"/>
                <w:sz w:val="24"/>
                <w:szCs w:val="24"/>
              </w:rPr>
            </w:pPr>
            <w:bookmarkStart w:id="39" w:name="_Toc49236818"/>
            <w:bookmarkStart w:id="40" w:name="_Toc248903846"/>
            <w:bookmarkStart w:id="41" w:name="_Toc501110258"/>
            <w:bookmarkStart w:id="42" w:name="_Toc528915718"/>
            <w:bookmarkStart w:id="43" w:name="_Toc451673627"/>
            <w:bookmarkStart w:id="44" w:name="_Toc452800817"/>
            <w:r w:rsidRPr="00A263A4">
              <w:rPr>
                <w:rFonts w:ascii="Tahoma" w:eastAsia="Times New Roman" w:hAnsi="Tahoma" w:cs="Tahoma"/>
                <w:b/>
                <w:kern w:val="28"/>
                <w:sz w:val="24"/>
                <w:szCs w:val="24"/>
              </w:rPr>
              <w:lastRenderedPageBreak/>
              <w:t>Проведение операций по Эмиссионному счету</w:t>
            </w:r>
            <w:bookmarkEnd w:id="39"/>
            <w:bookmarkEnd w:id="40"/>
            <w:bookmarkEnd w:id="41"/>
            <w:bookmarkEnd w:id="42"/>
            <w:r w:rsidRPr="00A263A4">
              <w:rPr>
                <w:rFonts w:ascii="Tahoma" w:eastAsia="Times New Roman" w:hAnsi="Tahoma" w:cs="Tahoma"/>
                <w:b/>
                <w:kern w:val="28"/>
                <w:sz w:val="24"/>
                <w:szCs w:val="24"/>
              </w:rPr>
              <w:t xml:space="preserve"> </w:t>
            </w:r>
            <w:bookmarkEnd w:id="43"/>
            <w:bookmarkEnd w:id="44"/>
          </w:p>
        </w:tc>
        <w:tc>
          <w:tcPr>
            <w:tcW w:w="4868" w:type="dxa"/>
            <w:gridSpan w:val="2"/>
          </w:tcPr>
          <w:p w14:paraId="73B2D825" w14:textId="77777777" w:rsidR="007432A3" w:rsidRPr="005C4A20" w:rsidRDefault="007432A3" w:rsidP="009107BE">
            <w:pPr>
              <w:pStyle w:val="1"/>
              <w:keepNext w:val="0"/>
              <w:widowControl w:val="0"/>
              <w:numPr>
                <w:ilvl w:val="1"/>
                <w:numId w:val="5"/>
              </w:numPr>
              <w:tabs>
                <w:tab w:val="clear" w:pos="360"/>
                <w:tab w:val="left" w:pos="567"/>
              </w:tabs>
              <w:spacing w:before="0" w:after="120"/>
              <w:ind w:left="567" w:hanging="567"/>
              <w:outlineLvl w:val="0"/>
              <w:rPr>
                <w:rFonts w:ascii="Tahoma" w:hAnsi="Tahoma" w:cs="Tahoma"/>
                <w:szCs w:val="24"/>
                <w:lang w:val="en-US"/>
              </w:rPr>
            </w:pPr>
            <w:bookmarkStart w:id="45" w:name="_Toc14452723"/>
            <w:r w:rsidRPr="005C4A20">
              <w:rPr>
                <w:rFonts w:ascii="Tahoma" w:hAnsi="Tahoma" w:cs="Tahoma"/>
                <w:szCs w:val="24"/>
                <w:lang w:val="en-US"/>
              </w:rPr>
              <w:t>Execution of transactions in an Issuer Account</w:t>
            </w:r>
            <w:bookmarkEnd w:id="45"/>
            <w:r w:rsidRPr="005C4A20">
              <w:rPr>
                <w:rFonts w:ascii="Tahoma" w:hAnsi="Tahoma" w:cs="Tahoma"/>
                <w:szCs w:val="24"/>
                <w:lang w:val="en-US"/>
              </w:rPr>
              <w:t xml:space="preserve"> </w:t>
            </w:r>
          </w:p>
          <w:p w14:paraId="2F1AE932" w14:textId="77777777" w:rsidR="00A263A4" w:rsidRPr="005C4A20" w:rsidRDefault="00A263A4">
            <w:pPr>
              <w:rPr>
                <w:sz w:val="24"/>
                <w:szCs w:val="24"/>
                <w:lang w:val="en-US"/>
              </w:rPr>
            </w:pPr>
          </w:p>
        </w:tc>
      </w:tr>
      <w:tr w:rsidR="00A263A4" w:rsidRPr="00B87E35" w14:paraId="6770ED85" w14:textId="77777777" w:rsidTr="004B46B9">
        <w:tc>
          <w:tcPr>
            <w:tcW w:w="6473" w:type="dxa"/>
            <w:gridSpan w:val="2"/>
          </w:tcPr>
          <w:p w14:paraId="25C3F6C4" w14:textId="77777777" w:rsidR="00A263A4" w:rsidRPr="00A263A4" w:rsidRDefault="00A263A4" w:rsidP="009107BE">
            <w:pPr>
              <w:widowControl w:val="0"/>
              <w:numPr>
                <w:ilvl w:val="2"/>
                <w:numId w:val="15"/>
              </w:numPr>
              <w:tabs>
                <w:tab w:val="left" w:pos="459"/>
              </w:tabs>
              <w:spacing w:after="120"/>
              <w:ind w:left="601" w:hanging="567"/>
              <w:jc w:val="both"/>
              <w:rPr>
                <w:rFonts w:ascii="Tahoma" w:eastAsia="Times New Roman" w:hAnsi="Tahoma" w:cs="Tahoma"/>
                <w:sz w:val="24"/>
                <w:szCs w:val="24"/>
              </w:rPr>
            </w:pPr>
            <w:proofErr w:type="gramStart"/>
            <w:r w:rsidRPr="00A263A4">
              <w:rPr>
                <w:rFonts w:ascii="Tahoma" w:eastAsia="Times New Roman" w:hAnsi="Tahoma" w:cs="Tahoma"/>
                <w:sz w:val="24"/>
                <w:szCs w:val="24"/>
              </w:rPr>
              <w:t>Порядок исполнения Поручений, предоставления отчётных документов, проведения операций по Эмиссионному счету (открытие или закрытие разделов, операции по приему ценных бумаг на хранение и (или) учет, снятие ценных бумаг с хранения и (или) учета, особенности списания/зачисления ценных бумаг, операции административной блокировки или разблокировки) определены в соответствующих пунктах Порядка, с учетом особенностей, изложенных в настоящем разделе Регламента.</w:t>
            </w:r>
            <w:proofErr w:type="gramEnd"/>
          </w:p>
        </w:tc>
        <w:tc>
          <w:tcPr>
            <w:tcW w:w="4868" w:type="dxa"/>
            <w:gridSpan w:val="2"/>
          </w:tcPr>
          <w:p w14:paraId="69DE7206" w14:textId="77777777" w:rsidR="007432A3" w:rsidRPr="005C4A20" w:rsidRDefault="007432A3" w:rsidP="009107BE">
            <w:pPr>
              <w:widowControl w:val="0"/>
              <w:numPr>
                <w:ilvl w:val="2"/>
                <w:numId w:val="5"/>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The procedures for execution of Instructions, provision of statements, execution of transactions in an Issuer Account (opening or closing sub-accounts, acceptance of securities for safekeeping and/or recordkeeping, withdrawal of securities from safekeeping and/or recordkeeping, debit/credit of securities, administrative blocking and release of securities) are described in the relevant sections of the Procedure and shall apply subject to the provisions of this Section of these Guidelines.</w:t>
            </w:r>
          </w:p>
          <w:p w14:paraId="15C9528F" w14:textId="77777777" w:rsidR="00A263A4" w:rsidRPr="005C4A20" w:rsidRDefault="00A263A4" w:rsidP="009107BE">
            <w:pPr>
              <w:tabs>
                <w:tab w:val="left" w:pos="567"/>
              </w:tabs>
              <w:ind w:hanging="567"/>
              <w:rPr>
                <w:sz w:val="24"/>
                <w:szCs w:val="24"/>
                <w:lang w:val="en-US"/>
              </w:rPr>
            </w:pPr>
          </w:p>
        </w:tc>
      </w:tr>
      <w:tr w:rsidR="00A263A4" w:rsidRPr="00B87E35" w14:paraId="17F7CBE4" w14:textId="77777777" w:rsidTr="004B46B9">
        <w:tc>
          <w:tcPr>
            <w:tcW w:w="6473" w:type="dxa"/>
            <w:gridSpan w:val="2"/>
          </w:tcPr>
          <w:p w14:paraId="725502A5" w14:textId="77777777" w:rsidR="00A263A4" w:rsidRPr="00A263A4" w:rsidRDefault="00A263A4" w:rsidP="009107BE">
            <w:pPr>
              <w:widowControl w:val="0"/>
              <w:numPr>
                <w:ilvl w:val="2"/>
                <w:numId w:val="15"/>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Основанием для проведения операций по Эмиссионному счету являются Поручения и Служебные поручения.</w:t>
            </w:r>
          </w:p>
        </w:tc>
        <w:tc>
          <w:tcPr>
            <w:tcW w:w="4868" w:type="dxa"/>
            <w:gridSpan w:val="2"/>
          </w:tcPr>
          <w:p w14:paraId="42537365" w14:textId="77777777" w:rsidR="007432A3" w:rsidRPr="005C4A20" w:rsidRDefault="007432A3" w:rsidP="009107BE">
            <w:pPr>
              <w:widowControl w:val="0"/>
              <w:numPr>
                <w:ilvl w:val="2"/>
                <w:numId w:val="5"/>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Transactions in an Issuer Account may be executed on the basis of Instructions or Internal Instructions.</w:t>
            </w:r>
          </w:p>
          <w:p w14:paraId="167EC27C" w14:textId="77777777" w:rsidR="00A263A4" w:rsidRPr="005C4A20" w:rsidRDefault="00A263A4" w:rsidP="009107BE">
            <w:pPr>
              <w:tabs>
                <w:tab w:val="left" w:pos="567"/>
              </w:tabs>
              <w:ind w:hanging="567"/>
              <w:rPr>
                <w:sz w:val="24"/>
                <w:szCs w:val="24"/>
                <w:lang w:val="en-US"/>
              </w:rPr>
            </w:pPr>
          </w:p>
        </w:tc>
      </w:tr>
      <w:tr w:rsidR="00A263A4" w:rsidRPr="00B87E35" w14:paraId="41273139" w14:textId="77777777" w:rsidTr="004B46B9">
        <w:tc>
          <w:tcPr>
            <w:tcW w:w="6473" w:type="dxa"/>
            <w:gridSpan w:val="2"/>
          </w:tcPr>
          <w:p w14:paraId="1855B030" w14:textId="77777777" w:rsidR="00A263A4" w:rsidRPr="00A263A4" w:rsidRDefault="00A263A4" w:rsidP="009107BE">
            <w:pPr>
              <w:widowControl w:val="0"/>
              <w:numPr>
                <w:ilvl w:val="2"/>
                <w:numId w:val="15"/>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Перечень документов, которые Эмитент </w:t>
            </w:r>
            <w:proofErr w:type="gramStart"/>
            <w:r w:rsidRPr="00A263A4">
              <w:rPr>
                <w:rFonts w:ascii="Tahoma" w:eastAsia="Times New Roman" w:hAnsi="Tahoma" w:cs="Tahoma"/>
                <w:sz w:val="24"/>
                <w:szCs w:val="24"/>
              </w:rPr>
              <w:t>предоставляет в НРД и получает</w:t>
            </w:r>
            <w:proofErr w:type="gramEnd"/>
            <w:r w:rsidRPr="00A263A4">
              <w:rPr>
                <w:rFonts w:ascii="Tahoma" w:eastAsia="Times New Roman" w:hAnsi="Tahoma" w:cs="Tahoma"/>
                <w:sz w:val="24"/>
                <w:szCs w:val="24"/>
              </w:rPr>
              <w:t xml:space="preserve"> по результатам выполнения операций, а также образцы документов, которые должен заполнять Эмитент, приведены в Приложении № 1 к Регламенту и Порядке.</w:t>
            </w:r>
          </w:p>
        </w:tc>
        <w:tc>
          <w:tcPr>
            <w:tcW w:w="4868" w:type="dxa"/>
            <w:gridSpan w:val="2"/>
          </w:tcPr>
          <w:p w14:paraId="2A54EA6B" w14:textId="77777777" w:rsidR="007432A3" w:rsidRPr="005C4A20" w:rsidRDefault="007432A3" w:rsidP="009107BE">
            <w:pPr>
              <w:widowControl w:val="0"/>
              <w:numPr>
                <w:ilvl w:val="2"/>
                <w:numId w:val="5"/>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The list of documents to be submitted by an Issuer to NSD and to be received by an Issuer from NSD upon completion of transactions, as well as the samples of the documents to be filled in by an Issuer, are set out in Appendix 1 to these Guidelines and in the Procedure.</w:t>
            </w:r>
          </w:p>
          <w:p w14:paraId="16B1E191" w14:textId="77777777" w:rsidR="00A263A4" w:rsidRPr="005C4A20" w:rsidRDefault="00A263A4" w:rsidP="009107BE">
            <w:pPr>
              <w:tabs>
                <w:tab w:val="left" w:pos="567"/>
              </w:tabs>
              <w:ind w:hanging="567"/>
              <w:rPr>
                <w:sz w:val="24"/>
                <w:szCs w:val="24"/>
                <w:lang w:val="en-US"/>
              </w:rPr>
            </w:pPr>
          </w:p>
        </w:tc>
      </w:tr>
      <w:tr w:rsidR="00A263A4" w:rsidRPr="00B87E35" w14:paraId="4CEF5F6D" w14:textId="77777777" w:rsidTr="004B46B9">
        <w:tc>
          <w:tcPr>
            <w:tcW w:w="6473" w:type="dxa"/>
            <w:gridSpan w:val="2"/>
          </w:tcPr>
          <w:p w14:paraId="17981E5E" w14:textId="25D703C8" w:rsidR="00A263A4" w:rsidRPr="00A263A4" w:rsidRDefault="00A263A4" w:rsidP="00D33F86">
            <w:pPr>
              <w:widowControl w:val="0"/>
              <w:numPr>
                <w:ilvl w:val="2"/>
                <w:numId w:val="15"/>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Отчеты или выписки об остатках ценных бумаг на Эмиссионном счете и об операциях по Эмиссионному счету предоставляются Эмитенту на основании Поручений – информационных запросов Эмитента (коды операций – 40,41) в соответствии с Порядком. </w:t>
            </w:r>
          </w:p>
        </w:tc>
        <w:tc>
          <w:tcPr>
            <w:tcW w:w="4868" w:type="dxa"/>
            <w:gridSpan w:val="2"/>
          </w:tcPr>
          <w:p w14:paraId="41D1BAA4" w14:textId="44B8DA5C" w:rsidR="007432A3" w:rsidRPr="005C4A20" w:rsidRDefault="007432A3" w:rsidP="009107BE">
            <w:pPr>
              <w:widowControl w:val="0"/>
              <w:numPr>
                <w:ilvl w:val="2"/>
                <w:numId w:val="5"/>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Issuer Account balance statements and Issuer Account transaction statements shall be provided to the Issuer on the basis of Issuer's Instructions (information requests) (transaction codes – 40 and 41) in accordance with the Procedure. </w:t>
            </w:r>
          </w:p>
          <w:p w14:paraId="25F1EBCA" w14:textId="77777777" w:rsidR="00A263A4" w:rsidRPr="005C4A20" w:rsidRDefault="00A263A4" w:rsidP="009107BE">
            <w:pPr>
              <w:tabs>
                <w:tab w:val="left" w:pos="567"/>
              </w:tabs>
              <w:ind w:hanging="567"/>
              <w:rPr>
                <w:sz w:val="24"/>
                <w:szCs w:val="24"/>
                <w:lang w:val="en-US"/>
              </w:rPr>
            </w:pPr>
          </w:p>
        </w:tc>
      </w:tr>
      <w:tr w:rsidR="00A263A4" w:rsidRPr="00B87E35" w14:paraId="63098593" w14:textId="77777777" w:rsidTr="004B46B9">
        <w:tc>
          <w:tcPr>
            <w:tcW w:w="6473" w:type="dxa"/>
            <w:gridSpan w:val="2"/>
          </w:tcPr>
          <w:p w14:paraId="162CB789" w14:textId="77777777" w:rsidR="00754DD5" w:rsidRDefault="00A263A4" w:rsidP="009107BE">
            <w:pPr>
              <w:widowControl w:val="0"/>
              <w:numPr>
                <w:ilvl w:val="2"/>
                <w:numId w:val="15"/>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Исправительные записи для устранения ошибок, допущенных по вине НРД и выявленных Эмитентом, осуществляются на основании Служебных поручений и</w:t>
            </w:r>
            <w:r w:rsidR="00EB3724">
              <w:rPr>
                <w:rFonts w:ascii="Tahoma" w:eastAsia="Times New Roman" w:hAnsi="Tahoma" w:cs="Tahoma"/>
                <w:sz w:val="24"/>
                <w:szCs w:val="24"/>
              </w:rPr>
              <w:t xml:space="preserve"> официального согласия </w:t>
            </w:r>
            <w:r w:rsidRPr="00A263A4">
              <w:rPr>
                <w:rFonts w:ascii="Tahoma" w:eastAsia="Times New Roman" w:hAnsi="Tahoma" w:cs="Tahoma"/>
                <w:sz w:val="24"/>
                <w:szCs w:val="24"/>
              </w:rPr>
              <w:t xml:space="preserve"> </w:t>
            </w:r>
            <w:r w:rsidRPr="00A263A4">
              <w:rPr>
                <w:rFonts w:ascii="Tahoma" w:eastAsia="Times New Roman" w:hAnsi="Tahoma" w:cs="Tahoma"/>
                <w:sz w:val="24"/>
                <w:szCs w:val="24"/>
              </w:rPr>
              <w:lastRenderedPageBreak/>
              <w:t>Эмитента на исправление ошибочной операции.  По результатам исправительной операции Эмитенту предоставляется отчет.</w:t>
            </w:r>
          </w:p>
        </w:tc>
        <w:tc>
          <w:tcPr>
            <w:tcW w:w="4868" w:type="dxa"/>
            <w:gridSpan w:val="2"/>
          </w:tcPr>
          <w:p w14:paraId="4C89BB91" w14:textId="77777777" w:rsidR="007432A3" w:rsidRPr="005C4A20" w:rsidRDefault="007432A3" w:rsidP="009107BE">
            <w:pPr>
              <w:widowControl w:val="0"/>
              <w:numPr>
                <w:ilvl w:val="2"/>
                <w:numId w:val="5"/>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lastRenderedPageBreak/>
              <w:t xml:space="preserve">Correcting entries to correct any errors made through the fault of NSD and identified by the Issuer shall be made on the basis of </w:t>
            </w:r>
            <w:r w:rsidRPr="005C4A20">
              <w:rPr>
                <w:rFonts w:ascii="Tahoma" w:hAnsi="Tahoma" w:cs="Tahoma"/>
                <w:sz w:val="24"/>
                <w:szCs w:val="24"/>
                <w:lang w:val="en-US"/>
              </w:rPr>
              <w:lastRenderedPageBreak/>
              <w:t>Internal Instructions and an Issuer's</w:t>
            </w:r>
            <w:r w:rsidR="009107BE">
              <w:rPr>
                <w:rFonts w:ascii="Tahoma" w:hAnsi="Tahoma" w:cs="Tahoma"/>
                <w:sz w:val="24"/>
                <w:szCs w:val="24"/>
                <w:lang w:val="en-US"/>
              </w:rPr>
              <w:t xml:space="preserve"> official consent to correct</w:t>
            </w:r>
            <w:r w:rsidRPr="005C4A20">
              <w:rPr>
                <w:rFonts w:ascii="Tahoma" w:hAnsi="Tahoma" w:cs="Tahoma"/>
                <w:sz w:val="24"/>
                <w:szCs w:val="24"/>
                <w:lang w:val="en-US"/>
              </w:rPr>
              <w:t xml:space="preserve"> the erroneous transaction. Upon completion of the correction transaction, the Issuer shall be provided with a transaction statement.</w:t>
            </w:r>
          </w:p>
          <w:p w14:paraId="5AED7760" w14:textId="77777777" w:rsidR="00A263A4" w:rsidRPr="005C4A20" w:rsidRDefault="00A263A4" w:rsidP="009107BE">
            <w:pPr>
              <w:tabs>
                <w:tab w:val="left" w:pos="567"/>
              </w:tabs>
              <w:ind w:hanging="567"/>
              <w:rPr>
                <w:sz w:val="24"/>
                <w:szCs w:val="24"/>
                <w:lang w:val="en-US"/>
              </w:rPr>
            </w:pPr>
          </w:p>
        </w:tc>
      </w:tr>
      <w:tr w:rsidR="00A263A4" w:rsidRPr="00B87E35" w14:paraId="0EDB0F1C" w14:textId="77777777" w:rsidTr="004B46B9">
        <w:tc>
          <w:tcPr>
            <w:tcW w:w="6473" w:type="dxa"/>
            <w:gridSpan w:val="2"/>
          </w:tcPr>
          <w:p w14:paraId="7F564139" w14:textId="77777777" w:rsidR="00754DD5" w:rsidRDefault="00384883" w:rsidP="009107BE">
            <w:pPr>
              <w:widowControl w:val="0"/>
              <w:numPr>
                <w:ilvl w:val="2"/>
                <w:numId w:val="15"/>
              </w:numPr>
              <w:tabs>
                <w:tab w:val="left" w:pos="459"/>
              </w:tabs>
              <w:spacing w:after="120"/>
              <w:ind w:left="601" w:hanging="567"/>
              <w:jc w:val="both"/>
              <w:rPr>
                <w:rFonts w:ascii="Tahoma" w:eastAsia="Times New Roman" w:hAnsi="Tahoma" w:cs="Tahoma"/>
                <w:sz w:val="24"/>
                <w:szCs w:val="24"/>
              </w:rPr>
            </w:pPr>
            <w:r w:rsidRPr="009107BE">
              <w:rPr>
                <w:rFonts w:ascii="Tahoma" w:eastAsia="Times New Roman" w:hAnsi="Tahoma" w:cs="Tahoma"/>
                <w:sz w:val="24"/>
                <w:szCs w:val="24"/>
              </w:rPr>
              <w:lastRenderedPageBreak/>
              <w:t>Для обеспечения обособленного учета ценных бумаг на Эмиссионном счете могут открываться разделы: «В размещении», «Вне обращения», «Блокировано для клиринга в НКЦ», «Блокировано для торгов на СПВБ – Фондовая секция» и иные разделы, предусмотренные Порядком. Порядок открытия и закрытия разделов в рамках Эмиссионного счета, правила формирования кодов разделов, правила их функционирования приведены в Порядке. Разделы «В размещении» и «Вне обращения» открываются автоматически при открытии Эмиссионного счета. Следующие разделы «В размещении» Эмиссионного счета могут быть открыты по Поручению эмитента (код операции – 90). При открытии торгового раздела на Эмиссионном счете до подачи Поручения на открытие раздела Эмитент должен предоставить в НРД Поручение по форме MF014.</w:t>
            </w:r>
          </w:p>
        </w:tc>
        <w:tc>
          <w:tcPr>
            <w:tcW w:w="4868" w:type="dxa"/>
            <w:gridSpan w:val="2"/>
          </w:tcPr>
          <w:p w14:paraId="2B112C55" w14:textId="77777777" w:rsidR="007432A3" w:rsidRPr="00BF33B3" w:rsidRDefault="007432A3" w:rsidP="009107BE">
            <w:pPr>
              <w:widowControl w:val="0"/>
              <w:numPr>
                <w:ilvl w:val="2"/>
                <w:numId w:val="5"/>
              </w:numPr>
              <w:tabs>
                <w:tab w:val="left" w:pos="567"/>
              </w:tabs>
              <w:spacing w:after="120"/>
              <w:ind w:left="567" w:hanging="567"/>
              <w:jc w:val="both"/>
              <w:rPr>
                <w:rFonts w:ascii="Tahoma" w:hAnsi="Tahoma" w:cs="Tahoma"/>
                <w:sz w:val="24"/>
                <w:szCs w:val="24"/>
                <w:lang w:val="en-US"/>
              </w:rPr>
            </w:pPr>
            <w:r w:rsidRPr="00BF33B3">
              <w:rPr>
                <w:rFonts w:ascii="Tahoma" w:hAnsi="Tahoma" w:cs="Tahoma"/>
                <w:sz w:val="24"/>
                <w:szCs w:val="24"/>
                <w:lang w:val="en-US"/>
              </w:rPr>
              <w:t>To ensure separate recordkeeping of securities, the following sub-accounts may be opened with an Issuer Account: "Securities to be offered", "</w:t>
            </w:r>
            <w:r w:rsidR="009107BE">
              <w:rPr>
                <w:rFonts w:ascii="Tahoma" w:hAnsi="Tahoma" w:cs="Tahoma"/>
                <w:sz w:val="24"/>
                <w:szCs w:val="24"/>
                <w:lang w:val="en-US"/>
              </w:rPr>
              <w:t>Non-outstanding</w:t>
            </w:r>
            <w:r w:rsidR="009107BE" w:rsidRPr="00BF33B3">
              <w:rPr>
                <w:rFonts w:ascii="Tahoma" w:hAnsi="Tahoma" w:cs="Tahoma"/>
                <w:sz w:val="24"/>
                <w:szCs w:val="24"/>
                <w:lang w:val="en-US"/>
              </w:rPr>
              <w:t xml:space="preserve"> </w:t>
            </w:r>
            <w:r w:rsidRPr="00BF33B3">
              <w:rPr>
                <w:rFonts w:ascii="Tahoma" w:hAnsi="Tahoma" w:cs="Tahoma"/>
                <w:sz w:val="24"/>
                <w:szCs w:val="24"/>
                <w:lang w:val="en-US"/>
              </w:rPr>
              <w:t xml:space="preserve">securities", "Securities blocked for clearing at NCC", "Securities blocked for trading on SPCEX. Stock market </w:t>
            </w:r>
            <w:proofErr w:type="gramStart"/>
            <w:r w:rsidRPr="00BF33B3">
              <w:rPr>
                <w:rFonts w:ascii="Tahoma" w:hAnsi="Tahoma" w:cs="Tahoma"/>
                <w:sz w:val="24"/>
                <w:szCs w:val="24"/>
                <w:lang w:val="en-US"/>
              </w:rPr>
              <w:t>segment",</w:t>
            </w:r>
            <w:proofErr w:type="gramEnd"/>
            <w:r w:rsidRPr="00BF33B3">
              <w:rPr>
                <w:rFonts w:ascii="Tahoma" w:hAnsi="Tahoma" w:cs="Tahoma"/>
                <w:sz w:val="24"/>
                <w:szCs w:val="24"/>
                <w:lang w:val="en-US"/>
              </w:rPr>
              <w:t xml:space="preserve"> or other sub-accounts provided for in the Procedure. The procedure for opening and closing sub-accounts with an Issuer Account, the rules of sub-account code generation, and the operating rules applicable to sub-accounts are described in the Procedure. Sub-accounts "Securities to be offered" and "</w:t>
            </w:r>
            <w:r w:rsidR="009107BE">
              <w:rPr>
                <w:rFonts w:ascii="Tahoma" w:hAnsi="Tahoma" w:cs="Tahoma"/>
                <w:sz w:val="24"/>
                <w:szCs w:val="24"/>
                <w:lang w:val="en-US"/>
              </w:rPr>
              <w:t>Non-outstanding</w:t>
            </w:r>
            <w:r w:rsidR="009107BE" w:rsidRPr="00BF33B3">
              <w:rPr>
                <w:rFonts w:ascii="Tahoma" w:hAnsi="Tahoma" w:cs="Tahoma"/>
                <w:sz w:val="24"/>
                <w:szCs w:val="24"/>
                <w:lang w:val="en-US"/>
              </w:rPr>
              <w:t xml:space="preserve"> </w:t>
            </w:r>
            <w:r w:rsidRPr="00BF33B3">
              <w:rPr>
                <w:rFonts w:ascii="Tahoma" w:hAnsi="Tahoma" w:cs="Tahoma"/>
                <w:sz w:val="24"/>
                <w:szCs w:val="24"/>
                <w:lang w:val="en-US"/>
              </w:rPr>
              <w:t>securities" shall be opened automatically at the time when the Issuer Account is opened.</w:t>
            </w:r>
            <w:r w:rsidR="00AB73F1" w:rsidRPr="00BF33B3">
              <w:rPr>
                <w:rFonts w:ascii="Tahoma" w:hAnsi="Tahoma" w:cs="Tahoma"/>
                <w:sz w:val="24"/>
                <w:szCs w:val="24"/>
                <w:lang w:val="en-US"/>
              </w:rPr>
              <w:t xml:space="preserve"> Further sub-accounts “Securities to be offered” may be opened with</w:t>
            </w:r>
            <w:r w:rsidR="00E33BCF">
              <w:rPr>
                <w:rFonts w:ascii="Tahoma" w:hAnsi="Tahoma" w:cs="Tahoma"/>
                <w:sz w:val="24"/>
                <w:szCs w:val="24"/>
                <w:lang w:val="en-US"/>
              </w:rPr>
              <w:t>in</w:t>
            </w:r>
            <w:r w:rsidR="00AB73F1" w:rsidRPr="00BF33B3">
              <w:rPr>
                <w:rFonts w:ascii="Tahoma" w:hAnsi="Tahoma" w:cs="Tahoma"/>
                <w:sz w:val="24"/>
                <w:szCs w:val="24"/>
                <w:lang w:val="en-US"/>
              </w:rPr>
              <w:t xml:space="preserve"> the Issuer Account on the basis of an Issuer’s Instruction (transaction code 90).</w:t>
            </w:r>
            <w:r w:rsidRPr="00BF33B3">
              <w:rPr>
                <w:rFonts w:ascii="Tahoma" w:hAnsi="Tahoma" w:cs="Tahoma"/>
                <w:sz w:val="24"/>
                <w:szCs w:val="24"/>
                <w:lang w:val="en-US"/>
              </w:rPr>
              <w:t xml:space="preserve"> To open a trading sub-account with an Issuer Account, the Issuer shall, before giving an Instruction to open such sub-account, give a Form MF014 Instruction to NSD.</w:t>
            </w:r>
          </w:p>
          <w:p w14:paraId="4CDE7FD6" w14:textId="77777777" w:rsidR="00A263A4" w:rsidRPr="005C4A20" w:rsidRDefault="00A263A4" w:rsidP="009107BE">
            <w:pPr>
              <w:tabs>
                <w:tab w:val="left" w:pos="567"/>
              </w:tabs>
              <w:ind w:hanging="567"/>
              <w:rPr>
                <w:sz w:val="24"/>
                <w:szCs w:val="24"/>
                <w:lang w:val="en-US"/>
              </w:rPr>
            </w:pPr>
          </w:p>
        </w:tc>
      </w:tr>
      <w:tr w:rsidR="00A263A4" w:rsidRPr="00B87E35" w14:paraId="0CA71977" w14:textId="77777777" w:rsidTr="004B46B9">
        <w:tc>
          <w:tcPr>
            <w:tcW w:w="6473" w:type="dxa"/>
            <w:gridSpan w:val="2"/>
          </w:tcPr>
          <w:p w14:paraId="7B2F9CDC" w14:textId="77777777" w:rsidR="00821EA7" w:rsidRDefault="00835035" w:rsidP="006C1FFD">
            <w:pPr>
              <w:widowControl w:val="0"/>
              <w:tabs>
                <w:tab w:val="left" w:pos="567"/>
              </w:tabs>
              <w:spacing w:after="120"/>
              <w:ind w:left="601" w:hanging="601"/>
              <w:jc w:val="both"/>
              <w:rPr>
                <w:rFonts w:ascii="Tahoma" w:eastAsia="Times New Roman" w:hAnsi="Tahoma" w:cs="Tahoma"/>
                <w:sz w:val="24"/>
                <w:szCs w:val="24"/>
              </w:rPr>
            </w:pPr>
            <w:r w:rsidRPr="00835035">
              <w:rPr>
                <w:rFonts w:ascii="Tahoma" w:eastAsia="Times New Roman" w:hAnsi="Tahoma" w:cs="Tahoma"/>
                <w:sz w:val="24"/>
                <w:szCs w:val="24"/>
              </w:rPr>
              <w:t>6</w:t>
            </w:r>
            <w:r w:rsidR="004B46B9">
              <w:rPr>
                <w:rFonts w:ascii="Tahoma" w:eastAsia="Times New Roman" w:hAnsi="Tahoma" w:cs="Tahoma"/>
                <w:sz w:val="24"/>
                <w:szCs w:val="24"/>
              </w:rPr>
              <w:t>.2.7</w:t>
            </w:r>
            <w:proofErr w:type="gramStart"/>
            <w:r w:rsidR="004B46B9">
              <w:rPr>
                <w:rFonts w:ascii="Tahoma" w:eastAsia="Times New Roman" w:hAnsi="Tahoma" w:cs="Tahoma"/>
                <w:sz w:val="24"/>
                <w:szCs w:val="24"/>
              </w:rPr>
              <w:t xml:space="preserve"> </w:t>
            </w:r>
            <w:r w:rsidR="00A263A4" w:rsidRPr="00A263A4">
              <w:rPr>
                <w:rFonts w:ascii="Tahoma" w:eastAsia="Times New Roman" w:hAnsi="Tahoma" w:cs="Tahoma"/>
                <w:sz w:val="24"/>
                <w:szCs w:val="24"/>
              </w:rPr>
              <w:t>П</w:t>
            </w:r>
            <w:proofErr w:type="gramEnd"/>
            <w:r w:rsidR="00A263A4" w:rsidRPr="00A263A4">
              <w:rPr>
                <w:rFonts w:ascii="Tahoma" w:eastAsia="Times New Roman" w:hAnsi="Tahoma" w:cs="Tahoma"/>
                <w:sz w:val="24"/>
                <w:szCs w:val="24"/>
              </w:rPr>
              <w:t xml:space="preserve">ри предоставлении Поручений и любых иных документов, предусмотренных Регламентом, Эмитент подтверждает соблюдение требований законодательства Российской Федерации, определяющих порядок и условия размещения, обращения, погашения Облигаций, раскрытия информации и иных требований, установленных </w:t>
            </w:r>
            <w:r w:rsidR="00A263A4" w:rsidRPr="006C1FFD">
              <w:rPr>
                <w:rFonts w:ascii="Tahoma" w:eastAsia="Times New Roman" w:hAnsi="Tahoma" w:cs="Tahoma"/>
                <w:sz w:val="24"/>
                <w:szCs w:val="24"/>
              </w:rPr>
              <w:t>законодательством</w:t>
            </w:r>
            <w:r w:rsidR="00D33F86" w:rsidRPr="006C1FFD">
              <w:rPr>
                <w:rFonts w:ascii="Tahoma" w:hAnsi="Tahoma" w:cs="Tahoma"/>
                <w:sz w:val="24"/>
                <w:szCs w:val="24"/>
              </w:rPr>
              <w:t xml:space="preserve">, а также соглашается, что предоставление указанных документов повлечет </w:t>
            </w:r>
            <w:r w:rsidR="00D33F86" w:rsidRPr="006C1FFD">
              <w:rPr>
                <w:rFonts w:ascii="Tahoma" w:hAnsi="Tahoma" w:cs="Tahoma"/>
                <w:sz w:val="24"/>
                <w:szCs w:val="24"/>
              </w:rPr>
              <w:lastRenderedPageBreak/>
              <w:t>совершение действий, предусмотренных Регламентом</w:t>
            </w:r>
            <w:r w:rsidR="00A263A4" w:rsidRPr="00A263A4">
              <w:rPr>
                <w:rFonts w:ascii="Tahoma" w:eastAsia="Times New Roman" w:hAnsi="Tahoma" w:cs="Tahoma"/>
                <w:sz w:val="24"/>
                <w:szCs w:val="24"/>
              </w:rPr>
              <w:t xml:space="preserve">. </w:t>
            </w:r>
          </w:p>
        </w:tc>
        <w:tc>
          <w:tcPr>
            <w:tcW w:w="4868" w:type="dxa"/>
            <w:gridSpan w:val="2"/>
          </w:tcPr>
          <w:p w14:paraId="6CA18CE5" w14:textId="7C9816AC" w:rsidR="00A263A4" w:rsidRPr="007432A3" w:rsidRDefault="007432A3" w:rsidP="005C40F0">
            <w:pPr>
              <w:ind w:left="791" w:hanging="791"/>
              <w:jc w:val="both"/>
              <w:rPr>
                <w:lang w:val="en-US"/>
              </w:rPr>
            </w:pPr>
            <w:r w:rsidRPr="00AB73F1">
              <w:rPr>
                <w:rFonts w:ascii="Tahoma" w:eastAsia="Times New Roman" w:hAnsi="Tahoma" w:cs="Tahoma"/>
                <w:sz w:val="24"/>
                <w:szCs w:val="24"/>
                <w:lang w:val="en-US"/>
              </w:rPr>
              <w:lastRenderedPageBreak/>
              <w:t>6.2</w:t>
            </w:r>
            <w:r w:rsidR="00835035" w:rsidRPr="00835035">
              <w:rPr>
                <w:rFonts w:ascii="Tahoma" w:eastAsia="Times New Roman" w:hAnsi="Tahoma" w:cs="Tahoma"/>
                <w:sz w:val="24"/>
                <w:szCs w:val="24"/>
                <w:lang w:val="en-US"/>
              </w:rPr>
              <w:t>.7</w:t>
            </w:r>
            <w:r w:rsidR="00277604" w:rsidRPr="00277604">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 xml:space="preserve">When giving Instructions or submitting any other documents required by these Guidelines, the Issuer shall confirm its compliance with the requirements of the laws of the Russian Federation which govern the procedure for, and terms and conditions of, Bond offering, trading, and redemption, </w:t>
            </w:r>
            <w:r w:rsidRPr="00AB73F1">
              <w:rPr>
                <w:rFonts w:ascii="Tahoma" w:eastAsia="Times New Roman" w:hAnsi="Tahoma" w:cs="Tahoma"/>
                <w:sz w:val="24"/>
                <w:szCs w:val="24"/>
                <w:lang w:val="en-US"/>
              </w:rPr>
              <w:lastRenderedPageBreak/>
              <w:t>information disclosure requirements, and other statutory requirements</w:t>
            </w:r>
            <w:r w:rsidR="006C1FFD">
              <w:rPr>
                <w:rFonts w:ascii="Tahoma" w:eastAsia="Times New Roman" w:hAnsi="Tahoma" w:cs="Tahoma"/>
                <w:sz w:val="24"/>
                <w:szCs w:val="24"/>
                <w:lang w:val="en-US"/>
              </w:rPr>
              <w:t xml:space="preserve">, </w:t>
            </w:r>
            <w:r w:rsidR="006C1FFD" w:rsidRPr="00C51454">
              <w:rPr>
                <w:rFonts w:ascii="Tahoma" w:hAnsi="Tahoma" w:cs="Tahoma"/>
                <w:sz w:val="24"/>
                <w:szCs w:val="24"/>
                <w:lang w:val="en-US"/>
              </w:rPr>
              <w:t>and shall acknowledge and agree that the submission of those documents will result in arrangements provided for by these Guidelines</w:t>
            </w:r>
            <w:r w:rsidRPr="00AB73F1">
              <w:rPr>
                <w:rFonts w:ascii="Tahoma" w:eastAsia="Times New Roman" w:hAnsi="Tahoma" w:cs="Tahoma"/>
                <w:sz w:val="24"/>
                <w:szCs w:val="24"/>
                <w:lang w:val="en-US"/>
              </w:rPr>
              <w:t>.</w:t>
            </w:r>
          </w:p>
        </w:tc>
      </w:tr>
      <w:tr w:rsidR="00A263A4" w:rsidRPr="00B87E35" w14:paraId="58221A87" w14:textId="77777777" w:rsidTr="004B46B9">
        <w:tc>
          <w:tcPr>
            <w:tcW w:w="6473" w:type="dxa"/>
            <w:gridSpan w:val="2"/>
          </w:tcPr>
          <w:p w14:paraId="0188AFD8" w14:textId="77777777" w:rsidR="00821EA7" w:rsidRDefault="004B46B9" w:rsidP="006C1FFD">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lastRenderedPageBreak/>
              <w:t>6.2.8</w:t>
            </w:r>
            <w:proofErr w:type="gramStart"/>
            <w:r>
              <w:rPr>
                <w:rFonts w:ascii="Tahoma" w:eastAsia="Times New Roman" w:hAnsi="Tahoma" w:cs="Tahoma"/>
                <w:sz w:val="24"/>
                <w:szCs w:val="24"/>
              </w:rPr>
              <w:t xml:space="preserve"> </w:t>
            </w:r>
            <w:r w:rsidR="00A263A4" w:rsidRPr="00A263A4">
              <w:rPr>
                <w:rFonts w:ascii="Tahoma" w:eastAsia="Times New Roman" w:hAnsi="Tahoma" w:cs="Tahoma"/>
                <w:sz w:val="24"/>
                <w:szCs w:val="24"/>
              </w:rPr>
              <w:t>В</w:t>
            </w:r>
            <w:proofErr w:type="gramEnd"/>
            <w:r w:rsidR="00A263A4" w:rsidRPr="00A263A4">
              <w:rPr>
                <w:rFonts w:ascii="Tahoma" w:eastAsia="Times New Roman" w:hAnsi="Tahoma" w:cs="Tahoma"/>
                <w:sz w:val="24"/>
                <w:szCs w:val="24"/>
              </w:rPr>
              <w:t xml:space="preserve"> случаях, предусмотренных законодательством Российской Федерации, НРД исполняет письменные распоряжения государственных органов (в частности, судебных органов, органов дознания и предварительного следствия, которые сопровождаются соответствующими документами: решением суда, исполнительным листом и т.п.) путем формирования соответствующих Служебных поручений.</w:t>
            </w:r>
          </w:p>
        </w:tc>
        <w:tc>
          <w:tcPr>
            <w:tcW w:w="4868" w:type="dxa"/>
            <w:gridSpan w:val="2"/>
          </w:tcPr>
          <w:p w14:paraId="73CE9B20" w14:textId="3DB32EC6" w:rsidR="00A263A4" w:rsidRPr="007432A3" w:rsidRDefault="007432A3" w:rsidP="005C40F0">
            <w:pPr>
              <w:tabs>
                <w:tab w:val="left" w:pos="567"/>
              </w:tabs>
              <w:ind w:left="791" w:hanging="791"/>
              <w:jc w:val="both"/>
              <w:rPr>
                <w:lang w:val="en-US"/>
              </w:rPr>
            </w:pPr>
            <w:r w:rsidRPr="00AB73F1">
              <w:rPr>
                <w:rFonts w:ascii="Tahoma" w:eastAsia="Times New Roman" w:hAnsi="Tahoma" w:cs="Tahoma"/>
                <w:sz w:val="24"/>
                <w:szCs w:val="24"/>
                <w:lang w:val="en-US"/>
              </w:rPr>
              <w:t>6.2.</w:t>
            </w:r>
            <w:r w:rsidR="00835035" w:rsidRPr="00835035">
              <w:rPr>
                <w:rFonts w:ascii="Tahoma" w:eastAsia="Times New Roman" w:hAnsi="Tahoma" w:cs="Tahoma"/>
                <w:sz w:val="24"/>
                <w:szCs w:val="24"/>
                <w:lang w:val="en-US"/>
              </w:rPr>
              <w:t>8</w:t>
            </w:r>
            <w:r w:rsidR="00277604" w:rsidRPr="00277604">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ab/>
              <w:t>In circumstances stipulated by the laws of the Russian Federation, NSD shall comply with written orders given by governmental authorities (in particular, courts, inquiry bodies, or agencies in charge of preliminary investigation), which are accompanied by relevant documents (court rulings, writs of execution, etc.), by issuing applicable Internal Instructions.</w:t>
            </w:r>
          </w:p>
        </w:tc>
      </w:tr>
      <w:tr w:rsidR="00A263A4" w:rsidRPr="00B87E35" w14:paraId="77FA3DFB" w14:textId="77777777" w:rsidTr="004B46B9">
        <w:tc>
          <w:tcPr>
            <w:tcW w:w="6473" w:type="dxa"/>
            <w:gridSpan w:val="2"/>
          </w:tcPr>
          <w:p w14:paraId="2F6094D2" w14:textId="77777777" w:rsidR="00821EA7" w:rsidRDefault="004B46B9" w:rsidP="006C1FFD">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t xml:space="preserve">6.2.9 </w:t>
            </w:r>
            <w:r w:rsidR="00A263A4" w:rsidRPr="00A263A4">
              <w:rPr>
                <w:rFonts w:ascii="Tahoma" w:eastAsia="Times New Roman" w:hAnsi="Tahoma" w:cs="Tahoma"/>
                <w:sz w:val="24"/>
                <w:szCs w:val="24"/>
              </w:rPr>
              <w:t xml:space="preserve">Поручения, связанные с </w:t>
            </w:r>
            <w:r w:rsidR="00431E4D" w:rsidRPr="00431E4D">
              <w:rPr>
                <w:rFonts w:ascii="Tahoma" w:eastAsia="Times New Roman" w:hAnsi="Tahoma" w:cs="Tahoma"/>
                <w:sz w:val="24"/>
                <w:szCs w:val="24"/>
              </w:rPr>
              <w:t xml:space="preserve">ограничением распоряжения </w:t>
            </w:r>
            <w:r w:rsidR="00431E4D">
              <w:rPr>
                <w:rFonts w:ascii="Tahoma" w:eastAsia="Times New Roman" w:hAnsi="Tahoma" w:cs="Tahoma"/>
                <w:sz w:val="24"/>
                <w:szCs w:val="24"/>
              </w:rPr>
              <w:t xml:space="preserve"> </w:t>
            </w:r>
            <w:r w:rsidR="00A263A4" w:rsidRPr="00A263A4">
              <w:rPr>
                <w:rFonts w:ascii="Tahoma" w:eastAsia="Times New Roman" w:hAnsi="Tahoma" w:cs="Tahoma"/>
                <w:sz w:val="24"/>
                <w:szCs w:val="24"/>
              </w:rPr>
              <w:t>Облигациями или обращением на них взыскания в установленном законом порядке, подлежат приоритетному исполнению.</w:t>
            </w:r>
          </w:p>
        </w:tc>
        <w:tc>
          <w:tcPr>
            <w:tcW w:w="4868" w:type="dxa"/>
            <w:gridSpan w:val="2"/>
          </w:tcPr>
          <w:p w14:paraId="273A05B8" w14:textId="5461D8DC" w:rsidR="00A263A4" w:rsidRPr="007432A3" w:rsidRDefault="007432A3" w:rsidP="005C40F0">
            <w:pPr>
              <w:tabs>
                <w:tab w:val="left" w:pos="567"/>
              </w:tabs>
              <w:ind w:left="791" w:hanging="791"/>
              <w:jc w:val="both"/>
              <w:rPr>
                <w:lang w:val="en-US"/>
              </w:rPr>
            </w:pPr>
            <w:r w:rsidRPr="00BF33B3">
              <w:rPr>
                <w:rFonts w:ascii="Tahoma" w:eastAsia="Times New Roman" w:hAnsi="Tahoma" w:cs="Tahoma"/>
                <w:sz w:val="24"/>
                <w:szCs w:val="24"/>
                <w:lang w:val="en-US"/>
              </w:rPr>
              <w:t>6.2.</w:t>
            </w:r>
            <w:r w:rsidR="00835035" w:rsidRPr="00835035">
              <w:rPr>
                <w:rFonts w:ascii="Tahoma" w:eastAsia="Times New Roman" w:hAnsi="Tahoma" w:cs="Tahoma"/>
                <w:sz w:val="24"/>
                <w:szCs w:val="24"/>
                <w:lang w:val="en-US"/>
              </w:rPr>
              <w:t>9</w:t>
            </w:r>
            <w:r w:rsidR="00277604" w:rsidRPr="00277604">
              <w:rPr>
                <w:rFonts w:ascii="Tahoma" w:eastAsia="Times New Roman" w:hAnsi="Tahoma" w:cs="Tahoma"/>
                <w:sz w:val="24"/>
                <w:szCs w:val="24"/>
                <w:lang w:val="en-US"/>
              </w:rPr>
              <w:t xml:space="preserve"> </w:t>
            </w:r>
            <w:r w:rsidRPr="00BF33B3">
              <w:rPr>
                <w:rFonts w:ascii="Tahoma" w:eastAsia="Times New Roman" w:hAnsi="Tahoma" w:cs="Tahoma"/>
                <w:sz w:val="24"/>
                <w:szCs w:val="24"/>
                <w:lang w:val="en-US"/>
              </w:rPr>
              <w:tab/>
              <w:t>Instructions relating to</w:t>
            </w:r>
            <w:r w:rsidR="00AB73F1" w:rsidRPr="00BF33B3">
              <w:rPr>
                <w:rFonts w:ascii="Tahoma" w:eastAsia="Times New Roman" w:hAnsi="Tahoma" w:cs="Tahoma"/>
                <w:sz w:val="24"/>
                <w:szCs w:val="24"/>
                <w:lang w:val="en-US"/>
              </w:rPr>
              <w:t xml:space="preserve"> any restrictions imposed on dealings in Bonds</w:t>
            </w:r>
            <w:r w:rsidRPr="00BF33B3">
              <w:rPr>
                <w:rFonts w:ascii="Tahoma" w:eastAsia="Times New Roman" w:hAnsi="Tahoma" w:cs="Tahoma"/>
                <w:sz w:val="24"/>
                <w:szCs w:val="24"/>
                <w:lang w:val="en-US"/>
              </w:rPr>
              <w:t xml:space="preserve"> or enforcement against Bonds in the manner provided for by law shall be executed on a first-priority basis.</w:t>
            </w:r>
          </w:p>
        </w:tc>
      </w:tr>
      <w:tr w:rsidR="00A263A4" w:rsidRPr="00B87E35" w14:paraId="46B52892" w14:textId="77777777" w:rsidTr="004B46B9">
        <w:tc>
          <w:tcPr>
            <w:tcW w:w="6473" w:type="dxa"/>
            <w:gridSpan w:val="2"/>
          </w:tcPr>
          <w:p w14:paraId="5628B3BA" w14:textId="77777777" w:rsidR="00821EA7" w:rsidRDefault="004B46B9" w:rsidP="006C1FFD">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t>6.2.10</w:t>
            </w:r>
            <w:proofErr w:type="gramStart"/>
            <w:r>
              <w:rPr>
                <w:rFonts w:ascii="Tahoma" w:eastAsia="Times New Roman" w:hAnsi="Tahoma" w:cs="Tahoma"/>
                <w:sz w:val="24"/>
                <w:szCs w:val="24"/>
              </w:rPr>
              <w:t xml:space="preserve"> </w:t>
            </w:r>
            <w:r w:rsidR="00A263A4" w:rsidRPr="00A263A4">
              <w:rPr>
                <w:rFonts w:ascii="Tahoma" w:eastAsia="Times New Roman" w:hAnsi="Tahoma" w:cs="Tahoma"/>
                <w:sz w:val="24"/>
                <w:szCs w:val="24"/>
              </w:rPr>
              <w:t>Е</w:t>
            </w:r>
            <w:proofErr w:type="gramEnd"/>
            <w:r w:rsidR="00A263A4" w:rsidRPr="00A263A4">
              <w:rPr>
                <w:rFonts w:ascii="Tahoma" w:eastAsia="Times New Roman" w:hAnsi="Tahoma" w:cs="Tahoma"/>
                <w:sz w:val="24"/>
                <w:szCs w:val="24"/>
              </w:rPr>
              <w:t>сли на основании актов, предписаний, иных документов органов государственной власти налагается запрет на распоряжение ценными бумагами, учитываемыми на Эмиссионном счете, по Служебному поручению Облигации могут быть переведены в открываемый на Эмиссионном счете раздел «Блокировано для исполнения актов/ предписаний органов гос. власти» (код типа раздела – IB).</w:t>
            </w:r>
          </w:p>
        </w:tc>
        <w:tc>
          <w:tcPr>
            <w:tcW w:w="4868" w:type="dxa"/>
            <w:gridSpan w:val="2"/>
          </w:tcPr>
          <w:p w14:paraId="7283D5FC" w14:textId="48C95B4B" w:rsidR="00A263A4" w:rsidRPr="007432A3" w:rsidRDefault="007432A3" w:rsidP="005C40F0">
            <w:pPr>
              <w:tabs>
                <w:tab w:val="left" w:pos="567"/>
              </w:tabs>
              <w:ind w:left="791" w:hanging="791"/>
              <w:jc w:val="both"/>
              <w:rPr>
                <w:lang w:val="en-US"/>
              </w:rPr>
            </w:pPr>
            <w:r w:rsidRPr="00AB73F1">
              <w:rPr>
                <w:rFonts w:ascii="Tahoma" w:eastAsia="Times New Roman" w:hAnsi="Tahoma" w:cs="Tahoma"/>
                <w:sz w:val="24"/>
                <w:szCs w:val="24"/>
                <w:lang w:val="en-US"/>
              </w:rPr>
              <w:t>6.2.1</w:t>
            </w:r>
            <w:r w:rsidR="00835035" w:rsidRPr="00835035">
              <w:rPr>
                <w:rFonts w:ascii="Tahoma" w:eastAsia="Times New Roman" w:hAnsi="Tahoma" w:cs="Tahoma"/>
                <w:sz w:val="24"/>
                <w:szCs w:val="24"/>
                <w:lang w:val="en-US"/>
              </w:rPr>
              <w:t>0</w:t>
            </w:r>
            <w:r w:rsidRPr="00AB73F1">
              <w:rPr>
                <w:rFonts w:ascii="Tahoma" w:eastAsia="Times New Roman" w:hAnsi="Tahoma" w:cs="Tahoma"/>
                <w:sz w:val="24"/>
                <w:szCs w:val="24"/>
                <w:lang w:val="en-US"/>
              </w:rPr>
              <w:tab/>
              <w:t>Where a prohibition is imposed on dealings in securities recorded in an Issuer Account on the basis of any orders, instructions, or other documents of governmental authorities, the relevant Bonds may be transferred on the basis of an Internal Instruction to a sub-account "Securities blocked to comply with governmental authorities’ orders/instructions" (sub-account type code - IB) to be opened with</w:t>
            </w:r>
            <w:r w:rsidR="00E33BCF">
              <w:rPr>
                <w:rFonts w:ascii="Tahoma" w:eastAsia="Times New Roman" w:hAnsi="Tahoma" w:cs="Tahoma"/>
                <w:sz w:val="24"/>
                <w:szCs w:val="24"/>
                <w:lang w:val="en-US"/>
              </w:rPr>
              <w:t>in</w:t>
            </w:r>
            <w:r w:rsidRPr="00AB73F1">
              <w:rPr>
                <w:rFonts w:ascii="Tahoma" w:eastAsia="Times New Roman" w:hAnsi="Tahoma" w:cs="Tahoma"/>
                <w:sz w:val="24"/>
                <w:szCs w:val="24"/>
                <w:lang w:val="en-US"/>
              </w:rPr>
              <w:t xml:space="preserve"> the Issuer Account.</w:t>
            </w:r>
          </w:p>
        </w:tc>
      </w:tr>
      <w:tr w:rsidR="00A263A4" w:rsidRPr="00B87E35" w14:paraId="0B6DC17A" w14:textId="77777777" w:rsidTr="004B46B9">
        <w:tc>
          <w:tcPr>
            <w:tcW w:w="6473" w:type="dxa"/>
            <w:gridSpan w:val="2"/>
          </w:tcPr>
          <w:p w14:paraId="2EE244FA" w14:textId="77777777" w:rsidR="00821EA7" w:rsidRDefault="004B46B9" w:rsidP="006C1FFD">
            <w:pPr>
              <w:widowControl w:val="0"/>
              <w:tabs>
                <w:tab w:val="left" w:pos="459"/>
              </w:tabs>
              <w:spacing w:after="120"/>
              <w:ind w:left="567" w:hanging="567"/>
              <w:jc w:val="both"/>
              <w:rPr>
                <w:rFonts w:ascii="Tahoma" w:eastAsia="Times New Roman" w:hAnsi="Tahoma" w:cs="Tahoma"/>
                <w:sz w:val="24"/>
                <w:szCs w:val="24"/>
              </w:rPr>
            </w:pPr>
            <w:r>
              <w:rPr>
                <w:rFonts w:ascii="Tahoma" w:eastAsia="Times New Roman" w:hAnsi="Tahoma" w:cs="Tahoma"/>
                <w:sz w:val="24"/>
                <w:szCs w:val="24"/>
              </w:rPr>
              <w:t xml:space="preserve">6.2.11 </w:t>
            </w:r>
            <w:r w:rsidR="00A263A4" w:rsidRPr="00A263A4">
              <w:rPr>
                <w:rFonts w:ascii="Tahoma" w:eastAsia="Times New Roman" w:hAnsi="Tahoma" w:cs="Tahoma"/>
                <w:sz w:val="24"/>
                <w:szCs w:val="24"/>
              </w:rPr>
              <w:t>Возобновление операций по Эмиссионному счету или разблокировка ценных бумаг на Эмиссионном счете производится в аналогичном порядке на основании Служебного поручения.</w:t>
            </w:r>
          </w:p>
        </w:tc>
        <w:tc>
          <w:tcPr>
            <w:tcW w:w="4868" w:type="dxa"/>
            <w:gridSpan w:val="2"/>
          </w:tcPr>
          <w:p w14:paraId="397CFFCA" w14:textId="6FC0313F" w:rsidR="00A263A4" w:rsidRPr="007432A3" w:rsidRDefault="007432A3" w:rsidP="005C40F0">
            <w:pPr>
              <w:tabs>
                <w:tab w:val="left" w:pos="567"/>
              </w:tabs>
              <w:ind w:left="791" w:hanging="791"/>
              <w:jc w:val="both"/>
              <w:rPr>
                <w:lang w:val="en-US"/>
              </w:rPr>
            </w:pPr>
            <w:r w:rsidRPr="00AB73F1">
              <w:rPr>
                <w:rFonts w:ascii="Tahoma" w:eastAsia="Times New Roman" w:hAnsi="Tahoma" w:cs="Tahoma"/>
                <w:sz w:val="24"/>
                <w:szCs w:val="24"/>
                <w:lang w:val="en-US"/>
              </w:rPr>
              <w:t>6.2.1</w:t>
            </w:r>
            <w:r w:rsidR="00835035" w:rsidRPr="00835035">
              <w:rPr>
                <w:rFonts w:ascii="Tahoma" w:eastAsia="Times New Roman" w:hAnsi="Tahoma" w:cs="Tahoma"/>
                <w:sz w:val="24"/>
                <w:szCs w:val="24"/>
                <w:lang w:val="en-US"/>
              </w:rPr>
              <w:t>1</w:t>
            </w:r>
            <w:r w:rsidRPr="00AB73F1">
              <w:rPr>
                <w:rFonts w:ascii="Tahoma" w:eastAsia="Times New Roman" w:hAnsi="Tahoma" w:cs="Tahoma"/>
                <w:sz w:val="24"/>
                <w:szCs w:val="24"/>
                <w:lang w:val="en-US"/>
              </w:rPr>
              <w:tab/>
              <w:t>Transactions in the Issuer Account shall be resumed, or the securities recorded in the Issuer Account shall be released, in the same manner on the basis of an Internal Instruction.</w:t>
            </w:r>
          </w:p>
        </w:tc>
      </w:tr>
      <w:tr w:rsidR="00A263A4" w:rsidRPr="00B87E35" w14:paraId="176C648C" w14:textId="77777777" w:rsidTr="004B46B9">
        <w:tc>
          <w:tcPr>
            <w:tcW w:w="6473" w:type="dxa"/>
            <w:gridSpan w:val="2"/>
          </w:tcPr>
          <w:p w14:paraId="0CA417AD" w14:textId="773653EE" w:rsidR="00821EA7" w:rsidRDefault="00277604" w:rsidP="00762621">
            <w:pPr>
              <w:widowControl w:val="0"/>
              <w:tabs>
                <w:tab w:val="left" w:pos="567"/>
              </w:tabs>
              <w:spacing w:after="120"/>
              <w:ind w:left="585" w:hanging="551"/>
              <w:jc w:val="both"/>
              <w:outlineLvl w:val="0"/>
              <w:rPr>
                <w:rFonts w:ascii="Tahoma" w:eastAsia="Calibri" w:hAnsi="Tahoma" w:cs="Tahoma"/>
                <w:b/>
                <w:kern w:val="28"/>
                <w:sz w:val="24"/>
                <w:szCs w:val="24"/>
              </w:rPr>
            </w:pPr>
            <w:bookmarkStart w:id="46" w:name="_Ref488135569"/>
            <w:bookmarkStart w:id="47" w:name="_Toc528915719"/>
            <w:r>
              <w:rPr>
                <w:rFonts w:ascii="Tahoma" w:eastAsia="Calibri" w:hAnsi="Tahoma" w:cs="Tahoma"/>
                <w:b/>
                <w:kern w:val="28"/>
                <w:sz w:val="24"/>
                <w:szCs w:val="24"/>
              </w:rPr>
              <w:t>7</w:t>
            </w:r>
            <w:r w:rsidR="004B46B9">
              <w:rPr>
                <w:rFonts w:ascii="Tahoma" w:eastAsia="Calibri" w:hAnsi="Tahoma" w:cs="Tahoma"/>
                <w:b/>
                <w:kern w:val="28"/>
                <w:sz w:val="24"/>
                <w:szCs w:val="24"/>
              </w:rPr>
              <w:t xml:space="preserve"> </w:t>
            </w:r>
            <w:r w:rsidR="00A263A4" w:rsidRPr="00A263A4">
              <w:rPr>
                <w:rFonts w:ascii="Tahoma" w:eastAsia="Calibri" w:hAnsi="Tahoma" w:cs="Tahoma"/>
                <w:b/>
                <w:kern w:val="28"/>
                <w:sz w:val="24"/>
                <w:szCs w:val="24"/>
              </w:rPr>
              <w:t>Обязательное централизованное хранение Сертификата</w:t>
            </w:r>
            <w:r w:rsidR="001C77B9">
              <w:rPr>
                <w:rFonts w:ascii="Tahoma" w:eastAsia="Calibri" w:hAnsi="Tahoma" w:cs="Tahoma"/>
                <w:b/>
                <w:kern w:val="28"/>
                <w:sz w:val="24"/>
                <w:szCs w:val="24"/>
              </w:rPr>
              <w:t xml:space="preserve">, </w:t>
            </w:r>
            <w:r w:rsidR="00A263A4" w:rsidRPr="00A263A4">
              <w:rPr>
                <w:rFonts w:ascii="Tahoma" w:eastAsia="Calibri" w:hAnsi="Tahoma" w:cs="Tahoma"/>
                <w:b/>
                <w:kern w:val="28"/>
                <w:sz w:val="24"/>
                <w:szCs w:val="24"/>
              </w:rPr>
              <w:t xml:space="preserve"> </w:t>
            </w:r>
            <w:r w:rsidR="001C77B9" w:rsidRPr="001C77B9">
              <w:rPr>
                <w:rFonts w:ascii="Tahoma" w:eastAsia="Calibri" w:hAnsi="Tahoma" w:cs="Tahoma"/>
                <w:b/>
                <w:kern w:val="28"/>
                <w:sz w:val="24"/>
                <w:szCs w:val="24"/>
              </w:rPr>
              <w:t xml:space="preserve">централизованный учет прав на Облигации ЦУП </w:t>
            </w:r>
            <w:r w:rsidR="001C77B9">
              <w:rPr>
                <w:rFonts w:ascii="Tahoma" w:eastAsia="Calibri" w:hAnsi="Tahoma" w:cs="Tahoma"/>
                <w:b/>
                <w:kern w:val="28"/>
                <w:sz w:val="24"/>
                <w:szCs w:val="24"/>
              </w:rPr>
              <w:t xml:space="preserve"> </w:t>
            </w:r>
            <w:r w:rsidR="00A263A4" w:rsidRPr="00A263A4">
              <w:rPr>
                <w:rFonts w:ascii="Tahoma" w:eastAsia="Calibri" w:hAnsi="Tahoma" w:cs="Tahoma"/>
                <w:b/>
                <w:kern w:val="28"/>
                <w:sz w:val="24"/>
                <w:szCs w:val="24"/>
              </w:rPr>
              <w:t>и размещение Облигаций</w:t>
            </w:r>
            <w:bookmarkEnd w:id="46"/>
            <w:bookmarkEnd w:id="47"/>
          </w:p>
        </w:tc>
        <w:tc>
          <w:tcPr>
            <w:tcW w:w="4868" w:type="dxa"/>
            <w:gridSpan w:val="2"/>
          </w:tcPr>
          <w:p w14:paraId="0E2CFDB9" w14:textId="77777777" w:rsidR="00C44723" w:rsidRPr="00E670D3" w:rsidRDefault="00C44723" w:rsidP="005C40F0">
            <w:pPr>
              <w:pStyle w:val="1"/>
              <w:keepNext w:val="0"/>
              <w:widowControl w:val="0"/>
              <w:numPr>
                <w:ilvl w:val="0"/>
                <w:numId w:val="5"/>
              </w:numPr>
              <w:tabs>
                <w:tab w:val="clear" w:pos="360"/>
                <w:tab w:val="left" w:pos="567"/>
              </w:tabs>
              <w:spacing w:before="0" w:after="120"/>
              <w:ind w:left="567" w:hanging="567"/>
              <w:outlineLvl w:val="0"/>
              <w:rPr>
                <w:rFonts w:ascii="Tahoma" w:eastAsia="Calibri" w:hAnsi="Tahoma" w:cs="Tahoma"/>
                <w:szCs w:val="24"/>
                <w:lang w:val="en-US"/>
              </w:rPr>
            </w:pPr>
            <w:bookmarkStart w:id="48" w:name="_Toc14452724"/>
            <w:r w:rsidRPr="00E670D3">
              <w:rPr>
                <w:rFonts w:ascii="Tahoma" w:eastAsia="Calibri" w:hAnsi="Tahoma" w:cs="Tahoma"/>
                <w:szCs w:val="24"/>
                <w:lang w:val="en-US"/>
              </w:rPr>
              <w:t>Mandatory centralized safekeeping of a Certificate</w:t>
            </w:r>
            <w:r w:rsidR="005C40F0">
              <w:rPr>
                <w:rFonts w:ascii="Tahoma" w:eastAsia="Calibri" w:hAnsi="Tahoma" w:cs="Tahoma"/>
                <w:szCs w:val="24"/>
                <w:lang w:val="en-US"/>
              </w:rPr>
              <w:t>, centralized recordkeeping of rights to CRR Bonds,</w:t>
            </w:r>
            <w:r w:rsidRPr="00E670D3">
              <w:rPr>
                <w:rFonts w:ascii="Tahoma" w:eastAsia="Calibri" w:hAnsi="Tahoma" w:cs="Tahoma"/>
                <w:szCs w:val="24"/>
                <w:lang w:val="en-US"/>
              </w:rPr>
              <w:t xml:space="preserve"> and Bonds </w:t>
            </w:r>
            <w:r w:rsidRPr="00E670D3">
              <w:rPr>
                <w:rFonts w:ascii="Tahoma" w:eastAsia="Calibri" w:hAnsi="Tahoma" w:cs="Tahoma"/>
                <w:szCs w:val="24"/>
                <w:lang w:val="en-US"/>
              </w:rPr>
              <w:lastRenderedPageBreak/>
              <w:t>offering</w:t>
            </w:r>
            <w:bookmarkEnd w:id="48"/>
          </w:p>
          <w:p w14:paraId="6F0E6CAF" w14:textId="77777777" w:rsidR="00A263A4" w:rsidRPr="00C44723" w:rsidRDefault="00A263A4">
            <w:pPr>
              <w:rPr>
                <w:lang w:val="en-US"/>
              </w:rPr>
            </w:pPr>
          </w:p>
        </w:tc>
      </w:tr>
      <w:tr w:rsidR="00A263A4" w14:paraId="366E5892" w14:textId="77777777" w:rsidTr="004B46B9">
        <w:tc>
          <w:tcPr>
            <w:tcW w:w="6473" w:type="dxa"/>
            <w:gridSpan w:val="2"/>
          </w:tcPr>
          <w:p w14:paraId="345A02C9" w14:textId="77777777" w:rsidR="00A263A4" w:rsidRPr="00C44723" w:rsidRDefault="00A263A4" w:rsidP="005C40F0">
            <w:pPr>
              <w:pStyle w:val="a4"/>
              <w:widowControl w:val="0"/>
              <w:numPr>
                <w:ilvl w:val="1"/>
                <w:numId w:val="5"/>
              </w:numPr>
              <w:spacing w:after="120"/>
              <w:ind w:left="601" w:hanging="601"/>
              <w:jc w:val="both"/>
              <w:rPr>
                <w:rFonts w:ascii="Tahoma" w:hAnsi="Tahoma" w:cs="Tahoma"/>
                <w:b/>
              </w:rPr>
            </w:pPr>
            <w:r w:rsidRPr="00C44723">
              <w:rPr>
                <w:rFonts w:ascii="Tahoma" w:hAnsi="Tahoma" w:cs="Tahoma"/>
                <w:b/>
              </w:rPr>
              <w:lastRenderedPageBreak/>
              <w:t>Общие положения</w:t>
            </w:r>
          </w:p>
        </w:tc>
        <w:tc>
          <w:tcPr>
            <w:tcW w:w="4868" w:type="dxa"/>
            <w:gridSpan w:val="2"/>
          </w:tcPr>
          <w:p w14:paraId="7C29AE22" w14:textId="77777777" w:rsidR="00C44723" w:rsidRPr="00C44723" w:rsidRDefault="00C44723" w:rsidP="00C44723">
            <w:pPr>
              <w:pStyle w:val="a4"/>
              <w:widowControl w:val="0"/>
              <w:numPr>
                <w:ilvl w:val="1"/>
                <w:numId w:val="18"/>
              </w:numPr>
              <w:spacing w:after="120"/>
              <w:jc w:val="both"/>
              <w:rPr>
                <w:rFonts w:ascii="Tahoma" w:hAnsi="Tahoma" w:cs="Tahoma"/>
                <w:b/>
                <w:lang w:val="en-US"/>
              </w:rPr>
            </w:pPr>
            <w:r w:rsidRPr="00C44723">
              <w:rPr>
                <w:rFonts w:ascii="Tahoma" w:hAnsi="Tahoma" w:cs="Tahoma"/>
                <w:b/>
                <w:lang w:val="en-US"/>
              </w:rPr>
              <w:t>General provisions</w:t>
            </w:r>
          </w:p>
          <w:p w14:paraId="660A5BBD" w14:textId="77777777" w:rsidR="00A263A4" w:rsidRDefault="00A263A4"/>
        </w:tc>
      </w:tr>
      <w:tr w:rsidR="00A263A4" w:rsidRPr="00B87E35" w14:paraId="0EF9F3C7" w14:textId="77777777" w:rsidTr="004B46B9">
        <w:tc>
          <w:tcPr>
            <w:tcW w:w="6473" w:type="dxa"/>
            <w:gridSpan w:val="2"/>
          </w:tcPr>
          <w:p w14:paraId="4248BCFE" w14:textId="5980A9D2" w:rsidR="00A263A4" w:rsidRPr="00C44723" w:rsidRDefault="00A263A4" w:rsidP="00D33F86">
            <w:pPr>
              <w:pStyle w:val="a4"/>
              <w:widowControl w:val="0"/>
              <w:numPr>
                <w:ilvl w:val="2"/>
                <w:numId w:val="18"/>
              </w:numPr>
              <w:spacing w:after="120"/>
              <w:jc w:val="both"/>
              <w:rPr>
                <w:rFonts w:ascii="Tahoma" w:hAnsi="Tahoma" w:cs="Tahoma"/>
              </w:rPr>
            </w:pPr>
            <w:r w:rsidRPr="00C44723">
              <w:rPr>
                <w:rFonts w:ascii="Tahoma" w:hAnsi="Tahoma" w:cs="Tahoma"/>
              </w:rPr>
              <w:t>Для целей  Регламента применяются следующие условные обозначения:</w:t>
            </w:r>
          </w:p>
        </w:tc>
        <w:tc>
          <w:tcPr>
            <w:tcW w:w="4868" w:type="dxa"/>
            <w:gridSpan w:val="2"/>
          </w:tcPr>
          <w:p w14:paraId="7B8741F3" w14:textId="37FFB0C3" w:rsidR="00A263A4" w:rsidRPr="005C4A20" w:rsidRDefault="00C44723" w:rsidP="00B3268E">
            <w:pPr>
              <w:ind w:left="649" w:hanging="649"/>
              <w:jc w:val="both"/>
              <w:rPr>
                <w:sz w:val="24"/>
                <w:szCs w:val="24"/>
                <w:lang w:val="en-US"/>
              </w:rPr>
            </w:pPr>
            <w:r w:rsidRPr="00AB73F1">
              <w:rPr>
                <w:rFonts w:ascii="Tahoma" w:eastAsia="Times New Roman" w:hAnsi="Tahoma" w:cs="Tahoma"/>
                <w:sz w:val="24"/>
                <w:szCs w:val="24"/>
                <w:lang w:val="en-US"/>
              </w:rPr>
              <w:t>7.1.1</w:t>
            </w:r>
            <w:r w:rsidRPr="00AB73F1">
              <w:rPr>
                <w:rFonts w:ascii="Tahoma" w:eastAsia="Times New Roman" w:hAnsi="Tahoma" w:cs="Tahoma"/>
                <w:sz w:val="24"/>
                <w:szCs w:val="24"/>
                <w:lang w:val="en-US"/>
              </w:rPr>
              <w:tab/>
              <w:t>For the purposes  of these Guidelines, the following designations will be used:</w:t>
            </w:r>
          </w:p>
        </w:tc>
      </w:tr>
      <w:tr w:rsidR="00C44723" w:rsidRPr="00B87E35" w14:paraId="47DE797C" w14:textId="77777777" w:rsidTr="004B46B9">
        <w:trPr>
          <w:trHeight w:val="40"/>
        </w:trPr>
        <w:tc>
          <w:tcPr>
            <w:tcW w:w="2092" w:type="dxa"/>
          </w:tcPr>
          <w:p w14:paraId="2609CD5F" w14:textId="77777777" w:rsidR="00C44723" w:rsidRPr="00215FDC" w:rsidRDefault="00C44723" w:rsidP="005654F3">
            <w:pPr>
              <w:widowControl w:val="0"/>
              <w:spacing w:after="120"/>
              <w:jc w:val="center"/>
              <w:rPr>
                <w:rFonts w:ascii="Tahoma" w:hAnsi="Tahoma" w:cs="Tahoma"/>
                <w:b/>
                <w:lang w:val="en-US"/>
              </w:rPr>
            </w:pPr>
            <w:r w:rsidRPr="00215FDC">
              <w:rPr>
                <w:rFonts w:ascii="Tahoma" w:hAnsi="Tahoma" w:cs="Tahoma"/>
                <w:b/>
                <w:lang w:val="en-US"/>
              </w:rPr>
              <w:t>R</w:t>
            </w:r>
          </w:p>
        </w:tc>
        <w:tc>
          <w:tcPr>
            <w:tcW w:w="4381" w:type="dxa"/>
          </w:tcPr>
          <w:p w14:paraId="61187234" w14:textId="77777777" w:rsidR="00C44723" w:rsidRPr="00A94DF8" w:rsidRDefault="00C44723" w:rsidP="005654F3">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начала размещения выпуска Облигаций</w:t>
            </w:r>
          </w:p>
        </w:tc>
        <w:tc>
          <w:tcPr>
            <w:tcW w:w="1997" w:type="dxa"/>
          </w:tcPr>
          <w:p w14:paraId="01E213AE" w14:textId="77777777" w:rsidR="00C44723" w:rsidRPr="00E670D3" w:rsidRDefault="00C44723" w:rsidP="00C44723">
            <w:pPr>
              <w:widowControl w:val="0"/>
              <w:spacing w:after="120"/>
              <w:jc w:val="center"/>
              <w:rPr>
                <w:rFonts w:ascii="Tahoma" w:hAnsi="Tahoma" w:cs="Tahoma"/>
                <w:b/>
                <w:lang w:val="en-US"/>
              </w:rPr>
            </w:pPr>
            <w:r w:rsidRPr="00E670D3">
              <w:rPr>
                <w:rFonts w:ascii="Tahoma" w:hAnsi="Tahoma" w:cs="Tahoma"/>
                <w:b/>
                <w:lang w:val="en-US"/>
              </w:rPr>
              <w:t>R</w:t>
            </w:r>
          </w:p>
        </w:tc>
        <w:tc>
          <w:tcPr>
            <w:tcW w:w="2871" w:type="dxa"/>
          </w:tcPr>
          <w:p w14:paraId="5919A512" w14:textId="77777777" w:rsidR="00C44723" w:rsidRPr="005C4A20" w:rsidRDefault="00C44723" w:rsidP="00C44723">
            <w:pPr>
              <w:widowControl w:val="0"/>
              <w:spacing w:after="120"/>
              <w:jc w:val="both"/>
              <w:rPr>
                <w:rFonts w:ascii="Tahoma" w:hAnsi="Tahoma" w:cs="Tahoma"/>
                <w:sz w:val="24"/>
                <w:szCs w:val="24"/>
                <w:lang w:val="en-US"/>
              </w:rPr>
            </w:pPr>
            <w:r w:rsidRPr="005C4A20">
              <w:rPr>
                <w:rFonts w:ascii="Tahoma" w:hAnsi="Tahoma" w:cs="Tahoma"/>
                <w:sz w:val="24"/>
                <w:szCs w:val="24"/>
                <w:lang w:val="en-US"/>
              </w:rPr>
              <w:t>Start date of the Bond issue offering</w:t>
            </w:r>
          </w:p>
        </w:tc>
      </w:tr>
      <w:tr w:rsidR="00C44723" w:rsidRPr="00B87E35" w14:paraId="6173F2F3" w14:textId="77777777" w:rsidTr="004B46B9">
        <w:trPr>
          <w:trHeight w:val="37"/>
        </w:trPr>
        <w:tc>
          <w:tcPr>
            <w:tcW w:w="2092" w:type="dxa"/>
          </w:tcPr>
          <w:p w14:paraId="3CE761A3" w14:textId="77777777" w:rsidR="00C44723" w:rsidRPr="00215FDC" w:rsidRDefault="00C44723" w:rsidP="005654F3">
            <w:pPr>
              <w:widowControl w:val="0"/>
              <w:spacing w:after="120"/>
              <w:jc w:val="center"/>
              <w:rPr>
                <w:rFonts w:ascii="Tahoma" w:hAnsi="Tahoma" w:cs="Tahoma"/>
                <w:b/>
                <w:lang w:val="en-US"/>
              </w:rPr>
            </w:pPr>
            <w:r w:rsidRPr="00215FDC">
              <w:rPr>
                <w:rFonts w:ascii="Tahoma" w:hAnsi="Tahoma" w:cs="Tahoma"/>
                <w:b/>
                <w:lang w:val="en-US"/>
              </w:rPr>
              <w:t>N</w:t>
            </w:r>
          </w:p>
        </w:tc>
        <w:tc>
          <w:tcPr>
            <w:tcW w:w="4381" w:type="dxa"/>
          </w:tcPr>
          <w:p w14:paraId="13999105" w14:textId="77777777" w:rsidR="00C44723" w:rsidRPr="00A94DF8" w:rsidRDefault="00C44723" w:rsidP="005654F3">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регистрации Отчета об итогах выпуска Облигаций или дата предоставления в регистрирующий орган Уведомления об итогах выпуска Облигаций</w:t>
            </w:r>
          </w:p>
        </w:tc>
        <w:tc>
          <w:tcPr>
            <w:tcW w:w="1997" w:type="dxa"/>
          </w:tcPr>
          <w:p w14:paraId="055D2863" w14:textId="77777777" w:rsidR="00C44723" w:rsidRPr="00E670D3" w:rsidRDefault="00C44723" w:rsidP="00C44723">
            <w:pPr>
              <w:widowControl w:val="0"/>
              <w:spacing w:after="120"/>
              <w:jc w:val="center"/>
              <w:rPr>
                <w:rFonts w:ascii="Tahoma" w:hAnsi="Tahoma" w:cs="Tahoma"/>
                <w:b/>
                <w:lang w:val="en-US"/>
              </w:rPr>
            </w:pPr>
            <w:r w:rsidRPr="00E670D3">
              <w:rPr>
                <w:rFonts w:ascii="Tahoma" w:hAnsi="Tahoma" w:cs="Tahoma"/>
                <w:b/>
                <w:lang w:val="en-US"/>
              </w:rPr>
              <w:t>N</w:t>
            </w:r>
          </w:p>
        </w:tc>
        <w:tc>
          <w:tcPr>
            <w:tcW w:w="2871" w:type="dxa"/>
          </w:tcPr>
          <w:p w14:paraId="61E320F3" w14:textId="77777777" w:rsidR="00C44723" w:rsidRPr="005C4A20" w:rsidRDefault="00C44723" w:rsidP="00C44723">
            <w:pPr>
              <w:widowControl w:val="0"/>
              <w:spacing w:after="120"/>
              <w:jc w:val="both"/>
              <w:rPr>
                <w:rFonts w:ascii="Tahoma" w:hAnsi="Tahoma" w:cs="Tahoma"/>
                <w:sz w:val="24"/>
                <w:szCs w:val="24"/>
                <w:lang w:val="en-US"/>
              </w:rPr>
            </w:pPr>
            <w:r w:rsidRPr="005C4A20">
              <w:rPr>
                <w:rFonts w:ascii="Tahoma" w:hAnsi="Tahoma" w:cs="Tahoma"/>
                <w:sz w:val="24"/>
                <w:szCs w:val="24"/>
                <w:lang w:val="en-US"/>
              </w:rPr>
              <w:t>registration date of a Bond Issue Placement Report, or date on which a Notice of Bond Issue Placement is given to the registration authority</w:t>
            </w:r>
          </w:p>
        </w:tc>
      </w:tr>
      <w:tr w:rsidR="00C44723" w:rsidRPr="00B87E35" w14:paraId="5AADABFE" w14:textId="77777777" w:rsidTr="004B46B9">
        <w:trPr>
          <w:trHeight w:val="37"/>
        </w:trPr>
        <w:tc>
          <w:tcPr>
            <w:tcW w:w="2092" w:type="dxa"/>
          </w:tcPr>
          <w:p w14:paraId="383C4AF7" w14:textId="77777777" w:rsidR="00C44723" w:rsidRPr="00215FDC" w:rsidRDefault="00C44723" w:rsidP="005654F3">
            <w:pPr>
              <w:widowControl w:val="0"/>
              <w:spacing w:after="120"/>
              <w:jc w:val="center"/>
              <w:rPr>
                <w:rFonts w:ascii="Tahoma" w:hAnsi="Tahoma" w:cs="Tahoma"/>
                <w:b/>
                <w:lang w:val="en-US"/>
              </w:rPr>
            </w:pPr>
            <w:r w:rsidRPr="00215FDC">
              <w:rPr>
                <w:rFonts w:ascii="Tahoma" w:hAnsi="Tahoma" w:cs="Tahoma"/>
                <w:b/>
                <w:lang w:val="en-US"/>
              </w:rPr>
              <w:t>Y</w:t>
            </w:r>
          </w:p>
        </w:tc>
        <w:tc>
          <w:tcPr>
            <w:tcW w:w="4381" w:type="dxa"/>
          </w:tcPr>
          <w:p w14:paraId="7C14B4C7" w14:textId="77777777" w:rsidR="00C44723" w:rsidRPr="00A94DF8" w:rsidRDefault="00C44723" w:rsidP="005654F3">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признания выпуска Облигаций субординированным</w:t>
            </w:r>
          </w:p>
        </w:tc>
        <w:tc>
          <w:tcPr>
            <w:tcW w:w="1997" w:type="dxa"/>
          </w:tcPr>
          <w:p w14:paraId="41682856" w14:textId="77777777" w:rsidR="00C44723" w:rsidRPr="00E670D3" w:rsidRDefault="00C44723" w:rsidP="00C44723">
            <w:pPr>
              <w:widowControl w:val="0"/>
              <w:spacing w:after="120"/>
              <w:jc w:val="center"/>
              <w:rPr>
                <w:rFonts w:ascii="Tahoma" w:hAnsi="Tahoma" w:cs="Tahoma"/>
                <w:b/>
                <w:lang w:val="en-US"/>
              </w:rPr>
            </w:pPr>
            <w:r w:rsidRPr="00E670D3">
              <w:rPr>
                <w:rFonts w:ascii="Tahoma" w:hAnsi="Tahoma" w:cs="Tahoma"/>
                <w:b/>
                <w:lang w:val="en-US"/>
              </w:rPr>
              <w:t>Y</w:t>
            </w:r>
          </w:p>
        </w:tc>
        <w:tc>
          <w:tcPr>
            <w:tcW w:w="2871" w:type="dxa"/>
          </w:tcPr>
          <w:p w14:paraId="53E03066" w14:textId="77777777" w:rsidR="00C44723" w:rsidRPr="005C4A20" w:rsidRDefault="00C44723" w:rsidP="00C44723">
            <w:pPr>
              <w:widowControl w:val="0"/>
              <w:spacing w:after="120"/>
              <w:jc w:val="both"/>
              <w:rPr>
                <w:rFonts w:ascii="Tahoma" w:hAnsi="Tahoma" w:cs="Tahoma"/>
                <w:sz w:val="24"/>
                <w:szCs w:val="24"/>
                <w:lang w:val="en-US"/>
              </w:rPr>
            </w:pPr>
            <w:r w:rsidRPr="005C4A20">
              <w:rPr>
                <w:rFonts w:ascii="Tahoma" w:hAnsi="Tahoma" w:cs="Tahoma"/>
                <w:sz w:val="24"/>
                <w:szCs w:val="24"/>
                <w:lang w:val="en-US"/>
              </w:rPr>
              <w:t>date on which a decision is made to treat a Bond issue as a subordinated Bond issue</w:t>
            </w:r>
          </w:p>
        </w:tc>
      </w:tr>
      <w:tr w:rsidR="00C44723" w:rsidRPr="00B87E35" w14:paraId="0264ACAC" w14:textId="77777777" w:rsidTr="004B46B9">
        <w:trPr>
          <w:trHeight w:val="37"/>
        </w:trPr>
        <w:tc>
          <w:tcPr>
            <w:tcW w:w="2092" w:type="dxa"/>
          </w:tcPr>
          <w:p w14:paraId="53AC218A" w14:textId="77777777" w:rsidR="00C44723" w:rsidRPr="00215FDC" w:rsidRDefault="00C44723" w:rsidP="005654F3">
            <w:pPr>
              <w:widowControl w:val="0"/>
              <w:spacing w:after="120"/>
              <w:jc w:val="center"/>
              <w:rPr>
                <w:rFonts w:ascii="Tahoma" w:hAnsi="Tahoma" w:cs="Tahoma"/>
                <w:b/>
                <w:lang w:val="en-US"/>
              </w:rPr>
            </w:pPr>
            <w:r w:rsidRPr="00215FDC">
              <w:rPr>
                <w:rFonts w:ascii="Tahoma" w:hAnsi="Tahoma" w:cs="Tahoma"/>
                <w:b/>
                <w:lang w:val="en-US"/>
              </w:rPr>
              <w:t>A</w:t>
            </w:r>
          </w:p>
        </w:tc>
        <w:tc>
          <w:tcPr>
            <w:tcW w:w="4381" w:type="dxa"/>
          </w:tcPr>
          <w:p w14:paraId="0D8F850D" w14:textId="77777777" w:rsidR="00C44723" w:rsidRPr="00A94DF8" w:rsidRDefault="00C44723" w:rsidP="005654F3">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получения Эмитентом уведомления или решения о признании выпуска Облигаций несостоявшимся или недействительным</w:t>
            </w:r>
          </w:p>
        </w:tc>
        <w:tc>
          <w:tcPr>
            <w:tcW w:w="1997" w:type="dxa"/>
          </w:tcPr>
          <w:p w14:paraId="55EFF600" w14:textId="77777777" w:rsidR="00C44723" w:rsidRPr="00E670D3" w:rsidRDefault="00C44723" w:rsidP="00C44723">
            <w:pPr>
              <w:widowControl w:val="0"/>
              <w:spacing w:after="120"/>
              <w:jc w:val="center"/>
              <w:rPr>
                <w:rFonts w:ascii="Tahoma" w:hAnsi="Tahoma" w:cs="Tahoma"/>
                <w:b/>
                <w:lang w:val="en-US"/>
              </w:rPr>
            </w:pPr>
            <w:r w:rsidRPr="00E670D3">
              <w:rPr>
                <w:rFonts w:ascii="Tahoma" w:hAnsi="Tahoma" w:cs="Tahoma"/>
                <w:b/>
                <w:lang w:val="en-US"/>
              </w:rPr>
              <w:t>A</w:t>
            </w:r>
          </w:p>
        </w:tc>
        <w:tc>
          <w:tcPr>
            <w:tcW w:w="2871" w:type="dxa"/>
          </w:tcPr>
          <w:p w14:paraId="71BD3344" w14:textId="77777777" w:rsidR="00C44723" w:rsidRPr="005C4A20" w:rsidRDefault="00C44723" w:rsidP="00C44723">
            <w:pPr>
              <w:widowControl w:val="0"/>
              <w:spacing w:after="120"/>
              <w:jc w:val="both"/>
              <w:rPr>
                <w:rFonts w:ascii="Tahoma" w:hAnsi="Tahoma" w:cs="Tahoma"/>
                <w:sz w:val="24"/>
                <w:szCs w:val="24"/>
                <w:lang w:val="en-US"/>
              </w:rPr>
            </w:pPr>
            <w:r w:rsidRPr="005C4A20">
              <w:rPr>
                <w:rFonts w:ascii="Tahoma" w:hAnsi="Tahoma" w:cs="Tahoma"/>
                <w:sz w:val="24"/>
                <w:szCs w:val="24"/>
                <w:lang w:val="en-US"/>
              </w:rPr>
              <w:t>date on which the Issuer receives a notice or decision that recognizes the Bond issuance as failed or invalid</w:t>
            </w:r>
          </w:p>
        </w:tc>
      </w:tr>
      <w:tr w:rsidR="00C44723" w:rsidRPr="00B87E35" w14:paraId="3AC5A083" w14:textId="77777777" w:rsidTr="004B46B9">
        <w:trPr>
          <w:trHeight w:val="37"/>
        </w:trPr>
        <w:tc>
          <w:tcPr>
            <w:tcW w:w="2092" w:type="dxa"/>
          </w:tcPr>
          <w:p w14:paraId="6B40E46D" w14:textId="77777777" w:rsidR="00C44723" w:rsidRPr="00215FDC" w:rsidRDefault="00C44723" w:rsidP="005654F3">
            <w:pPr>
              <w:widowControl w:val="0"/>
              <w:spacing w:after="120"/>
              <w:jc w:val="center"/>
              <w:rPr>
                <w:rFonts w:ascii="Tahoma" w:hAnsi="Tahoma" w:cs="Tahoma"/>
                <w:b/>
                <w:lang w:val="en-US"/>
              </w:rPr>
            </w:pPr>
            <w:r w:rsidRPr="00215FDC">
              <w:rPr>
                <w:rFonts w:ascii="Tahoma" w:hAnsi="Tahoma" w:cs="Tahoma"/>
                <w:b/>
                <w:lang w:val="en-US"/>
              </w:rPr>
              <w:t>F</w:t>
            </w:r>
          </w:p>
        </w:tc>
        <w:tc>
          <w:tcPr>
            <w:tcW w:w="4381" w:type="dxa"/>
          </w:tcPr>
          <w:p w14:paraId="33880E4E" w14:textId="77777777" w:rsidR="00C44723" w:rsidRPr="00A94DF8" w:rsidRDefault="00C44723" w:rsidP="005654F3">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регистрации изменений в Условия (при внесении Эмитентом изменений в Условия после даты начала размещения Облигаций) или дата завершения реорганизации Эмитента (при внесении изменений в Условия в связи с реорганизацией Эмитента).</w:t>
            </w:r>
          </w:p>
        </w:tc>
        <w:tc>
          <w:tcPr>
            <w:tcW w:w="1997" w:type="dxa"/>
          </w:tcPr>
          <w:p w14:paraId="059995B0" w14:textId="77777777" w:rsidR="00C44723" w:rsidRPr="00E670D3" w:rsidRDefault="00C44723" w:rsidP="00C44723">
            <w:pPr>
              <w:widowControl w:val="0"/>
              <w:spacing w:after="120"/>
              <w:jc w:val="center"/>
              <w:rPr>
                <w:rFonts w:ascii="Tahoma" w:hAnsi="Tahoma" w:cs="Tahoma"/>
                <w:b/>
                <w:lang w:val="en-US"/>
              </w:rPr>
            </w:pPr>
            <w:r w:rsidRPr="00E670D3">
              <w:rPr>
                <w:rFonts w:ascii="Tahoma" w:hAnsi="Tahoma" w:cs="Tahoma"/>
                <w:b/>
                <w:lang w:val="en-US"/>
              </w:rPr>
              <w:t>F</w:t>
            </w:r>
          </w:p>
        </w:tc>
        <w:tc>
          <w:tcPr>
            <w:tcW w:w="2871" w:type="dxa"/>
          </w:tcPr>
          <w:p w14:paraId="7010421F" w14:textId="77777777" w:rsidR="00C44723" w:rsidRPr="005C4A20" w:rsidRDefault="00C44723" w:rsidP="00C44723">
            <w:pPr>
              <w:widowControl w:val="0"/>
              <w:spacing w:after="120"/>
              <w:jc w:val="both"/>
              <w:rPr>
                <w:rFonts w:ascii="Tahoma" w:hAnsi="Tahoma" w:cs="Tahoma"/>
                <w:sz w:val="24"/>
                <w:szCs w:val="24"/>
                <w:lang w:val="en-US"/>
              </w:rPr>
            </w:pPr>
            <w:r w:rsidRPr="005C4A20">
              <w:rPr>
                <w:rFonts w:ascii="Tahoma" w:hAnsi="Tahoma" w:cs="Tahoma"/>
                <w:sz w:val="24"/>
                <w:szCs w:val="24"/>
                <w:lang w:val="en-US"/>
              </w:rPr>
              <w:t>registration date of amendments to the Terms &amp; Conditions (where the Issuer makes amendments to the Terms &amp; Conditions following the start date of the Bond issue offering), or Issuer reorganization completion date (where amendments are made to the Terms &amp; Conditions in connection with the Issuer's reorganization)</w:t>
            </w:r>
          </w:p>
        </w:tc>
      </w:tr>
      <w:tr w:rsidR="00C44723" w:rsidRPr="00B87E35" w14:paraId="1BB1F077" w14:textId="77777777" w:rsidTr="004B46B9">
        <w:trPr>
          <w:trHeight w:val="37"/>
        </w:trPr>
        <w:tc>
          <w:tcPr>
            <w:tcW w:w="2092" w:type="dxa"/>
          </w:tcPr>
          <w:p w14:paraId="4AABA82B" w14:textId="77777777" w:rsidR="00C44723" w:rsidRPr="00B42DE3" w:rsidRDefault="00C44723" w:rsidP="005654F3">
            <w:pPr>
              <w:widowControl w:val="0"/>
              <w:spacing w:after="120"/>
              <w:jc w:val="center"/>
              <w:rPr>
                <w:rFonts w:ascii="Tahoma" w:hAnsi="Tahoma" w:cs="Tahoma"/>
                <w:b/>
              </w:rPr>
            </w:pPr>
            <w:r w:rsidRPr="00B42DE3">
              <w:rPr>
                <w:rFonts w:ascii="Tahoma" w:hAnsi="Tahoma" w:cs="Tahoma"/>
                <w:b/>
              </w:rPr>
              <w:t>Оригинал</w:t>
            </w:r>
          </w:p>
        </w:tc>
        <w:tc>
          <w:tcPr>
            <w:tcW w:w="4381" w:type="dxa"/>
          </w:tcPr>
          <w:p w14:paraId="365F46A6" w14:textId="410C8A14" w:rsidR="00684A5A" w:rsidRDefault="00C44723" w:rsidP="00684A5A">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документ на бумажном носителе</w:t>
            </w:r>
            <w:r w:rsidR="00684A5A">
              <w:rPr>
                <w:rFonts w:ascii="Tahoma" w:eastAsia="Times New Roman" w:hAnsi="Tahoma" w:cs="Tahoma"/>
                <w:sz w:val="24"/>
                <w:szCs w:val="24"/>
              </w:rPr>
              <w:t>;</w:t>
            </w:r>
          </w:p>
          <w:p w14:paraId="00261DA8" w14:textId="72231F59" w:rsidR="00C44723" w:rsidRPr="002B77C0" w:rsidRDefault="00C44723" w:rsidP="00684A5A">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электронн</w:t>
            </w:r>
            <w:r w:rsidR="00684A5A">
              <w:rPr>
                <w:rFonts w:ascii="Tahoma" w:eastAsia="Times New Roman" w:hAnsi="Tahoma" w:cs="Tahoma"/>
                <w:sz w:val="24"/>
                <w:szCs w:val="24"/>
              </w:rPr>
              <w:t>ый</w:t>
            </w:r>
            <w:r w:rsidRPr="00A94DF8">
              <w:rPr>
                <w:rFonts w:ascii="Tahoma" w:eastAsia="Times New Roman" w:hAnsi="Tahoma" w:cs="Tahoma"/>
                <w:sz w:val="24"/>
                <w:szCs w:val="24"/>
              </w:rPr>
              <w:t xml:space="preserve"> документ, подписанн</w:t>
            </w:r>
            <w:r w:rsidR="00684A5A">
              <w:rPr>
                <w:rFonts w:ascii="Tahoma" w:eastAsia="Times New Roman" w:hAnsi="Tahoma" w:cs="Tahoma"/>
                <w:sz w:val="24"/>
                <w:szCs w:val="24"/>
              </w:rPr>
              <w:t>ый</w:t>
            </w:r>
            <w:r w:rsidRPr="00A94DF8">
              <w:rPr>
                <w:rFonts w:ascii="Tahoma" w:eastAsia="Times New Roman" w:hAnsi="Tahoma" w:cs="Tahoma"/>
                <w:sz w:val="24"/>
                <w:szCs w:val="24"/>
              </w:rPr>
              <w:t xml:space="preserve"> </w:t>
            </w:r>
            <w:r w:rsidRPr="00A94DF8">
              <w:rPr>
                <w:rFonts w:ascii="Tahoma" w:eastAsia="Times New Roman" w:hAnsi="Tahoma" w:cs="Tahoma"/>
                <w:sz w:val="24"/>
                <w:szCs w:val="24"/>
              </w:rPr>
              <w:lastRenderedPageBreak/>
              <w:t xml:space="preserve">усиленной квалифицированной электронной подписью </w:t>
            </w:r>
            <w:r w:rsidR="00684A5A">
              <w:rPr>
                <w:rFonts w:ascii="Tahoma" w:eastAsia="Times New Roman" w:hAnsi="Tahoma" w:cs="Tahoma"/>
                <w:sz w:val="24"/>
                <w:szCs w:val="24"/>
              </w:rPr>
              <w:t xml:space="preserve">уполномоченного </w:t>
            </w:r>
            <w:r w:rsidRPr="00A94DF8">
              <w:rPr>
                <w:rFonts w:ascii="Tahoma" w:eastAsia="Times New Roman" w:hAnsi="Tahoma" w:cs="Tahoma"/>
                <w:sz w:val="24"/>
                <w:szCs w:val="24"/>
              </w:rPr>
              <w:t>лица</w:t>
            </w:r>
            <w:r w:rsidR="00684A5A">
              <w:rPr>
                <w:rFonts w:ascii="Tahoma" w:eastAsia="Times New Roman" w:hAnsi="Tahoma" w:cs="Tahoma"/>
                <w:sz w:val="24"/>
                <w:szCs w:val="24"/>
              </w:rPr>
              <w:t xml:space="preserve"> Эмитента</w:t>
            </w:r>
            <w:r w:rsidR="00684A5A" w:rsidRPr="002B77C0">
              <w:rPr>
                <w:rFonts w:ascii="Tahoma" w:eastAsia="Times New Roman" w:hAnsi="Tahoma" w:cs="Tahoma"/>
                <w:sz w:val="24"/>
                <w:szCs w:val="24"/>
              </w:rPr>
              <w:t>, предоставляемый:</w:t>
            </w:r>
          </w:p>
          <w:p w14:paraId="514C7738" w14:textId="77777777" w:rsidR="00684A5A" w:rsidRPr="002B77C0" w:rsidRDefault="00684A5A" w:rsidP="00684A5A">
            <w:pPr>
              <w:widowControl w:val="0"/>
              <w:spacing w:after="120"/>
              <w:jc w:val="both"/>
              <w:rPr>
                <w:rFonts w:ascii="Tahoma" w:hAnsi="Tahoma" w:cs="Tahoma"/>
                <w:sz w:val="24"/>
                <w:szCs w:val="24"/>
              </w:rPr>
            </w:pPr>
            <w:r w:rsidRPr="002B77C0">
              <w:rPr>
                <w:rFonts w:ascii="Tahoma" w:hAnsi="Tahoma" w:cs="Tahoma"/>
                <w:sz w:val="24"/>
                <w:szCs w:val="24"/>
              </w:rPr>
              <w:t>•</w:t>
            </w:r>
            <w:r w:rsidRPr="002B77C0">
              <w:rPr>
                <w:rFonts w:ascii="Tahoma" w:hAnsi="Tahoma" w:cs="Tahoma"/>
                <w:sz w:val="24"/>
                <w:szCs w:val="24"/>
              </w:rPr>
              <w:tab/>
              <w:t>при направлении в НРД Условий/Изменений в Условия Эмитентами биржевых и коммерческих Облигаций, документы для регистрации выпуска которых были представлены в регистрирующую организацию в форме электронных документов;</w:t>
            </w:r>
          </w:p>
          <w:p w14:paraId="7D867A3B" w14:textId="77777777" w:rsidR="00684A5A" w:rsidRPr="002B77C0" w:rsidRDefault="00684A5A" w:rsidP="00684A5A">
            <w:pPr>
              <w:widowControl w:val="0"/>
              <w:spacing w:after="120"/>
              <w:jc w:val="both"/>
              <w:rPr>
                <w:rFonts w:ascii="Tahoma" w:hAnsi="Tahoma" w:cs="Tahoma"/>
                <w:sz w:val="24"/>
                <w:szCs w:val="24"/>
              </w:rPr>
            </w:pPr>
            <w:r w:rsidRPr="002B77C0">
              <w:rPr>
                <w:rFonts w:ascii="Tahoma" w:hAnsi="Tahoma" w:cs="Tahoma"/>
                <w:sz w:val="24"/>
                <w:szCs w:val="24"/>
              </w:rPr>
              <w:t>•</w:t>
            </w:r>
            <w:r w:rsidRPr="002B77C0">
              <w:rPr>
                <w:rFonts w:ascii="Tahoma" w:hAnsi="Tahoma" w:cs="Tahoma"/>
                <w:sz w:val="24"/>
                <w:szCs w:val="24"/>
              </w:rPr>
              <w:tab/>
              <w:t>при направлении документов, предусмотренных Приложением № 1 к Регламенту;</w:t>
            </w:r>
          </w:p>
          <w:p w14:paraId="2B0C1E53" w14:textId="77777777" w:rsidR="00684A5A" w:rsidRPr="00B42DE3" w:rsidRDefault="00684A5A" w:rsidP="00684A5A">
            <w:pPr>
              <w:widowControl w:val="0"/>
              <w:spacing w:after="120"/>
              <w:jc w:val="both"/>
              <w:rPr>
                <w:rFonts w:ascii="Tahoma" w:hAnsi="Tahoma" w:cs="Tahoma"/>
              </w:rPr>
            </w:pPr>
            <w:r w:rsidRPr="002B77C0">
              <w:rPr>
                <w:rFonts w:ascii="Tahoma" w:hAnsi="Tahoma" w:cs="Tahoma"/>
                <w:sz w:val="24"/>
                <w:szCs w:val="24"/>
              </w:rPr>
              <w:t>•</w:t>
            </w:r>
            <w:r w:rsidRPr="002B77C0">
              <w:rPr>
                <w:rFonts w:ascii="Tahoma" w:hAnsi="Tahoma" w:cs="Tahoma"/>
                <w:sz w:val="24"/>
                <w:szCs w:val="24"/>
              </w:rPr>
              <w:tab/>
              <w:t>в случаях, прямо предусмотренных Регламентом.</w:t>
            </w:r>
          </w:p>
        </w:tc>
        <w:tc>
          <w:tcPr>
            <w:tcW w:w="1997" w:type="dxa"/>
          </w:tcPr>
          <w:p w14:paraId="0AF4176B" w14:textId="77777777" w:rsidR="00C44723" w:rsidRPr="005C4A20" w:rsidRDefault="00C44723" w:rsidP="00C44723">
            <w:pPr>
              <w:widowControl w:val="0"/>
              <w:spacing w:after="120"/>
              <w:jc w:val="center"/>
              <w:rPr>
                <w:rFonts w:ascii="Tahoma" w:hAnsi="Tahoma" w:cs="Tahoma"/>
                <w:b/>
                <w:sz w:val="24"/>
                <w:szCs w:val="24"/>
                <w:lang w:val="en-US"/>
              </w:rPr>
            </w:pPr>
            <w:r w:rsidRPr="005C4A20">
              <w:rPr>
                <w:rFonts w:ascii="Tahoma" w:hAnsi="Tahoma" w:cs="Tahoma"/>
                <w:b/>
                <w:sz w:val="24"/>
                <w:szCs w:val="24"/>
                <w:lang w:val="en-US"/>
              </w:rPr>
              <w:lastRenderedPageBreak/>
              <w:t>Original</w:t>
            </w:r>
          </w:p>
        </w:tc>
        <w:tc>
          <w:tcPr>
            <w:tcW w:w="2871" w:type="dxa"/>
          </w:tcPr>
          <w:p w14:paraId="51331F5D" w14:textId="77777777" w:rsidR="002B77C0" w:rsidRDefault="002B77C0" w:rsidP="00C44723">
            <w:pPr>
              <w:widowControl w:val="0"/>
              <w:spacing w:after="120"/>
              <w:jc w:val="both"/>
              <w:rPr>
                <w:rFonts w:ascii="Tahoma" w:hAnsi="Tahoma" w:cs="Tahoma"/>
                <w:sz w:val="24"/>
                <w:szCs w:val="24"/>
                <w:lang w:val="en-US"/>
              </w:rPr>
            </w:pPr>
            <w:r>
              <w:rPr>
                <w:rFonts w:ascii="Tahoma" w:hAnsi="Tahoma" w:cs="Tahoma"/>
                <w:sz w:val="24"/>
                <w:szCs w:val="24"/>
                <w:lang w:val="en-US"/>
              </w:rPr>
              <w:t>A hard-copy document;</w:t>
            </w:r>
          </w:p>
          <w:p w14:paraId="3147152B" w14:textId="77777777" w:rsidR="002B77C0" w:rsidRDefault="002B77C0" w:rsidP="00C44723">
            <w:pPr>
              <w:widowControl w:val="0"/>
              <w:spacing w:after="120"/>
              <w:jc w:val="both"/>
              <w:rPr>
                <w:rFonts w:ascii="Tahoma" w:hAnsi="Tahoma" w:cs="Tahoma"/>
                <w:sz w:val="24"/>
                <w:szCs w:val="24"/>
                <w:lang w:val="en-US"/>
              </w:rPr>
            </w:pPr>
            <w:r>
              <w:rPr>
                <w:rFonts w:ascii="Tahoma" w:hAnsi="Tahoma" w:cs="Tahoma"/>
                <w:sz w:val="24"/>
                <w:szCs w:val="24"/>
                <w:lang w:val="en-US"/>
              </w:rPr>
              <w:t xml:space="preserve">or </w:t>
            </w:r>
            <w:r w:rsidRPr="005C4A20">
              <w:rPr>
                <w:rFonts w:ascii="Tahoma" w:hAnsi="Tahoma" w:cs="Tahoma"/>
                <w:sz w:val="24"/>
                <w:szCs w:val="24"/>
                <w:lang w:val="en-US"/>
              </w:rPr>
              <w:t xml:space="preserve">an electronic </w:t>
            </w:r>
            <w:r w:rsidRPr="005C4A20">
              <w:rPr>
                <w:rFonts w:ascii="Tahoma" w:hAnsi="Tahoma" w:cs="Tahoma"/>
                <w:sz w:val="24"/>
                <w:szCs w:val="24"/>
                <w:lang w:val="en-US"/>
              </w:rPr>
              <w:lastRenderedPageBreak/>
              <w:t>document signed by the enhanced qualified digital signature</w:t>
            </w:r>
            <w:r>
              <w:rPr>
                <w:rFonts w:ascii="Tahoma" w:hAnsi="Tahoma" w:cs="Tahoma"/>
                <w:sz w:val="24"/>
                <w:szCs w:val="24"/>
                <w:lang w:val="en-US"/>
              </w:rPr>
              <w:t xml:space="preserve"> of an authorized representative of the Issuer, to be submitted:</w:t>
            </w:r>
          </w:p>
          <w:p w14:paraId="0F03D90F" w14:textId="48768E98" w:rsidR="002B77C0" w:rsidRPr="002B77C0" w:rsidRDefault="002B77C0" w:rsidP="002B77C0">
            <w:pPr>
              <w:pStyle w:val="a4"/>
              <w:numPr>
                <w:ilvl w:val="0"/>
                <w:numId w:val="75"/>
              </w:numPr>
              <w:spacing w:after="120"/>
              <w:ind w:left="0" w:firstLine="0"/>
              <w:jc w:val="both"/>
              <w:rPr>
                <w:rFonts w:ascii="Tahoma" w:hAnsi="Tahoma" w:cs="Tahoma"/>
                <w:lang w:val="en-US"/>
              </w:rPr>
            </w:pPr>
            <w:r w:rsidRPr="002B77C0">
              <w:rPr>
                <w:rFonts w:ascii="Tahoma" w:hAnsi="Tahoma" w:cs="Tahoma"/>
                <w:lang w:val="en-US"/>
              </w:rPr>
              <w:t xml:space="preserve">upon submission to NSD of the Terms &amp; Conditions / amendments to the Terms &amp; Conditions by the Issuer of exchange-registered Bonds or commercial </w:t>
            </w:r>
            <w:r w:rsidR="00273A30">
              <w:rPr>
                <w:rFonts w:ascii="Tahoma" w:hAnsi="Tahoma" w:cs="Tahoma"/>
                <w:lang w:val="en-US"/>
              </w:rPr>
              <w:t>B</w:t>
            </w:r>
            <w:r w:rsidR="003A72EA">
              <w:rPr>
                <w:rFonts w:ascii="Tahoma" w:hAnsi="Tahoma" w:cs="Tahoma"/>
                <w:lang w:val="en-US"/>
              </w:rPr>
              <w:t>onds</w:t>
            </w:r>
            <w:r w:rsidRPr="002B77C0">
              <w:rPr>
                <w:rFonts w:ascii="Tahoma" w:hAnsi="Tahoma" w:cs="Tahoma"/>
                <w:lang w:val="en-US"/>
              </w:rPr>
              <w:t>, documents for the registration of which have been submitted to the registrar in electronic format;</w:t>
            </w:r>
          </w:p>
          <w:p w14:paraId="21AABE09" w14:textId="77777777" w:rsidR="002B77C0" w:rsidRPr="00C51454" w:rsidRDefault="002B77C0" w:rsidP="002B77C0">
            <w:pPr>
              <w:spacing w:after="120"/>
              <w:jc w:val="both"/>
              <w:rPr>
                <w:rFonts w:ascii="Tahoma" w:hAnsi="Tahoma" w:cs="Tahoma"/>
                <w:sz w:val="24"/>
                <w:szCs w:val="24"/>
                <w:lang w:val="en-US"/>
              </w:rPr>
            </w:pPr>
            <w:r w:rsidRPr="00C51454">
              <w:rPr>
                <w:rFonts w:ascii="Tahoma" w:hAnsi="Tahoma" w:cs="Tahoma"/>
                <w:sz w:val="24"/>
                <w:szCs w:val="24"/>
                <w:lang w:val="en-US"/>
              </w:rPr>
              <w:t>•</w:t>
            </w:r>
            <w:r w:rsidRPr="00C51454">
              <w:rPr>
                <w:rFonts w:ascii="Tahoma" w:hAnsi="Tahoma" w:cs="Tahoma"/>
                <w:sz w:val="24"/>
                <w:szCs w:val="24"/>
                <w:lang w:val="en-US"/>
              </w:rPr>
              <w:tab/>
              <w:t>upon submission of documents provided for in Appendix 1 to these Guidelines;</w:t>
            </w:r>
          </w:p>
          <w:p w14:paraId="2E4931D8" w14:textId="77777777" w:rsidR="002B77C0" w:rsidRDefault="002B77C0" w:rsidP="002B77C0">
            <w:pPr>
              <w:widowControl w:val="0"/>
              <w:spacing w:after="120"/>
              <w:jc w:val="both"/>
              <w:rPr>
                <w:rFonts w:ascii="Tahoma" w:hAnsi="Tahoma" w:cs="Tahoma"/>
                <w:sz w:val="24"/>
                <w:szCs w:val="24"/>
                <w:lang w:val="en-US"/>
              </w:rPr>
            </w:pPr>
            <w:r w:rsidRPr="00C51454">
              <w:rPr>
                <w:rFonts w:ascii="Tahoma" w:hAnsi="Tahoma" w:cs="Tahoma"/>
                <w:sz w:val="24"/>
                <w:szCs w:val="24"/>
                <w:lang w:val="en-US"/>
              </w:rPr>
              <w:t>•</w:t>
            </w:r>
            <w:r w:rsidRPr="00C51454">
              <w:rPr>
                <w:rFonts w:ascii="Tahoma" w:hAnsi="Tahoma" w:cs="Tahoma"/>
                <w:sz w:val="24"/>
                <w:szCs w:val="24"/>
                <w:lang w:val="en-US"/>
              </w:rPr>
              <w:tab/>
            </w:r>
            <w:proofErr w:type="gramStart"/>
            <w:r w:rsidRPr="00C51454">
              <w:rPr>
                <w:rFonts w:ascii="Tahoma" w:hAnsi="Tahoma" w:cs="Tahoma"/>
                <w:sz w:val="24"/>
                <w:szCs w:val="24"/>
                <w:lang w:val="en-US"/>
              </w:rPr>
              <w:t>in</w:t>
            </w:r>
            <w:proofErr w:type="gramEnd"/>
            <w:r w:rsidRPr="00C51454">
              <w:rPr>
                <w:rFonts w:ascii="Tahoma" w:hAnsi="Tahoma" w:cs="Tahoma"/>
                <w:sz w:val="24"/>
                <w:szCs w:val="24"/>
                <w:lang w:val="en-US"/>
              </w:rPr>
              <w:t xml:space="preserve"> the cases expressly provided for in these Guidelines.</w:t>
            </w:r>
          </w:p>
          <w:p w14:paraId="4909E563" w14:textId="6D1CEF8F" w:rsidR="00C44723" w:rsidRPr="005C4A20" w:rsidRDefault="00C44723" w:rsidP="00C44723">
            <w:pPr>
              <w:widowControl w:val="0"/>
              <w:spacing w:after="120"/>
              <w:jc w:val="both"/>
              <w:rPr>
                <w:rFonts w:ascii="Tahoma" w:hAnsi="Tahoma" w:cs="Tahoma"/>
                <w:sz w:val="24"/>
                <w:szCs w:val="24"/>
                <w:lang w:val="en-US"/>
              </w:rPr>
            </w:pPr>
          </w:p>
        </w:tc>
      </w:tr>
      <w:tr w:rsidR="00C44723" w:rsidRPr="00B87E35" w14:paraId="7B5F0A00" w14:textId="77777777" w:rsidTr="004B46B9">
        <w:tc>
          <w:tcPr>
            <w:tcW w:w="6473" w:type="dxa"/>
            <w:gridSpan w:val="2"/>
          </w:tcPr>
          <w:p w14:paraId="1462D57B" w14:textId="77777777" w:rsidR="00C44723" w:rsidRPr="005C40F0"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C40F0">
              <w:rPr>
                <w:rFonts w:ascii="Tahoma" w:eastAsia="Times New Roman" w:hAnsi="Tahoma" w:cs="Tahoma"/>
                <w:sz w:val="24"/>
                <w:szCs w:val="24"/>
              </w:rPr>
              <w:lastRenderedPageBreak/>
              <w:t xml:space="preserve">Исчисление сроков для целей раздела </w:t>
            </w:r>
            <w:r w:rsidR="00CD3964">
              <w:fldChar w:fldCharType="begin"/>
            </w:r>
            <w:r w:rsidR="00CD3964">
              <w:instrText xml:space="preserve"> REF _Ref488135569 \r \h  \* MERGEFORMAT </w:instrText>
            </w:r>
            <w:r w:rsidR="00CD3964">
              <w:fldChar w:fldCharType="separate"/>
            </w:r>
            <w:r w:rsidRPr="005C40F0">
              <w:t>7</w:t>
            </w:r>
            <w:r w:rsidR="00CD3964">
              <w:fldChar w:fldCharType="end"/>
            </w:r>
            <w:r w:rsidRPr="005C40F0">
              <w:rPr>
                <w:rFonts w:ascii="Tahoma" w:eastAsia="Times New Roman" w:hAnsi="Tahoma" w:cs="Tahoma"/>
                <w:sz w:val="24"/>
                <w:szCs w:val="24"/>
              </w:rPr>
              <w:t xml:space="preserve"> Регламента осуществляется в рабочих днях.</w:t>
            </w:r>
          </w:p>
        </w:tc>
        <w:tc>
          <w:tcPr>
            <w:tcW w:w="4868" w:type="dxa"/>
            <w:gridSpan w:val="2"/>
          </w:tcPr>
          <w:p w14:paraId="2EA497C4" w14:textId="77777777" w:rsidR="00C44723" w:rsidRPr="005C4A20" w:rsidRDefault="00C44723" w:rsidP="005C40F0">
            <w:pPr>
              <w:ind w:left="791" w:hanging="791"/>
              <w:jc w:val="both"/>
              <w:rPr>
                <w:rFonts w:ascii="Tahoma" w:hAnsi="Tahoma" w:cs="Tahoma"/>
                <w:sz w:val="24"/>
                <w:szCs w:val="24"/>
                <w:lang w:val="en-US"/>
              </w:rPr>
            </w:pPr>
            <w:r w:rsidRPr="005C4A20">
              <w:rPr>
                <w:rFonts w:ascii="Tahoma" w:hAnsi="Tahoma" w:cs="Tahoma"/>
                <w:sz w:val="24"/>
                <w:szCs w:val="24"/>
                <w:lang w:val="en-US"/>
              </w:rPr>
              <w:t>7.1.2</w:t>
            </w:r>
            <w:r w:rsidRPr="005C4A20">
              <w:rPr>
                <w:rFonts w:ascii="Tahoma" w:hAnsi="Tahoma" w:cs="Tahoma"/>
                <w:sz w:val="24"/>
                <w:szCs w:val="24"/>
                <w:lang w:val="en-US"/>
              </w:rPr>
              <w:tab/>
              <w:t>For the purposes of section 7 of these Guidelines, all time periods shall be in business days.</w:t>
            </w:r>
          </w:p>
        </w:tc>
      </w:tr>
      <w:tr w:rsidR="00C44723" w:rsidRPr="00B87E35" w14:paraId="55D03CA5" w14:textId="77777777" w:rsidTr="004B46B9">
        <w:tc>
          <w:tcPr>
            <w:tcW w:w="6473" w:type="dxa"/>
            <w:gridSpan w:val="2"/>
          </w:tcPr>
          <w:p w14:paraId="080F8D00"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Предоставленные Эмитентом в НРД Эмиссионные документы, не подлежат возврату Эмитенту, за исключением снятых с хранения Сертификатов на бумажном носителе.</w:t>
            </w:r>
          </w:p>
        </w:tc>
        <w:tc>
          <w:tcPr>
            <w:tcW w:w="4868" w:type="dxa"/>
            <w:gridSpan w:val="2"/>
          </w:tcPr>
          <w:p w14:paraId="57A0FB29" w14:textId="77777777" w:rsidR="00C44723" w:rsidRPr="00AB73F1" w:rsidRDefault="00C44723" w:rsidP="005C40F0">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t>7.1.3</w:t>
            </w:r>
            <w:r w:rsidRPr="00AB73F1">
              <w:rPr>
                <w:rFonts w:ascii="Tahoma" w:eastAsia="Times New Roman" w:hAnsi="Tahoma" w:cs="Tahoma"/>
                <w:sz w:val="24"/>
                <w:szCs w:val="24"/>
                <w:lang w:val="en-US"/>
              </w:rPr>
              <w:tab/>
              <w:t>Issue-related Documents submitted by an Issuer to NSD shall not be returned to the Issuer, other than any Hard-copy Certificates withdrawn from safekeeping.</w:t>
            </w:r>
          </w:p>
        </w:tc>
      </w:tr>
      <w:tr w:rsidR="00C44723" w:rsidRPr="00B87E35" w14:paraId="393F58A0" w14:textId="77777777" w:rsidTr="004B46B9">
        <w:tc>
          <w:tcPr>
            <w:tcW w:w="6473" w:type="dxa"/>
            <w:gridSpan w:val="2"/>
          </w:tcPr>
          <w:p w14:paraId="30B35D3C"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 xml:space="preserve">НРД, являясь Национальным нумерующим агентством по присвоению международных идентификационных кодов, присваивает такие коды (ISIN и CFI, </w:t>
            </w:r>
            <w:r w:rsidRPr="005654F3">
              <w:rPr>
                <w:rFonts w:ascii="Tahoma" w:eastAsia="Times New Roman" w:hAnsi="Tahoma" w:cs="Tahoma"/>
                <w:sz w:val="24"/>
                <w:szCs w:val="24"/>
                <w:lang w:val="en-US"/>
              </w:rPr>
              <w:t>FISN</w:t>
            </w:r>
            <w:r w:rsidRPr="005654F3">
              <w:rPr>
                <w:rFonts w:ascii="Tahoma" w:eastAsia="Times New Roman" w:hAnsi="Tahoma" w:cs="Tahoma"/>
                <w:sz w:val="24"/>
                <w:szCs w:val="24"/>
              </w:rPr>
              <w:t>) обслуживаемым Облигациям. Для этого НРД использует информацию из Уведомления о приеме и обслуживании выпуска Облигаций (форма Z1.1) /Заявки на присвоение кода ISIN и Условий.</w:t>
            </w:r>
          </w:p>
        </w:tc>
        <w:tc>
          <w:tcPr>
            <w:tcW w:w="4868" w:type="dxa"/>
            <w:gridSpan w:val="2"/>
          </w:tcPr>
          <w:p w14:paraId="6C0C91B9" w14:textId="77777777" w:rsidR="00C44723" w:rsidRPr="00AB73F1" w:rsidRDefault="00C44723" w:rsidP="005C40F0">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t>7.1.4</w:t>
            </w:r>
            <w:r w:rsidRPr="00AB73F1">
              <w:rPr>
                <w:rFonts w:ascii="Tahoma" w:eastAsia="Times New Roman" w:hAnsi="Tahoma" w:cs="Tahoma"/>
                <w:sz w:val="24"/>
                <w:szCs w:val="24"/>
                <w:lang w:val="en-US"/>
              </w:rPr>
              <w:tab/>
              <w:t xml:space="preserve">As National Numbering Agency assigning international identification numbers, NSD shall assign such numbers (ISINs and CFIs, FISNs) to Bonds being serviced by NSD. For this purpose, NSD shall use information from the relevant Bond Issue Acceptance and Servicing Notice (Form Z1.1) / ISIN Assignment </w:t>
            </w:r>
            <w:r w:rsidRPr="00AB73F1">
              <w:rPr>
                <w:rFonts w:ascii="Tahoma" w:eastAsia="Times New Roman" w:hAnsi="Tahoma" w:cs="Tahoma"/>
                <w:sz w:val="24"/>
                <w:szCs w:val="24"/>
                <w:lang w:val="en-US"/>
              </w:rPr>
              <w:lastRenderedPageBreak/>
              <w:t>Request and the Terms &amp; Conditions.</w:t>
            </w:r>
          </w:p>
        </w:tc>
      </w:tr>
      <w:tr w:rsidR="00C44723" w:rsidRPr="00B87E35" w14:paraId="6064083B" w14:textId="77777777" w:rsidTr="004B46B9">
        <w:tc>
          <w:tcPr>
            <w:tcW w:w="6473" w:type="dxa"/>
            <w:gridSpan w:val="2"/>
          </w:tcPr>
          <w:p w14:paraId="4E37B3B0" w14:textId="77777777" w:rsidR="00754DD5" w:rsidRDefault="00C44723" w:rsidP="005C40F0">
            <w:pPr>
              <w:widowControl w:val="0"/>
              <w:numPr>
                <w:ilvl w:val="1"/>
                <w:numId w:val="18"/>
              </w:numPr>
              <w:spacing w:after="120"/>
              <w:ind w:left="567" w:hanging="567"/>
              <w:jc w:val="both"/>
              <w:rPr>
                <w:rFonts w:ascii="Tahoma" w:eastAsia="Times New Roman" w:hAnsi="Tahoma" w:cs="Tahoma"/>
                <w:b/>
                <w:sz w:val="24"/>
                <w:szCs w:val="24"/>
              </w:rPr>
            </w:pPr>
            <w:bookmarkStart w:id="49" w:name="_Ref524442810"/>
            <w:r w:rsidRPr="005654F3">
              <w:rPr>
                <w:rFonts w:ascii="Tahoma" w:eastAsia="Times New Roman" w:hAnsi="Tahoma" w:cs="Tahoma"/>
                <w:b/>
                <w:sz w:val="24"/>
                <w:szCs w:val="24"/>
              </w:rPr>
              <w:lastRenderedPageBreak/>
              <w:t>Прием</w:t>
            </w:r>
            <w:r w:rsidR="001C77B9">
              <w:rPr>
                <w:rFonts w:ascii="Tahoma" w:eastAsia="Times New Roman" w:hAnsi="Tahoma" w:cs="Tahoma"/>
                <w:b/>
                <w:sz w:val="24"/>
                <w:szCs w:val="24"/>
              </w:rPr>
              <w:t xml:space="preserve"> выпуска Облигаций</w:t>
            </w:r>
            <w:r w:rsidRPr="005654F3">
              <w:rPr>
                <w:rFonts w:ascii="Tahoma" w:eastAsia="Times New Roman" w:hAnsi="Tahoma" w:cs="Tahoma"/>
                <w:b/>
                <w:sz w:val="24"/>
                <w:szCs w:val="24"/>
              </w:rPr>
              <w:t xml:space="preserve"> на обслуживание</w:t>
            </w:r>
            <w:bookmarkEnd w:id="49"/>
            <w:r w:rsidRPr="005654F3">
              <w:rPr>
                <w:rFonts w:ascii="Tahoma" w:eastAsia="Times New Roman" w:hAnsi="Tahoma" w:cs="Tahoma"/>
                <w:b/>
                <w:sz w:val="24"/>
                <w:szCs w:val="24"/>
              </w:rPr>
              <w:t xml:space="preserve"> </w:t>
            </w:r>
            <w:r w:rsidR="001C77B9">
              <w:rPr>
                <w:rFonts w:ascii="Tahoma" w:hAnsi="Tahoma" w:cs="Tahoma"/>
                <w:b/>
              </w:rPr>
              <w:t>(в том числе прием Сертификата на хранение)</w:t>
            </w:r>
          </w:p>
        </w:tc>
        <w:tc>
          <w:tcPr>
            <w:tcW w:w="4868" w:type="dxa"/>
            <w:gridSpan w:val="2"/>
          </w:tcPr>
          <w:p w14:paraId="49F53E4E" w14:textId="77777777" w:rsidR="00C44723" w:rsidRPr="005C4A20" w:rsidRDefault="00C44723" w:rsidP="005C40F0">
            <w:pPr>
              <w:widowControl w:val="0"/>
              <w:numPr>
                <w:ilvl w:val="1"/>
                <w:numId w:val="5"/>
              </w:numPr>
              <w:spacing w:after="120"/>
              <w:ind w:left="791" w:hanging="791"/>
              <w:jc w:val="both"/>
              <w:rPr>
                <w:rFonts w:ascii="Tahoma" w:hAnsi="Tahoma" w:cs="Tahoma"/>
                <w:b/>
                <w:sz w:val="24"/>
                <w:szCs w:val="24"/>
                <w:lang w:val="en-US"/>
              </w:rPr>
            </w:pPr>
            <w:r w:rsidRPr="005C4A20">
              <w:rPr>
                <w:rFonts w:ascii="Tahoma" w:hAnsi="Tahoma" w:cs="Tahoma"/>
                <w:b/>
                <w:sz w:val="24"/>
                <w:szCs w:val="24"/>
                <w:lang w:val="en-US"/>
              </w:rPr>
              <w:t xml:space="preserve">Acceptance of a </w:t>
            </w:r>
            <w:r w:rsidR="005C40F0">
              <w:rPr>
                <w:rFonts w:ascii="Tahoma" w:hAnsi="Tahoma" w:cs="Tahoma"/>
                <w:b/>
                <w:sz w:val="24"/>
                <w:szCs w:val="24"/>
                <w:lang w:val="en-US"/>
              </w:rPr>
              <w:t>Bond issue</w:t>
            </w:r>
            <w:r w:rsidR="005C40F0" w:rsidRPr="005C4A20">
              <w:rPr>
                <w:rFonts w:ascii="Tahoma" w:hAnsi="Tahoma" w:cs="Tahoma"/>
                <w:b/>
                <w:sz w:val="24"/>
                <w:szCs w:val="24"/>
                <w:lang w:val="en-US"/>
              </w:rPr>
              <w:t xml:space="preserve"> </w:t>
            </w:r>
            <w:r w:rsidRPr="005C4A20">
              <w:rPr>
                <w:rFonts w:ascii="Tahoma" w:hAnsi="Tahoma" w:cs="Tahoma"/>
                <w:b/>
                <w:sz w:val="24"/>
                <w:szCs w:val="24"/>
                <w:lang w:val="en-US"/>
              </w:rPr>
              <w:t xml:space="preserve">for servicing </w:t>
            </w:r>
            <w:r w:rsidR="005C40F0" w:rsidRPr="005C40F0">
              <w:rPr>
                <w:rFonts w:ascii="Tahoma" w:eastAsia="Times New Roman" w:hAnsi="Tahoma" w:cs="Tahoma"/>
                <w:b/>
                <w:sz w:val="24"/>
                <w:szCs w:val="24"/>
                <w:lang w:val="en-US"/>
              </w:rPr>
              <w:t>(</w:t>
            </w:r>
            <w:r w:rsidR="005C40F0">
              <w:rPr>
                <w:rFonts w:ascii="Tahoma" w:eastAsia="Times New Roman" w:hAnsi="Tahoma" w:cs="Tahoma"/>
                <w:b/>
                <w:sz w:val="24"/>
                <w:szCs w:val="24"/>
                <w:lang w:val="en-US"/>
              </w:rPr>
              <w:t>i</w:t>
            </w:r>
            <w:r w:rsidR="005C40F0" w:rsidRPr="005C40F0">
              <w:rPr>
                <w:rFonts w:ascii="Tahoma" w:eastAsia="Times New Roman" w:hAnsi="Tahoma" w:cs="Tahoma"/>
                <w:b/>
                <w:sz w:val="24"/>
                <w:szCs w:val="24"/>
                <w:lang w:val="en-US"/>
              </w:rPr>
              <w:t xml:space="preserve">ncluding </w:t>
            </w:r>
            <w:r w:rsidR="005C40F0">
              <w:rPr>
                <w:rFonts w:ascii="Tahoma" w:eastAsia="Times New Roman" w:hAnsi="Tahoma" w:cs="Tahoma"/>
                <w:b/>
                <w:sz w:val="24"/>
                <w:szCs w:val="24"/>
                <w:lang w:val="en-US"/>
              </w:rPr>
              <w:t>a</w:t>
            </w:r>
            <w:r w:rsidR="005C40F0" w:rsidRPr="005C40F0">
              <w:rPr>
                <w:rFonts w:ascii="Tahoma" w:eastAsia="Times New Roman" w:hAnsi="Tahoma" w:cs="Tahoma"/>
                <w:b/>
                <w:sz w:val="24"/>
                <w:szCs w:val="24"/>
                <w:lang w:val="en-US"/>
              </w:rPr>
              <w:t xml:space="preserve">cceptance of a Certificate for </w:t>
            </w:r>
            <w:r w:rsidR="005C40F0">
              <w:rPr>
                <w:rFonts w:ascii="Tahoma" w:eastAsia="Times New Roman" w:hAnsi="Tahoma" w:cs="Tahoma"/>
                <w:b/>
                <w:sz w:val="24"/>
                <w:szCs w:val="24"/>
                <w:lang w:val="en-US"/>
              </w:rPr>
              <w:t>s</w:t>
            </w:r>
            <w:r w:rsidR="005C40F0" w:rsidRPr="005C40F0">
              <w:rPr>
                <w:rFonts w:ascii="Tahoma" w:eastAsia="Times New Roman" w:hAnsi="Tahoma" w:cs="Tahoma"/>
                <w:b/>
                <w:sz w:val="24"/>
                <w:szCs w:val="24"/>
                <w:lang w:val="en-US"/>
              </w:rPr>
              <w:t>afekeeping)</w:t>
            </w:r>
          </w:p>
        </w:tc>
      </w:tr>
      <w:tr w:rsidR="00C44723" w:rsidRPr="00B87E35" w14:paraId="2A115132" w14:textId="77777777" w:rsidTr="004B46B9">
        <w:tc>
          <w:tcPr>
            <w:tcW w:w="6473" w:type="dxa"/>
            <w:gridSpan w:val="2"/>
          </w:tcPr>
          <w:p w14:paraId="789CADBA"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Сертификат должен быть оформлен согласно требованиям законодательства Российской Федерации и иных нормативных правовых актов.</w:t>
            </w:r>
          </w:p>
        </w:tc>
        <w:tc>
          <w:tcPr>
            <w:tcW w:w="4868" w:type="dxa"/>
            <w:gridSpan w:val="2"/>
          </w:tcPr>
          <w:p w14:paraId="2DC1A0CC" w14:textId="77777777" w:rsidR="00C44723" w:rsidRPr="005C4A20" w:rsidRDefault="00C44723" w:rsidP="005C40F0">
            <w:pPr>
              <w:widowControl w:val="0"/>
              <w:numPr>
                <w:ilvl w:val="2"/>
                <w:numId w:val="5"/>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 Certificate shall be issued in accordance with the requirements of the laws of the Russian Federation and other regulations.</w:t>
            </w:r>
          </w:p>
          <w:p w14:paraId="78427F0F" w14:textId="77777777" w:rsidR="00C44723" w:rsidRPr="005C4A20" w:rsidRDefault="00C44723" w:rsidP="005C40F0">
            <w:pPr>
              <w:ind w:left="791" w:hanging="791"/>
              <w:rPr>
                <w:sz w:val="24"/>
                <w:szCs w:val="24"/>
                <w:lang w:val="en-US"/>
              </w:rPr>
            </w:pPr>
          </w:p>
        </w:tc>
      </w:tr>
      <w:tr w:rsidR="00C44723" w:rsidRPr="00B87E35" w14:paraId="45D16535" w14:textId="77777777" w:rsidTr="004B46B9">
        <w:tc>
          <w:tcPr>
            <w:tcW w:w="6473" w:type="dxa"/>
            <w:gridSpan w:val="2"/>
          </w:tcPr>
          <w:p w14:paraId="7564B09F"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Сертификат на бумажном носителе и Электронный сертификат должен быть подписан единоличным исполнительным органом Эмитента. Сертификат выпуска, размещаемого в рамках программы, может быть также подписан лицом по доверенности.</w:t>
            </w:r>
          </w:p>
        </w:tc>
        <w:tc>
          <w:tcPr>
            <w:tcW w:w="4868" w:type="dxa"/>
            <w:gridSpan w:val="2"/>
          </w:tcPr>
          <w:p w14:paraId="32D8AC37" w14:textId="77777777" w:rsidR="00C44723" w:rsidRPr="005C4A20" w:rsidRDefault="00C44723" w:rsidP="005C40F0">
            <w:pPr>
              <w:widowControl w:val="0"/>
              <w:numPr>
                <w:ilvl w:val="2"/>
                <w:numId w:val="5"/>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 Hard-copy Certificate or E-Certificate shall be signed by the Issuer's chief executive officer. A Certificate of an issue to be placed as part of a Bond issuance program may also be signed by a person acting under a power of attorney.</w:t>
            </w:r>
          </w:p>
          <w:p w14:paraId="3D53758D" w14:textId="77777777" w:rsidR="00C44723" w:rsidRPr="005C4A20" w:rsidRDefault="00C44723" w:rsidP="005C40F0">
            <w:pPr>
              <w:ind w:left="791" w:hanging="791"/>
              <w:rPr>
                <w:sz w:val="24"/>
                <w:szCs w:val="24"/>
                <w:lang w:val="en-US"/>
              </w:rPr>
            </w:pPr>
          </w:p>
        </w:tc>
      </w:tr>
      <w:tr w:rsidR="00C44723" w:rsidRPr="00B87E35" w14:paraId="0DA47038" w14:textId="77777777" w:rsidTr="004B46B9">
        <w:tc>
          <w:tcPr>
            <w:tcW w:w="6473" w:type="dxa"/>
            <w:gridSpan w:val="2"/>
          </w:tcPr>
          <w:p w14:paraId="0D248AEF"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 xml:space="preserve">Если Сертификат на бумажном носителе состоит из нескольких отдельных листов, листы должны быть пронумерованы, </w:t>
            </w:r>
            <w:proofErr w:type="gramStart"/>
            <w:r w:rsidRPr="005654F3">
              <w:rPr>
                <w:rFonts w:ascii="Tahoma" w:eastAsia="Times New Roman" w:hAnsi="Tahoma" w:cs="Tahoma"/>
                <w:sz w:val="24"/>
                <w:szCs w:val="24"/>
              </w:rPr>
              <w:t>прошиты и скреплены</w:t>
            </w:r>
            <w:proofErr w:type="gramEnd"/>
            <w:r w:rsidRPr="005654F3">
              <w:rPr>
                <w:rFonts w:ascii="Tahoma" w:eastAsia="Times New Roman" w:hAnsi="Tahoma" w:cs="Tahoma"/>
                <w:sz w:val="24"/>
                <w:szCs w:val="24"/>
              </w:rPr>
              <w:t xml:space="preserve"> подписью единоличного исполнительного органа Эмитента либо лицом по доверенности (в случае оформления Сертификата выпуска, размещаемого в рамках программы), и печатью Эмитента с указанием на количество пронумерованных и прошитых листов. </w:t>
            </w:r>
          </w:p>
        </w:tc>
        <w:tc>
          <w:tcPr>
            <w:tcW w:w="4868" w:type="dxa"/>
            <w:gridSpan w:val="2"/>
          </w:tcPr>
          <w:p w14:paraId="4DF29CC9" w14:textId="77777777" w:rsidR="00C44723" w:rsidRPr="005C4A20" w:rsidRDefault="00C44723" w:rsidP="005C40F0">
            <w:pPr>
              <w:widowControl w:val="0"/>
              <w:numPr>
                <w:ilvl w:val="2"/>
                <w:numId w:val="5"/>
              </w:numPr>
              <w:spacing w:after="120"/>
              <w:ind w:left="791" w:hanging="791"/>
              <w:jc w:val="both"/>
              <w:rPr>
                <w:rFonts w:ascii="Tahoma" w:hAnsi="Tahoma" w:cs="Tahoma"/>
                <w:sz w:val="24"/>
                <w:szCs w:val="24"/>
                <w:lang w:val="en-US"/>
              </w:rPr>
            </w:pPr>
            <w:r w:rsidRPr="005C4A20">
              <w:rPr>
                <w:rFonts w:ascii="Tahoma" w:hAnsi="Tahoma" w:cs="Tahoma"/>
                <w:sz w:val="24"/>
                <w:szCs w:val="24"/>
                <w:lang w:val="en-US"/>
              </w:rPr>
              <w:t xml:space="preserve">If a Hard-copy Certificate consists of several separate sheets, the sheets shall be numbered, stringed, and signed either by the Issuer's chief executive officer or by a person acting under a power of attorney (where the Certificate is issued for an issue to be placed as part of a Bond issuance program), and shall bear the Issuer's corporate seal and state the number of sheets so numbered and stringed. </w:t>
            </w:r>
          </w:p>
          <w:p w14:paraId="6F759A11" w14:textId="77777777" w:rsidR="00C44723" w:rsidRPr="005C4A20" w:rsidRDefault="00C44723" w:rsidP="005C40F0">
            <w:pPr>
              <w:ind w:left="791" w:hanging="791"/>
              <w:rPr>
                <w:sz w:val="24"/>
                <w:szCs w:val="24"/>
                <w:lang w:val="en-US"/>
              </w:rPr>
            </w:pPr>
          </w:p>
        </w:tc>
      </w:tr>
      <w:tr w:rsidR="00C44723" w:rsidRPr="00B87E35" w14:paraId="28F7E24C" w14:textId="77777777" w:rsidTr="004B46B9">
        <w:tc>
          <w:tcPr>
            <w:tcW w:w="6473" w:type="dxa"/>
            <w:gridSpan w:val="2"/>
          </w:tcPr>
          <w:p w14:paraId="7871D980"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Если Условия и (или) Сертификат должны содержать также подписи лиц, предоставивших обеспечение по Облигациям (для Облигаций с обеспечением), специализированных депозитариев или иных лиц, такие документы могут быть предоставлены в НРД в виде бумажных документов или в виде электронных документов, подписанных усиленными квалифицированными электронными подписями уполномоченных представителей указанных лиц.</w:t>
            </w:r>
          </w:p>
        </w:tc>
        <w:tc>
          <w:tcPr>
            <w:tcW w:w="4868" w:type="dxa"/>
            <w:gridSpan w:val="2"/>
          </w:tcPr>
          <w:p w14:paraId="42B1F671" w14:textId="77777777" w:rsidR="00C44723" w:rsidRPr="005C4A20" w:rsidRDefault="00C44723" w:rsidP="005C40F0">
            <w:pPr>
              <w:widowControl w:val="0"/>
              <w:numPr>
                <w:ilvl w:val="2"/>
                <w:numId w:val="5"/>
              </w:numPr>
              <w:spacing w:after="120"/>
              <w:ind w:left="791" w:hanging="791"/>
              <w:jc w:val="both"/>
              <w:rPr>
                <w:rFonts w:ascii="Tahoma" w:hAnsi="Tahoma" w:cs="Tahoma"/>
                <w:sz w:val="24"/>
                <w:szCs w:val="24"/>
                <w:lang w:val="en-US"/>
              </w:rPr>
            </w:pPr>
            <w:r w:rsidRPr="005C4A20">
              <w:rPr>
                <w:rFonts w:ascii="Tahoma" w:hAnsi="Tahoma" w:cs="Tahoma"/>
                <w:sz w:val="24"/>
                <w:szCs w:val="24"/>
                <w:lang w:val="en-US"/>
              </w:rPr>
              <w:t>Where the Terms &amp; Conditions and/or a Certificate must be signed also by security providers for the Bonds (for secured Bonds), specialized depositories, or other persons, the said documents may be submitted to NSD either in hard copy or in the form of electronic documents signed by enhanced qualified digital signatures of authorized representatives of those persons.</w:t>
            </w:r>
          </w:p>
          <w:p w14:paraId="4048191A" w14:textId="77777777" w:rsidR="00C44723" w:rsidRPr="005C4A20" w:rsidRDefault="00C44723" w:rsidP="005C40F0">
            <w:pPr>
              <w:ind w:left="791" w:hanging="791"/>
              <w:rPr>
                <w:sz w:val="24"/>
                <w:szCs w:val="24"/>
                <w:lang w:val="en-US"/>
              </w:rPr>
            </w:pPr>
          </w:p>
        </w:tc>
      </w:tr>
      <w:tr w:rsidR="00C44723" w:rsidRPr="00B87E35" w14:paraId="262F4F4D" w14:textId="77777777" w:rsidTr="004B46B9">
        <w:tc>
          <w:tcPr>
            <w:tcW w:w="6473" w:type="dxa"/>
            <w:gridSpan w:val="2"/>
          </w:tcPr>
          <w:p w14:paraId="48B14E02" w14:textId="77777777" w:rsidR="00C44723" w:rsidRPr="005654F3" w:rsidRDefault="00C44723" w:rsidP="005C40F0">
            <w:pPr>
              <w:widowControl w:val="0"/>
              <w:numPr>
                <w:ilvl w:val="2"/>
                <w:numId w:val="18"/>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lastRenderedPageBreak/>
              <w:t>Сертификат на бумажном носителе принимается по акту приема-передачи (форма Z6), подписанному уполномоченными представителями Сторон и составленному в двух подлинных экземплярах – по одному для каждой из Сторон. При этом полномочия представителя Эмитента на передачу Сертификата на хранение в НРД и подписание акта приема-передачи, в случае необходимости, должны подтверждаться доверенностью Эмитента.</w:t>
            </w:r>
          </w:p>
        </w:tc>
        <w:tc>
          <w:tcPr>
            <w:tcW w:w="4868" w:type="dxa"/>
            <w:gridSpan w:val="2"/>
          </w:tcPr>
          <w:p w14:paraId="550A78BE" w14:textId="77777777" w:rsidR="00C44723" w:rsidRPr="005C4A20" w:rsidRDefault="00C44723" w:rsidP="005C40F0">
            <w:pPr>
              <w:widowControl w:val="0"/>
              <w:numPr>
                <w:ilvl w:val="2"/>
                <w:numId w:val="5"/>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 Hard-copy Certificate shall be accepted under a Certificate Handover Confirmation (Form Z6) signed by authorized representatives of the Parties and made in two originals, one for each of the Parties. The authority of the Issuer's representative to deliver the Certificate to NSD for safekeeping and to sign a Certificate Handover Confirmation shall, if necessary, be certified by a power of attorney issued by the Issuer.</w:t>
            </w:r>
          </w:p>
          <w:p w14:paraId="0DC6FEF2" w14:textId="77777777" w:rsidR="00C44723" w:rsidRPr="005C4A20" w:rsidRDefault="00C44723" w:rsidP="005C40F0">
            <w:pPr>
              <w:ind w:left="791" w:hanging="791"/>
              <w:rPr>
                <w:sz w:val="24"/>
                <w:szCs w:val="24"/>
                <w:lang w:val="en-US"/>
              </w:rPr>
            </w:pPr>
          </w:p>
        </w:tc>
      </w:tr>
      <w:tr w:rsidR="00C44723" w:rsidRPr="00B87E35" w14:paraId="3D41C864" w14:textId="77777777" w:rsidTr="004B46B9">
        <w:tc>
          <w:tcPr>
            <w:tcW w:w="6473" w:type="dxa"/>
            <w:gridSpan w:val="2"/>
          </w:tcPr>
          <w:p w14:paraId="0001F818" w14:textId="22E502FB" w:rsidR="00821EA7" w:rsidRDefault="00C44723">
            <w:pPr>
              <w:widowControl w:val="0"/>
              <w:numPr>
                <w:ilvl w:val="2"/>
                <w:numId w:val="18"/>
              </w:numPr>
              <w:spacing w:after="120"/>
              <w:ind w:left="567" w:hanging="567"/>
              <w:jc w:val="both"/>
              <w:rPr>
                <w:rFonts w:ascii="Tahoma" w:eastAsia="Times New Roman" w:hAnsi="Tahoma" w:cs="Tahoma"/>
                <w:sz w:val="24"/>
                <w:szCs w:val="24"/>
              </w:rPr>
            </w:pPr>
            <w:bookmarkStart w:id="50" w:name="_Ref488251524"/>
            <w:r w:rsidRPr="005654F3">
              <w:rPr>
                <w:rFonts w:ascii="Tahoma" w:eastAsia="Times New Roman" w:hAnsi="Tahoma" w:cs="Tahoma"/>
                <w:sz w:val="24"/>
                <w:szCs w:val="24"/>
                <w:u w:val="single"/>
              </w:rPr>
              <w:t>Эмитент российских Облигаций</w:t>
            </w:r>
            <w:r w:rsidRPr="005654F3">
              <w:rPr>
                <w:rFonts w:ascii="Tahoma" w:eastAsia="Times New Roman" w:hAnsi="Tahoma" w:cs="Tahoma"/>
                <w:sz w:val="24"/>
                <w:szCs w:val="24"/>
              </w:rPr>
              <w:t xml:space="preserve"> (за исключением государственных и муниципальных Облигаций) в целях приема </w:t>
            </w:r>
            <w:r w:rsidR="001C77B9" w:rsidRPr="001C77B9">
              <w:rPr>
                <w:rFonts w:ascii="Tahoma" w:eastAsia="Times New Roman" w:hAnsi="Tahoma" w:cs="Tahoma"/>
                <w:sz w:val="24"/>
                <w:szCs w:val="24"/>
              </w:rPr>
              <w:t xml:space="preserve">выпуска Облигаций на обслуживание </w:t>
            </w:r>
            <w:r w:rsidRPr="005654F3">
              <w:rPr>
                <w:rFonts w:ascii="Tahoma" w:eastAsia="Times New Roman" w:hAnsi="Tahoma" w:cs="Tahoma"/>
                <w:sz w:val="24"/>
                <w:szCs w:val="24"/>
              </w:rPr>
              <w:t xml:space="preserve"> и проведения размещения выпуска Облигаций, предоставляет в НРД следующие документы:</w:t>
            </w:r>
            <w:bookmarkEnd w:id="50"/>
            <w:r w:rsidRPr="005654F3">
              <w:rPr>
                <w:rFonts w:ascii="Tahoma" w:eastAsia="Times New Roman" w:hAnsi="Tahoma" w:cs="Tahoma"/>
                <w:sz w:val="24"/>
                <w:szCs w:val="24"/>
              </w:rPr>
              <w:t xml:space="preserve"> </w:t>
            </w:r>
          </w:p>
        </w:tc>
        <w:tc>
          <w:tcPr>
            <w:tcW w:w="4868" w:type="dxa"/>
            <w:gridSpan w:val="2"/>
          </w:tcPr>
          <w:p w14:paraId="66977042" w14:textId="46B02E07" w:rsidR="00C44723" w:rsidRPr="005C4A20" w:rsidRDefault="00C44723" w:rsidP="005C40F0">
            <w:pPr>
              <w:widowControl w:val="0"/>
              <w:numPr>
                <w:ilvl w:val="2"/>
                <w:numId w:val="5"/>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An</w:t>
            </w:r>
            <w:r w:rsidRPr="005C4A20">
              <w:rPr>
                <w:sz w:val="24"/>
                <w:szCs w:val="24"/>
                <w:lang w:val="en-US"/>
              </w:rPr>
              <w:t xml:space="preserve"> </w:t>
            </w:r>
            <w:r w:rsidRPr="005C4A20">
              <w:rPr>
                <w:rFonts w:ascii="Tahoma" w:hAnsi="Tahoma" w:cs="Tahoma"/>
                <w:sz w:val="24"/>
                <w:szCs w:val="24"/>
                <w:u w:val="single"/>
                <w:lang w:val="en-US"/>
              </w:rPr>
              <w:t>Issuer of Russian Bonds</w:t>
            </w:r>
            <w:r w:rsidRPr="005C4A20">
              <w:rPr>
                <w:rFonts w:ascii="Tahoma" w:hAnsi="Tahoma" w:cs="Tahoma"/>
                <w:sz w:val="24"/>
                <w:szCs w:val="24"/>
                <w:lang w:val="en-US"/>
              </w:rPr>
              <w:t xml:space="preserve"> (other than government or municipal Bonds) shall, for the purposes of</w:t>
            </w:r>
            <w:r w:rsidR="005C40F0">
              <w:rPr>
                <w:rFonts w:ascii="Tahoma" w:hAnsi="Tahoma" w:cs="Tahoma"/>
                <w:sz w:val="24"/>
                <w:szCs w:val="24"/>
                <w:lang w:val="en-US"/>
              </w:rPr>
              <w:t xml:space="preserve"> </w:t>
            </w:r>
            <w:r w:rsidRPr="005C4A20">
              <w:rPr>
                <w:rFonts w:ascii="Tahoma" w:hAnsi="Tahoma" w:cs="Tahoma"/>
                <w:sz w:val="24"/>
                <w:szCs w:val="24"/>
                <w:lang w:val="en-US"/>
              </w:rPr>
              <w:t xml:space="preserve"> NSD's acceptance</w:t>
            </w:r>
            <w:r w:rsidR="005C40F0">
              <w:rPr>
                <w:rFonts w:ascii="Tahoma" w:hAnsi="Tahoma" w:cs="Tahoma"/>
                <w:sz w:val="24"/>
                <w:szCs w:val="24"/>
                <w:lang w:val="en-US"/>
              </w:rPr>
              <w:t xml:space="preserve"> </w:t>
            </w:r>
            <w:r w:rsidR="005C40F0" w:rsidRPr="005C40F0">
              <w:rPr>
                <w:rFonts w:ascii="Tahoma" w:eastAsia="Times New Roman" w:hAnsi="Tahoma" w:cs="Tahoma"/>
                <w:sz w:val="24"/>
                <w:szCs w:val="24"/>
                <w:lang w:val="en-US"/>
              </w:rPr>
              <w:t xml:space="preserve">a Bond issue for servicing </w:t>
            </w:r>
            <w:r w:rsidRPr="005C4A20">
              <w:rPr>
                <w:rFonts w:ascii="Tahoma" w:hAnsi="Tahoma" w:cs="Tahoma"/>
                <w:sz w:val="24"/>
                <w:szCs w:val="24"/>
                <w:lang w:val="en-US"/>
              </w:rPr>
              <w:t xml:space="preserve"> and Bond issue offering, submit the following documents to NSD: </w:t>
            </w:r>
          </w:p>
          <w:p w14:paraId="5ABA6F04" w14:textId="77777777" w:rsidR="00C44723" w:rsidRPr="005C4A20" w:rsidRDefault="00C44723" w:rsidP="005C40F0">
            <w:pPr>
              <w:ind w:left="791" w:hanging="791"/>
              <w:rPr>
                <w:sz w:val="24"/>
                <w:szCs w:val="24"/>
                <w:lang w:val="en-US"/>
              </w:rPr>
            </w:pPr>
          </w:p>
        </w:tc>
      </w:tr>
    </w:tbl>
    <w:p w14:paraId="1FB1794D" w14:textId="77777777" w:rsidR="005654F3" w:rsidRPr="00C44723" w:rsidRDefault="005654F3">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827"/>
      </w:tblGrid>
      <w:tr w:rsidR="005654F3" w:rsidRPr="005654F3" w14:paraId="0ABD8069" w14:textId="77777777" w:rsidTr="005654F3">
        <w:trPr>
          <w:trHeight w:val="599"/>
        </w:trPr>
        <w:tc>
          <w:tcPr>
            <w:tcW w:w="709" w:type="dxa"/>
            <w:shd w:val="clear" w:color="auto" w:fill="D9D9D9"/>
            <w:vAlign w:val="center"/>
          </w:tcPr>
          <w:p w14:paraId="768731B2" w14:textId="77777777" w:rsidR="005654F3" w:rsidRPr="00C44723"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977" w:type="dxa"/>
            <w:shd w:val="clear" w:color="auto" w:fill="D9D9D9"/>
            <w:vAlign w:val="center"/>
          </w:tcPr>
          <w:p w14:paraId="3B8A78BE" w14:textId="77777777" w:rsidR="005654F3" w:rsidRPr="00750CD9" w:rsidRDefault="005654F3" w:rsidP="005654F3">
            <w:pPr>
              <w:widowControl w:val="0"/>
              <w:spacing w:after="120" w:line="240" w:lineRule="auto"/>
              <w:jc w:val="center"/>
              <w:rPr>
                <w:rFonts w:ascii="Tahoma" w:eastAsia="Times New Roman" w:hAnsi="Tahoma" w:cs="Tahoma"/>
                <w:b/>
                <w:sz w:val="24"/>
                <w:szCs w:val="24"/>
                <w:lang w:val="en-US"/>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4A46ED43" w14:textId="77777777" w:rsidR="005654F3" w:rsidRPr="00750CD9" w:rsidRDefault="005654F3" w:rsidP="005654F3">
            <w:pPr>
              <w:widowControl w:val="0"/>
              <w:spacing w:after="120" w:line="240" w:lineRule="auto"/>
              <w:ind w:left="-175" w:right="-108"/>
              <w:jc w:val="center"/>
              <w:rPr>
                <w:rFonts w:ascii="Tahoma" w:eastAsia="Times New Roman" w:hAnsi="Tahoma" w:cs="Tahoma"/>
                <w:b/>
                <w:sz w:val="24"/>
                <w:szCs w:val="24"/>
                <w:lang w:val="en-US"/>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1E08EDD2" w14:textId="77777777" w:rsidR="005654F3" w:rsidRPr="00750CD9" w:rsidRDefault="005654F3" w:rsidP="005654F3">
            <w:pPr>
              <w:widowControl w:val="0"/>
              <w:spacing w:after="120" w:line="240" w:lineRule="auto"/>
              <w:ind w:left="-108" w:right="-165"/>
              <w:jc w:val="center"/>
              <w:rPr>
                <w:rFonts w:ascii="Tahoma" w:eastAsia="Times New Roman" w:hAnsi="Tahoma" w:cs="Tahoma"/>
                <w:b/>
                <w:sz w:val="24"/>
                <w:szCs w:val="24"/>
                <w:lang w:val="en-US"/>
              </w:rPr>
            </w:pPr>
            <w:r w:rsidRPr="005654F3">
              <w:rPr>
                <w:rFonts w:ascii="Tahoma" w:eastAsia="Times New Roman" w:hAnsi="Tahoma" w:cs="Tahoma"/>
                <w:b/>
                <w:sz w:val="24"/>
                <w:szCs w:val="24"/>
              </w:rPr>
              <w:t>Срок предоставления</w:t>
            </w:r>
          </w:p>
        </w:tc>
        <w:tc>
          <w:tcPr>
            <w:tcW w:w="3827" w:type="dxa"/>
            <w:shd w:val="clear" w:color="auto" w:fill="D9D9D9"/>
            <w:vAlign w:val="center"/>
          </w:tcPr>
          <w:p w14:paraId="579859E5" w14:textId="77777777" w:rsidR="005654F3" w:rsidRPr="00750CD9" w:rsidRDefault="005654F3" w:rsidP="005654F3">
            <w:pPr>
              <w:widowControl w:val="0"/>
              <w:spacing w:after="120" w:line="240" w:lineRule="auto"/>
              <w:jc w:val="center"/>
              <w:rPr>
                <w:rFonts w:ascii="Tahoma" w:eastAsia="Times New Roman" w:hAnsi="Tahoma" w:cs="Tahoma"/>
                <w:b/>
                <w:sz w:val="24"/>
                <w:szCs w:val="24"/>
                <w:lang w:val="en-US"/>
              </w:rPr>
            </w:pPr>
            <w:r w:rsidRPr="005654F3">
              <w:rPr>
                <w:rFonts w:ascii="Tahoma" w:eastAsia="Times New Roman" w:hAnsi="Tahoma" w:cs="Tahoma"/>
                <w:b/>
                <w:sz w:val="24"/>
                <w:szCs w:val="24"/>
              </w:rPr>
              <w:t>Примечание</w:t>
            </w:r>
          </w:p>
        </w:tc>
      </w:tr>
      <w:tr w:rsidR="005654F3" w:rsidRPr="00750CD9" w14:paraId="188504EF" w14:textId="77777777" w:rsidTr="005654F3">
        <w:tc>
          <w:tcPr>
            <w:tcW w:w="709" w:type="dxa"/>
          </w:tcPr>
          <w:p w14:paraId="22F3E3EF"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017C0C9D"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Проспект Облигаций </w:t>
            </w:r>
          </w:p>
        </w:tc>
        <w:tc>
          <w:tcPr>
            <w:tcW w:w="1701" w:type="dxa"/>
          </w:tcPr>
          <w:p w14:paraId="0EFC8CC6" w14:textId="77777777" w:rsidR="005654F3" w:rsidRPr="005654F3" w:rsidRDefault="005654F3" w:rsidP="005654F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Оригинал </w:t>
            </w:r>
          </w:p>
        </w:tc>
        <w:tc>
          <w:tcPr>
            <w:tcW w:w="2127" w:type="dxa"/>
          </w:tcPr>
          <w:p w14:paraId="09B14214" w14:textId="77777777" w:rsidR="005654F3" w:rsidRPr="00C44723" w:rsidRDefault="005654F3"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w:t>
            </w:r>
          </w:p>
          <w:p w14:paraId="7040B671" w14:textId="77777777" w:rsidR="005654F3" w:rsidRPr="00C44723" w:rsidRDefault="005654F3" w:rsidP="005654F3">
            <w:pPr>
              <w:widowControl w:val="0"/>
              <w:spacing w:after="120" w:line="240" w:lineRule="auto"/>
              <w:ind w:left="709" w:hanging="709"/>
              <w:jc w:val="center"/>
              <w:rPr>
                <w:rFonts w:ascii="Tahoma" w:eastAsia="Times New Roman" w:hAnsi="Tahoma" w:cs="Tahoma"/>
                <w:sz w:val="24"/>
                <w:szCs w:val="24"/>
                <w:lang w:val="en-US"/>
              </w:rPr>
            </w:pPr>
            <w:r w:rsidRPr="00C44723">
              <w:rPr>
                <w:rFonts w:ascii="Tahoma" w:eastAsia="Times New Roman" w:hAnsi="Tahoma" w:cs="Tahoma"/>
                <w:sz w:val="24"/>
                <w:szCs w:val="24"/>
                <w:lang w:val="en-US"/>
              </w:rPr>
              <w:t>(</w:t>
            </w:r>
            <w:r w:rsidRPr="005654F3">
              <w:rPr>
                <w:rFonts w:ascii="Tahoma" w:eastAsia="Times New Roman" w:hAnsi="Tahoma" w:cs="Tahoma"/>
                <w:sz w:val="24"/>
                <w:szCs w:val="24"/>
                <w:lang w:val="en-US"/>
              </w:rPr>
              <w:t>R</w:t>
            </w:r>
            <w:r w:rsidRPr="00C44723">
              <w:rPr>
                <w:rFonts w:ascii="Tahoma" w:eastAsia="Times New Roman" w:hAnsi="Tahoma" w:cs="Tahoma"/>
                <w:sz w:val="24"/>
                <w:szCs w:val="24"/>
                <w:lang w:val="en-US"/>
              </w:rPr>
              <w:t>-5)</w:t>
            </w:r>
          </w:p>
        </w:tc>
        <w:tc>
          <w:tcPr>
            <w:tcW w:w="3827" w:type="dxa"/>
            <w:vAlign w:val="center"/>
          </w:tcPr>
          <w:p w14:paraId="7DA405F2" w14:textId="77777777" w:rsidR="005654F3" w:rsidRPr="00AB73F1" w:rsidRDefault="005654F3" w:rsidP="001C77B9">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случаях</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когда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регистрация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или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присвоение</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идентификационного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номера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выпуску</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сопровождается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регистрацией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проспекта</w:t>
            </w:r>
          </w:p>
        </w:tc>
      </w:tr>
      <w:tr w:rsidR="00684A5A" w:rsidRPr="00750CD9" w14:paraId="713A03A1" w14:textId="77777777" w:rsidTr="005654F3">
        <w:tc>
          <w:tcPr>
            <w:tcW w:w="709" w:type="dxa"/>
          </w:tcPr>
          <w:p w14:paraId="421B0D94"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977" w:type="dxa"/>
          </w:tcPr>
          <w:p w14:paraId="22E4CEEB" w14:textId="77777777" w:rsidR="00684A5A" w:rsidRPr="005654F3" w:rsidRDefault="00684A5A" w:rsidP="005654F3">
            <w:pPr>
              <w:widowControl w:val="0"/>
              <w:spacing w:after="120" w:line="240" w:lineRule="auto"/>
              <w:rPr>
                <w:rFonts w:ascii="Tahoma" w:eastAsia="Times New Roman" w:hAnsi="Tahoma" w:cs="Tahoma"/>
                <w:sz w:val="24"/>
                <w:szCs w:val="24"/>
              </w:rPr>
            </w:pPr>
            <w:r>
              <w:rPr>
                <w:rFonts w:ascii="Tahoma" w:hAnsi="Tahoma" w:cs="Tahoma"/>
              </w:rPr>
              <w:t>Уведомление о составлении проспекта Облигаций</w:t>
            </w:r>
          </w:p>
        </w:tc>
        <w:tc>
          <w:tcPr>
            <w:tcW w:w="1701" w:type="dxa"/>
          </w:tcPr>
          <w:p w14:paraId="3EE2D348"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215FDC">
              <w:rPr>
                <w:rFonts w:ascii="Tahoma" w:hAnsi="Tahoma" w:cs="Tahoma"/>
              </w:rPr>
              <w:t>Оригинал</w:t>
            </w:r>
            <w:r>
              <w:rPr>
                <w:rFonts w:ascii="Tahoma" w:hAnsi="Tahoma" w:cs="Tahoma"/>
              </w:rPr>
              <w:t xml:space="preserve"> </w:t>
            </w:r>
          </w:p>
        </w:tc>
        <w:tc>
          <w:tcPr>
            <w:tcW w:w="2127" w:type="dxa"/>
          </w:tcPr>
          <w:p w14:paraId="1ED036B1" w14:textId="77777777" w:rsidR="00684A5A" w:rsidRPr="00215FDC" w:rsidRDefault="00684A5A" w:rsidP="00684A5A">
            <w:pPr>
              <w:widowControl w:val="0"/>
              <w:spacing w:after="120"/>
              <w:ind w:left="709" w:hanging="709"/>
              <w:jc w:val="center"/>
              <w:rPr>
                <w:rFonts w:ascii="Tahoma" w:hAnsi="Tahoma" w:cs="Tahoma"/>
              </w:rPr>
            </w:pPr>
            <w:r w:rsidRPr="00215FDC">
              <w:rPr>
                <w:rFonts w:ascii="Tahoma" w:hAnsi="Tahoma" w:cs="Tahoma"/>
              </w:rPr>
              <w:t>Не позднее</w:t>
            </w:r>
          </w:p>
          <w:p w14:paraId="34CEED5B"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215FDC">
              <w:rPr>
                <w:rFonts w:ascii="Tahoma" w:hAnsi="Tahoma" w:cs="Tahoma"/>
              </w:rPr>
              <w:t>(</w:t>
            </w:r>
            <w:r w:rsidRPr="00215FDC">
              <w:rPr>
                <w:rFonts w:ascii="Tahoma" w:hAnsi="Tahoma" w:cs="Tahoma"/>
                <w:lang w:val="en-US"/>
              </w:rPr>
              <w:t>R</w:t>
            </w:r>
            <w:r w:rsidRPr="00215FDC">
              <w:rPr>
                <w:rFonts w:ascii="Tahoma" w:hAnsi="Tahoma" w:cs="Tahoma"/>
              </w:rPr>
              <w:t>-5)</w:t>
            </w:r>
          </w:p>
        </w:tc>
        <w:tc>
          <w:tcPr>
            <w:tcW w:w="3827" w:type="dxa"/>
            <w:vAlign w:val="center"/>
          </w:tcPr>
          <w:p w14:paraId="017499B9" w14:textId="77777777" w:rsidR="00684A5A" w:rsidRPr="005654F3" w:rsidRDefault="00684A5A" w:rsidP="001C77B9">
            <w:pPr>
              <w:widowControl w:val="0"/>
              <w:spacing w:after="120" w:line="240" w:lineRule="auto"/>
              <w:rPr>
                <w:rFonts w:ascii="Tahoma" w:eastAsia="Times New Roman" w:hAnsi="Tahoma" w:cs="Tahoma"/>
                <w:sz w:val="24"/>
                <w:szCs w:val="24"/>
              </w:rPr>
            </w:pPr>
            <w:r w:rsidRPr="00215FDC">
              <w:rPr>
                <w:rFonts w:ascii="Tahoma" w:hAnsi="Tahoma" w:cs="Tahoma"/>
              </w:rPr>
              <w:t>Применимо в случаях, когда регистрация выпуск</w:t>
            </w:r>
            <w:r>
              <w:rPr>
                <w:rFonts w:ascii="Tahoma" w:hAnsi="Tahoma" w:cs="Tahoma"/>
              </w:rPr>
              <w:t>а</w:t>
            </w:r>
            <w:r w:rsidRPr="00215FDC">
              <w:rPr>
                <w:rFonts w:ascii="Tahoma" w:hAnsi="Tahoma" w:cs="Tahoma"/>
              </w:rPr>
              <w:t xml:space="preserve"> Облигаций сопровождается </w:t>
            </w:r>
            <w:r>
              <w:rPr>
                <w:rFonts w:ascii="Tahoma" w:hAnsi="Tahoma" w:cs="Tahoma"/>
              </w:rPr>
              <w:t>представлением Уведомления о составлении проспекта ценных бумаг</w:t>
            </w:r>
          </w:p>
        </w:tc>
      </w:tr>
      <w:tr w:rsidR="00684A5A" w:rsidRPr="00750CD9" w14:paraId="5FB36A03" w14:textId="77777777" w:rsidTr="005654F3">
        <w:tc>
          <w:tcPr>
            <w:tcW w:w="709" w:type="dxa"/>
          </w:tcPr>
          <w:p w14:paraId="59AA24E2" w14:textId="6FE28A06"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3</w:t>
            </w:r>
          </w:p>
        </w:tc>
        <w:tc>
          <w:tcPr>
            <w:tcW w:w="2977" w:type="dxa"/>
          </w:tcPr>
          <w:p w14:paraId="6F55DEF8"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Решение о выпуске Облигаций </w:t>
            </w:r>
          </w:p>
          <w:p w14:paraId="4C57CD60" w14:textId="77777777" w:rsidR="00684A5A" w:rsidRPr="00AB73F1" w:rsidRDefault="00684A5A" w:rsidP="001C77B9">
            <w:pPr>
              <w:widowControl w:val="0"/>
              <w:spacing w:after="120" w:line="240" w:lineRule="auto"/>
              <w:rPr>
                <w:rFonts w:ascii="Tahoma" w:eastAsia="Times New Roman" w:hAnsi="Tahoma" w:cs="Tahoma"/>
                <w:sz w:val="24"/>
                <w:szCs w:val="24"/>
              </w:rPr>
            </w:pPr>
          </w:p>
        </w:tc>
        <w:tc>
          <w:tcPr>
            <w:tcW w:w="1701" w:type="dxa"/>
          </w:tcPr>
          <w:p w14:paraId="5F6EAA53" w14:textId="77777777" w:rsidR="00684A5A" w:rsidRPr="00750CD9" w:rsidRDefault="00684A5A" w:rsidP="005654F3">
            <w:pPr>
              <w:widowControl w:val="0"/>
              <w:spacing w:after="120" w:line="240" w:lineRule="auto"/>
              <w:ind w:left="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338912D0"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w:t>
            </w:r>
          </w:p>
          <w:p w14:paraId="2CA3752E"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827" w:type="dxa"/>
            <w:vAlign w:val="center"/>
          </w:tcPr>
          <w:p w14:paraId="15D3215B" w14:textId="77777777" w:rsidR="00684A5A" w:rsidRPr="00750CD9" w:rsidRDefault="00684A5A" w:rsidP="005654F3">
            <w:pPr>
              <w:widowControl w:val="0"/>
              <w:spacing w:after="120" w:line="240" w:lineRule="auto"/>
              <w:rPr>
                <w:rFonts w:ascii="Tahoma" w:eastAsia="Times New Roman" w:hAnsi="Tahoma" w:cs="Tahoma"/>
                <w:sz w:val="24"/>
                <w:szCs w:val="24"/>
                <w:lang w:val="en-US"/>
              </w:rPr>
            </w:pPr>
          </w:p>
        </w:tc>
      </w:tr>
      <w:tr w:rsidR="00684A5A" w:rsidRPr="005654F3" w14:paraId="15F7A98A" w14:textId="77777777" w:rsidTr="005654F3">
        <w:tc>
          <w:tcPr>
            <w:tcW w:w="709" w:type="dxa"/>
          </w:tcPr>
          <w:p w14:paraId="00F6D9A6" w14:textId="60D5ECF5"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4</w:t>
            </w:r>
          </w:p>
        </w:tc>
        <w:tc>
          <w:tcPr>
            <w:tcW w:w="2977" w:type="dxa"/>
          </w:tcPr>
          <w:p w14:paraId="19085FA4"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Проспект</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к</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отдельному</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выпуску</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в</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рамках</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5654F3" w:rsidDel="0066564D">
              <w:rPr>
                <w:rFonts w:ascii="Tahoma" w:eastAsia="Times New Roman" w:hAnsi="Tahoma" w:cs="Tahoma"/>
                <w:sz w:val="24"/>
                <w:szCs w:val="24"/>
              </w:rPr>
              <w:t xml:space="preserve"> </w:t>
            </w:r>
          </w:p>
        </w:tc>
        <w:tc>
          <w:tcPr>
            <w:tcW w:w="1701" w:type="dxa"/>
          </w:tcPr>
          <w:p w14:paraId="7149E21B" w14:textId="77777777" w:rsidR="00684A5A" w:rsidRPr="00750CD9" w:rsidRDefault="00684A5A" w:rsidP="005654F3">
            <w:pPr>
              <w:widowControl w:val="0"/>
              <w:spacing w:after="120" w:line="240" w:lineRule="auto"/>
              <w:ind w:left="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3A740EBF"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 11:00</w:t>
            </w:r>
          </w:p>
          <w:p w14:paraId="11668B08"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827" w:type="dxa"/>
            <w:vAlign w:val="center"/>
          </w:tcPr>
          <w:p w14:paraId="25F07CFC" w14:textId="77777777" w:rsidR="00684A5A" w:rsidRPr="00750CD9" w:rsidRDefault="00684A5A" w:rsidP="001C77B9">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когда  регистрация или присвоение идентификационного номера выпуску Облигаций </w:t>
            </w:r>
            <w:r w:rsidRPr="005654F3">
              <w:rPr>
                <w:rFonts w:ascii="Tahoma" w:eastAsia="Times New Roman" w:hAnsi="Tahoma" w:cs="Tahoma"/>
                <w:sz w:val="24"/>
                <w:szCs w:val="24"/>
              </w:rPr>
              <w:lastRenderedPageBreak/>
              <w:t>сопровождается регистрацией проспекта</w:t>
            </w:r>
          </w:p>
        </w:tc>
      </w:tr>
      <w:tr w:rsidR="00684A5A" w:rsidRPr="005654F3" w14:paraId="46DC9F48" w14:textId="77777777" w:rsidTr="005654F3">
        <w:tc>
          <w:tcPr>
            <w:tcW w:w="709" w:type="dxa"/>
          </w:tcPr>
          <w:p w14:paraId="592FCC60"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5</w:t>
            </w:r>
          </w:p>
        </w:tc>
        <w:tc>
          <w:tcPr>
            <w:tcW w:w="2977" w:type="dxa"/>
          </w:tcPr>
          <w:p w14:paraId="19C07663" w14:textId="77777777" w:rsidR="00684A5A" w:rsidRDefault="00684A5A" w:rsidP="00684A5A">
            <w:pPr>
              <w:widowControl w:val="0"/>
              <w:spacing w:after="120"/>
              <w:rPr>
                <w:rFonts w:ascii="Tahoma" w:hAnsi="Tahoma" w:cs="Tahoma"/>
              </w:rPr>
            </w:pPr>
            <w:r>
              <w:rPr>
                <w:rFonts w:ascii="Tahoma" w:hAnsi="Tahoma" w:cs="Tahoma"/>
              </w:rPr>
              <w:t>Уведомление о составлении проспекта Облигаций</w:t>
            </w:r>
            <w:r w:rsidRPr="00215FDC">
              <w:rPr>
                <w:rFonts w:ascii="Tahoma" w:hAnsi="Tahoma" w:cs="Tahoma"/>
              </w:rPr>
              <w:t xml:space="preserve"> к </w:t>
            </w:r>
            <w:r>
              <w:rPr>
                <w:rFonts w:ascii="Tahoma" w:hAnsi="Tahoma" w:cs="Tahoma"/>
              </w:rPr>
              <w:t xml:space="preserve">отдельному выпуску </w:t>
            </w:r>
            <w:r w:rsidRPr="0066564D">
              <w:rPr>
                <w:rFonts w:ascii="Tahoma" w:hAnsi="Tahoma" w:cs="Tahoma"/>
              </w:rPr>
              <w:t xml:space="preserve">в рамках программы </w:t>
            </w:r>
            <w:r w:rsidRPr="00C67F70">
              <w:rPr>
                <w:rFonts w:ascii="Tahoma" w:hAnsi="Tahoma" w:cs="Tahoma"/>
              </w:rPr>
              <w:t>Облигаций</w:t>
            </w:r>
          </w:p>
          <w:p w14:paraId="078A82F1" w14:textId="77777777" w:rsidR="00684A5A" w:rsidRPr="005654F3" w:rsidRDefault="00684A5A" w:rsidP="005654F3">
            <w:pPr>
              <w:widowControl w:val="0"/>
              <w:spacing w:after="120" w:line="240" w:lineRule="auto"/>
              <w:rPr>
                <w:rFonts w:ascii="Tahoma" w:eastAsia="Times New Roman" w:hAnsi="Tahoma" w:cs="Tahoma"/>
                <w:sz w:val="24"/>
                <w:szCs w:val="24"/>
              </w:rPr>
            </w:pPr>
          </w:p>
        </w:tc>
        <w:tc>
          <w:tcPr>
            <w:tcW w:w="1701" w:type="dxa"/>
          </w:tcPr>
          <w:p w14:paraId="67CE1C42"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215FDC">
              <w:rPr>
                <w:rFonts w:ascii="Tahoma" w:hAnsi="Tahoma" w:cs="Tahoma"/>
              </w:rPr>
              <w:t>Оригинал</w:t>
            </w:r>
            <w:r>
              <w:rPr>
                <w:rFonts w:ascii="Tahoma" w:hAnsi="Tahoma" w:cs="Tahoma"/>
              </w:rPr>
              <w:t xml:space="preserve"> </w:t>
            </w:r>
          </w:p>
        </w:tc>
        <w:tc>
          <w:tcPr>
            <w:tcW w:w="2127" w:type="dxa"/>
          </w:tcPr>
          <w:p w14:paraId="691EFF78" w14:textId="77777777" w:rsidR="00684A5A" w:rsidRPr="00215FDC" w:rsidRDefault="00684A5A" w:rsidP="00684A5A">
            <w:pPr>
              <w:widowControl w:val="0"/>
              <w:spacing w:after="120"/>
              <w:ind w:left="-108" w:right="-164"/>
              <w:jc w:val="center"/>
              <w:rPr>
                <w:rFonts w:ascii="Tahoma" w:hAnsi="Tahoma" w:cs="Tahoma"/>
              </w:rPr>
            </w:pPr>
            <w:r w:rsidRPr="00215FDC">
              <w:rPr>
                <w:rFonts w:ascii="Tahoma" w:hAnsi="Tahoma" w:cs="Tahoma"/>
              </w:rPr>
              <w:t>Не позднее 11:00</w:t>
            </w:r>
          </w:p>
          <w:p w14:paraId="653B8338"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215FDC">
              <w:rPr>
                <w:rFonts w:ascii="Tahoma" w:hAnsi="Tahoma" w:cs="Tahoma"/>
              </w:rPr>
              <w:t>(R-2)</w:t>
            </w:r>
          </w:p>
        </w:tc>
        <w:tc>
          <w:tcPr>
            <w:tcW w:w="3827" w:type="dxa"/>
            <w:vAlign w:val="center"/>
          </w:tcPr>
          <w:p w14:paraId="3725F960" w14:textId="77777777" w:rsidR="00684A5A" w:rsidRPr="005654F3" w:rsidRDefault="00684A5A" w:rsidP="001C77B9">
            <w:pPr>
              <w:widowControl w:val="0"/>
              <w:spacing w:after="120" w:line="240" w:lineRule="auto"/>
              <w:rPr>
                <w:rFonts w:ascii="Tahoma" w:eastAsia="Times New Roman" w:hAnsi="Tahoma" w:cs="Tahoma"/>
                <w:sz w:val="24"/>
                <w:szCs w:val="24"/>
              </w:rPr>
            </w:pPr>
            <w:r w:rsidRPr="00215FDC">
              <w:rPr>
                <w:rFonts w:ascii="Tahoma" w:hAnsi="Tahoma" w:cs="Tahoma"/>
              </w:rPr>
              <w:t>Применимо в случаях, когда регистрация выпуск</w:t>
            </w:r>
            <w:r>
              <w:rPr>
                <w:rFonts w:ascii="Tahoma" w:hAnsi="Tahoma" w:cs="Tahoma"/>
              </w:rPr>
              <w:t>а</w:t>
            </w:r>
            <w:r w:rsidRPr="00215FDC">
              <w:rPr>
                <w:rFonts w:ascii="Tahoma" w:hAnsi="Tahoma" w:cs="Tahoma"/>
              </w:rPr>
              <w:t xml:space="preserve"> Облигаций сопровождается </w:t>
            </w:r>
            <w:r>
              <w:rPr>
                <w:rFonts w:ascii="Tahoma" w:hAnsi="Tahoma" w:cs="Tahoma"/>
              </w:rPr>
              <w:t>представлением Уведомления о составлении проспекта ценных бумаг</w:t>
            </w:r>
          </w:p>
        </w:tc>
      </w:tr>
      <w:tr w:rsidR="00684A5A" w:rsidRPr="005654F3" w14:paraId="3D231E40" w14:textId="77777777" w:rsidTr="005654F3">
        <w:tc>
          <w:tcPr>
            <w:tcW w:w="709" w:type="dxa"/>
          </w:tcPr>
          <w:p w14:paraId="18D76AF8" w14:textId="09F058AF"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1B2F6F75"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Программа Облигаций </w:t>
            </w:r>
          </w:p>
          <w:p w14:paraId="05D39A4C" w14:textId="77777777" w:rsidR="00684A5A" w:rsidRPr="00AB73F1" w:rsidRDefault="00684A5A" w:rsidP="001C77B9">
            <w:pPr>
              <w:widowControl w:val="0"/>
              <w:spacing w:after="120" w:line="240" w:lineRule="auto"/>
              <w:rPr>
                <w:rFonts w:ascii="Tahoma" w:eastAsia="Times New Roman" w:hAnsi="Tahoma" w:cs="Tahoma"/>
                <w:sz w:val="24"/>
                <w:szCs w:val="24"/>
              </w:rPr>
            </w:pPr>
          </w:p>
        </w:tc>
        <w:tc>
          <w:tcPr>
            <w:tcW w:w="1701" w:type="dxa"/>
          </w:tcPr>
          <w:p w14:paraId="21D31154" w14:textId="77777777" w:rsidR="00684A5A" w:rsidRPr="00750CD9" w:rsidRDefault="00684A5A" w:rsidP="005654F3">
            <w:pPr>
              <w:widowControl w:val="0"/>
              <w:spacing w:after="120" w:line="240" w:lineRule="auto"/>
              <w:ind w:left="34" w:hanging="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394C9470"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 xml:space="preserve">Не позднее </w:t>
            </w:r>
          </w:p>
          <w:p w14:paraId="49E76D1F"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827" w:type="dxa"/>
            <w:vAlign w:val="center"/>
          </w:tcPr>
          <w:p w14:paraId="4E520F55" w14:textId="77777777" w:rsidR="00684A5A" w:rsidRPr="005654F3" w:rsidRDefault="00684A5A" w:rsidP="005654F3">
            <w:pPr>
              <w:widowControl w:val="0"/>
              <w:spacing w:after="120" w:line="240" w:lineRule="auto"/>
              <w:rPr>
                <w:rFonts w:ascii="Tahoma" w:eastAsia="Times New Roman" w:hAnsi="Tahoma" w:cs="Tahoma"/>
                <w:sz w:val="24"/>
                <w:szCs w:val="24"/>
              </w:rPr>
            </w:pPr>
            <w:r w:rsidRPr="001C77B9">
              <w:rPr>
                <w:rFonts w:ascii="Tahoma" w:eastAsia="Times New Roman" w:hAnsi="Tahoma" w:cs="Tahoma"/>
                <w:sz w:val="24"/>
                <w:szCs w:val="24"/>
              </w:rPr>
              <w:t>Применимо в случаях, когда выпуск Облигаций размещается в рамках Программы Облигаций (I часть решения о выпуске Облигаций, Облигаций, зарегистрированных после 01.01.2012, и решение о размещении Облигаций, зарегистрированных после 01.01.2020)</w:t>
            </w:r>
          </w:p>
        </w:tc>
      </w:tr>
      <w:tr w:rsidR="00684A5A" w:rsidRPr="005654F3" w14:paraId="2DAD2CBE" w14:textId="77777777" w:rsidTr="005654F3">
        <w:tc>
          <w:tcPr>
            <w:tcW w:w="709" w:type="dxa"/>
          </w:tcPr>
          <w:p w14:paraId="074C4616" w14:textId="6486F7B5"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7</w:t>
            </w:r>
          </w:p>
        </w:tc>
        <w:tc>
          <w:tcPr>
            <w:tcW w:w="2977" w:type="dxa"/>
          </w:tcPr>
          <w:p w14:paraId="14295C63" w14:textId="77777777" w:rsidR="00684A5A" w:rsidRPr="00AB73F1"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Условия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отдельного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выпуска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рамках</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p>
          <w:p w14:paraId="11CA03C1" w14:textId="77777777" w:rsidR="00684A5A" w:rsidRPr="00750CD9" w:rsidRDefault="00684A5A" w:rsidP="001C77B9">
            <w:pPr>
              <w:widowControl w:val="0"/>
              <w:spacing w:after="120" w:line="240" w:lineRule="auto"/>
              <w:rPr>
                <w:rFonts w:ascii="Tahoma" w:eastAsia="Times New Roman" w:hAnsi="Tahoma" w:cs="Tahoma"/>
                <w:sz w:val="24"/>
                <w:szCs w:val="24"/>
              </w:rPr>
            </w:pPr>
          </w:p>
        </w:tc>
        <w:tc>
          <w:tcPr>
            <w:tcW w:w="1701" w:type="dxa"/>
          </w:tcPr>
          <w:p w14:paraId="0DFEC906" w14:textId="77777777" w:rsidR="00684A5A" w:rsidRPr="00750CD9" w:rsidRDefault="00684A5A" w:rsidP="005654F3">
            <w:pPr>
              <w:widowControl w:val="0"/>
              <w:spacing w:after="120" w:line="240" w:lineRule="auto"/>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0272B0B8"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w:t>
            </w:r>
          </w:p>
          <w:p w14:paraId="04F2258A"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827" w:type="dxa"/>
            <w:vAlign w:val="center"/>
          </w:tcPr>
          <w:p w14:paraId="5896D66E" w14:textId="77777777" w:rsidR="00684A5A" w:rsidRPr="005654F3" w:rsidRDefault="00684A5A" w:rsidP="005654F3">
            <w:pPr>
              <w:widowControl w:val="0"/>
              <w:spacing w:after="120" w:line="240" w:lineRule="auto"/>
              <w:rPr>
                <w:rFonts w:ascii="Tahoma" w:eastAsia="Times New Roman" w:hAnsi="Tahoma" w:cs="Tahoma"/>
                <w:sz w:val="24"/>
                <w:szCs w:val="24"/>
              </w:rPr>
            </w:pPr>
            <w:r w:rsidRPr="001C77B9">
              <w:rPr>
                <w:rFonts w:ascii="Tahoma" w:eastAsia="Times New Roman" w:hAnsi="Tahoma" w:cs="Tahoma"/>
                <w:sz w:val="24"/>
                <w:szCs w:val="24"/>
              </w:rPr>
              <w:t>Применимо для Облигаций ЦУП, выпуск которых зарегистрирован или выпуску которых присвоен идентификационный номер до 01.01.2020 (II часть решения о выпуске)</w:t>
            </w:r>
          </w:p>
        </w:tc>
      </w:tr>
      <w:tr w:rsidR="00684A5A" w:rsidRPr="005654F3" w14:paraId="3139A77A" w14:textId="77777777" w:rsidTr="005654F3">
        <w:tc>
          <w:tcPr>
            <w:tcW w:w="709" w:type="dxa"/>
          </w:tcPr>
          <w:p w14:paraId="679A4A11" w14:textId="28D9B532"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8</w:t>
            </w:r>
          </w:p>
        </w:tc>
        <w:tc>
          <w:tcPr>
            <w:tcW w:w="2977" w:type="dxa"/>
          </w:tcPr>
          <w:p w14:paraId="25184E3C"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Документ, содержащий условия размещения ценных бумаг</w:t>
            </w:r>
          </w:p>
          <w:p w14:paraId="307E2864" w14:textId="77777777" w:rsidR="00684A5A" w:rsidRPr="005654F3"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(при размещении без программы Облигаций)</w:t>
            </w:r>
          </w:p>
        </w:tc>
        <w:tc>
          <w:tcPr>
            <w:tcW w:w="1701" w:type="dxa"/>
          </w:tcPr>
          <w:p w14:paraId="72E060F0" w14:textId="77777777" w:rsidR="00684A5A"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24F3C483" w14:textId="77777777" w:rsidR="00684A5A" w:rsidRPr="005654F3" w:rsidRDefault="00684A5A" w:rsidP="005654F3">
            <w:pPr>
              <w:widowControl w:val="0"/>
              <w:spacing w:after="120" w:line="240" w:lineRule="auto"/>
              <w:rPr>
                <w:rFonts w:ascii="Tahoma" w:eastAsia="Times New Roman" w:hAnsi="Tahoma" w:cs="Tahoma"/>
                <w:sz w:val="24"/>
                <w:szCs w:val="24"/>
              </w:rPr>
            </w:pPr>
            <w:r w:rsidRPr="00D55408">
              <w:rPr>
                <w:rFonts w:ascii="Tahoma" w:hAnsi="Tahoma" w:cs="Tahoma"/>
              </w:rPr>
              <w:t>(в том числе в виде электронного документа)</w:t>
            </w:r>
          </w:p>
        </w:tc>
        <w:tc>
          <w:tcPr>
            <w:tcW w:w="2127" w:type="dxa"/>
          </w:tcPr>
          <w:p w14:paraId="36C689AA" w14:textId="77777777" w:rsidR="00684A5A" w:rsidRPr="008521C5" w:rsidRDefault="00684A5A" w:rsidP="001C77B9">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Не позднее </w:t>
            </w:r>
          </w:p>
          <w:p w14:paraId="799C21CF"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8521C5">
              <w:rPr>
                <w:rFonts w:ascii="Tahoma" w:eastAsia="Times New Roman" w:hAnsi="Tahoma" w:cs="Tahoma"/>
                <w:sz w:val="24"/>
                <w:szCs w:val="24"/>
              </w:rPr>
              <w:t>(R-5)</w:t>
            </w:r>
          </w:p>
        </w:tc>
        <w:tc>
          <w:tcPr>
            <w:tcW w:w="3827" w:type="dxa"/>
            <w:vAlign w:val="center"/>
          </w:tcPr>
          <w:p w14:paraId="75CA0758" w14:textId="77777777" w:rsidR="00684A5A" w:rsidRPr="008521C5" w:rsidRDefault="00684A5A" w:rsidP="001C77B9">
            <w:pPr>
              <w:autoSpaceDE w:val="0"/>
              <w:autoSpaceDN w:val="0"/>
              <w:adjustRightInd w:val="0"/>
              <w:jc w:val="both"/>
              <w:rPr>
                <w:rFonts w:ascii="Tahoma" w:eastAsia="Times New Roman" w:hAnsi="Tahoma" w:cs="Tahoma"/>
                <w:sz w:val="24"/>
                <w:szCs w:val="24"/>
              </w:rPr>
            </w:pPr>
            <w:r w:rsidRPr="008521C5">
              <w:rPr>
                <w:rFonts w:ascii="Tahoma" w:eastAsia="Times New Roman" w:hAnsi="Tahoma" w:cs="Tahoma"/>
                <w:sz w:val="24"/>
                <w:szCs w:val="24"/>
              </w:rPr>
              <w:t>Применимо в случаях отсутствия Проспекта Облигаций или отсутствия в Проспекте Облигаций условий их размещения</w:t>
            </w:r>
          </w:p>
          <w:p w14:paraId="6288B2A1" w14:textId="77777777" w:rsidR="00684A5A" w:rsidRPr="001C77B9"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 xml:space="preserve"> </w:t>
            </w:r>
          </w:p>
        </w:tc>
      </w:tr>
      <w:tr w:rsidR="00684A5A" w:rsidRPr="00750CD9" w14:paraId="407E66D1" w14:textId="77777777" w:rsidTr="001C77B9">
        <w:trPr>
          <w:trHeight w:val="290"/>
        </w:trPr>
        <w:tc>
          <w:tcPr>
            <w:tcW w:w="709" w:type="dxa"/>
          </w:tcPr>
          <w:p w14:paraId="0BDAB6C2" w14:textId="4308FBDB"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9</w:t>
            </w:r>
          </w:p>
        </w:tc>
        <w:tc>
          <w:tcPr>
            <w:tcW w:w="2977" w:type="dxa"/>
          </w:tcPr>
          <w:p w14:paraId="60A1F63C"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Документ, содержащий условия размещения ценных бумаг</w:t>
            </w:r>
          </w:p>
          <w:p w14:paraId="407039C2"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 xml:space="preserve">(при размещении в рамках программы Облигаций) </w:t>
            </w:r>
          </w:p>
          <w:p w14:paraId="2C6498C6" w14:textId="77777777" w:rsidR="00684A5A" w:rsidRPr="005654F3" w:rsidRDefault="00684A5A" w:rsidP="005654F3">
            <w:pPr>
              <w:widowControl w:val="0"/>
              <w:spacing w:after="120" w:line="240" w:lineRule="auto"/>
              <w:ind w:left="34"/>
              <w:rPr>
                <w:rFonts w:ascii="Tahoma" w:eastAsia="Times New Roman" w:hAnsi="Tahoma" w:cs="Tahoma"/>
                <w:sz w:val="24"/>
                <w:szCs w:val="24"/>
              </w:rPr>
            </w:pPr>
          </w:p>
        </w:tc>
        <w:tc>
          <w:tcPr>
            <w:tcW w:w="1701" w:type="dxa"/>
          </w:tcPr>
          <w:p w14:paraId="2A45C0D8" w14:textId="77777777" w:rsidR="00684A5A" w:rsidRDefault="00684A5A" w:rsidP="005654F3">
            <w:pPr>
              <w:widowControl w:val="0"/>
              <w:spacing w:after="120" w:line="240" w:lineRule="auto"/>
              <w:ind w:left="34" w:hanging="34"/>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5103DAEF" w14:textId="77777777" w:rsidR="00684A5A" w:rsidRPr="005654F3" w:rsidRDefault="00684A5A" w:rsidP="005654F3">
            <w:pPr>
              <w:widowControl w:val="0"/>
              <w:spacing w:after="120" w:line="240" w:lineRule="auto"/>
              <w:ind w:left="34" w:hanging="34"/>
              <w:rPr>
                <w:rFonts w:ascii="Tahoma" w:eastAsia="Times New Roman" w:hAnsi="Tahoma" w:cs="Tahoma"/>
                <w:sz w:val="24"/>
                <w:szCs w:val="24"/>
              </w:rPr>
            </w:pPr>
            <w:r w:rsidRPr="00D55408">
              <w:rPr>
                <w:rFonts w:ascii="Tahoma" w:hAnsi="Tahoma" w:cs="Tahoma"/>
              </w:rPr>
              <w:t>(в том числе в виде электронного документа)</w:t>
            </w:r>
          </w:p>
        </w:tc>
        <w:tc>
          <w:tcPr>
            <w:tcW w:w="2127" w:type="dxa"/>
          </w:tcPr>
          <w:p w14:paraId="1BF2F312" w14:textId="77777777" w:rsidR="00684A5A" w:rsidRPr="008521C5" w:rsidRDefault="00684A5A" w:rsidP="001C77B9">
            <w:pPr>
              <w:widowControl w:val="0"/>
              <w:spacing w:after="120"/>
              <w:ind w:left="-108" w:right="-164"/>
              <w:jc w:val="center"/>
              <w:rPr>
                <w:rFonts w:ascii="Tahoma" w:eastAsia="Times New Roman" w:hAnsi="Tahoma" w:cs="Tahoma"/>
                <w:sz w:val="24"/>
                <w:szCs w:val="24"/>
              </w:rPr>
            </w:pPr>
            <w:r w:rsidRPr="008521C5">
              <w:rPr>
                <w:rFonts w:ascii="Tahoma" w:eastAsia="Times New Roman" w:hAnsi="Tahoma" w:cs="Tahoma"/>
                <w:sz w:val="24"/>
                <w:szCs w:val="24"/>
              </w:rPr>
              <w:t>Не позднее 11:00</w:t>
            </w:r>
          </w:p>
          <w:p w14:paraId="5263B0C3"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(R-2)</w:t>
            </w:r>
          </w:p>
        </w:tc>
        <w:tc>
          <w:tcPr>
            <w:tcW w:w="3827" w:type="dxa"/>
            <w:vAlign w:val="center"/>
          </w:tcPr>
          <w:p w14:paraId="5580FDA8" w14:textId="77777777" w:rsidR="00684A5A" w:rsidRPr="008521C5" w:rsidRDefault="00684A5A" w:rsidP="001C77B9">
            <w:pPr>
              <w:autoSpaceDE w:val="0"/>
              <w:autoSpaceDN w:val="0"/>
              <w:adjustRightInd w:val="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в случаях отсутствия Проспекта Облигаций или отсутствия в Проспекте Облигаций условий их размещения </w:t>
            </w:r>
          </w:p>
          <w:p w14:paraId="5090078C" w14:textId="77777777" w:rsidR="00684A5A" w:rsidRPr="001C77B9" w:rsidRDefault="00684A5A" w:rsidP="005654F3">
            <w:pPr>
              <w:widowControl w:val="0"/>
              <w:spacing w:after="120" w:line="240" w:lineRule="auto"/>
              <w:ind w:left="709" w:hanging="709"/>
              <w:jc w:val="both"/>
              <w:rPr>
                <w:rFonts w:ascii="Tahoma" w:eastAsia="Times New Roman" w:hAnsi="Tahoma" w:cs="Tahoma"/>
                <w:sz w:val="24"/>
                <w:szCs w:val="24"/>
              </w:rPr>
            </w:pPr>
          </w:p>
        </w:tc>
      </w:tr>
      <w:tr w:rsidR="00684A5A" w:rsidRPr="00750CD9" w14:paraId="1C9DB276" w14:textId="77777777" w:rsidTr="005654F3">
        <w:trPr>
          <w:trHeight w:val="290"/>
        </w:trPr>
        <w:tc>
          <w:tcPr>
            <w:tcW w:w="709" w:type="dxa"/>
          </w:tcPr>
          <w:p w14:paraId="7AC2B8F6" w14:textId="77777777" w:rsidR="00684A5A" w:rsidRPr="00B3268E" w:rsidRDefault="00684A5A" w:rsidP="00B3268E">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10</w:t>
            </w:r>
          </w:p>
        </w:tc>
        <w:tc>
          <w:tcPr>
            <w:tcW w:w="2977" w:type="dxa"/>
          </w:tcPr>
          <w:p w14:paraId="1B3EBE44" w14:textId="77777777" w:rsidR="00684A5A" w:rsidRPr="00750CD9" w:rsidRDefault="00684A5A" w:rsidP="005654F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Уведомление о Представителе владельцев Облигаций</w:t>
            </w:r>
          </w:p>
          <w:p w14:paraId="5115E4C9" w14:textId="77777777" w:rsidR="00684A5A" w:rsidRPr="005654F3" w:rsidRDefault="00684A5A" w:rsidP="005654F3">
            <w:pPr>
              <w:widowControl w:val="0"/>
              <w:spacing w:after="120" w:line="240" w:lineRule="auto"/>
              <w:ind w:left="34"/>
              <w:rPr>
                <w:rFonts w:ascii="Tahoma" w:eastAsia="Times New Roman" w:hAnsi="Tahoma" w:cs="Tahoma"/>
                <w:sz w:val="24"/>
                <w:szCs w:val="24"/>
              </w:rPr>
            </w:pPr>
          </w:p>
        </w:tc>
        <w:tc>
          <w:tcPr>
            <w:tcW w:w="1701" w:type="dxa"/>
          </w:tcPr>
          <w:p w14:paraId="4FF6C1B2" w14:textId="77777777" w:rsidR="00684A5A" w:rsidRPr="00750CD9" w:rsidRDefault="00684A5A" w:rsidP="005654F3">
            <w:pPr>
              <w:widowControl w:val="0"/>
              <w:spacing w:after="120" w:line="240" w:lineRule="auto"/>
              <w:ind w:left="34" w:hanging="34"/>
              <w:jc w:val="center"/>
              <w:rPr>
                <w:rFonts w:ascii="Tahoma" w:eastAsia="Times New Roman" w:hAnsi="Tahoma" w:cs="Tahoma"/>
                <w:sz w:val="24"/>
                <w:szCs w:val="24"/>
                <w:lang w:val="en-US"/>
              </w:rPr>
            </w:pPr>
            <w:r w:rsidRPr="005654F3">
              <w:rPr>
                <w:rFonts w:ascii="Tahoma" w:eastAsia="Times New Roman" w:hAnsi="Tahoma" w:cs="Tahoma"/>
                <w:sz w:val="24"/>
                <w:szCs w:val="24"/>
              </w:rPr>
              <w:lastRenderedPageBreak/>
              <w:t>Оригинал</w:t>
            </w:r>
          </w:p>
        </w:tc>
        <w:tc>
          <w:tcPr>
            <w:tcW w:w="2127" w:type="dxa"/>
          </w:tcPr>
          <w:p w14:paraId="487198DD"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 </w:t>
            </w:r>
          </w:p>
          <w:p w14:paraId="49022FE6"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7" w:type="dxa"/>
          </w:tcPr>
          <w:p w14:paraId="73F46DAF" w14:textId="77777777" w:rsidR="00684A5A" w:rsidRPr="00AB73F1" w:rsidRDefault="00684A5A" w:rsidP="005654F3">
            <w:pPr>
              <w:autoSpaceDE w:val="0"/>
              <w:autoSpaceDN w:val="0"/>
              <w:adjustRightInd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предусмотренных законодательством Российской Федерации, когда Эмитент до </w:t>
            </w:r>
            <w:r>
              <w:rPr>
                <w:rFonts w:ascii="Tahoma" w:eastAsia="Times New Roman" w:hAnsi="Tahoma" w:cs="Tahoma"/>
                <w:sz w:val="24"/>
                <w:szCs w:val="24"/>
              </w:rPr>
              <w:lastRenderedPageBreak/>
              <w:t xml:space="preserve">даты </w:t>
            </w:r>
            <w:r w:rsidRPr="005654F3">
              <w:rPr>
                <w:rFonts w:ascii="Tahoma" w:eastAsia="Times New Roman" w:hAnsi="Tahoma" w:cs="Tahoma"/>
                <w:sz w:val="24"/>
                <w:szCs w:val="24"/>
              </w:rPr>
              <w:t>начала размещения Облигаций обязан определить Представителя владельцев облигаций.</w:t>
            </w:r>
          </w:p>
          <w:p w14:paraId="0320B855" w14:textId="77777777" w:rsidR="00684A5A" w:rsidRPr="00AB73F1" w:rsidRDefault="00684A5A" w:rsidP="005654F3">
            <w:pPr>
              <w:autoSpaceDE w:val="0"/>
              <w:autoSpaceDN w:val="0"/>
              <w:adjustRightInd w:val="0"/>
              <w:spacing w:after="120" w:line="240" w:lineRule="auto"/>
              <w:jc w:val="both"/>
              <w:rPr>
                <w:rFonts w:ascii="Tahoma" w:eastAsia="Times New Roman" w:hAnsi="Tahoma" w:cs="Tahoma"/>
                <w:sz w:val="24"/>
                <w:szCs w:val="24"/>
              </w:rPr>
            </w:pPr>
          </w:p>
          <w:p w14:paraId="194C3BC5" w14:textId="77777777" w:rsidR="00684A5A" w:rsidRPr="00AB73F1" w:rsidRDefault="00684A5A" w:rsidP="005654F3">
            <w:pPr>
              <w:autoSpaceDE w:val="0"/>
              <w:autoSpaceDN w:val="0"/>
              <w:adjustRightInd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Предоставляется в случае внесения изменений в Решение о выпуске Облигаций в части сведений о Представителе владельцев Облигаций, в том числе при определении Эмитентом нового Представителя владельцев Облигаций в соответствии с законодательством Российской Федерации.</w:t>
            </w:r>
          </w:p>
        </w:tc>
      </w:tr>
      <w:tr w:rsidR="00684A5A" w:rsidRPr="00750CD9" w14:paraId="2CD2121A" w14:textId="77777777" w:rsidTr="005654F3">
        <w:trPr>
          <w:trHeight w:val="290"/>
        </w:trPr>
        <w:tc>
          <w:tcPr>
            <w:tcW w:w="709" w:type="dxa"/>
          </w:tcPr>
          <w:p w14:paraId="68D424B1" w14:textId="77777777" w:rsidR="00684A5A" w:rsidRPr="00B3268E" w:rsidRDefault="00684A5A" w:rsidP="00B3268E">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lastRenderedPageBreak/>
              <w:t>11</w:t>
            </w:r>
          </w:p>
        </w:tc>
        <w:tc>
          <w:tcPr>
            <w:tcW w:w="2977" w:type="dxa"/>
          </w:tcPr>
          <w:p w14:paraId="2D90939C" w14:textId="77777777" w:rsidR="00684A5A" w:rsidRPr="00750CD9" w:rsidRDefault="00684A5A" w:rsidP="005654F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Уведомление о содержании решения уполномоченного органа Эмитента о выпуске структурных Облигаций  </w:t>
            </w:r>
          </w:p>
        </w:tc>
        <w:tc>
          <w:tcPr>
            <w:tcW w:w="1701" w:type="dxa"/>
          </w:tcPr>
          <w:p w14:paraId="1E7BA46F" w14:textId="77777777" w:rsidR="00684A5A" w:rsidRDefault="00684A5A" w:rsidP="005654F3">
            <w:pPr>
              <w:widowControl w:val="0"/>
              <w:spacing w:after="120" w:line="240" w:lineRule="auto"/>
              <w:ind w:left="34" w:hanging="34"/>
              <w:jc w:val="center"/>
              <w:rPr>
                <w:rFonts w:ascii="Tahoma" w:eastAsia="Times New Roman" w:hAnsi="Tahoma" w:cs="Tahoma"/>
                <w:sz w:val="24"/>
                <w:szCs w:val="24"/>
              </w:rPr>
            </w:pPr>
            <w:r w:rsidRPr="005654F3">
              <w:rPr>
                <w:rFonts w:ascii="Tahoma" w:eastAsia="Times New Roman" w:hAnsi="Tahoma" w:cs="Tahoma"/>
                <w:sz w:val="24"/>
                <w:szCs w:val="24"/>
              </w:rPr>
              <w:t>Копия</w:t>
            </w:r>
            <w:r w:rsidR="00835035" w:rsidRPr="00835035">
              <w:rPr>
                <w:rFonts w:ascii="Tahoma" w:eastAsia="Times New Roman" w:hAnsi="Tahoma" w:cs="Tahoma"/>
                <w:sz w:val="24"/>
                <w:szCs w:val="24"/>
              </w:rPr>
              <w:t xml:space="preserve">, </w:t>
            </w:r>
            <w:r w:rsidRPr="005654F3">
              <w:rPr>
                <w:rFonts w:ascii="Tahoma" w:eastAsia="Times New Roman" w:hAnsi="Tahoma" w:cs="Tahoma"/>
                <w:sz w:val="24"/>
                <w:szCs w:val="24"/>
              </w:rPr>
              <w:t>заверенная</w:t>
            </w:r>
            <w:r w:rsidR="00835035" w:rsidRPr="00835035">
              <w:rPr>
                <w:rFonts w:ascii="Tahoma" w:eastAsia="Times New Roman" w:hAnsi="Tahoma" w:cs="Tahoma"/>
                <w:sz w:val="24"/>
                <w:szCs w:val="24"/>
              </w:rPr>
              <w:t xml:space="preserve"> </w:t>
            </w:r>
            <w:r w:rsidRPr="005654F3">
              <w:rPr>
                <w:rFonts w:ascii="Tahoma" w:eastAsia="Times New Roman" w:hAnsi="Tahoma" w:cs="Tahoma"/>
                <w:sz w:val="24"/>
                <w:szCs w:val="24"/>
              </w:rPr>
              <w:t>Эмитентом</w:t>
            </w:r>
          </w:p>
          <w:p w14:paraId="08600B39" w14:textId="77777777" w:rsidR="00684A5A" w:rsidRPr="00D55408" w:rsidRDefault="00684A5A" w:rsidP="00684A5A">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679B3577" w14:textId="77777777" w:rsidR="00684A5A" w:rsidRPr="00684A5A" w:rsidRDefault="00684A5A" w:rsidP="005654F3">
            <w:pPr>
              <w:widowControl w:val="0"/>
              <w:spacing w:after="120" w:line="240" w:lineRule="auto"/>
              <w:ind w:left="34" w:hanging="34"/>
              <w:jc w:val="center"/>
              <w:rPr>
                <w:rFonts w:ascii="Tahoma" w:eastAsia="Times New Roman" w:hAnsi="Tahoma" w:cs="Tahoma"/>
                <w:sz w:val="24"/>
                <w:szCs w:val="24"/>
              </w:rPr>
            </w:pPr>
          </w:p>
        </w:tc>
        <w:tc>
          <w:tcPr>
            <w:tcW w:w="2127" w:type="dxa"/>
          </w:tcPr>
          <w:p w14:paraId="485EF311"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 </w:t>
            </w:r>
          </w:p>
          <w:p w14:paraId="7D9FAF09"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7" w:type="dxa"/>
          </w:tcPr>
          <w:p w14:paraId="720AE0A1" w14:textId="77777777" w:rsidR="00684A5A" w:rsidRPr="005654F3" w:rsidRDefault="00684A5A" w:rsidP="005654F3">
            <w:pPr>
              <w:widowControl w:val="0"/>
              <w:spacing w:after="120" w:line="240" w:lineRule="auto"/>
              <w:ind w:left="35"/>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предусмотренных законодательством Российской Федерации, когда Эмитент до </w:t>
            </w:r>
            <w:r>
              <w:rPr>
                <w:rFonts w:ascii="Tahoma" w:eastAsia="Times New Roman" w:hAnsi="Tahoma" w:cs="Tahoma"/>
                <w:sz w:val="24"/>
                <w:szCs w:val="24"/>
              </w:rPr>
              <w:t xml:space="preserve">даты </w:t>
            </w:r>
            <w:r w:rsidRPr="005654F3">
              <w:rPr>
                <w:rFonts w:ascii="Tahoma" w:eastAsia="Times New Roman" w:hAnsi="Tahoma" w:cs="Tahoma"/>
                <w:sz w:val="24"/>
                <w:szCs w:val="24"/>
              </w:rPr>
              <w:t>начала размещения структурных Облигаций должен определить соответствующие значения.</w:t>
            </w:r>
          </w:p>
          <w:p w14:paraId="26588424" w14:textId="77777777" w:rsidR="00684A5A" w:rsidRPr="005654F3" w:rsidRDefault="00684A5A" w:rsidP="005654F3">
            <w:pPr>
              <w:widowControl w:val="0"/>
              <w:spacing w:after="120" w:line="240" w:lineRule="auto"/>
              <w:ind w:left="35"/>
              <w:jc w:val="both"/>
              <w:rPr>
                <w:rFonts w:ascii="Tahoma" w:eastAsia="Times New Roman" w:hAnsi="Tahoma" w:cs="Tahoma"/>
                <w:sz w:val="24"/>
                <w:szCs w:val="24"/>
              </w:rPr>
            </w:pPr>
            <w:r w:rsidRPr="005654F3">
              <w:rPr>
                <w:rFonts w:ascii="Tahoma" w:eastAsia="Times New Roman" w:hAnsi="Tahoma" w:cs="Tahoma"/>
                <w:sz w:val="24"/>
                <w:szCs w:val="24"/>
              </w:rPr>
              <w:t xml:space="preserve">Документ должен содержать отметку, подтверждающую факт его представления в уполномоченный орган. </w:t>
            </w:r>
          </w:p>
        </w:tc>
      </w:tr>
      <w:tr w:rsidR="00684A5A" w:rsidRPr="00750CD9" w14:paraId="4E333466" w14:textId="77777777" w:rsidTr="005654F3">
        <w:trPr>
          <w:trHeight w:val="290"/>
        </w:trPr>
        <w:tc>
          <w:tcPr>
            <w:tcW w:w="709" w:type="dxa"/>
          </w:tcPr>
          <w:p w14:paraId="120D2BB1" w14:textId="77777777" w:rsidR="00684A5A" w:rsidRDefault="00684A5A"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12</w:t>
            </w:r>
          </w:p>
        </w:tc>
        <w:tc>
          <w:tcPr>
            <w:tcW w:w="2977" w:type="dxa"/>
          </w:tcPr>
          <w:p w14:paraId="1E51DA47" w14:textId="4AB2DF58" w:rsidR="00684A5A" w:rsidRPr="008521C5" w:rsidRDefault="00684A5A" w:rsidP="00B94862">
            <w:pPr>
              <w:widowControl w:val="0"/>
              <w:spacing w:after="120"/>
              <w:jc w:val="both"/>
              <w:rPr>
                <w:rFonts w:ascii="Tahoma" w:eastAsia="Times New Roman" w:hAnsi="Tahoma" w:cs="Tahoma"/>
                <w:sz w:val="24"/>
                <w:szCs w:val="24"/>
              </w:rPr>
            </w:pPr>
            <w:r w:rsidRPr="008521C5">
              <w:rPr>
                <w:rFonts w:ascii="Tahoma" w:eastAsia="Times New Roman" w:hAnsi="Tahoma" w:cs="Tahoma"/>
                <w:sz w:val="24"/>
                <w:szCs w:val="24"/>
              </w:rPr>
              <w:t xml:space="preserve">Уведомление Эмитента о выпуске  Облигаций   </w:t>
            </w:r>
          </w:p>
          <w:p w14:paraId="452F9961" w14:textId="77777777" w:rsidR="00684A5A" w:rsidRPr="008521C5" w:rsidRDefault="00684A5A" w:rsidP="00B94862">
            <w:pPr>
              <w:rPr>
                <w:rFonts w:ascii="Tahoma" w:eastAsia="Times New Roman" w:hAnsi="Tahoma" w:cs="Tahoma"/>
                <w:sz w:val="24"/>
                <w:szCs w:val="24"/>
              </w:rPr>
            </w:pPr>
          </w:p>
          <w:p w14:paraId="4E1BF1EF" w14:textId="77777777" w:rsidR="00684A5A" w:rsidRPr="005654F3" w:rsidRDefault="00684A5A" w:rsidP="005654F3">
            <w:pPr>
              <w:widowControl w:val="0"/>
              <w:spacing w:after="120" w:line="240" w:lineRule="auto"/>
              <w:ind w:left="34"/>
              <w:rPr>
                <w:rFonts w:ascii="Tahoma" w:eastAsia="Times New Roman" w:hAnsi="Tahoma" w:cs="Tahoma"/>
                <w:sz w:val="24"/>
                <w:szCs w:val="24"/>
              </w:rPr>
            </w:pPr>
          </w:p>
        </w:tc>
        <w:tc>
          <w:tcPr>
            <w:tcW w:w="1701" w:type="dxa"/>
          </w:tcPr>
          <w:p w14:paraId="211D338B" w14:textId="77777777" w:rsidR="00684A5A" w:rsidRDefault="00684A5A" w:rsidP="005654F3">
            <w:pPr>
              <w:widowControl w:val="0"/>
              <w:spacing w:after="120" w:line="240" w:lineRule="auto"/>
              <w:ind w:left="34" w:hanging="34"/>
              <w:jc w:val="center"/>
              <w:rPr>
                <w:rFonts w:ascii="Tahoma" w:eastAsia="Times New Roman" w:hAnsi="Tahoma" w:cs="Tahoma"/>
                <w:sz w:val="24"/>
                <w:szCs w:val="24"/>
              </w:rPr>
            </w:pPr>
            <w:r w:rsidRPr="008521C5">
              <w:rPr>
                <w:rFonts w:ascii="Tahoma" w:eastAsia="Times New Roman" w:hAnsi="Tahoma" w:cs="Tahoma"/>
                <w:sz w:val="24"/>
                <w:szCs w:val="24"/>
              </w:rPr>
              <w:t>Оригинал</w:t>
            </w:r>
          </w:p>
          <w:p w14:paraId="784F2D8A" w14:textId="77777777" w:rsidR="00684A5A" w:rsidRPr="00D55408" w:rsidRDefault="00684A5A" w:rsidP="00684A5A">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1093035E" w14:textId="77777777" w:rsidR="00684A5A" w:rsidRPr="005654F3" w:rsidRDefault="00684A5A" w:rsidP="005654F3">
            <w:pPr>
              <w:widowControl w:val="0"/>
              <w:spacing w:after="120" w:line="240" w:lineRule="auto"/>
              <w:ind w:left="34" w:hanging="34"/>
              <w:jc w:val="center"/>
              <w:rPr>
                <w:rFonts w:ascii="Tahoma" w:eastAsia="Times New Roman" w:hAnsi="Tahoma" w:cs="Tahoma"/>
                <w:sz w:val="24"/>
                <w:szCs w:val="24"/>
              </w:rPr>
            </w:pPr>
          </w:p>
        </w:tc>
        <w:tc>
          <w:tcPr>
            <w:tcW w:w="2127" w:type="dxa"/>
          </w:tcPr>
          <w:p w14:paraId="72F4E6EA" w14:textId="77777777" w:rsidR="00684A5A" w:rsidRPr="008521C5" w:rsidRDefault="00684A5A" w:rsidP="00B94862">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Не позднее </w:t>
            </w:r>
          </w:p>
          <w:p w14:paraId="384BA0EF"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8521C5">
              <w:rPr>
                <w:rFonts w:ascii="Tahoma" w:eastAsia="Times New Roman" w:hAnsi="Tahoma" w:cs="Tahoma"/>
                <w:sz w:val="24"/>
                <w:szCs w:val="24"/>
              </w:rPr>
              <w:t>(R-1)</w:t>
            </w:r>
          </w:p>
        </w:tc>
        <w:tc>
          <w:tcPr>
            <w:tcW w:w="3827" w:type="dxa"/>
          </w:tcPr>
          <w:p w14:paraId="4869C977" w14:textId="77777777" w:rsidR="00684A5A" w:rsidRDefault="00684A5A" w:rsidP="00B94862">
            <w:pPr>
              <w:widowControl w:val="0"/>
              <w:spacing w:after="120"/>
              <w:ind w:left="35"/>
              <w:jc w:val="both"/>
              <w:rPr>
                <w:rFonts w:ascii="Tahoma" w:eastAsia="Times New Roman" w:hAnsi="Tahoma" w:cs="Tahoma"/>
                <w:sz w:val="24"/>
                <w:szCs w:val="24"/>
              </w:rPr>
            </w:pPr>
            <w:r>
              <w:rPr>
                <w:rFonts w:ascii="Tahoma" w:eastAsia="Times New Roman" w:hAnsi="Tahoma" w:cs="Tahoma"/>
                <w:sz w:val="24"/>
                <w:szCs w:val="24"/>
              </w:rPr>
              <w:t>Предоставляется:</w:t>
            </w:r>
          </w:p>
          <w:p w14:paraId="1D62AF80" w14:textId="2A09DCFA" w:rsidR="00D769A5" w:rsidRDefault="00684A5A">
            <w:pPr>
              <w:pStyle w:val="a4"/>
              <w:widowControl w:val="0"/>
              <w:numPr>
                <w:ilvl w:val="0"/>
                <w:numId w:val="69"/>
              </w:numPr>
              <w:spacing w:after="120"/>
              <w:jc w:val="both"/>
              <w:rPr>
                <w:rFonts w:ascii="Tahoma" w:hAnsi="Tahoma" w:cs="Tahoma"/>
              </w:rPr>
            </w:pPr>
            <w:r>
              <w:rPr>
                <w:rFonts w:ascii="Tahoma" w:hAnsi="Tahoma" w:cs="Tahoma"/>
              </w:rPr>
              <w:t>Эмитентом структурных Облигаций</w:t>
            </w:r>
            <w:r w:rsidR="00F62EB6">
              <w:rPr>
                <w:rFonts w:ascii="Tahoma" w:hAnsi="Tahoma" w:cs="Tahoma"/>
              </w:rPr>
              <w:t xml:space="preserve"> </w:t>
            </w:r>
            <w:r w:rsidR="00835035" w:rsidRPr="00835035">
              <w:rPr>
                <w:rFonts w:ascii="Tahoma" w:hAnsi="Tahoma" w:cs="Tahoma"/>
              </w:rPr>
              <w:t>при наличии обстоятельств, связанных с финансовыми инструментами США</w:t>
            </w:r>
            <w:r>
              <w:rPr>
                <w:rFonts w:ascii="Tahoma" w:hAnsi="Tahoma" w:cs="Tahoma"/>
              </w:rPr>
              <w:t>;</w:t>
            </w:r>
          </w:p>
          <w:p w14:paraId="6DF39019" w14:textId="77777777" w:rsidR="00D769A5" w:rsidRDefault="00684A5A">
            <w:pPr>
              <w:pStyle w:val="a4"/>
              <w:widowControl w:val="0"/>
              <w:numPr>
                <w:ilvl w:val="0"/>
                <w:numId w:val="69"/>
              </w:numPr>
              <w:spacing w:after="120"/>
              <w:jc w:val="both"/>
              <w:rPr>
                <w:rFonts w:ascii="Tahoma" w:hAnsi="Tahoma" w:cs="Tahoma"/>
              </w:rPr>
            </w:pPr>
            <w:r w:rsidRPr="00684A5A">
              <w:rPr>
                <w:rFonts w:ascii="Tahoma" w:hAnsi="Tahoma" w:cs="Tahoma"/>
              </w:rPr>
              <w:t>эмитентом Облигаций, выплаты по которым связаны с финансовыми инструментами США.</w:t>
            </w:r>
          </w:p>
          <w:p w14:paraId="33EBFDAD" w14:textId="77777777" w:rsidR="00684A5A" w:rsidRPr="008521C5" w:rsidRDefault="00684A5A" w:rsidP="00B94862">
            <w:pPr>
              <w:widowControl w:val="0"/>
              <w:spacing w:after="120"/>
              <w:ind w:left="35"/>
              <w:jc w:val="both"/>
              <w:rPr>
                <w:rFonts w:ascii="Tahoma" w:eastAsia="Times New Roman" w:hAnsi="Tahoma" w:cs="Tahoma"/>
                <w:sz w:val="24"/>
                <w:szCs w:val="24"/>
              </w:rPr>
            </w:pPr>
            <w:r w:rsidRPr="008521C5">
              <w:rPr>
                <w:rFonts w:ascii="Tahoma" w:eastAsia="Times New Roman" w:hAnsi="Tahoma" w:cs="Tahoma"/>
                <w:sz w:val="24"/>
                <w:szCs w:val="24"/>
              </w:rPr>
              <w:t>Документ должен содержать информацию:</w:t>
            </w:r>
          </w:p>
          <w:p w14:paraId="7F6FB394" w14:textId="576F2C53" w:rsidR="00684A5A" w:rsidRPr="006E412B" w:rsidRDefault="00684A5A" w:rsidP="00B162F8">
            <w:pPr>
              <w:pStyle w:val="a4"/>
              <w:widowControl w:val="0"/>
              <w:numPr>
                <w:ilvl w:val="0"/>
                <w:numId w:val="60"/>
              </w:numPr>
              <w:spacing w:after="120"/>
              <w:ind w:left="317" w:hanging="284"/>
              <w:jc w:val="both"/>
              <w:rPr>
                <w:rFonts w:ascii="Tahoma" w:hAnsi="Tahoma" w:cs="Tahoma"/>
              </w:rPr>
            </w:pPr>
            <w:r w:rsidRPr="006E412B">
              <w:rPr>
                <w:rFonts w:ascii="Tahoma" w:hAnsi="Tahoma" w:cs="Tahoma"/>
              </w:rPr>
              <w:t xml:space="preserve">о параметре «дельта» для выпуска  Облигаций; </w:t>
            </w:r>
          </w:p>
          <w:p w14:paraId="7B493DE2" w14:textId="77777777" w:rsidR="00684A5A" w:rsidRPr="00DA38F6" w:rsidRDefault="00684A5A" w:rsidP="00DA38F6">
            <w:pPr>
              <w:pStyle w:val="a4"/>
              <w:widowControl w:val="0"/>
              <w:numPr>
                <w:ilvl w:val="0"/>
                <w:numId w:val="60"/>
              </w:numPr>
              <w:spacing w:after="120"/>
              <w:ind w:left="317" w:hanging="284"/>
              <w:jc w:val="both"/>
              <w:rPr>
                <w:rFonts w:ascii="Tahoma" w:hAnsi="Tahoma" w:cs="Tahoma"/>
              </w:rPr>
            </w:pPr>
            <w:r w:rsidRPr="006E412B">
              <w:rPr>
                <w:rFonts w:ascii="Tahoma" w:hAnsi="Tahoma" w:cs="Tahoma"/>
              </w:rPr>
              <w:t xml:space="preserve">о наименовании лица, которое будет исполнять </w:t>
            </w:r>
            <w:r w:rsidRPr="006E412B">
              <w:rPr>
                <w:rFonts w:ascii="Tahoma" w:hAnsi="Tahoma" w:cs="Tahoma"/>
              </w:rPr>
              <w:lastRenderedPageBreak/>
              <w:t>функции налогового агента по выплатам по Облигациям  и его QI-EIN;</w:t>
            </w:r>
          </w:p>
          <w:p w14:paraId="43D7F087" w14:textId="77777777" w:rsidR="00684A5A" w:rsidRPr="005654F3" w:rsidRDefault="00684A5A" w:rsidP="00DA38F6">
            <w:pPr>
              <w:pStyle w:val="a4"/>
              <w:widowControl w:val="0"/>
              <w:numPr>
                <w:ilvl w:val="0"/>
                <w:numId w:val="60"/>
              </w:numPr>
              <w:spacing w:after="120"/>
              <w:ind w:left="317" w:hanging="284"/>
              <w:jc w:val="both"/>
              <w:rPr>
                <w:rFonts w:ascii="Tahoma" w:hAnsi="Tahoma" w:cs="Tahoma"/>
              </w:rPr>
            </w:pPr>
            <w:r w:rsidRPr="006E412B">
              <w:rPr>
                <w:rFonts w:ascii="Tahoma" w:hAnsi="Tahoma" w:cs="Tahoma"/>
              </w:rPr>
              <w:t>о ключевых условиях/ барьерных и бонусных событиях/ об определенных базовых активах</w:t>
            </w:r>
            <w:r>
              <w:rPr>
                <w:rFonts w:ascii="Tahoma" w:hAnsi="Tahoma" w:cs="Tahoma"/>
              </w:rPr>
              <w:t xml:space="preserve"> </w:t>
            </w:r>
            <w:r w:rsidRPr="00E90CC7">
              <w:rPr>
                <w:rFonts w:ascii="Tahoma" w:hAnsi="Tahoma" w:cs="Tahoma"/>
              </w:rPr>
              <w:t>(указывается эмитентом структурных Облигаций)</w:t>
            </w:r>
            <w:r w:rsidRPr="006E412B">
              <w:rPr>
                <w:rFonts w:ascii="Tahoma" w:hAnsi="Tahoma" w:cs="Tahoma"/>
              </w:rPr>
              <w:t>.</w:t>
            </w:r>
          </w:p>
        </w:tc>
      </w:tr>
      <w:tr w:rsidR="00684A5A" w:rsidRPr="005654F3" w14:paraId="42709B3D" w14:textId="77777777" w:rsidTr="005654F3">
        <w:trPr>
          <w:trHeight w:val="290"/>
        </w:trPr>
        <w:tc>
          <w:tcPr>
            <w:tcW w:w="709" w:type="dxa"/>
          </w:tcPr>
          <w:p w14:paraId="1D6E003A" w14:textId="77777777" w:rsidR="00684A5A" w:rsidRPr="005654F3" w:rsidRDefault="00684A5A" w:rsidP="00B162F8">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1</w:t>
            </w:r>
            <w:r>
              <w:rPr>
                <w:rFonts w:ascii="Tahoma" w:eastAsia="Times New Roman" w:hAnsi="Tahoma" w:cs="Tahoma"/>
                <w:sz w:val="24"/>
                <w:szCs w:val="24"/>
              </w:rPr>
              <w:t>3</w:t>
            </w:r>
          </w:p>
        </w:tc>
        <w:tc>
          <w:tcPr>
            <w:tcW w:w="2977" w:type="dxa"/>
          </w:tcPr>
          <w:p w14:paraId="200B7C60"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p w14:paraId="73AF3767" w14:textId="77777777" w:rsidR="00684A5A" w:rsidRPr="00AB73F1" w:rsidRDefault="00684A5A" w:rsidP="005654F3">
            <w:pPr>
              <w:widowControl w:val="0"/>
              <w:spacing w:after="120" w:line="240" w:lineRule="auto"/>
              <w:rPr>
                <w:rFonts w:ascii="Tahoma" w:eastAsia="Times New Roman" w:hAnsi="Tahoma" w:cs="Tahoma"/>
                <w:sz w:val="24"/>
                <w:szCs w:val="24"/>
              </w:rPr>
            </w:pPr>
            <w:r w:rsidRPr="00AB73F1">
              <w:rPr>
                <w:rFonts w:ascii="Tahoma" w:eastAsia="Times New Roman" w:hAnsi="Tahoma" w:cs="Tahoma"/>
                <w:sz w:val="24"/>
                <w:szCs w:val="24"/>
              </w:rPr>
              <w:t>(</w:t>
            </w:r>
            <w:r w:rsidRPr="005654F3">
              <w:rPr>
                <w:rFonts w:ascii="Tahoma" w:eastAsia="Times New Roman" w:hAnsi="Tahoma" w:cs="Tahoma"/>
                <w:sz w:val="24"/>
                <w:szCs w:val="24"/>
              </w:rPr>
              <w:t>при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размещении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без</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w:t>
            </w:r>
          </w:p>
        </w:tc>
        <w:tc>
          <w:tcPr>
            <w:tcW w:w="1701" w:type="dxa"/>
            <w:vAlign w:val="center"/>
          </w:tcPr>
          <w:p w14:paraId="23ED6407" w14:textId="4314C667" w:rsidR="00684A5A" w:rsidRPr="00B162F8" w:rsidRDefault="00684A5A" w:rsidP="00684A5A">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r w:rsidR="00F62EB6">
              <w:rPr>
                <w:rFonts w:ascii="Tahoma" w:eastAsia="Times New Roman" w:hAnsi="Tahoma" w:cs="Tahoma"/>
                <w:sz w:val="24"/>
                <w:szCs w:val="24"/>
              </w:rPr>
              <w:t xml:space="preserve"> </w:t>
            </w:r>
            <w:r w:rsidRPr="008521C5">
              <w:rPr>
                <w:rFonts w:ascii="Tahoma" w:eastAsia="Times New Roman" w:hAnsi="Tahoma" w:cs="Tahoma"/>
                <w:sz w:val="24"/>
                <w:szCs w:val="24"/>
              </w:rPr>
              <w:t>(Оригинал)</w:t>
            </w:r>
          </w:p>
        </w:tc>
        <w:tc>
          <w:tcPr>
            <w:tcW w:w="2127" w:type="dxa"/>
            <w:vAlign w:val="center"/>
          </w:tcPr>
          <w:p w14:paraId="652332E3"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Не позднее </w:t>
            </w:r>
          </w:p>
          <w:p w14:paraId="12642036"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(R-5) </w:t>
            </w:r>
          </w:p>
        </w:tc>
        <w:tc>
          <w:tcPr>
            <w:tcW w:w="3827" w:type="dxa"/>
            <w:vAlign w:val="center"/>
          </w:tcPr>
          <w:p w14:paraId="263460C1" w14:textId="60356D3A" w:rsidR="00684A5A" w:rsidRPr="005654F3" w:rsidRDefault="00684A5A" w:rsidP="005654F3">
            <w:pPr>
              <w:widowControl w:val="0"/>
              <w:spacing w:after="120" w:line="240" w:lineRule="auto"/>
              <w:ind w:left="33"/>
              <w:rPr>
                <w:rFonts w:ascii="Tahoma" w:eastAsia="Times New Roman" w:hAnsi="Tahoma" w:cs="Tahoma"/>
                <w:sz w:val="24"/>
                <w:szCs w:val="24"/>
              </w:rPr>
            </w:pPr>
          </w:p>
        </w:tc>
      </w:tr>
      <w:tr w:rsidR="00684A5A" w:rsidRPr="005654F3" w14:paraId="5C868524" w14:textId="77777777" w:rsidTr="005654F3">
        <w:trPr>
          <w:trHeight w:val="290"/>
        </w:trPr>
        <w:tc>
          <w:tcPr>
            <w:tcW w:w="709" w:type="dxa"/>
          </w:tcPr>
          <w:p w14:paraId="750045CE"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4</w:t>
            </w:r>
          </w:p>
        </w:tc>
        <w:tc>
          <w:tcPr>
            <w:tcW w:w="2977" w:type="dxa"/>
          </w:tcPr>
          <w:p w14:paraId="2682D717"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p w14:paraId="04824C86"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 размещении в рамках программы Облигаций)</w:t>
            </w:r>
          </w:p>
        </w:tc>
        <w:tc>
          <w:tcPr>
            <w:tcW w:w="1701" w:type="dxa"/>
          </w:tcPr>
          <w:p w14:paraId="15BE68E1" w14:textId="77777777" w:rsidR="00684A5A" w:rsidRDefault="00684A5A" w:rsidP="005654F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p>
          <w:p w14:paraId="44CA3C0E" w14:textId="7CAC3FDB" w:rsidR="00684A5A" w:rsidRPr="005654F3" w:rsidRDefault="00684A5A" w:rsidP="00684A5A">
            <w:pPr>
              <w:widowControl w:val="0"/>
              <w:spacing w:after="120" w:line="240" w:lineRule="auto"/>
              <w:ind w:left="-33" w:right="-108"/>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1D6EC765"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5654F3">
              <w:rPr>
                <w:rFonts w:ascii="Tahoma" w:eastAsia="Times New Roman" w:hAnsi="Tahoma" w:cs="Tahoma"/>
                <w:sz w:val="24"/>
                <w:szCs w:val="24"/>
              </w:rPr>
              <w:t>Не позднее 11:00</w:t>
            </w:r>
          </w:p>
          <w:p w14:paraId="3DE42D28"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827" w:type="dxa"/>
            <w:vAlign w:val="center"/>
          </w:tcPr>
          <w:p w14:paraId="75A52B99" w14:textId="77777777" w:rsidR="00684A5A" w:rsidRPr="005654F3" w:rsidRDefault="00684A5A" w:rsidP="005654F3">
            <w:pPr>
              <w:widowControl w:val="0"/>
              <w:spacing w:after="120" w:line="240" w:lineRule="auto"/>
              <w:ind w:left="33"/>
              <w:rPr>
                <w:rFonts w:ascii="Tahoma" w:eastAsia="Times New Roman" w:hAnsi="Tahoma" w:cs="Tahoma"/>
                <w:sz w:val="24"/>
                <w:szCs w:val="24"/>
              </w:rPr>
            </w:pPr>
            <w:r w:rsidRPr="008521C5">
              <w:rPr>
                <w:rFonts w:ascii="Tahoma" w:eastAsia="Times New Roman" w:hAnsi="Tahoma" w:cs="Tahoma"/>
                <w:sz w:val="24"/>
                <w:szCs w:val="24"/>
              </w:rPr>
              <w:t>Предоставляется в том числе при увеличении примерного количества размещаемых Облигаций по решению Эмитента, принятому в течение срока размещения Облигаций</w:t>
            </w:r>
          </w:p>
        </w:tc>
      </w:tr>
      <w:tr w:rsidR="00684A5A" w:rsidRPr="005654F3" w14:paraId="0617D099" w14:textId="77777777" w:rsidTr="005654F3">
        <w:tc>
          <w:tcPr>
            <w:tcW w:w="709" w:type="dxa"/>
          </w:tcPr>
          <w:p w14:paraId="2FAE99F5"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5</w:t>
            </w:r>
          </w:p>
        </w:tc>
        <w:tc>
          <w:tcPr>
            <w:tcW w:w="2977" w:type="dxa"/>
          </w:tcPr>
          <w:p w14:paraId="58552AB6"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Уведомление о предоставлении Списка </w:t>
            </w:r>
          </w:p>
        </w:tc>
        <w:tc>
          <w:tcPr>
            <w:tcW w:w="1701" w:type="dxa"/>
          </w:tcPr>
          <w:p w14:paraId="565478BC" w14:textId="77777777" w:rsidR="00684A5A" w:rsidRDefault="00684A5A" w:rsidP="005654F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Форма Z3</w:t>
            </w:r>
          </w:p>
          <w:p w14:paraId="01A89E5D" w14:textId="771AA313" w:rsidR="00684A5A" w:rsidRPr="005654F3" w:rsidRDefault="00684A5A" w:rsidP="00684A5A">
            <w:pPr>
              <w:widowControl w:val="0"/>
              <w:spacing w:after="120" w:line="240" w:lineRule="auto"/>
              <w:ind w:left="-33" w:right="-108"/>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3CD01600"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15E8CB08"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827" w:type="dxa"/>
          </w:tcPr>
          <w:p w14:paraId="1EC1A65C" w14:textId="77777777" w:rsidR="00684A5A" w:rsidRPr="005654F3" w:rsidRDefault="00684A5A" w:rsidP="005654F3">
            <w:pPr>
              <w:widowControl w:val="0"/>
              <w:spacing w:after="120" w:line="240" w:lineRule="auto"/>
              <w:ind w:left="-30" w:right="-89"/>
              <w:rPr>
                <w:rFonts w:ascii="Tahoma" w:eastAsia="Times New Roman" w:hAnsi="Tahoma" w:cs="Tahoma"/>
                <w:sz w:val="24"/>
                <w:szCs w:val="24"/>
              </w:rPr>
            </w:pPr>
            <w:r w:rsidRPr="005654F3">
              <w:rPr>
                <w:rFonts w:ascii="Tahoma" w:eastAsia="Times New Roman" w:hAnsi="Tahoma" w:cs="Tahoma"/>
                <w:sz w:val="24"/>
                <w:szCs w:val="24"/>
              </w:rPr>
              <w:t>Применимо для Облигаций, зарегистрированных до 01.01.2012 года</w:t>
            </w:r>
          </w:p>
        </w:tc>
      </w:tr>
      <w:tr w:rsidR="00684A5A" w:rsidRPr="005654F3" w14:paraId="07D7AB1E" w14:textId="77777777" w:rsidTr="005654F3">
        <w:tc>
          <w:tcPr>
            <w:tcW w:w="709" w:type="dxa"/>
          </w:tcPr>
          <w:p w14:paraId="5AAA2165"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6</w:t>
            </w:r>
          </w:p>
        </w:tc>
        <w:tc>
          <w:tcPr>
            <w:tcW w:w="2977" w:type="dxa"/>
          </w:tcPr>
          <w:p w14:paraId="4BD01926"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701" w:type="dxa"/>
          </w:tcPr>
          <w:p w14:paraId="0961B182" w14:textId="77777777" w:rsidR="00684A5A"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Z14</w:t>
            </w:r>
          </w:p>
          <w:p w14:paraId="03E36E85" w14:textId="53EF0D1B" w:rsidR="00684A5A" w:rsidRPr="005654F3" w:rsidRDefault="00684A5A" w:rsidP="00684A5A">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471390D3"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54A7C472"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827" w:type="dxa"/>
          </w:tcPr>
          <w:p w14:paraId="4328226E"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для облигаций с индексируемой номинальной стоимостью</w:t>
            </w:r>
          </w:p>
          <w:p w14:paraId="75BDA7B4"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Форма направляется в формате *.</w:t>
            </w:r>
            <w:proofErr w:type="spellStart"/>
            <w:r w:rsidRPr="008521C5">
              <w:rPr>
                <w:rFonts w:ascii="Tahoma" w:eastAsia="Times New Roman" w:hAnsi="Tahoma" w:cs="Tahoma"/>
                <w:sz w:val="24"/>
                <w:szCs w:val="24"/>
              </w:rPr>
              <w:t>xls</w:t>
            </w:r>
            <w:proofErr w:type="spellEnd"/>
            <w:r w:rsidRPr="005654F3">
              <w:rPr>
                <w:rFonts w:ascii="Tahoma" w:eastAsia="Times New Roman" w:hAnsi="Tahoma" w:cs="Tahoma"/>
                <w:sz w:val="24"/>
                <w:szCs w:val="24"/>
              </w:rPr>
              <w:t>/*.</w:t>
            </w:r>
            <w:proofErr w:type="spellStart"/>
            <w:r w:rsidRPr="008521C5">
              <w:rPr>
                <w:rFonts w:ascii="Tahoma" w:eastAsia="Times New Roman" w:hAnsi="Tahoma" w:cs="Tahoma"/>
                <w:sz w:val="24"/>
                <w:szCs w:val="24"/>
              </w:rPr>
              <w:t>xls</w:t>
            </w:r>
            <w:r w:rsidRPr="005654F3">
              <w:rPr>
                <w:rFonts w:ascii="Tahoma" w:eastAsia="Times New Roman" w:hAnsi="Tahoma" w:cs="Tahoma"/>
                <w:sz w:val="24"/>
                <w:szCs w:val="24"/>
              </w:rPr>
              <w:t>x</w:t>
            </w:r>
            <w:proofErr w:type="spellEnd"/>
          </w:p>
        </w:tc>
      </w:tr>
      <w:tr w:rsidR="00684A5A" w:rsidRPr="005654F3" w14:paraId="3776D983" w14:textId="77777777" w:rsidTr="005654F3">
        <w:tc>
          <w:tcPr>
            <w:tcW w:w="709" w:type="dxa"/>
          </w:tcPr>
          <w:p w14:paraId="77CC41C9"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7</w:t>
            </w:r>
          </w:p>
        </w:tc>
        <w:tc>
          <w:tcPr>
            <w:tcW w:w="2977" w:type="dxa"/>
          </w:tcPr>
          <w:p w14:paraId="7204BC72"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Уведомление/Отчет об итогах выпуска Облигаций</w:t>
            </w:r>
          </w:p>
        </w:tc>
        <w:tc>
          <w:tcPr>
            <w:tcW w:w="1701" w:type="dxa"/>
          </w:tcPr>
          <w:p w14:paraId="3ABE4824" w14:textId="77777777" w:rsidR="00684A5A" w:rsidRPr="005654F3" w:rsidRDefault="00684A5A" w:rsidP="00B162F8">
            <w:pPr>
              <w:widowControl w:val="0"/>
              <w:spacing w:after="120" w:line="240" w:lineRule="auto"/>
              <w:ind w:left="-108" w:right="-108"/>
              <w:jc w:val="center"/>
              <w:rPr>
                <w:rFonts w:ascii="Tahoma" w:eastAsia="Times New Roman" w:hAnsi="Tahoma" w:cs="Tahoma"/>
                <w:sz w:val="24"/>
                <w:szCs w:val="24"/>
              </w:rPr>
            </w:pPr>
            <w:r w:rsidRPr="005654F3">
              <w:rPr>
                <w:rFonts w:ascii="Tahoma" w:eastAsia="Times New Roman" w:hAnsi="Tahoma" w:cs="Tahoma"/>
                <w:sz w:val="24"/>
                <w:szCs w:val="24"/>
              </w:rPr>
              <w:t>Оригинал</w:t>
            </w:r>
            <w:r w:rsidRPr="005654F3">
              <w:rPr>
                <w:rFonts w:ascii="Tahoma" w:eastAsia="Times New Roman" w:hAnsi="Tahoma" w:cs="Tahoma"/>
                <w:sz w:val="24"/>
                <w:szCs w:val="24"/>
              </w:rPr>
              <w:br/>
            </w:r>
          </w:p>
        </w:tc>
        <w:tc>
          <w:tcPr>
            <w:tcW w:w="2127" w:type="dxa"/>
          </w:tcPr>
          <w:p w14:paraId="30E2681E"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N</w:t>
            </w:r>
            <w:r w:rsidRPr="005654F3">
              <w:rPr>
                <w:rFonts w:ascii="Tahoma" w:eastAsia="Times New Roman" w:hAnsi="Tahoma" w:cs="Tahoma"/>
                <w:sz w:val="24"/>
                <w:szCs w:val="24"/>
              </w:rPr>
              <w:t>+5)</w:t>
            </w:r>
          </w:p>
        </w:tc>
        <w:tc>
          <w:tcPr>
            <w:tcW w:w="3827" w:type="dxa"/>
          </w:tcPr>
          <w:p w14:paraId="78C114F8" w14:textId="77777777" w:rsidR="00684A5A"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В случаях, предусмотренных законодательством Российской Федерации, документ должен содержать отметку, подтверждающую факт его представления в уполномоченный орган</w:t>
            </w:r>
          </w:p>
          <w:p w14:paraId="224E78A3" w14:textId="77777777" w:rsidR="00684A5A" w:rsidRPr="005654F3"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Не предоставляется, если в соответствии с законодательством формируется НРД</w:t>
            </w:r>
          </w:p>
        </w:tc>
      </w:tr>
      <w:tr w:rsidR="00684A5A" w:rsidRPr="005654F3" w14:paraId="2E966FA7" w14:textId="77777777" w:rsidTr="005654F3">
        <w:tc>
          <w:tcPr>
            <w:tcW w:w="709" w:type="dxa"/>
          </w:tcPr>
          <w:p w14:paraId="65833753"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8</w:t>
            </w:r>
          </w:p>
        </w:tc>
        <w:tc>
          <w:tcPr>
            <w:tcW w:w="2977" w:type="dxa"/>
          </w:tcPr>
          <w:p w14:paraId="75EE68F4"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признании выпуска Облигаций субординированным</w:t>
            </w:r>
          </w:p>
        </w:tc>
        <w:tc>
          <w:tcPr>
            <w:tcW w:w="1701" w:type="dxa"/>
          </w:tcPr>
          <w:p w14:paraId="563D57DE" w14:textId="77777777" w:rsidR="00684A5A"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13</w:t>
            </w:r>
          </w:p>
          <w:p w14:paraId="0A60C9FA" w14:textId="14D6B2BB" w:rsidR="00684A5A" w:rsidRPr="005654F3" w:rsidRDefault="00684A5A" w:rsidP="00684A5A">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3E3125A1"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 (Y+2)</w:t>
            </w:r>
          </w:p>
        </w:tc>
        <w:tc>
          <w:tcPr>
            <w:tcW w:w="3827" w:type="dxa"/>
          </w:tcPr>
          <w:p w14:paraId="7E7D78F6" w14:textId="77777777" w:rsidR="00684A5A" w:rsidRPr="005654F3"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Предоставляется Эмитентом - кредитной организацией</w:t>
            </w:r>
          </w:p>
        </w:tc>
      </w:tr>
      <w:tr w:rsidR="00684A5A" w:rsidRPr="005654F3" w14:paraId="6F565368" w14:textId="77777777" w:rsidTr="005654F3">
        <w:tc>
          <w:tcPr>
            <w:tcW w:w="709" w:type="dxa"/>
          </w:tcPr>
          <w:p w14:paraId="5C461DED"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19</w:t>
            </w:r>
          </w:p>
        </w:tc>
        <w:tc>
          <w:tcPr>
            <w:tcW w:w="2977" w:type="dxa"/>
          </w:tcPr>
          <w:p w14:paraId="08F6F926" w14:textId="77777777" w:rsidR="00684A5A" w:rsidRPr="005654F3"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 xml:space="preserve">Документы, подтверждающие зачисление ценных бумаг, в которые осуществляется конвертация конвертируемых Облигаций, на эмиссионный счет в Реестре </w:t>
            </w:r>
          </w:p>
        </w:tc>
        <w:tc>
          <w:tcPr>
            <w:tcW w:w="1701" w:type="dxa"/>
          </w:tcPr>
          <w:p w14:paraId="05C0D770" w14:textId="77777777" w:rsidR="00684A5A" w:rsidRDefault="00684A5A" w:rsidP="005654F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521592BE" w14:textId="77777777" w:rsidR="00684A5A" w:rsidRPr="001624B8" w:rsidRDefault="00684A5A" w:rsidP="00684A5A">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20AB5F90" w14:textId="77777777" w:rsidR="00684A5A" w:rsidRPr="005654F3" w:rsidRDefault="00684A5A" w:rsidP="005654F3">
            <w:pPr>
              <w:widowControl w:val="0"/>
              <w:spacing w:after="120" w:line="240" w:lineRule="auto"/>
              <w:jc w:val="center"/>
              <w:rPr>
                <w:rFonts w:ascii="Tahoma" w:eastAsia="Times New Roman" w:hAnsi="Tahoma" w:cs="Tahoma"/>
                <w:sz w:val="24"/>
                <w:szCs w:val="24"/>
              </w:rPr>
            </w:pPr>
          </w:p>
        </w:tc>
        <w:tc>
          <w:tcPr>
            <w:tcW w:w="2127" w:type="dxa"/>
          </w:tcPr>
          <w:p w14:paraId="697DD74D" w14:textId="77777777" w:rsidR="00684A5A" w:rsidRPr="008521C5" w:rsidRDefault="00684A5A" w:rsidP="00B94862">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Не позднее </w:t>
            </w:r>
          </w:p>
          <w:p w14:paraId="1BB98376" w14:textId="77777777" w:rsidR="00684A5A" w:rsidRPr="005654F3" w:rsidRDefault="00684A5A" w:rsidP="005654F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(R-5)</w:t>
            </w:r>
          </w:p>
        </w:tc>
        <w:tc>
          <w:tcPr>
            <w:tcW w:w="3827" w:type="dxa"/>
          </w:tcPr>
          <w:p w14:paraId="36F4FB38" w14:textId="77777777" w:rsidR="00684A5A" w:rsidRPr="005654F3"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 xml:space="preserve">Предоставляется, если  права на ценные бумаги, в которые осуществляется конвертация конвертируемых Облигаций,  учитываются в Реестре </w:t>
            </w:r>
          </w:p>
        </w:tc>
      </w:tr>
    </w:tbl>
    <w:p w14:paraId="2A344CCD" w14:textId="77777777" w:rsidR="005654F3" w:rsidRPr="00AB73F1" w:rsidRDefault="005654F3"/>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828"/>
      </w:tblGrid>
      <w:tr w:rsidR="00750CD9" w:rsidRPr="00750CD9" w14:paraId="176E7280" w14:textId="77777777" w:rsidTr="00750CD9">
        <w:trPr>
          <w:trHeight w:val="599"/>
        </w:trPr>
        <w:tc>
          <w:tcPr>
            <w:tcW w:w="709" w:type="dxa"/>
            <w:shd w:val="clear" w:color="auto" w:fill="D9D9D9"/>
            <w:vAlign w:val="center"/>
          </w:tcPr>
          <w:p w14:paraId="337326D2" w14:textId="77777777" w:rsidR="00750CD9" w:rsidRPr="00AB73F1" w:rsidRDefault="00750CD9" w:rsidP="00750CD9">
            <w:pPr>
              <w:widowControl w:val="0"/>
              <w:spacing w:after="120" w:line="240" w:lineRule="auto"/>
              <w:ind w:left="709" w:hanging="709"/>
              <w:jc w:val="center"/>
              <w:rPr>
                <w:rFonts w:ascii="Tahoma" w:eastAsia="Times New Roman" w:hAnsi="Tahoma" w:cs="Tahoma"/>
                <w:b/>
                <w:sz w:val="24"/>
                <w:szCs w:val="24"/>
              </w:rPr>
            </w:pPr>
          </w:p>
        </w:tc>
        <w:tc>
          <w:tcPr>
            <w:tcW w:w="2977" w:type="dxa"/>
            <w:shd w:val="clear" w:color="auto" w:fill="D9D9D9"/>
            <w:vAlign w:val="center"/>
          </w:tcPr>
          <w:p w14:paraId="63A511AA" w14:textId="77777777" w:rsidR="00750CD9" w:rsidRPr="00750CD9" w:rsidRDefault="00750CD9" w:rsidP="00750CD9">
            <w:pPr>
              <w:widowControl w:val="0"/>
              <w:spacing w:after="120" w:line="240" w:lineRule="auto"/>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Document title</w:t>
            </w:r>
          </w:p>
        </w:tc>
        <w:tc>
          <w:tcPr>
            <w:tcW w:w="1701" w:type="dxa"/>
            <w:shd w:val="clear" w:color="auto" w:fill="D9D9D9"/>
            <w:vAlign w:val="center"/>
          </w:tcPr>
          <w:p w14:paraId="4EA39C9F" w14:textId="77777777" w:rsidR="00750CD9" w:rsidRPr="00750CD9" w:rsidRDefault="00750CD9" w:rsidP="00750CD9">
            <w:pPr>
              <w:widowControl w:val="0"/>
              <w:spacing w:after="120" w:line="240" w:lineRule="auto"/>
              <w:ind w:left="-175" w:right="-108"/>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Document type</w:t>
            </w:r>
          </w:p>
        </w:tc>
        <w:tc>
          <w:tcPr>
            <w:tcW w:w="2126" w:type="dxa"/>
            <w:shd w:val="clear" w:color="auto" w:fill="D9D9D9"/>
            <w:vAlign w:val="center"/>
          </w:tcPr>
          <w:p w14:paraId="75BC4EE2" w14:textId="77777777" w:rsidR="00750CD9" w:rsidRPr="00750CD9" w:rsidRDefault="00750CD9" w:rsidP="00750CD9">
            <w:pPr>
              <w:widowControl w:val="0"/>
              <w:spacing w:after="120" w:line="240" w:lineRule="auto"/>
              <w:ind w:left="-108" w:right="-165"/>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Submission date</w:t>
            </w:r>
          </w:p>
        </w:tc>
        <w:tc>
          <w:tcPr>
            <w:tcW w:w="3828" w:type="dxa"/>
            <w:shd w:val="clear" w:color="auto" w:fill="D9D9D9"/>
            <w:vAlign w:val="center"/>
          </w:tcPr>
          <w:p w14:paraId="542B2D1C" w14:textId="77777777" w:rsidR="00750CD9" w:rsidRPr="00750CD9" w:rsidRDefault="00750CD9" w:rsidP="00750CD9">
            <w:pPr>
              <w:widowControl w:val="0"/>
              <w:spacing w:after="120" w:line="240" w:lineRule="auto"/>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Notes</w:t>
            </w:r>
          </w:p>
        </w:tc>
      </w:tr>
      <w:tr w:rsidR="00750CD9" w:rsidRPr="00B87E35" w14:paraId="0F342810" w14:textId="77777777" w:rsidTr="00750CD9">
        <w:tc>
          <w:tcPr>
            <w:tcW w:w="709" w:type="dxa"/>
          </w:tcPr>
          <w:p w14:paraId="032B5E7D"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p>
        </w:tc>
        <w:tc>
          <w:tcPr>
            <w:tcW w:w="2977" w:type="dxa"/>
          </w:tcPr>
          <w:p w14:paraId="31D4878D" w14:textId="77777777" w:rsidR="00750CD9" w:rsidRPr="00750CD9" w:rsidRDefault="00750CD9"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Prospectus </w:t>
            </w:r>
          </w:p>
        </w:tc>
        <w:tc>
          <w:tcPr>
            <w:tcW w:w="1701" w:type="dxa"/>
          </w:tcPr>
          <w:p w14:paraId="4160F129" w14:textId="77777777" w:rsidR="00750CD9" w:rsidRPr="00750CD9" w:rsidRDefault="00750CD9"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Original </w:t>
            </w:r>
          </w:p>
        </w:tc>
        <w:tc>
          <w:tcPr>
            <w:tcW w:w="2126" w:type="dxa"/>
          </w:tcPr>
          <w:p w14:paraId="3F108092"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7721303C"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828" w:type="dxa"/>
            <w:vAlign w:val="center"/>
          </w:tcPr>
          <w:p w14:paraId="4F446DC6" w14:textId="77777777" w:rsidR="00750CD9" w:rsidRPr="00750CD9" w:rsidRDefault="00750CD9" w:rsidP="005C40F0">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Applicable where the registration of, or the assignment of an identification number to, a Bond issue involves the registration of a Bond Prospectus</w:t>
            </w:r>
          </w:p>
        </w:tc>
      </w:tr>
      <w:tr w:rsidR="002B77C0" w:rsidRPr="00B87E35" w14:paraId="79D300C5" w14:textId="77777777" w:rsidTr="00750CD9">
        <w:tc>
          <w:tcPr>
            <w:tcW w:w="709" w:type="dxa"/>
          </w:tcPr>
          <w:p w14:paraId="5EF1AD3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2</w:t>
            </w:r>
          </w:p>
        </w:tc>
        <w:tc>
          <w:tcPr>
            <w:tcW w:w="2977" w:type="dxa"/>
          </w:tcPr>
          <w:p w14:paraId="788E70FD"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Bond Prospectus Preparation Notice</w:t>
            </w:r>
          </w:p>
        </w:tc>
        <w:tc>
          <w:tcPr>
            <w:tcW w:w="1701" w:type="dxa"/>
          </w:tcPr>
          <w:p w14:paraId="0B919698"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C51454">
              <w:rPr>
                <w:rFonts w:ascii="Tahoma" w:hAnsi="Tahoma" w:cs="Tahoma"/>
                <w:sz w:val="24"/>
                <w:szCs w:val="24"/>
                <w:lang w:val="en-US"/>
              </w:rPr>
              <w:t xml:space="preserve">Original </w:t>
            </w:r>
          </w:p>
        </w:tc>
        <w:tc>
          <w:tcPr>
            <w:tcW w:w="2126" w:type="dxa"/>
          </w:tcPr>
          <w:p w14:paraId="6B4B0248" w14:textId="77777777" w:rsidR="002B77C0" w:rsidRPr="00C51454" w:rsidRDefault="002B77C0" w:rsidP="00345D6F">
            <w:pPr>
              <w:spacing w:after="120"/>
              <w:ind w:left="709" w:hanging="709"/>
              <w:jc w:val="center"/>
              <w:rPr>
                <w:rFonts w:ascii="Tahoma" w:hAnsi="Tahoma" w:cs="Tahoma"/>
                <w:sz w:val="24"/>
                <w:szCs w:val="24"/>
                <w:lang w:val="en-US"/>
              </w:rPr>
            </w:pPr>
            <w:r w:rsidRPr="00C51454">
              <w:rPr>
                <w:rFonts w:ascii="Tahoma" w:hAnsi="Tahoma" w:cs="Tahoma"/>
                <w:sz w:val="24"/>
                <w:szCs w:val="24"/>
                <w:lang w:val="en-US"/>
              </w:rPr>
              <w:t>No later than</w:t>
            </w:r>
          </w:p>
          <w:p w14:paraId="37A385C8"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C51454">
              <w:rPr>
                <w:rFonts w:ascii="Tahoma" w:hAnsi="Tahoma" w:cs="Tahoma"/>
                <w:sz w:val="24"/>
                <w:szCs w:val="24"/>
                <w:lang w:val="en-US"/>
              </w:rPr>
              <w:t>(R-5)</w:t>
            </w:r>
          </w:p>
        </w:tc>
        <w:tc>
          <w:tcPr>
            <w:tcW w:w="3828" w:type="dxa"/>
            <w:vAlign w:val="center"/>
          </w:tcPr>
          <w:p w14:paraId="17502CCA" w14:textId="77777777" w:rsidR="002B77C0" w:rsidRPr="00750CD9" w:rsidRDefault="002B77C0" w:rsidP="005C40F0">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Applicable where the registration of the Bond issue involves submission of a Bond Prospectus Preparation Notice</w:t>
            </w:r>
          </w:p>
        </w:tc>
      </w:tr>
      <w:tr w:rsidR="002B77C0" w:rsidRPr="00750CD9" w14:paraId="6B93DCCA" w14:textId="77777777" w:rsidTr="00750CD9">
        <w:tc>
          <w:tcPr>
            <w:tcW w:w="709" w:type="dxa"/>
          </w:tcPr>
          <w:p w14:paraId="2ED17908" w14:textId="0B937552"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3</w:t>
            </w:r>
          </w:p>
        </w:tc>
        <w:tc>
          <w:tcPr>
            <w:tcW w:w="2977" w:type="dxa"/>
          </w:tcPr>
          <w:p w14:paraId="351CFE4D"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Resolution </w:t>
            </w:r>
          </w:p>
          <w:p w14:paraId="34549402"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2BBEE7DF"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55D21301"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772FE1A8"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828" w:type="dxa"/>
            <w:vAlign w:val="center"/>
          </w:tcPr>
          <w:p w14:paraId="02F0D123"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r>
      <w:tr w:rsidR="002B77C0" w:rsidRPr="00B87E35" w14:paraId="79847D11" w14:textId="77777777" w:rsidTr="00750CD9">
        <w:tc>
          <w:tcPr>
            <w:tcW w:w="709" w:type="dxa"/>
          </w:tcPr>
          <w:p w14:paraId="228A309E" w14:textId="330885E9"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4</w:t>
            </w:r>
          </w:p>
        </w:tc>
        <w:tc>
          <w:tcPr>
            <w:tcW w:w="2977" w:type="dxa"/>
          </w:tcPr>
          <w:p w14:paraId="2A77D1ED"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Prospectus for a separate Bond issue under a Bond Issuance Program </w:t>
            </w:r>
          </w:p>
        </w:tc>
        <w:tc>
          <w:tcPr>
            <w:tcW w:w="1701" w:type="dxa"/>
          </w:tcPr>
          <w:p w14:paraId="51BD313C"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6216B737"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1C7FB2D1"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8" w:type="dxa"/>
            <w:vAlign w:val="center"/>
          </w:tcPr>
          <w:p w14:paraId="69FBBCBD" w14:textId="77777777" w:rsidR="002B77C0" w:rsidRPr="00750CD9" w:rsidRDefault="002B77C0" w:rsidP="005C40F0">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Applicable where the registration of, or the assignment of an identification number to, a Bond issue involves the registration of a Bond Prospectus</w:t>
            </w:r>
          </w:p>
        </w:tc>
      </w:tr>
      <w:tr w:rsidR="002B77C0" w:rsidRPr="00B87E35" w14:paraId="4DBE0EBF" w14:textId="77777777" w:rsidTr="00750CD9">
        <w:tc>
          <w:tcPr>
            <w:tcW w:w="709" w:type="dxa"/>
          </w:tcPr>
          <w:p w14:paraId="6ABEF048" w14:textId="77777777" w:rsidR="002B77C0"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5</w:t>
            </w:r>
          </w:p>
        </w:tc>
        <w:tc>
          <w:tcPr>
            <w:tcW w:w="2977" w:type="dxa"/>
          </w:tcPr>
          <w:p w14:paraId="3A14E4C8" w14:textId="77777777" w:rsidR="002B77C0" w:rsidRPr="00C51454" w:rsidRDefault="002B77C0" w:rsidP="00345D6F">
            <w:pPr>
              <w:spacing w:after="120"/>
              <w:rPr>
                <w:rFonts w:ascii="Tahoma" w:hAnsi="Tahoma" w:cs="Tahoma"/>
                <w:sz w:val="24"/>
                <w:szCs w:val="24"/>
                <w:lang w:val="en-US"/>
              </w:rPr>
            </w:pPr>
            <w:r w:rsidRPr="00C51454">
              <w:rPr>
                <w:rFonts w:ascii="Tahoma" w:hAnsi="Tahoma" w:cs="Tahoma"/>
                <w:sz w:val="24"/>
                <w:szCs w:val="24"/>
                <w:lang w:val="en-US"/>
              </w:rPr>
              <w:t>Bond Prospectus Preparation Notice for a separate Bond issue under a Bond Issuance Program</w:t>
            </w:r>
          </w:p>
          <w:p w14:paraId="4E999257"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748FEA98"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C51454">
              <w:rPr>
                <w:rFonts w:ascii="Tahoma" w:hAnsi="Tahoma" w:cs="Tahoma"/>
                <w:sz w:val="24"/>
                <w:szCs w:val="24"/>
                <w:lang w:val="en-US"/>
              </w:rPr>
              <w:t xml:space="preserve">Original </w:t>
            </w:r>
          </w:p>
        </w:tc>
        <w:tc>
          <w:tcPr>
            <w:tcW w:w="2126" w:type="dxa"/>
          </w:tcPr>
          <w:p w14:paraId="5027C500" w14:textId="77777777" w:rsidR="002B77C0" w:rsidRPr="00C51454" w:rsidRDefault="002B77C0" w:rsidP="00345D6F">
            <w:pPr>
              <w:spacing w:after="120"/>
              <w:ind w:left="-108" w:right="-164"/>
              <w:jc w:val="center"/>
              <w:rPr>
                <w:rFonts w:ascii="Tahoma" w:hAnsi="Tahoma" w:cs="Tahoma"/>
                <w:sz w:val="24"/>
                <w:szCs w:val="24"/>
                <w:lang w:val="en-US"/>
              </w:rPr>
            </w:pPr>
            <w:r w:rsidRPr="00C51454">
              <w:rPr>
                <w:rFonts w:ascii="Tahoma" w:hAnsi="Tahoma" w:cs="Tahoma"/>
                <w:sz w:val="24"/>
                <w:szCs w:val="24"/>
                <w:lang w:val="en-US"/>
              </w:rPr>
              <w:t>No later than 11.00 am on</w:t>
            </w:r>
          </w:p>
          <w:p w14:paraId="20BD6D8A"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C51454">
              <w:rPr>
                <w:rFonts w:ascii="Tahoma" w:hAnsi="Tahoma" w:cs="Tahoma"/>
                <w:sz w:val="24"/>
                <w:szCs w:val="24"/>
                <w:lang w:val="en-US"/>
              </w:rPr>
              <w:t>(R-2)</w:t>
            </w:r>
          </w:p>
        </w:tc>
        <w:tc>
          <w:tcPr>
            <w:tcW w:w="3828" w:type="dxa"/>
            <w:vAlign w:val="center"/>
          </w:tcPr>
          <w:p w14:paraId="1E200720" w14:textId="77777777" w:rsidR="002B77C0" w:rsidRPr="00750CD9" w:rsidRDefault="002B77C0" w:rsidP="005C40F0">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Applicable where the registration of the Bond issue involves submission of a Bond Prospectus Preparation Notice</w:t>
            </w:r>
          </w:p>
        </w:tc>
      </w:tr>
      <w:tr w:rsidR="002B77C0" w:rsidRPr="00B87E35" w14:paraId="47E064FB" w14:textId="77777777" w:rsidTr="00750CD9">
        <w:tc>
          <w:tcPr>
            <w:tcW w:w="709" w:type="dxa"/>
          </w:tcPr>
          <w:p w14:paraId="0F48911A" w14:textId="6905FB2E"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6DF35282"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Issuance Program </w:t>
            </w:r>
          </w:p>
          <w:p w14:paraId="2AB12AAE"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69BF2CF3" w14:textId="77777777" w:rsidR="002B77C0" w:rsidRPr="00750CD9" w:rsidRDefault="002B77C0" w:rsidP="00750CD9">
            <w:pPr>
              <w:widowControl w:val="0"/>
              <w:spacing w:after="120" w:line="240" w:lineRule="auto"/>
              <w:ind w:left="34" w:hanging="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662C5B0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w:t>
            </w:r>
          </w:p>
          <w:p w14:paraId="4EAC8224"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828" w:type="dxa"/>
            <w:vAlign w:val="center"/>
          </w:tcPr>
          <w:p w14:paraId="4B09892D" w14:textId="77777777" w:rsidR="002B77C0" w:rsidRPr="005C40F0" w:rsidRDefault="002B77C0" w:rsidP="00750CD9">
            <w:pPr>
              <w:widowControl w:val="0"/>
              <w:spacing w:after="120" w:line="240" w:lineRule="auto"/>
              <w:rPr>
                <w:rFonts w:ascii="Tahoma" w:eastAsia="Times New Roman" w:hAnsi="Tahoma" w:cs="Tahoma"/>
                <w:sz w:val="24"/>
                <w:szCs w:val="24"/>
                <w:lang w:val="en-US"/>
              </w:rPr>
            </w:pPr>
            <w:r w:rsidRPr="005C40F0">
              <w:rPr>
                <w:rFonts w:ascii="Tahoma" w:eastAsia="Times New Roman" w:hAnsi="Tahoma" w:cs="Tahoma"/>
                <w:sz w:val="24"/>
                <w:szCs w:val="24"/>
                <w:lang w:val="en-US"/>
              </w:rPr>
              <w:t>Applicable where a Bond issue is offered under a Bond Issuance Program (Part I of the Bond Resolution for Bonds, or of the Bond Resolution for Bonds registered after 1 January 2012, or the Bond Resolution for Bonds registered after 1 January 2020)</w:t>
            </w:r>
          </w:p>
        </w:tc>
      </w:tr>
      <w:tr w:rsidR="002B77C0" w:rsidRPr="00B87E35" w14:paraId="0F7F8ACB" w14:textId="77777777" w:rsidTr="00750CD9">
        <w:tc>
          <w:tcPr>
            <w:tcW w:w="709" w:type="dxa"/>
          </w:tcPr>
          <w:p w14:paraId="068EBEAA" w14:textId="2582151D"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7</w:t>
            </w:r>
          </w:p>
        </w:tc>
        <w:tc>
          <w:tcPr>
            <w:tcW w:w="2977" w:type="dxa"/>
          </w:tcPr>
          <w:p w14:paraId="2D352C31"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Terms &amp; Conditions for a separate Bond issue under a Bond Issuance Program</w:t>
            </w:r>
          </w:p>
          <w:p w14:paraId="6BED229F"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03563144"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1CACA8CA"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26D411DE"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8" w:type="dxa"/>
            <w:vAlign w:val="center"/>
          </w:tcPr>
          <w:p w14:paraId="30BE4C3D" w14:textId="77777777" w:rsidR="002B77C0" w:rsidRPr="005C40F0" w:rsidRDefault="002B77C0" w:rsidP="00750CD9">
            <w:pPr>
              <w:widowControl w:val="0"/>
              <w:spacing w:after="120" w:line="240" w:lineRule="auto"/>
              <w:rPr>
                <w:rFonts w:ascii="Tahoma" w:eastAsia="Times New Roman" w:hAnsi="Tahoma" w:cs="Tahoma"/>
                <w:sz w:val="24"/>
                <w:szCs w:val="24"/>
                <w:lang w:val="en-US"/>
              </w:rPr>
            </w:pPr>
            <w:r w:rsidRPr="005C40F0">
              <w:rPr>
                <w:rFonts w:ascii="Tahoma" w:eastAsia="Times New Roman" w:hAnsi="Tahoma" w:cs="Tahoma"/>
                <w:sz w:val="24"/>
                <w:szCs w:val="24"/>
                <w:lang w:val="en-US"/>
              </w:rPr>
              <w:t>Applicable to CRR Bond issues registered or assigned an identification number prior to 1 January 2020 (Part II of the Bond Resolution)</w:t>
            </w:r>
          </w:p>
        </w:tc>
      </w:tr>
      <w:tr w:rsidR="002B77C0" w:rsidRPr="00B87E35" w14:paraId="316FE097" w14:textId="77777777" w:rsidTr="00750CD9">
        <w:tc>
          <w:tcPr>
            <w:tcW w:w="709" w:type="dxa"/>
          </w:tcPr>
          <w:p w14:paraId="2AFC3DED" w14:textId="0A70C79D"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8</w:t>
            </w:r>
          </w:p>
        </w:tc>
        <w:tc>
          <w:tcPr>
            <w:tcW w:w="2977" w:type="dxa"/>
          </w:tcPr>
          <w:p w14:paraId="29E07F12"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Document that sets forth the terms and conditions of Bonds offering</w:t>
            </w:r>
          </w:p>
          <w:p w14:paraId="2477A471"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DA38F6">
              <w:rPr>
                <w:rFonts w:ascii="Tahoma" w:hAnsi="Tahoma" w:cs="Tahoma"/>
                <w:sz w:val="24"/>
                <w:szCs w:val="24"/>
                <w:lang w:val="en-US"/>
              </w:rPr>
              <w:t>(where Bonds are offered other than under a Bond Issuance Program)</w:t>
            </w:r>
          </w:p>
        </w:tc>
        <w:tc>
          <w:tcPr>
            <w:tcW w:w="1701" w:type="dxa"/>
          </w:tcPr>
          <w:p w14:paraId="1CEC40CB" w14:textId="77777777" w:rsidR="002B77C0" w:rsidRDefault="002B77C0" w:rsidP="00750CD9">
            <w:pPr>
              <w:widowControl w:val="0"/>
              <w:spacing w:after="120" w:line="240" w:lineRule="auto"/>
              <w:rPr>
                <w:rFonts w:ascii="Tahoma" w:hAnsi="Tahoma" w:cs="Tahoma"/>
                <w:sz w:val="24"/>
                <w:szCs w:val="24"/>
                <w:lang w:val="en-US"/>
              </w:rPr>
            </w:pPr>
            <w:r w:rsidRPr="00DA38F6">
              <w:rPr>
                <w:rFonts w:ascii="Tahoma" w:hAnsi="Tahoma" w:cs="Tahoma"/>
                <w:sz w:val="24"/>
                <w:szCs w:val="24"/>
                <w:lang w:val="en-US"/>
              </w:rPr>
              <w:t>A copy attested by the Issuer</w:t>
            </w:r>
          </w:p>
          <w:p w14:paraId="2E7E7900"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44F4B2E4" w14:textId="77777777" w:rsidR="002B77C0" w:rsidRPr="00DA38F6" w:rsidRDefault="002B77C0" w:rsidP="00221C5F">
            <w:pPr>
              <w:spacing w:after="120"/>
              <w:ind w:left="709" w:hanging="709"/>
              <w:jc w:val="center"/>
              <w:rPr>
                <w:rFonts w:ascii="Tahoma" w:hAnsi="Tahoma" w:cs="Tahoma"/>
                <w:sz w:val="24"/>
                <w:szCs w:val="24"/>
              </w:rPr>
            </w:pPr>
            <w:proofErr w:type="spellStart"/>
            <w:r w:rsidRPr="00DA38F6">
              <w:rPr>
                <w:rFonts w:ascii="Tahoma" w:hAnsi="Tahoma" w:cs="Tahoma"/>
                <w:sz w:val="24"/>
                <w:szCs w:val="24"/>
              </w:rPr>
              <w:t>No</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later</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than</w:t>
            </w:r>
            <w:proofErr w:type="spellEnd"/>
            <w:r w:rsidRPr="00DA38F6">
              <w:rPr>
                <w:rFonts w:ascii="Tahoma" w:hAnsi="Tahoma" w:cs="Tahoma"/>
                <w:sz w:val="24"/>
                <w:szCs w:val="24"/>
              </w:rPr>
              <w:t xml:space="preserve"> </w:t>
            </w:r>
          </w:p>
          <w:p w14:paraId="7A7FB003"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rPr>
              <w:t>(R-5)</w:t>
            </w:r>
          </w:p>
        </w:tc>
        <w:tc>
          <w:tcPr>
            <w:tcW w:w="3828" w:type="dxa"/>
            <w:vAlign w:val="center"/>
          </w:tcPr>
          <w:p w14:paraId="0F906578" w14:textId="77777777" w:rsidR="002B77C0" w:rsidRPr="00DA38F6" w:rsidRDefault="002B77C0" w:rsidP="00221C5F">
            <w:pPr>
              <w:autoSpaceDE w:val="0"/>
              <w:autoSpaceDN w:val="0"/>
              <w:adjustRightInd w:val="0"/>
              <w:jc w:val="both"/>
              <w:rPr>
                <w:rFonts w:ascii="Tahoma" w:hAnsi="Tahoma" w:cs="Tahoma"/>
                <w:sz w:val="24"/>
                <w:szCs w:val="24"/>
                <w:lang w:val="en-US"/>
              </w:rPr>
            </w:pPr>
            <w:r w:rsidRPr="00DA38F6">
              <w:rPr>
                <w:rFonts w:ascii="Tahoma" w:hAnsi="Tahoma" w:cs="Tahoma"/>
                <w:sz w:val="24"/>
                <w:szCs w:val="24"/>
                <w:lang w:val="en-US"/>
              </w:rPr>
              <w:t>Applicable where there is no Bond Prospectus, or where the Bond Prospectus contains no terms and conditions of Bonds offering</w:t>
            </w:r>
          </w:p>
          <w:p w14:paraId="3191622B"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DA38F6">
              <w:rPr>
                <w:rFonts w:ascii="Tahoma" w:hAnsi="Tahoma" w:cs="Tahoma"/>
                <w:sz w:val="24"/>
                <w:szCs w:val="24"/>
                <w:lang w:val="en-US"/>
              </w:rPr>
              <w:t xml:space="preserve"> </w:t>
            </w:r>
          </w:p>
        </w:tc>
      </w:tr>
      <w:tr w:rsidR="002B77C0" w:rsidRPr="00B87E35" w14:paraId="7393F214" w14:textId="77777777" w:rsidTr="00750CD9">
        <w:tc>
          <w:tcPr>
            <w:tcW w:w="709" w:type="dxa"/>
          </w:tcPr>
          <w:p w14:paraId="2C07D9F2" w14:textId="5410873F"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9</w:t>
            </w:r>
          </w:p>
        </w:tc>
        <w:tc>
          <w:tcPr>
            <w:tcW w:w="2977" w:type="dxa"/>
          </w:tcPr>
          <w:p w14:paraId="4440F1A1"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Document that sets forth the terms and conditions of Bonds offering</w:t>
            </w:r>
          </w:p>
          <w:p w14:paraId="0A8289BB"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 xml:space="preserve">(where Bonds are offered under a Bond Issuance Program) </w:t>
            </w:r>
          </w:p>
          <w:p w14:paraId="4CEA6F0C" w14:textId="77777777" w:rsidR="002B77C0" w:rsidRPr="00DA38F6"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58B30E54" w14:textId="77777777" w:rsidR="002B77C0" w:rsidRDefault="002B77C0" w:rsidP="00750CD9">
            <w:pPr>
              <w:widowControl w:val="0"/>
              <w:spacing w:after="120" w:line="240" w:lineRule="auto"/>
              <w:rPr>
                <w:rFonts w:ascii="Tahoma" w:hAnsi="Tahoma" w:cs="Tahoma"/>
                <w:sz w:val="24"/>
                <w:szCs w:val="24"/>
                <w:lang w:val="en-US"/>
              </w:rPr>
            </w:pPr>
            <w:r w:rsidRPr="00DA38F6">
              <w:rPr>
                <w:rFonts w:ascii="Tahoma" w:hAnsi="Tahoma" w:cs="Tahoma"/>
                <w:sz w:val="24"/>
                <w:szCs w:val="24"/>
                <w:lang w:val="en-US"/>
              </w:rPr>
              <w:t>A copy attested by the Issuer</w:t>
            </w:r>
          </w:p>
          <w:p w14:paraId="683986BA"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01F28217" w14:textId="77777777" w:rsidR="002B77C0" w:rsidRPr="00DA38F6" w:rsidRDefault="002B77C0" w:rsidP="00221C5F">
            <w:pPr>
              <w:spacing w:after="120"/>
              <w:ind w:left="-108" w:right="-164"/>
              <w:jc w:val="center"/>
              <w:rPr>
                <w:rFonts w:ascii="Tahoma" w:hAnsi="Tahoma" w:cs="Tahoma"/>
                <w:sz w:val="24"/>
                <w:szCs w:val="24"/>
                <w:lang w:val="en-US"/>
              </w:rPr>
            </w:pPr>
            <w:r w:rsidRPr="00DA38F6">
              <w:rPr>
                <w:rFonts w:ascii="Tahoma" w:hAnsi="Tahoma" w:cs="Tahoma"/>
                <w:sz w:val="24"/>
                <w:szCs w:val="24"/>
                <w:lang w:val="en-US"/>
              </w:rPr>
              <w:t>No later than 11.00 am on</w:t>
            </w:r>
          </w:p>
          <w:p w14:paraId="4F754AC7"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lang w:val="en-US"/>
              </w:rPr>
              <w:t>(R-2)</w:t>
            </w:r>
          </w:p>
        </w:tc>
        <w:tc>
          <w:tcPr>
            <w:tcW w:w="3828" w:type="dxa"/>
            <w:vAlign w:val="center"/>
          </w:tcPr>
          <w:p w14:paraId="61C28464" w14:textId="77777777" w:rsidR="002B77C0" w:rsidRPr="00DA38F6" w:rsidRDefault="002B77C0" w:rsidP="00221C5F">
            <w:pPr>
              <w:autoSpaceDE w:val="0"/>
              <w:autoSpaceDN w:val="0"/>
              <w:adjustRightInd w:val="0"/>
              <w:jc w:val="both"/>
              <w:rPr>
                <w:rFonts w:ascii="Tahoma" w:hAnsi="Tahoma" w:cs="Tahoma"/>
                <w:sz w:val="24"/>
                <w:szCs w:val="24"/>
                <w:lang w:val="en-US"/>
              </w:rPr>
            </w:pPr>
            <w:r w:rsidRPr="00DA38F6">
              <w:rPr>
                <w:rFonts w:ascii="Tahoma" w:hAnsi="Tahoma" w:cs="Tahoma"/>
                <w:sz w:val="24"/>
                <w:szCs w:val="24"/>
                <w:lang w:val="en-US"/>
              </w:rPr>
              <w:t xml:space="preserve">Applicable where there is no Bond Prospectus, or where the Bond Prospectus contains no terms and conditions of Bonds offering </w:t>
            </w:r>
          </w:p>
          <w:p w14:paraId="7E5DE7D6" w14:textId="77777777" w:rsidR="002B77C0" w:rsidRPr="00DA38F6" w:rsidRDefault="002B77C0" w:rsidP="00750CD9">
            <w:pPr>
              <w:widowControl w:val="0"/>
              <w:spacing w:after="120" w:line="240" w:lineRule="auto"/>
              <w:rPr>
                <w:rFonts w:ascii="Tahoma" w:eastAsia="Times New Roman" w:hAnsi="Tahoma" w:cs="Tahoma"/>
                <w:sz w:val="24"/>
                <w:szCs w:val="24"/>
                <w:lang w:val="en-US"/>
              </w:rPr>
            </w:pPr>
          </w:p>
        </w:tc>
      </w:tr>
      <w:tr w:rsidR="002B77C0" w:rsidRPr="00B87E35" w14:paraId="2116FB88" w14:textId="77777777" w:rsidTr="00750CD9">
        <w:trPr>
          <w:trHeight w:val="290"/>
        </w:trPr>
        <w:tc>
          <w:tcPr>
            <w:tcW w:w="709" w:type="dxa"/>
          </w:tcPr>
          <w:p w14:paraId="0B4420D1"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10</w:t>
            </w:r>
          </w:p>
        </w:tc>
        <w:tc>
          <w:tcPr>
            <w:tcW w:w="2977" w:type="dxa"/>
          </w:tcPr>
          <w:p w14:paraId="4FABB822"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Notice of a Bondholder Representative</w:t>
            </w:r>
          </w:p>
          <w:p w14:paraId="09C3D1C3"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p>
        </w:tc>
        <w:tc>
          <w:tcPr>
            <w:tcW w:w="1701" w:type="dxa"/>
          </w:tcPr>
          <w:p w14:paraId="3852DE69" w14:textId="77777777" w:rsidR="002B77C0" w:rsidRPr="00750CD9" w:rsidRDefault="002B77C0" w:rsidP="00750CD9">
            <w:pPr>
              <w:widowControl w:val="0"/>
              <w:spacing w:after="120" w:line="240" w:lineRule="auto"/>
              <w:ind w:left="34" w:hanging="3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5E2B414D"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11.00 am on </w:t>
            </w:r>
          </w:p>
          <w:p w14:paraId="3C751B0A"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8" w:type="dxa"/>
          </w:tcPr>
          <w:p w14:paraId="739B0FF8" w14:textId="77777777" w:rsidR="002B77C0" w:rsidRPr="00750CD9" w:rsidRDefault="002B77C0" w:rsidP="00750CD9">
            <w:pPr>
              <w:autoSpaceDE w:val="0"/>
              <w:autoSpaceDN w:val="0"/>
              <w:adjustRightInd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in the cases provided for by the laws of the Russian Federation, where an Issuer is required to designate a Bondholder Representative before the</w:t>
            </w:r>
            <w:r>
              <w:rPr>
                <w:rFonts w:ascii="Tahoma" w:eastAsia="Times New Roman" w:hAnsi="Tahoma" w:cs="Tahoma"/>
                <w:sz w:val="24"/>
                <w:szCs w:val="24"/>
                <w:lang w:val="en-US"/>
              </w:rPr>
              <w:t xml:space="preserve"> start date of the</w:t>
            </w:r>
            <w:r w:rsidRPr="00750CD9">
              <w:rPr>
                <w:rFonts w:ascii="Tahoma" w:eastAsia="Times New Roman" w:hAnsi="Tahoma" w:cs="Tahoma"/>
                <w:sz w:val="24"/>
                <w:szCs w:val="24"/>
                <w:lang w:val="en-US"/>
              </w:rPr>
              <w:t xml:space="preserve"> Bond</w:t>
            </w:r>
            <w:r>
              <w:rPr>
                <w:rFonts w:ascii="Tahoma" w:eastAsia="Times New Roman" w:hAnsi="Tahoma" w:cs="Tahoma"/>
                <w:sz w:val="24"/>
                <w:szCs w:val="24"/>
                <w:lang w:val="en-US"/>
              </w:rPr>
              <w:t xml:space="preserve"> issue</w:t>
            </w:r>
            <w:r w:rsidRPr="00750CD9">
              <w:rPr>
                <w:rFonts w:ascii="Tahoma" w:eastAsia="Times New Roman" w:hAnsi="Tahoma" w:cs="Tahoma"/>
                <w:sz w:val="24"/>
                <w:szCs w:val="24"/>
                <w:lang w:val="en-US"/>
              </w:rPr>
              <w:t xml:space="preserve"> offering</w:t>
            </w:r>
          </w:p>
          <w:p w14:paraId="1EC085EC" w14:textId="77777777" w:rsidR="002B77C0" w:rsidRPr="00750CD9" w:rsidRDefault="002B77C0" w:rsidP="00750CD9">
            <w:pPr>
              <w:autoSpaceDE w:val="0"/>
              <w:autoSpaceDN w:val="0"/>
              <w:adjustRightInd w:val="0"/>
              <w:spacing w:after="120" w:line="240" w:lineRule="auto"/>
              <w:jc w:val="both"/>
              <w:rPr>
                <w:rFonts w:ascii="Tahoma" w:eastAsia="Times New Roman" w:hAnsi="Tahoma" w:cs="Tahoma"/>
                <w:sz w:val="24"/>
                <w:szCs w:val="24"/>
                <w:lang w:val="en-US"/>
              </w:rPr>
            </w:pPr>
          </w:p>
          <w:p w14:paraId="5ADE66B4" w14:textId="77777777" w:rsidR="002B77C0" w:rsidRPr="00750CD9" w:rsidRDefault="002B77C0" w:rsidP="00750CD9">
            <w:pPr>
              <w:autoSpaceDE w:val="0"/>
              <w:autoSpaceDN w:val="0"/>
              <w:adjustRightInd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where amendments are made to the Bond Resolution to change the Bondholder Representative's details, including where the Issuer has designated a new Bondholder Representative in accordance with the laws of the Russian Federation</w:t>
            </w:r>
          </w:p>
        </w:tc>
      </w:tr>
      <w:tr w:rsidR="002B77C0" w:rsidRPr="00B87E35" w14:paraId="532BB15A" w14:textId="77777777" w:rsidTr="00750CD9">
        <w:trPr>
          <w:trHeight w:val="290"/>
        </w:trPr>
        <w:tc>
          <w:tcPr>
            <w:tcW w:w="709" w:type="dxa"/>
          </w:tcPr>
          <w:p w14:paraId="09BC58B7"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11</w:t>
            </w:r>
          </w:p>
        </w:tc>
        <w:tc>
          <w:tcPr>
            <w:tcW w:w="2977" w:type="dxa"/>
          </w:tcPr>
          <w:p w14:paraId="19A422D3"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Notice of the Contents of an Issuer's Competent Body's Resolution to Issue Structured Bonds  </w:t>
            </w:r>
          </w:p>
        </w:tc>
        <w:tc>
          <w:tcPr>
            <w:tcW w:w="1701" w:type="dxa"/>
          </w:tcPr>
          <w:p w14:paraId="48D8B0EC" w14:textId="77777777" w:rsidR="002B77C0" w:rsidRDefault="002B77C0" w:rsidP="00750CD9">
            <w:pPr>
              <w:widowControl w:val="0"/>
              <w:spacing w:after="120" w:line="240" w:lineRule="auto"/>
              <w:ind w:left="34" w:hanging="3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A copy attested by the Issuer</w:t>
            </w:r>
          </w:p>
          <w:p w14:paraId="3C083762" w14:textId="77777777" w:rsidR="002B77C0" w:rsidRPr="00750CD9" w:rsidRDefault="002B77C0" w:rsidP="00750CD9">
            <w:pPr>
              <w:widowControl w:val="0"/>
              <w:spacing w:after="120" w:line="240" w:lineRule="auto"/>
              <w:ind w:left="34" w:hanging="34"/>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224188CA"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11.00 am on </w:t>
            </w:r>
          </w:p>
          <w:p w14:paraId="47296D39"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8" w:type="dxa"/>
          </w:tcPr>
          <w:p w14:paraId="1B4FF442" w14:textId="77777777" w:rsidR="002B77C0" w:rsidRPr="00750CD9" w:rsidRDefault="002B77C0" w:rsidP="00750CD9">
            <w:pPr>
              <w:widowControl w:val="0"/>
              <w:spacing w:after="120" w:line="240" w:lineRule="auto"/>
              <w:ind w:left="35"/>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in the cases provided for by the laws of the Russian Federation, where an Issuer is required to set the relevant parameters before the</w:t>
            </w:r>
            <w:r>
              <w:rPr>
                <w:rFonts w:ascii="Tahoma" w:eastAsia="Times New Roman" w:hAnsi="Tahoma" w:cs="Tahoma"/>
                <w:sz w:val="24"/>
                <w:szCs w:val="24"/>
                <w:lang w:val="en-US"/>
              </w:rPr>
              <w:t xml:space="preserve"> start date of the</w:t>
            </w:r>
            <w:r w:rsidRPr="00750CD9">
              <w:rPr>
                <w:rFonts w:ascii="Tahoma" w:eastAsia="Times New Roman" w:hAnsi="Tahoma" w:cs="Tahoma"/>
                <w:sz w:val="24"/>
                <w:szCs w:val="24"/>
                <w:lang w:val="en-US"/>
              </w:rPr>
              <w:t xml:space="preserve"> Bond</w:t>
            </w:r>
            <w:r>
              <w:rPr>
                <w:rFonts w:ascii="Tahoma" w:eastAsia="Times New Roman" w:hAnsi="Tahoma" w:cs="Tahoma"/>
                <w:sz w:val="24"/>
                <w:szCs w:val="24"/>
                <w:lang w:val="en-US"/>
              </w:rPr>
              <w:t xml:space="preserve"> issue</w:t>
            </w:r>
            <w:r w:rsidRPr="00750CD9">
              <w:rPr>
                <w:rFonts w:ascii="Tahoma" w:eastAsia="Times New Roman" w:hAnsi="Tahoma" w:cs="Tahoma"/>
                <w:sz w:val="24"/>
                <w:szCs w:val="24"/>
                <w:lang w:val="en-US"/>
              </w:rPr>
              <w:t xml:space="preserve"> offering</w:t>
            </w:r>
          </w:p>
          <w:p w14:paraId="655A4591" w14:textId="77777777" w:rsidR="002B77C0" w:rsidRPr="00750CD9" w:rsidRDefault="002B77C0" w:rsidP="00750CD9">
            <w:pPr>
              <w:widowControl w:val="0"/>
              <w:spacing w:after="120" w:line="240" w:lineRule="auto"/>
              <w:ind w:left="35"/>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The document must contain the </w:t>
            </w:r>
            <w:r w:rsidRPr="00750CD9">
              <w:rPr>
                <w:rFonts w:ascii="Tahoma" w:eastAsia="Times New Roman" w:hAnsi="Tahoma" w:cs="Tahoma"/>
                <w:sz w:val="24"/>
                <w:szCs w:val="24"/>
                <w:lang w:val="en-US"/>
              </w:rPr>
              <w:lastRenderedPageBreak/>
              <w:t xml:space="preserve">mark confirming that the document has been filed with the competent authority </w:t>
            </w:r>
          </w:p>
        </w:tc>
      </w:tr>
      <w:tr w:rsidR="002B77C0" w:rsidRPr="00B87E35" w14:paraId="4B34E443" w14:textId="77777777" w:rsidTr="00750CD9">
        <w:trPr>
          <w:trHeight w:val="290"/>
        </w:trPr>
        <w:tc>
          <w:tcPr>
            <w:tcW w:w="709" w:type="dxa"/>
          </w:tcPr>
          <w:p w14:paraId="4E3FB631" w14:textId="77777777" w:rsidR="002B77C0" w:rsidRPr="00750CD9" w:rsidDel="00DA38F6"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12</w:t>
            </w:r>
          </w:p>
        </w:tc>
        <w:tc>
          <w:tcPr>
            <w:tcW w:w="2977" w:type="dxa"/>
          </w:tcPr>
          <w:p w14:paraId="7D3D503C" w14:textId="1921616B" w:rsidR="002B77C0" w:rsidRPr="00DA38F6" w:rsidRDefault="002B77C0" w:rsidP="00221C5F">
            <w:pPr>
              <w:spacing w:after="120"/>
              <w:jc w:val="both"/>
              <w:rPr>
                <w:rFonts w:ascii="Tahoma" w:hAnsi="Tahoma" w:cs="Tahoma"/>
                <w:sz w:val="24"/>
                <w:szCs w:val="24"/>
                <w:lang w:val="en-US"/>
              </w:rPr>
            </w:pPr>
            <w:r w:rsidRPr="00DA38F6">
              <w:rPr>
                <w:rFonts w:ascii="Tahoma" w:hAnsi="Tahoma" w:cs="Tahoma"/>
                <w:sz w:val="24"/>
                <w:szCs w:val="24"/>
                <w:lang w:val="en-US"/>
              </w:rPr>
              <w:t xml:space="preserve">Issuer's Notice of the Issuance of Bonds   </w:t>
            </w:r>
          </w:p>
          <w:p w14:paraId="343C1737" w14:textId="77777777" w:rsidR="002B77C0" w:rsidRPr="00DA38F6" w:rsidRDefault="002B77C0" w:rsidP="00221C5F">
            <w:pPr>
              <w:rPr>
                <w:sz w:val="24"/>
                <w:szCs w:val="24"/>
                <w:lang w:val="en-US"/>
              </w:rPr>
            </w:pPr>
          </w:p>
          <w:p w14:paraId="005377EB" w14:textId="77777777" w:rsidR="002B77C0" w:rsidRPr="00DA38F6" w:rsidRDefault="002B77C0" w:rsidP="00750CD9">
            <w:pPr>
              <w:widowControl w:val="0"/>
              <w:spacing w:after="120" w:line="240" w:lineRule="auto"/>
              <w:ind w:left="34"/>
              <w:rPr>
                <w:rFonts w:ascii="Tahoma" w:eastAsia="Times New Roman" w:hAnsi="Tahoma" w:cs="Tahoma"/>
                <w:sz w:val="24"/>
                <w:szCs w:val="24"/>
                <w:lang w:val="en-US"/>
              </w:rPr>
            </w:pPr>
          </w:p>
        </w:tc>
        <w:tc>
          <w:tcPr>
            <w:tcW w:w="1701" w:type="dxa"/>
          </w:tcPr>
          <w:p w14:paraId="1D2C2B2B" w14:textId="77777777" w:rsidR="002B77C0" w:rsidRDefault="002B77C0" w:rsidP="00750CD9">
            <w:pPr>
              <w:widowControl w:val="0"/>
              <w:spacing w:after="120" w:line="240" w:lineRule="auto"/>
              <w:ind w:left="34" w:hanging="34"/>
              <w:jc w:val="center"/>
              <w:rPr>
                <w:rFonts w:ascii="Tahoma" w:hAnsi="Tahoma" w:cs="Tahoma"/>
                <w:sz w:val="24"/>
                <w:szCs w:val="24"/>
                <w:lang w:val="en-US"/>
              </w:rPr>
            </w:pPr>
            <w:r w:rsidRPr="00CD3964">
              <w:rPr>
                <w:rFonts w:ascii="Tahoma" w:hAnsi="Tahoma" w:cs="Tahoma"/>
                <w:sz w:val="24"/>
                <w:szCs w:val="24"/>
                <w:lang w:val="en-US"/>
              </w:rPr>
              <w:t>Original</w:t>
            </w:r>
          </w:p>
          <w:p w14:paraId="4280DE53" w14:textId="77777777" w:rsidR="002B77C0" w:rsidRPr="002B77C0" w:rsidRDefault="002B77C0" w:rsidP="00750CD9">
            <w:pPr>
              <w:widowControl w:val="0"/>
              <w:spacing w:after="120" w:line="240" w:lineRule="auto"/>
              <w:ind w:left="34" w:hanging="34"/>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64DDE5E0" w14:textId="77777777" w:rsidR="002B77C0" w:rsidRPr="00DA38F6" w:rsidRDefault="002B77C0" w:rsidP="00221C5F">
            <w:pPr>
              <w:spacing w:after="120"/>
              <w:ind w:left="709" w:hanging="709"/>
              <w:jc w:val="center"/>
              <w:rPr>
                <w:rFonts w:ascii="Tahoma" w:hAnsi="Tahoma" w:cs="Tahoma"/>
                <w:sz w:val="24"/>
                <w:szCs w:val="24"/>
              </w:rPr>
            </w:pPr>
            <w:proofErr w:type="spellStart"/>
            <w:r w:rsidRPr="00DA38F6">
              <w:rPr>
                <w:rFonts w:ascii="Tahoma" w:hAnsi="Tahoma" w:cs="Tahoma"/>
                <w:sz w:val="24"/>
                <w:szCs w:val="24"/>
              </w:rPr>
              <w:t>No</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later</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than</w:t>
            </w:r>
            <w:proofErr w:type="spellEnd"/>
            <w:r w:rsidRPr="00DA38F6">
              <w:rPr>
                <w:rFonts w:ascii="Tahoma" w:hAnsi="Tahoma" w:cs="Tahoma"/>
                <w:sz w:val="24"/>
                <w:szCs w:val="24"/>
              </w:rPr>
              <w:t xml:space="preserve"> </w:t>
            </w:r>
          </w:p>
          <w:p w14:paraId="2FC8A668"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rPr>
              <w:t>(R-1)</w:t>
            </w:r>
          </w:p>
        </w:tc>
        <w:tc>
          <w:tcPr>
            <w:tcW w:w="3828" w:type="dxa"/>
          </w:tcPr>
          <w:p w14:paraId="3FA4AA10" w14:textId="77777777" w:rsidR="002B77C0" w:rsidRPr="00C51454" w:rsidRDefault="002B77C0" w:rsidP="002B77C0">
            <w:pPr>
              <w:spacing w:after="120"/>
              <w:ind w:left="35"/>
              <w:jc w:val="both"/>
              <w:rPr>
                <w:rFonts w:ascii="Tahoma" w:eastAsia="Times New Roman" w:hAnsi="Tahoma" w:cs="Tahoma"/>
                <w:sz w:val="24"/>
                <w:szCs w:val="24"/>
                <w:lang w:val="en-US"/>
              </w:rPr>
            </w:pPr>
            <w:r w:rsidRPr="00C51454">
              <w:rPr>
                <w:rFonts w:ascii="Tahoma" w:eastAsia="Times New Roman" w:hAnsi="Tahoma" w:cs="Tahoma"/>
                <w:sz w:val="24"/>
                <w:szCs w:val="24"/>
                <w:lang w:val="en-US"/>
              </w:rPr>
              <w:t>To be submitted by:</w:t>
            </w:r>
          </w:p>
          <w:p w14:paraId="2B1D1030" w14:textId="77777777" w:rsidR="002B77C0" w:rsidRPr="00C51454" w:rsidRDefault="002B77C0" w:rsidP="002B77C0">
            <w:pPr>
              <w:pStyle w:val="a4"/>
              <w:widowControl w:val="0"/>
              <w:numPr>
                <w:ilvl w:val="0"/>
                <w:numId w:val="76"/>
              </w:numPr>
              <w:spacing w:after="120"/>
              <w:ind w:left="318" w:hanging="318"/>
              <w:jc w:val="both"/>
              <w:rPr>
                <w:rFonts w:ascii="Tahoma" w:hAnsi="Tahoma" w:cs="Tahoma"/>
                <w:lang w:val="en-US"/>
              </w:rPr>
            </w:pPr>
            <w:r w:rsidRPr="00C51454">
              <w:rPr>
                <w:rFonts w:ascii="Tahoma" w:hAnsi="Tahoma" w:cs="Tahoma"/>
                <w:lang w:val="en-US"/>
              </w:rPr>
              <w:t>Issuers of structured Bonds in the event of any circumstances relating to U.S. financial instruments;</w:t>
            </w:r>
          </w:p>
          <w:p w14:paraId="1502DC41" w14:textId="77777777" w:rsidR="002B77C0" w:rsidRPr="002B77C0" w:rsidRDefault="002B77C0" w:rsidP="002B77C0">
            <w:pPr>
              <w:pStyle w:val="a4"/>
              <w:numPr>
                <w:ilvl w:val="0"/>
                <w:numId w:val="76"/>
              </w:numPr>
              <w:spacing w:after="120"/>
              <w:ind w:left="318" w:hanging="318"/>
              <w:jc w:val="both"/>
              <w:rPr>
                <w:rFonts w:ascii="Tahoma" w:hAnsi="Tahoma" w:cs="Tahoma"/>
                <w:lang w:val="en-US"/>
              </w:rPr>
            </w:pPr>
            <w:r w:rsidRPr="002B77C0">
              <w:rPr>
                <w:rFonts w:ascii="Tahoma" w:hAnsi="Tahoma" w:cs="Tahoma"/>
                <w:lang w:val="en-US"/>
              </w:rPr>
              <w:t>Issuers of Bonds payments on which relate to U.S. financial instruments.</w:t>
            </w:r>
          </w:p>
          <w:p w14:paraId="07828334" w14:textId="77777777" w:rsidR="002B77C0" w:rsidRPr="00DA38F6" w:rsidRDefault="002B77C0" w:rsidP="00221C5F">
            <w:pPr>
              <w:spacing w:after="120"/>
              <w:ind w:left="35"/>
              <w:jc w:val="both"/>
              <w:rPr>
                <w:rFonts w:ascii="Tahoma" w:hAnsi="Tahoma" w:cs="Tahoma"/>
                <w:sz w:val="24"/>
                <w:szCs w:val="24"/>
                <w:lang w:val="en-US"/>
              </w:rPr>
            </w:pPr>
            <w:r w:rsidRPr="00DA38F6">
              <w:rPr>
                <w:rFonts w:ascii="Tahoma" w:hAnsi="Tahoma" w:cs="Tahoma"/>
                <w:sz w:val="24"/>
                <w:szCs w:val="24"/>
                <w:lang w:val="en-US"/>
              </w:rPr>
              <w:t>The document must contain the following details:</w:t>
            </w:r>
          </w:p>
          <w:p w14:paraId="34F00EA0" w14:textId="30A2FE12" w:rsidR="002B77C0" w:rsidRPr="00DA38F6" w:rsidRDefault="002B77C0" w:rsidP="00DA38F6">
            <w:pPr>
              <w:pStyle w:val="a4"/>
              <w:widowControl w:val="0"/>
              <w:numPr>
                <w:ilvl w:val="0"/>
                <w:numId w:val="60"/>
              </w:numPr>
              <w:spacing w:after="120"/>
              <w:ind w:left="317" w:hanging="284"/>
              <w:jc w:val="both"/>
              <w:rPr>
                <w:rFonts w:ascii="Tahoma" w:hAnsi="Tahoma" w:cs="Tahoma"/>
                <w:lang w:val="en-US"/>
              </w:rPr>
            </w:pPr>
            <w:r w:rsidRPr="00DA38F6">
              <w:rPr>
                <w:rFonts w:ascii="Tahoma" w:hAnsi="Tahoma" w:cs="Tahoma"/>
                <w:lang w:val="en-US"/>
              </w:rPr>
              <w:t xml:space="preserve">'delta' parameter for the Bond issue; </w:t>
            </w:r>
          </w:p>
          <w:p w14:paraId="786DD475" w14:textId="77777777" w:rsidR="002B77C0" w:rsidRDefault="002B77C0" w:rsidP="00DA38F6">
            <w:pPr>
              <w:pStyle w:val="a4"/>
              <w:widowControl w:val="0"/>
              <w:numPr>
                <w:ilvl w:val="0"/>
                <w:numId w:val="60"/>
              </w:numPr>
              <w:spacing w:after="120"/>
              <w:ind w:left="317" w:hanging="284"/>
              <w:jc w:val="both"/>
              <w:rPr>
                <w:rFonts w:ascii="Tahoma" w:hAnsi="Tahoma" w:cs="Tahoma"/>
                <w:lang w:val="en-US"/>
              </w:rPr>
            </w:pPr>
            <w:r w:rsidRPr="00DA38F6">
              <w:rPr>
                <w:rFonts w:ascii="Tahoma" w:hAnsi="Tahoma" w:cs="Tahoma"/>
                <w:lang w:val="en-US"/>
              </w:rPr>
              <w:t>name of the entity that will act as withholding agent in connection with Bond-related payments, and the entity's QI-EIN; and</w:t>
            </w:r>
          </w:p>
          <w:p w14:paraId="287C7F85" w14:textId="77777777" w:rsidR="002B77C0" w:rsidRPr="00DA38F6" w:rsidRDefault="002B77C0" w:rsidP="00DA38F6">
            <w:pPr>
              <w:pStyle w:val="a4"/>
              <w:widowControl w:val="0"/>
              <w:numPr>
                <w:ilvl w:val="0"/>
                <w:numId w:val="60"/>
              </w:numPr>
              <w:spacing w:after="120"/>
              <w:ind w:left="317" w:hanging="284"/>
              <w:jc w:val="both"/>
              <w:rPr>
                <w:rFonts w:ascii="Tahoma" w:hAnsi="Tahoma" w:cs="Tahoma"/>
                <w:lang w:val="en-US"/>
              </w:rPr>
            </w:pPr>
            <w:proofErr w:type="gramStart"/>
            <w:r w:rsidRPr="00DA38F6">
              <w:rPr>
                <w:rFonts w:ascii="Tahoma" w:hAnsi="Tahoma" w:cs="Tahoma"/>
                <w:lang w:val="en-US"/>
              </w:rPr>
              <w:t>key</w:t>
            </w:r>
            <w:proofErr w:type="gramEnd"/>
            <w:r w:rsidRPr="00DA38F6">
              <w:rPr>
                <w:rFonts w:ascii="Tahoma" w:hAnsi="Tahoma" w:cs="Tahoma"/>
                <w:lang w:val="en-US"/>
              </w:rPr>
              <w:t xml:space="preserve"> terms and conditions / barrier and bonus events / underlying assets</w:t>
            </w:r>
            <w:r>
              <w:rPr>
                <w:rFonts w:ascii="Tahoma" w:hAnsi="Tahoma" w:cs="Tahoma"/>
                <w:lang w:val="en-US"/>
              </w:rPr>
              <w:t xml:space="preserve"> </w:t>
            </w:r>
            <w:r w:rsidRPr="00C51454">
              <w:rPr>
                <w:rFonts w:ascii="Tahoma" w:hAnsi="Tahoma" w:cs="Tahoma"/>
                <w:lang w:val="en-US"/>
              </w:rPr>
              <w:t>(to be specified by the Issuer of structured Bonds)</w:t>
            </w:r>
            <w:r w:rsidRPr="00DA38F6">
              <w:rPr>
                <w:rFonts w:ascii="Tahoma" w:hAnsi="Tahoma" w:cs="Tahoma"/>
                <w:lang w:val="en-US"/>
              </w:rPr>
              <w:t>.</w:t>
            </w:r>
          </w:p>
        </w:tc>
      </w:tr>
      <w:tr w:rsidR="002B77C0" w:rsidRPr="00D769A5" w14:paraId="504F6B78" w14:textId="77777777" w:rsidTr="00750CD9">
        <w:trPr>
          <w:trHeight w:val="290"/>
        </w:trPr>
        <w:tc>
          <w:tcPr>
            <w:tcW w:w="709" w:type="dxa"/>
          </w:tcPr>
          <w:p w14:paraId="4725BB1A"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lang w:val="en-US"/>
              </w:rPr>
              <w:t>3</w:t>
            </w:r>
          </w:p>
        </w:tc>
        <w:tc>
          <w:tcPr>
            <w:tcW w:w="2977" w:type="dxa"/>
          </w:tcPr>
          <w:p w14:paraId="0D87A958"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Bond Issue Acceptance and Servicing Notice</w:t>
            </w:r>
          </w:p>
          <w:p w14:paraId="287840BB"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(where Bonds are offered other than under a Bond Issuance Program)</w:t>
            </w:r>
          </w:p>
        </w:tc>
        <w:tc>
          <w:tcPr>
            <w:tcW w:w="1701" w:type="dxa"/>
            <w:vAlign w:val="center"/>
          </w:tcPr>
          <w:p w14:paraId="2857FC69" w14:textId="77777777" w:rsidR="002B77C0" w:rsidRPr="00DA38F6" w:rsidRDefault="002B77C0"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Z1.1</w:t>
            </w:r>
          </w:p>
          <w:p w14:paraId="527AFDA4" w14:textId="77F9B4DA" w:rsidR="002B77C0" w:rsidRPr="00DA38F6" w:rsidRDefault="002B77C0"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vAlign w:val="center"/>
          </w:tcPr>
          <w:p w14:paraId="536170F1"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w:t>
            </w:r>
          </w:p>
          <w:p w14:paraId="5C36AAC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(R-5) </w:t>
            </w:r>
          </w:p>
        </w:tc>
        <w:tc>
          <w:tcPr>
            <w:tcW w:w="3828" w:type="dxa"/>
            <w:vAlign w:val="center"/>
          </w:tcPr>
          <w:p w14:paraId="3841D32E" w14:textId="419C17DD" w:rsidR="002B77C0" w:rsidRPr="00DA38F6" w:rsidRDefault="002B77C0" w:rsidP="00750CD9">
            <w:pPr>
              <w:widowControl w:val="0"/>
              <w:spacing w:after="120" w:line="240" w:lineRule="auto"/>
              <w:ind w:left="33"/>
              <w:rPr>
                <w:rFonts w:ascii="Tahoma" w:eastAsia="Times New Roman" w:hAnsi="Tahoma" w:cs="Tahoma"/>
                <w:sz w:val="24"/>
                <w:szCs w:val="24"/>
                <w:lang w:val="en-US"/>
              </w:rPr>
            </w:pPr>
          </w:p>
        </w:tc>
      </w:tr>
      <w:tr w:rsidR="002B77C0" w:rsidRPr="00B87E35" w14:paraId="05D1BC3C" w14:textId="77777777" w:rsidTr="00750CD9">
        <w:trPr>
          <w:trHeight w:val="290"/>
        </w:trPr>
        <w:tc>
          <w:tcPr>
            <w:tcW w:w="709" w:type="dxa"/>
          </w:tcPr>
          <w:p w14:paraId="11DAB9AE"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lang w:val="en-US"/>
              </w:rPr>
              <w:t>4</w:t>
            </w:r>
          </w:p>
        </w:tc>
        <w:tc>
          <w:tcPr>
            <w:tcW w:w="2977" w:type="dxa"/>
          </w:tcPr>
          <w:p w14:paraId="0F120EF2"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Bond Issue Acceptance and Servicing Notice</w:t>
            </w:r>
          </w:p>
          <w:p w14:paraId="42D41F5F"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(where Bonds are offered under a Bond Issuance Program)</w:t>
            </w:r>
          </w:p>
        </w:tc>
        <w:tc>
          <w:tcPr>
            <w:tcW w:w="1701" w:type="dxa"/>
          </w:tcPr>
          <w:p w14:paraId="5EC467F6" w14:textId="77777777" w:rsidR="002B77C0" w:rsidRPr="00DA38F6" w:rsidRDefault="002B77C0"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Z1.1</w:t>
            </w:r>
          </w:p>
          <w:p w14:paraId="2FD52A26" w14:textId="1C4C5F1D" w:rsidR="002B77C0" w:rsidRPr="00DA38F6" w:rsidRDefault="002B77C0"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1FBECF38"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762061E5"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828" w:type="dxa"/>
            <w:vAlign w:val="center"/>
          </w:tcPr>
          <w:p w14:paraId="53588421" w14:textId="77777777" w:rsidR="002B77C0" w:rsidRPr="00DA38F6" w:rsidRDefault="002B77C0" w:rsidP="00750CD9">
            <w:pPr>
              <w:widowControl w:val="0"/>
              <w:spacing w:after="120" w:line="240" w:lineRule="auto"/>
              <w:ind w:left="33"/>
              <w:rPr>
                <w:rFonts w:ascii="Tahoma" w:eastAsia="Times New Roman" w:hAnsi="Tahoma" w:cs="Tahoma"/>
                <w:sz w:val="24"/>
                <w:szCs w:val="24"/>
                <w:lang w:val="en-US"/>
              </w:rPr>
            </w:pPr>
            <w:r w:rsidRPr="00DA38F6">
              <w:rPr>
                <w:rFonts w:ascii="Tahoma" w:eastAsia="Times New Roman" w:hAnsi="Tahoma" w:cs="Tahoma"/>
                <w:sz w:val="24"/>
                <w:szCs w:val="24"/>
                <w:lang w:val="en-US"/>
              </w:rPr>
              <w:t>To be provided, in particular, if the approximate number of Bonds to be offered is increased by a decision taken by the Issuer during the Bond offering period</w:t>
            </w:r>
          </w:p>
        </w:tc>
      </w:tr>
      <w:tr w:rsidR="002B77C0" w:rsidRPr="00B87E35" w14:paraId="5C1B1253" w14:textId="77777777" w:rsidTr="00750CD9">
        <w:tc>
          <w:tcPr>
            <w:tcW w:w="709" w:type="dxa"/>
          </w:tcPr>
          <w:p w14:paraId="5A2EFFE5"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lang w:val="en-US"/>
              </w:rPr>
              <w:t>5</w:t>
            </w:r>
          </w:p>
        </w:tc>
        <w:tc>
          <w:tcPr>
            <w:tcW w:w="2977" w:type="dxa"/>
          </w:tcPr>
          <w:p w14:paraId="581BD393"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Request for a List </w:t>
            </w:r>
          </w:p>
        </w:tc>
        <w:tc>
          <w:tcPr>
            <w:tcW w:w="1701" w:type="dxa"/>
          </w:tcPr>
          <w:p w14:paraId="3E909102" w14:textId="77777777" w:rsidR="002B77C0" w:rsidRPr="00DA38F6" w:rsidRDefault="002B77C0"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Z3</w:t>
            </w:r>
          </w:p>
          <w:p w14:paraId="4B17D510" w14:textId="38E9AF9B" w:rsidR="002B77C0" w:rsidRPr="00DA38F6" w:rsidRDefault="002B77C0"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6C55B0C2" w14:textId="77777777" w:rsidR="002B77C0" w:rsidRPr="00750CD9"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2E6AFC89" w14:textId="77777777" w:rsidR="002B77C0" w:rsidRPr="00750CD9"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828" w:type="dxa"/>
          </w:tcPr>
          <w:p w14:paraId="5966E990" w14:textId="77777777" w:rsidR="002B77C0" w:rsidRPr="00750CD9" w:rsidRDefault="002B77C0" w:rsidP="00750CD9">
            <w:pPr>
              <w:widowControl w:val="0"/>
              <w:spacing w:after="120" w:line="240" w:lineRule="auto"/>
              <w:ind w:left="-30" w:right="-89"/>
              <w:rPr>
                <w:rFonts w:ascii="Tahoma" w:eastAsia="Times New Roman" w:hAnsi="Tahoma" w:cs="Tahoma"/>
                <w:sz w:val="24"/>
                <w:szCs w:val="24"/>
                <w:lang w:val="en-US"/>
              </w:rPr>
            </w:pPr>
            <w:r w:rsidRPr="00750CD9">
              <w:rPr>
                <w:rFonts w:ascii="Tahoma" w:eastAsia="Times New Roman" w:hAnsi="Tahoma" w:cs="Tahoma"/>
                <w:sz w:val="24"/>
                <w:szCs w:val="24"/>
                <w:lang w:val="en-US"/>
              </w:rPr>
              <w:t>Applicable to Bonds registered prior to 1 January 2012</w:t>
            </w:r>
          </w:p>
        </w:tc>
      </w:tr>
      <w:tr w:rsidR="002B77C0" w:rsidRPr="00B87E35" w14:paraId="57975065" w14:textId="77777777" w:rsidTr="00750CD9">
        <w:tc>
          <w:tcPr>
            <w:tcW w:w="709" w:type="dxa"/>
          </w:tcPr>
          <w:p w14:paraId="159AF244"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lang w:val="en-US"/>
              </w:rPr>
              <w:t>6</w:t>
            </w:r>
          </w:p>
        </w:tc>
        <w:tc>
          <w:tcPr>
            <w:tcW w:w="2977" w:type="dxa"/>
          </w:tcPr>
          <w:p w14:paraId="744CD4B2"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the Nominal Value of Inflation-Indexed Bonds</w:t>
            </w:r>
          </w:p>
        </w:tc>
        <w:tc>
          <w:tcPr>
            <w:tcW w:w="1701" w:type="dxa"/>
          </w:tcPr>
          <w:p w14:paraId="4288A122" w14:textId="77777777" w:rsidR="002B77C0" w:rsidRPr="00DA38F6" w:rsidRDefault="002B77C0" w:rsidP="00750CD9">
            <w:pPr>
              <w:widowControl w:val="0"/>
              <w:spacing w:after="120" w:line="240" w:lineRule="auto"/>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Z14</w:t>
            </w:r>
          </w:p>
          <w:p w14:paraId="0E9A618F" w14:textId="17ADFBAC" w:rsidR="002B77C0" w:rsidRPr="00DA38F6" w:rsidRDefault="002B77C0" w:rsidP="004B46B9">
            <w:pPr>
              <w:widowControl w:val="0"/>
              <w:spacing w:after="120" w:line="240" w:lineRule="auto"/>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539D5402" w14:textId="77777777" w:rsidR="002B77C0" w:rsidRPr="00750CD9"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55ACBF3F" w14:textId="77777777" w:rsidR="002B77C0" w:rsidRPr="00750CD9"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828" w:type="dxa"/>
          </w:tcPr>
          <w:p w14:paraId="5F31AAA7"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Applicable to Bonds with an inflation-indexed nominal value</w:t>
            </w:r>
          </w:p>
          <w:p w14:paraId="0F6CAF8C"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in the *.</w:t>
            </w:r>
            <w:proofErr w:type="spellStart"/>
            <w:r w:rsidRPr="00750CD9">
              <w:rPr>
                <w:rFonts w:ascii="Tahoma" w:eastAsia="Times New Roman" w:hAnsi="Tahoma" w:cs="Tahoma"/>
                <w:sz w:val="24"/>
                <w:szCs w:val="24"/>
                <w:lang w:val="en-US"/>
              </w:rPr>
              <w:t>xls</w:t>
            </w:r>
            <w:proofErr w:type="spellEnd"/>
            <w:r w:rsidRPr="00750CD9">
              <w:rPr>
                <w:rFonts w:ascii="Tahoma" w:eastAsia="Times New Roman" w:hAnsi="Tahoma" w:cs="Tahoma"/>
                <w:sz w:val="24"/>
                <w:szCs w:val="24"/>
                <w:lang w:val="en-US"/>
              </w:rPr>
              <w:t>/*.</w:t>
            </w:r>
            <w:proofErr w:type="spellStart"/>
            <w:r w:rsidRPr="00750CD9">
              <w:rPr>
                <w:rFonts w:ascii="Tahoma" w:eastAsia="Times New Roman" w:hAnsi="Tahoma" w:cs="Tahoma"/>
                <w:sz w:val="24"/>
                <w:szCs w:val="24"/>
                <w:lang w:val="en-US"/>
              </w:rPr>
              <w:t>xlsx</w:t>
            </w:r>
            <w:proofErr w:type="spellEnd"/>
            <w:r w:rsidRPr="00750CD9">
              <w:rPr>
                <w:rFonts w:ascii="Tahoma" w:eastAsia="Times New Roman" w:hAnsi="Tahoma" w:cs="Tahoma"/>
                <w:sz w:val="24"/>
                <w:szCs w:val="24"/>
                <w:lang w:val="en-US"/>
              </w:rPr>
              <w:t xml:space="preserve"> format</w:t>
            </w:r>
          </w:p>
        </w:tc>
      </w:tr>
      <w:tr w:rsidR="002B77C0" w:rsidRPr="00B87E35" w14:paraId="16D0D902" w14:textId="77777777" w:rsidTr="00750CD9">
        <w:tc>
          <w:tcPr>
            <w:tcW w:w="709" w:type="dxa"/>
          </w:tcPr>
          <w:p w14:paraId="62F417EB"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lastRenderedPageBreak/>
              <w:t>1</w:t>
            </w:r>
            <w:r>
              <w:rPr>
                <w:rFonts w:ascii="Tahoma" w:eastAsia="Times New Roman" w:hAnsi="Tahoma" w:cs="Tahoma"/>
                <w:sz w:val="24"/>
                <w:szCs w:val="24"/>
                <w:lang w:val="en-US"/>
              </w:rPr>
              <w:t>7</w:t>
            </w:r>
          </w:p>
        </w:tc>
        <w:tc>
          <w:tcPr>
            <w:tcW w:w="2977" w:type="dxa"/>
          </w:tcPr>
          <w:p w14:paraId="49467B6C"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Bond Issue Placement / Bond Issue Placement Report</w:t>
            </w:r>
          </w:p>
        </w:tc>
        <w:tc>
          <w:tcPr>
            <w:tcW w:w="1701" w:type="dxa"/>
          </w:tcPr>
          <w:p w14:paraId="2FF9AB0A" w14:textId="77777777" w:rsidR="002B77C0" w:rsidRPr="00750CD9" w:rsidRDefault="002B77C0" w:rsidP="00750CD9">
            <w:pPr>
              <w:widowControl w:val="0"/>
              <w:spacing w:after="120" w:line="240" w:lineRule="auto"/>
              <w:ind w:left="-108" w:right="-108"/>
              <w:jc w:val="center"/>
              <w:rPr>
                <w:rFonts w:ascii="Tahoma" w:eastAsia="Times New Roman" w:hAnsi="Tahoma" w:cs="Tahoma"/>
                <w:sz w:val="24"/>
                <w:szCs w:val="24"/>
                <w:lang w:val="en-US"/>
              </w:rPr>
            </w:pPr>
            <w:r>
              <w:rPr>
                <w:rFonts w:ascii="Tahoma" w:eastAsia="Times New Roman" w:hAnsi="Tahoma" w:cs="Tahoma"/>
                <w:sz w:val="24"/>
                <w:szCs w:val="24"/>
                <w:lang w:val="en-US"/>
              </w:rPr>
              <w:t>O</w:t>
            </w:r>
            <w:r w:rsidRPr="00750CD9">
              <w:rPr>
                <w:rFonts w:ascii="Tahoma" w:eastAsia="Times New Roman" w:hAnsi="Tahoma" w:cs="Tahoma"/>
                <w:sz w:val="24"/>
                <w:szCs w:val="24"/>
                <w:lang w:val="en-US"/>
              </w:rPr>
              <w:t>riginal</w:t>
            </w:r>
            <w:r w:rsidRPr="00750CD9">
              <w:rPr>
                <w:rFonts w:ascii="Tahoma" w:eastAsia="Times New Roman" w:hAnsi="Tahoma" w:cs="Tahoma"/>
                <w:sz w:val="24"/>
                <w:szCs w:val="24"/>
                <w:lang w:val="en-US"/>
              </w:rPr>
              <w:br/>
            </w:r>
          </w:p>
        </w:tc>
        <w:tc>
          <w:tcPr>
            <w:tcW w:w="2126" w:type="dxa"/>
          </w:tcPr>
          <w:p w14:paraId="18235914" w14:textId="77777777" w:rsidR="002B77C0" w:rsidRPr="00750CD9"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(N+5)</w:t>
            </w:r>
          </w:p>
        </w:tc>
        <w:tc>
          <w:tcPr>
            <w:tcW w:w="3828" w:type="dxa"/>
          </w:tcPr>
          <w:p w14:paraId="1F1D21D2" w14:textId="77777777" w:rsidR="002B77C0"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In the cases provided for by the laws of the Russian Federation, the document must contain the mark confirming that the document has been filed with the competent authority</w:t>
            </w:r>
          </w:p>
          <w:p w14:paraId="3BA728B1" w14:textId="77777777" w:rsidR="002B77C0" w:rsidRPr="00E01E27" w:rsidRDefault="002B77C0" w:rsidP="00750CD9">
            <w:pPr>
              <w:widowControl w:val="0"/>
              <w:spacing w:after="120" w:line="240" w:lineRule="auto"/>
              <w:rPr>
                <w:rFonts w:ascii="Tahoma" w:eastAsia="Times New Roman" w:hAnsi="Tahoma" w:cs="Tahoma"/>
                <w:sz w:val="24"/>
                <w:szCs w:val="24"/>
                <w:lang w:val="en-US"/>
              </w:rPr>
            </w:pPr>
            <w:r w:rsidRPr="00E01E27">
              <w:rPr>
                <w:rFonts w:ascii="Tahoma" w:hAnsi="Tahoma" w:cs="Tahoma"/>
                <w:sz w:val="24"/>
                <w:szCs w:val="24"/>
                <w:lang w:val="en-US"/>
              </w:rPr>
              <w:t>Not to be provided if issued by NSD in accordance with the applicable laws</w:t>
            </w:r>
          </w:p>
        </w:tc>
      </w:tr>
      <w:tr w:rsidR="002B77C0" w:rsidRPr="00B87E35" w14:paraId="4C57E1E4" w14:textId="77777777" w:rsidTr="00750CD9">
        <w:tc>
          <w:tcPr>
            <w:tcW w:w="709" w:type="dxa"/>
          </w:tcPr>
          <w:p w14:paraId="6521D8DF"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lang w:val="en-US"/>
              </w:rPr>
              <w:t>8</w:t>
            </w:r>
          </w:p>
        </w:tc>
        <w:tc>
          <w:tcPr>
            <w:tcW w:w="2977" w:type="dxa"/>
          </w:tcPr>
          <w:p w14:paraId="5E89D739"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a Bond Issue Treatment as a Subordinated Bond Issue</w:t>
            </w:r>
          </w:p>
        </w:tc>
        <w:tc>
          <w:tcPr>
            <w:tcW w:w="1701" w:type="dxa"/>
          </w:tcPr>
          <w:p w14:paraId="69129B58" w14:textId="77777777" w:rsidR="002B77C0"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Form Z13</w:t>
            </w:r>
          </w:p>
          <w:p w14:paraId="09DE5F8E" w14:textId="089CA6DE" w:rsidR="002B77C0" w:rsidRPr="00E01E27" w:rsidRDefault="002B77C0" w:rsidP="004B46B9">
            <w:pPr>
              <w:widowControl w:val="0"/>
              <w:spacing w:after="120" w:line="240" w:lineRule="auto"/>
              <w:jc w:val="center"/>
              <w:rPr>
                <w:rFonts w:ascii="Tahoma" w:eastAsia="Times New Roman" w:hAnsi="Tahoma" w:cs="Tahoma"/>
                <w:sz w:val="24"/>
                <w:szCs w:val="24"/>
                <w:lang w:val="en-US"/>
              </w:rPr>
            </w:pPr>
            <w:r w:rsidRPr="00E01E27">
              <w:rPr>
                <w:rFonts w:ascii="Tahoma" w:hAnsi="Tahoma" w:cs="Tahoma"/>
                <w:sz w:val="24"/>
                <w:szCs w:val="24"/>
                <w:lang w:val="en-US"/>
              </w:rPr>
              <w:t>(Original)</w:t>
            </w:r>
          </w:p>
        </w:tc>
        <w:tc>
          <w:tcPr>
            <w:tcW w:w="2126" w:type="dxa"/>
          </w:tcPr>
          <w:p w14:paraId="3304833C" w14:textId="77777777" w:rsidR="002B77C0" w:rsidRPr="00750CD9" w:rsidRDefault="002B77C0"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(Y+2)</w:t>
            </w:r>
          </w:p>
        </w:tc>
        <w:tc>
          <w:tcPr>
            <w:tcW w:w="3828" w:type="dxa"/>
          </w:tcPr>
          <w:p w14:paraId="4F2B548F"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by an Issuer being a credit institution</w:t>
            </w:r>
          </w:p>
        </w:tc>
      </w:tr>
      <w:tr w:rsidR="002B77C0" w:rsidRPr="00B87E35" w14:paraId="677B2CD2" w14:textId="77777777" w:rsidTr="00750CD9">
        <w:tc>
          <w:tcPr>
            <w:tcW w:w="709" w:type="dxa"/>
          </w:tcPr>
          <w:p w14:paraId="6281CFE7"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19</w:t>
            </w:r>
          </w:p>
        </w:tc>
        <w:tc>
          <w:tcPr>
            <w:tcW w:w="2977" w:type="dxa"/>
          </w:tcPr>
          <w:p w14:paraId="2911B639" w14:textId="77777777" w:rsidR="002B77C0" w:rsidRPr="00E01E27" w:rsidRDefault="002B77C0" w:rsidP="00750CD9">
            <w:pPr>
              <w:widowControl w:val="0"/>
              <w:spacing w:after="120" w:line="240" w:lineRule="auto"/>
              <w:rPr>
                <w:rFonts w:ascii="Tahoma" w:eastAsia="Times New Roman" w:hAnsi="Tahoma" w:cs="Tahoma"/>
                <w:sz w:val="24"/>
                <w:szCs w:val="24"/>
                <w:lang w:val="en-US"/>
              </w:rPr>
            </w:pPr>
            <w:r w:rsidRPr="00E01E27">
              <w:rPr>
                <w:rFonts w:ascii="Tahoma" w:hAnsi="Tahoma" w:cs="Tahoma"/>
                <w:sz w:val="24"/>
                <w:szCs w:val="24"/>
                <w:lang w:val="en-US"/>
              </w:rPr>
              <w:t xml:space="preserve">Documents evidencing that the securities into which convertible Bonds are converted have been credited to the issuer account in the Register </w:t>
            </w:r>
          </w:p>
        </w:tc>
        <w:tc>
          <w:tcPr>
            <w:tcW w:w="1701" w:type="dxa"/>
          </w:tcPr>
          <w:p w14:paraId="2788725D" w14:textId="77777777" w:rsidR="002B77C0" w:rsidRDefault="002B77C0" w:rsidP="00750CD9">
            <w:pPr>
              <w:widowControl w:val="0"/>
              <w:spacing w:after="120" w:line="240" w:lineRule="auto"/>
              <w:jc w:val="center"/>
              <w:rPr>
                <w:rFonts w:ascii="Tahoma" w:hAnsi="Tahoma" w:cs="Tahoma"/>
                <w:sz w:val="24"/>
                <w:szCs w:val="24"/>
                <w:lang w:val="en-US"/>
              </w:rPr>
            </w:pPr>
            <w:r w:rsidRPr="00E01E27">
              <w:rPr>
                <w:rFonts w:ascii="Tahoma" w:hAnsi="Tahoma" w:cs="Tahoma"/>
                <w:sz w:val="24"/>
                <w:szCs w:val="24"/>
                <w:lang w:val="en-US"/>
              </w:rPr>
              <w:t>A copy attested by the Issuer</w:t>
            </w:r>
          </w:p>
          <w:p w14:paraId="38982277" w14:textId="77777777" w:rsidR="002B77C0" w:rsidRPr="00E01E27" w:rsidRDefault="002B77C0" w:rsidP="00750CD9">
            <w:pPr>
              <w:widowControl w:val="0"/>
              <w:spacing w:after="120" w:line="240" w:lineRule="auto"/>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3F6F106A" w14:textId="77777777" w:rsidR="002B77C0" w:rsidRPr="00E01E27" w:rsidRDefault="002B77C0" w:rsidP="00221C5F">
            <w:pPr>
              <w:spacing w:after="120"/>
              <w:ind w:left="709" w:hanging="709"/>
              <w:jc w:val="center"/>
              <w:rPr>
                <w:rFonts w:ascii="Tahoma" w:hAnsi="Tahoma" w:cs="Tahoma"/>
                <w:sz w:val="24"/>
                <w:szCs w:val="24"/>
              </w:rPr>
            </w:pPr>
            <w:proofErr w:type="spellStart"/>
            <w:r w:rsidRPr="00E01E27">
              <w:rPr>
                <w:rFonts w:ascii="Tahoma" w:hAnsi="Tahoma" w:cs="Tahoma"/>
                <w:sz w:val="24"/>
                <w:szCs w:val="24"/>
              </w:rPr>
              <w:t>No</w:t>
            </w:r>
            <w:proofErr w:type="spellEnd"/>
            <w:r w:rsidRPr="00E01E27">
              <w:rPr>
                <w:rFonts w:ascii="Tahoma" w:hAnsi="Tahoma" w:cs="Tahoma"/>
                <w:sz w:val="24"/>
                <w:szCs w:val="24"/>
              </w:rPr>
              <w:t xml:space="preserve"> </w:t>
            </w:r>
            <w:proofErr w:type="spellStart"/>
            <w:r w:rsidRPr="00E01E27">
              <w:rPr>
                <w:rFonts w:ascii="Tahoma" w:hAnsi="Tahoma" w:cs="Tahoma"/>
                <w:sz w:val="24"/>
                <w:szCs w:val="24"/>
              </w:rPr>
              <w:t>later</w:t>
            </w:r>
            <w:proofErr w:type="spellEnd"/>
            <w:r w:rsidRPr="00E01E27">
              <w:rPr>
                <w:rFonts w:ascii="Tahoma" w:hAnsi="Tahoma" w:cs="Tahoma"/>
                <w:sz w:val="24"/>
                <w:szCs w:val="24"/>
              </w:rPr>
              <w:t xml:space="preserve"> </w:t>
            </w:r>
            <w:proofErr w:type="spellStart"/>
            <w:r w:rsidRPr="00E01E27">
              <w:rPr>
                <w:rFonts w:ascii="Tahoma" w:hAnsi="Tahoma" w:cs="Tahoma"/>
                <w:sz w:val="24"/>
                <w:szCs w:val="24"/>
              </w:rPr>
              <w:t>than</w:t>
            </w:r>
            <w:proofErr w:type="spellEnd"/>
            <w:r w:rsidRPr="00E01E27">
              <w:rPr>
                <w:rFonts w:ascii="Tahoma" w:hAnsi="Tahoma" w:cs="Tahoma"/>
                <w:sz w:val="24"/>
                <w:szCs w:val="24"/>
              </w:rPr>
              <w:t xml:space="preserve"> </w:t>
            </w:r>
          </w:p>
          <w:p w14:paraId="22D57C8A" w14:textId="77777777" w:rsidR="002B77C0" w:rsidRPr="00E01E27" w:rsidRDefault="002B77C0" w:rsidP="00750CD9">
            <w:pPr>
              <w:widowControl w:val="0"/>
              <w:spacing w:after="120" w:line="240" w:lineRule="auto"/>
              <w:jc w:val="center"/>
              <w:rPr>
                <w:rFonts w:ascii="Tahoma" w:eastAsia="Times New Roman" w:hAnsi="Tahoma" w:cs="Tahoma"/>
                <w:sz w:val="24"/>
                <w:szCs w:val="24"/>
                <w:lang w:val="en-US"/>
              </w:rPr>
            </w:pPr>
            <w:r w:rsidRPr="00E01E27">
              <w:rPr>
                <w:rFonts w:ascii="Tahoma" w:hAnsi="Tahoma" w:cs="Tahoma"/>
                <w:sz w:val="24"/>
                <w:szCs w:val="24"/>
              </w:rPr>
              <w:t>(R-5)</w:t>
            </w:r>
          </w:p>
        </w:tc>
        <w:tc>
          <w:tcPr>
            <w:tcW w:w="3828" w:type="dxa"/>
          </w:tcPr>
          <w:p w14:paraId="73177F4A" w14:textId="77777777" w:rsidR="002B77C0" w:rsidRPr="00E01E27" w:rsidRDefault="002B77C0" w:rsidP="00750CD9">
            <w:pPr>
              <w:widowControl w:val="0"/>
              <w:spacing w:after="120" w:line="240" w:lineRule="auto"/>
              <w:rPr>
                <w:rFonts w:ascii="Tahoma" w:eastAsia="Times New Roman" w:hAnsi="Tahoma" w:cs="Tahoma"/>
                <w:sz w:val="24"/>
                <w:szCs w:val="24"/>
                <w:lang w:val="en-US"/>
              </w:rPr>
            </w:pPr>
            <w:r w:rsidRPr="00E01E27">
              <w:rPr>
                <w:rFonts w:ascii="Tahoma" w:hAnsi="Tahoma" w:cs="Tahoma"/>
                <w:sz w:val="24"/>
                <w:szCs w:val="24"/>
                <w:lang w:val="en-US"/>
              </w:rPr>
              <w:t>To be provided if the rights to the securities into which convertible Bonds are converted are recorded in the Register</w:t>
            </w:r>
          </w:p>
        </w:tc>
      </w:tr>
    </w:tbl>
    <w:p w14:paraId="385D6AC7" w14:textId="77777777" w:rsidR="00750CD9" w:rsidRPr="00750CD9" w:rsidRDefault="00750CD9">
      <w:pPr>
        <w:rPr>
          <w:lang w:val="en-US"/>
        </w:rPr>
      </w:pPr>
    </w:p>
    <w:tbl>
      <w:tblPr>
        <w:tblStyle w:val="a3"/>
        <w:tblW w:w="11341" w:type="dxa"/>
        <w:tblInd w:w="-1168" w:type="dxa"/>
        <w:tblLook w:val="04A0" w:firstRow="1" w:lastRow="0" w:firstColumn="1" w:lastColumn="0" w:noHBand="0" w:noVBand="1"/>
      </w:tblPr>
      <w:tblGrid>
        <w:gridCol w:w="5812"/>
        <w:gridCol w:w="5529"/>
      </w:tblGrid>
      <w:tr w:rsidR="005654F3" w:rsidRPr="00B87E35" w14:paraId="25FC2BD1" w14:textId="77777777" w:rsidTr="005654F3">
        <w:tc>
          <w:tcPr>
            <w:tcW w:w="5812" w:type="dxa"/>
          </w:tcPr>
          <w:p w14:paraId="72D63792" w14:textId="5AE948E8" w:rsidR="00D769A5" w:rsidRPr="002B77C0" w:rsidRDefault="005654F3" w:rsidP="00CD3964">
            <w:pPr>
              <w:widowControl w:val="0"/>
              <w:numPr>
                <w:ilvl w:val="2"/>
                <w:numId w:val="18"/>
              </w:numPr>
              <w:spacing w:after="120"/>
              <w:ind w:left="567" w:hanging="567"/>
              <w:jc w:val="both"/>
              <w:rPr>
                <w:rFonts w:ascii="Tahoma" w:eastAsia="Times New Roman" w:hAnsi="Tahoma" w:cs="Tahoma"/>
                <w:sz w:val="24"/>
                <w:szCs w:val="24"/>
              </w:rPr>
            </w:pPr>
            <w:r w:rsidRPr="002B77C0">
              <w:rPr>
                <w:rFonts w:ascii="Tahoma" w:eastAsia="Times New Roman" w:hAnsi="Tahoma" w:cs="Tahoma"/>
                <w:sz w:val="24"/>
                <w:szCs w:val="24"/>
              </w:rPr>
              <w:t>Эмитент российских биржевых Облигаций</w:t>
            </w:r>
            <w:r w:rsidR="005243E5" w:rsidRPr="002B77C0">
              <w:rPr>
                <w:rFonts w:ascii="Tahoma" w:eastAsia="Times New Roman" w:hAnsi="Tahoma" w:cs="Tahoma"/>
                <w:sz w:val="24"/>
                <w:szCs w:val="24"/>
              </w:rPr>
              <w:t xml:space="preserve">, </w:t>
            </w:r>
            <w:r w:rsidR="005243E5" w:rsidRPr="002B77C0">
              <w:rPr>
                <w:rFonts w:ascii="Tahoma" w:hAnsi="Tahoma" w:cs="Tahoma"/>
                <w:sz w:val="24"/>
                <w:szCs w:val="24"/>
              </w:rPr>
              <w:t xml:space="preserve">предоставляя Уведомление о приеме и обслуживании выпуска Облигаций (форма </w:t>
            </w:r>
            <w:r w:rsidR="005243E5" w:rsidRPr="002B77C0">
              <w:rPr>
                <w:rFonts w:ascii="Tahoma" w:hAnsi="Tahoma" w:cs="Tahoma"/>
                <w:sz w:val="24"/>
                <w:szCs w:val="24"/>
                <w:lang w:val="en-US"/>
              </w:rPr>
              <w:t>Z</w:t>
            </w:r>
            <w:r w:rsidR="005243E5" w:rsidRPr="002B77C0">
              <w:rPr>
                <w:rFonts w:ascii="Tahoma" w:hAnsi="Tahoma" w:cs="Tahoma"/>
                <w:sz w:val="24"/>
                <w:szCs w:val="24"/>
              </w:rPr>
              <w:t xml:space="preserve">1.1) </w:t>
            </w:r>
            <w:r w:rsidRPr="002B77C0">
              <w:rPr>
                <w:rFonts w:ascii="Tahoma" w:eastAsia="Times New Roman" w:hAnsi="Tahoma" w:cs="Tahoma"/>
                <w:sz w:val="24"/>
                <w:szCs w:val="24"/>
              </w:rPr>
              <w:t xml:space="preserve"> </w:t>
            </w:r>
            <w:r w:rsidR="005243E5" w:rsidRPr="002B77C0">
              <w:rPr>
                <w:rFonts w:ascii="Tahoma" w:eastAsia="Times New Roman" w:hAnsi="Tahoma" w:cs="Tahoma"/>
                <w:sz w:val="24"/>
                <w:szCs w:val="24"/>
              </w:rPr>
              <w:t xml:space="preserve">подтверждает, что </w:t>
            </w:r>
            <w:r w:rsidRPr="002B77C0">
              <w:rPr>
                <w:rFonts w:ascii="Tahoma" w:eastAsia="Times New Roman" w:hAnsi="Tahoma" w:cs="Tahoma"/>
                <w:sz w:val="24"/>
                <w:szCs w:val="24"/>
              </w:rPr>
              <w:t>ПАО Московская Биржа</w:t>
            </w:r>
            <w:r w:rsidR="005243E5" w:rsidRPr="002B77C0">
              <w:rPr>
                <w:rFonts w:ascii="Tahoma" w:eastAsia="Times New Roman" w:hAnsi="Tahoma" w:cs="Tahoma"/>
                <w:sz w:val="24"/>
                <w:szCs w:val="24"/>
              </w:rPr>
              <w:t xml:space="preserve"> надлежащим образом наделена полномочиями по предоставлению </w:t>
            </w:r>
            <w:r w:rsidRPr="002B77C0">
              <w:rPr>
                <w:rFonts w:ascii="Tahoma" w:eastAsia="Times New Roman" w:hAnsi="Tahoma" w:cs="Tahoma"/>
                <w:sz w:val="24"/>
                <w:szCs w:val="24"/>
              </w:rPr>
              <w:t xml:space="preserve"> в НРД </w:t>
            </w:r>
            <w:r w:rsidR="005243E5" w:rsidRPr="002B77C0">
              <w:rPr>
                <w:rFonts w:ascii="Tahoma" w:eastAsia="Times New Roman" w:hAnsi="Tahoma" w:cs="Tahoma"/>
                <w:sz w:val="24"/>
                <w:szCs w:val="24"/>
              </w:rPr>
              <w:t xml:space="preserve">в целях приема на обслуживание ценных бумаг предусмотренных законодательством Российской Федерации и Регламентом </w:t>
            </w:r>
            <w:r w:rsidRPr="002B77C0">
              <w:rPr>
                <w:rFonts w:ascii="Tahoma" w:eastAsia="Times New Roman" w:hAnsi="Tahoma" w:cs="Tahoma"/>
                <w:sz w:val="24"/>
                <w:szCs w:val="24"/>
              </w:rPr>
              <w:t xml:space="preserve">Условий (после присвоения ПАО Московская Биржа </w:t>
            </w:r>
            <w:r w:rsidR="00B162F8" w:rsidRPr="002B77C0">
              <w:rPr>
                <w:rFonts w:ascii="Tahoma" w:eastAsia="Times New Roman" w:hAnsi="Tahoma" w:cs="Tahoma"/>
                <w:sz w:val="24"/>
                <w:szCs w:val="24"/>
              </w:rPr>
              <w:t>Регистрационного</w:t>
            </w:r>
            <w:r w:rsidRPr="002B77C0">
              <w:rPr>
                <w:rFonts w:ascii="Tahoma" w:eastAsia="Times New Roman" w:hAnsi="Tahoma" w:cs="Tahoma"/>
                <w:sz w:val="24"/>
                <w:szCs w:val="24"/>
              </w:rPr>
              <w:t xml:space="preserve"> номера выпуску Облигаций)  в виде электронных документов, подписанных усиленн</w:t>
            </w:r>
            <w:r w:rsidR="005243E5" w:rsidRPr="002B77C0">
              <w:rPr>
                <w:rFonts w:ascii="Tahoma" w:eastAsia="Times New Roman" w:hAnsi="Tahoma" w:cs="Tahoma"/>
                <w:sz w:val="24"/>
                <w:szCs w:val="24"/>
              </w:rPr>
              <w:t>ыми</w:t>
            </w:r>
            <w:r w:rsidRPr="002B77C0">
              <w:rPr>
                <w:rFonts w:ascii="Tahoma" w:eastAsia="Times New Roman" w:hAnsi="Tahoma" w:cs="Tahoma"/>
                <w:sz w:val="24"/>
                <w:szCs w:val="24"/>
              </w:rPr>
              <w:t xml:space="preserve"> квалифицированн</w:t>
            </w:r>
            <w:r w:rsidR="005243E5" w:rsidRPr="002B77C0">
              <w:rPr>
                <w:rFonts w:ascii="Tahoma" w:eastAsia="Times New Roman" w:hAnsi="Tahoma" w:cs="Tahoma"/>
                <w:sz w:val="24"/>
                <w:szCs w:val="24"/>
              </w:rPr>
              <w:t>ыми</w:t>
            </w:r>
            <w:r w:rsidRPr="002B77C0">
              <w:rPr>
                <w:rFonts w:ascii="Tahoma" w:eastAsia="Times New Roman" w:hAnsi="Tahoma" w:cs="Tahoma"/>
                <w:sz w:val="24"/>
                <w:szCs w:val="24"/>
              </w:rPr>
              <w:t xml:space="preserve"> электронн</w:t>
            </w:r>
            <w:r w:rsidR="005243E5" w:rsidRPr="002B77C0">
              <w:rPr>
                <w:rFonts w:ascii="Tahoma" w:eastAsia="Times New Roman" w:hAnsi="Tahoma" w:cs="Tahoma"/>
                <w:sz w:val="24"/>
                <w:szCs w:val="24"/>
              </w:rPr>
              <w:t>ыми</w:t>
            </w:r>
            <w:r w:rsidRPr="002B77C0">
              <w:rPr>
                <w:rFonts w:ascii="Tahoma" w:eastAsia="Times New Roman" w:hAnsi="Tahoma" w:cs="Tahoma"/>
                <w:sz w:val="24"/>
                <w:szCs w:val="24"/>
              </w:rPr>
              <w:t xml:space="preserve"> подпис</w:t>
            </w:r>
            <w:r w:rsidR="005243E5" w:rsidRPr="002B77C0">
              <w:rPr>
                <w:rFonts w:ascii="Tahoma" w:eastAsia="Times New Roman" w:hAnsi="Tahoma" w:cs="Tahoma"/>
                <w:sz w:val="24"/>
                <w:szCs w:val="24"/>
              </w:rPr>
              <w:t>ями уполномоченных лиц Эмитента</w:t>
            </w:r>
            <w:r w:rsidRPr="002B77C0">
              <w:rPr>
                <w:rFonts w:ascii="Tahoma" w:eastAsia="Times New Roman" w:hAnsi="Tahoma" w:cs="Tahoma"/>
                <w:sz w:val="24"/>
                <w:szCs w:val="24"/>
              </w:rPr>
              <w:t xml:space="preserve"> </w:t>
            </w:r>
            <w:r w:rsidR="005243E5" w:rsidRPr="002B77C0">
              <w:rPr>
                <w:rFonts w:ascii="Tahoma" w:eastAsia="Times New Roman" w:hAnsi="Tahoma" w:cs="Tahoma"/>
                <w:sz w:val="24"/>
                <w:szCs w:val="24"/>
              </w:rPr>
              <w:t xml:space="preserve"> и </w:t>
            </w:r>
            <w:r w:rsidRPr="002B77C0">
              <w:rPr>
                <w:rFonts w:ascii="Tahoma" w:eastAsia="Times New Roman" w:hAnsi="Tahoma" w:cs="Tahoma"/>
                <w:sz w:val="24"/>
                <w:szCs w:val="24"/>
              </w:rPr>
              <w:t xml:space="preserve">ПАО Московская Биржа. </w:t>
            </w:r>
          </w:p>
        </w:tc>
        <w:tc>
          <w:tcPr>
            <w:tcW w:w="5529" w:type="dxa"/>
          </w:tcPr>
          <w:p w14:paraId="1F1ECFBB" w14:textId="248C05C7" w:rsidR="00750CD9" w:rsidRPr="002B77C0" w:rsidRDefault="002B77C0" w:rsidP="00F0142A">
            <w:pPr>
              <w:widowControl w:val="0"/>
              <w:numPr>
                <w:ilvl w:val="2"/>
                <w:numId w:val="5"/>
              </w:numPr>
              <w:spacing w:after="120"/>
              <w:ind w:left="567" w:hanging="567"/>
              <w:jc w:val="both"/>
              <w:rPr>
                <w:rFonts w:ascii="Tahoma" w:eastAsia="Times New Roman" w:hAnsi="Tahoma" w:cs="Tahoma"/>
                <w:sz w:val="24"/>
                <w:szCs w:val="24"/>
                <w:lang w:val="en-US"/>
              </w:rPr>
            </w:pPr>
            <w:r w:rsidRPr="00C51454">
              <w:rPr>
                <w:rFonts w:ascii="Tahoma" w:eastAsia="Times New Roman" w:hAnsi="Tahoma" w:cs="Tahoma"/>
                <w:sz w:val="24"/>
                <w:szCs w:val="24"/>
                <w:lang w:val="en-US"/>
              </w:rPr>
              <w:t>An Issuer of Russian exchange-registered Bonds shall, when submitting a Bond Issue Acceptance and Servicing Notice (Form Z1.1), acknowledge and agree that Moscow Exchange is properly authorized to provide to NSD, for the purposes of acceptance by NSD of the relevant securities for servicing, the Terms &amp; Conditions (following the assignment by Moscow Exchange of a Registration Number to the Bond issue), which are provided for by the laws of the Russian Federation and these Guidelines, in the form of electronic documents signed by the enhanced qualified digital signatures of authorized representatives of the Issuer and of Moscow Exchange.</w:t>
            </w:r>
          </w:p>
          <w:p w14:paraId="7C13FDCA" w14:textId="77777777" w:rsidR="005654F3" w:rsidRPr="002B77C0" w:rsidRDefault="005654F3" w:rsidP="00750CD9">
            <w:pPr>
              <w:rPr>
                <w:sz w:val="24"/>
                <w:szCs w:val="24"/>
                <w:lang w:val="en-US"/>
              </w:rPr>
            </w:pPr>
          </w:p>
        </w:tc>
      </w:tr>
      <w:tr w:rsidR="005243E5" w:rsidRPr="00B87E35" w14:paraId="68A690CE" w14:textId="77777777" w:rsidTr="005654F3">
        <w:tc>
          <w:tcPr>
            <w:tcW w:w="5812" w:type="dxa"/>
          </w:tcPr>
          <w:p w14:paraId="5629A719" w14:textId="77777777" w:rsidR="005243E5" w:rsidRPr="005C4A20" w:rsidRDefault="005243E5" w:rsidP="005243E5">
            <w:pPr>
              <w:widowControl w:val="0"/>
              <w:numPr>
                <w:ilvl w:val="2"/>
                <w:numId w:val="18"/>
              </w:numPr>
              <w:spacing w:after="120"/>
              <w:jc w:val="both"/>
              <w:rPr>
                <w:rFonts w:ascii="Tahoma" w:eastAsia="Times New Roman" w:hAnsi="Tahoma" w:cs="Tahoma"/>
                <w:sz w:val="24"/>
                <w:szCs w:val="24"/>
                <w:u w:val="single"/>
              </w:rPr>
            </w:pPr>
            <w:r w:rsidRPr="005243E5">
              <w:rPr>
                <w:rFonts w:ascii="Tahoma" w:eastAsia="Times New Roman" w:hAnsi="Tahoma" w:cs="Tahoma"/>
                <w:sz w:val="24"/>
                <w:szCs w:val="24"/>
                <w:u w:val="single"/>
              </w:rPr>
              <w:t xml:space="preserve">В случае регистрации </w:t>
            </w:r>
            <w:r>
              <w:rPr>
                <w:rFonts w:ascii="Tahoma" w:eastAsia="Times New Roman" w:hAnsi="Tahoma" w:cs="Tahoma"/>
                <w:sz w:val="24"/>
                <w:szCs w:val="24"/>
                <w:u w:val="single"/>
              </w:rPr>
              <w:t xml:space="preserve">НРД выпуска коммерческих </w:t>
            </w:r>
            <w:r w:rsidRPr="005243E5">
              <w:rPr>
                <w:rFonts w:ascii="Tahoma" w:eastAsia="Times New Roman" w:hAnsi="Tahoma" w:cs="Tahoma"/>
                <w:sz w:val="24"/>
                <w:szCs w:val="24"/>
                <w:u w:val="single"/>
              </w:rPr>
              <w:t xml:space="preserve">Облигаций и направления Эмитенту Условий </w:t>
            </w:r>
            <w:r>
              <w:rPr>
                <w:rFonts w:ascii="Tahoma" w:eastAsia="Times New Roman" w:hAnsi="Tahoma" w:cs="Tahoma"/>
                <w:sz w:val="24"/>
                <w:szCs w:val="24"/>
                <w:u w:val="single"/>
              </w:rPr>
              <w:t>в</w:t>
            </w:r>
            <w:r w:rsidRPr="005243E5">
              <w:rPr>
                <w:rFonts w:ascii="Tahoma" w:eastAsia="Times New Roman" w:hAnsi="Tahoma" w:cs="Tahoma"/>
                <w:sz w:val="24"/>
                <w:szCs w:val="24"/>
                <w:u w:val="single"/>
              </w:rPr>
              <w:t xml:space="preserve"> виде электронных документов,  подписанных усиленными квалифицированными электронными подписями уполномоченных лиц Эмитента и НРД, предоставление Эмитентом в НРД Условий в целях приема на обслуживание ценных бумаг не требуется.</w:t>
            </w:r>
          </w:p>
        </w:tc>
        <w:tc>
          <w:tcPr>
            <w:tcW w:w="5529" w:type="dxa"/>
          </w:tcPr>
          <w:p w14:paraId="16FC5070" w14:textId="2AC66562" w:rsidR="005243E5" w:rsidRPr="00345D6F" w:rsidRDefault="00345D6F" w:rsidP="00F62EB6">
            <w:pPr>
              <w:widowControl w:val="0"/>
              <w:numPr>
                <w:ilvl w:val="2"/>
                <w:numId w:val="5"/>
              </w:numPr>
              <w:spacing w:after="120" w:line="276" w:lineRule="auto"/>
              <w:ind w:left="567" w:hanging="533"/>
              <w:jc w:val="both"/>
              <w:rPr>
                <w:rFonts w:ascii="Tahoma" w:hAnsi="Tahoma" w:cs="Tahoma"/>
                <w:sz w:val="24"/>
                <w:szCs w:val="24"/>
                <w:lang w:val="en-US"/>
              </w:rPr>
            </w:pPr>
            <w:r w:rsidRPr="00C51454">
              <w:rPr>
                <w:rFonts w:ascii="Tahoma" w:eastAsia="Times New Roman" w:hAnsi="Tahoma" w:cs="Tahoma"/>
                <w:sz w:val="24"/>
                <w:szCs w:val="24"/>
                <w:u w:val="single"/>
                <w:lang w:val="en-US"/>
              </w:rPr>
              <w:t xml:space="preserve">Upon registration by NSD of an issue of commercial </w:t>
            </w:r>
            <w:r w:rsidR="00482957">
              <w:rPr>
                <w:rFonts w:ascii="Tahoma" w:eastAsia="Times New Roman" w:hAnsi="Tahoma" w:cs="Tahoma"/>
                <w:sz w:val="24"/>
                <w:szCs w:val="24"/>
                <w:u w:val="single"/>
                <w:lang w:val="en-US"/>
              </w:rPr>
              <w:t>Bonds</w:t>
            </w:r>
            <w:r w:rsidRPr="00C51454">
              <w:rPr>
                <w:rFonts w:ascii="Tahoma" w:eastAsia="Times New Roman" w:hAnsi="Tahoma" w:cs="Tahoma"/>
                <w:sz w:val="24"/>
                <w:szCs w:val="24"/>
                <w:u w:val="single"/>
                <w:lang w:val="en-US"/>
              </w:rPr>
              <w:t xml:space="preserve"> and delivery to the Issuer of the Terms &amp; Conditions in the form of electronic documents signed by the enhanced qualified digital signatures of authorized representatives of the Issuer and of NSD, the Issuer shall not be required to provide NSD with the Terms &amp; Conditions </w:t>
            </w:r>
            <w:r w:rsidRPr="00C51454">
              <w:rPr>
                <w:rFonts w:ascii="Tahoma" w:eastAsia="Times New Roman" w:hAnsi="Tahoma" w:cs="Tahoma"/>
                <w:sz w:val="24"/>
                <w:szCs w:val="24"/>
                <w:u w:val="single"/>
                <w:lang w:val="en-US"/>
              </w:rPr>
              <w:lastRenderedPageBreak/>
              <w:t>for the purposes of acceptance by NSD of the relevant securities for servicing.</w:t>
            </w:r>
          </w:p>
        </w:tc>
      </w:tr>
      <w:tr w:rsidR="005654F3" w:rsidRPr="00B87E35" w14:paraId="37E5CBDE" w14:textId="77777777" w:rsidTr="005654F3">
        <w:tc>
          <w:tcPr>
            <w:tcW w:w="5812" w:type="dxa"/>
          </w:tcPr>
          <w:p w14:paraId="590E30E9" w14:textId="77777777" w:rsidR="005654F3" w:rsidRPr="005C4A20" w:rsidRDefault="005654F3" w:rsidP="00B162F8">
            <w:pPr>
              <w:widowControl w:val="0"/>
              <w:numPr>
                <w:ilvl w:val="2"/>
                <w:numId w:val="18"/>
              </w:numPr>
              <w:spacing w:after="120"/>
              <w:jc w:val="both"/>
              <w:rPr>
                <w:rFonts w:ascii="Tahoma" w:eastAsia="Times New Roman" w:hAnsi="Tahoma" w:cs="Tahoma"/>
                <w:sz w:val="24"/>
                <w:szCs w:val="24"/>
              </w:rPr>
            </w:pPr>
            <w:r w:rsidRPr="005C4A20">
              <w:rPr>
                <w:rFonts w:ascii="Tahoma" w:eastAsia="Times New Roman" w:hAnsi="Tahoma" w:cs="Tahoma"/>
                <w:sz w:val="24"/>
                <w:szCs w:val="24"/>
                <w:u w:val="single"/>
              </w:rPr>
              <w:lastRenderedPageBreak/>
              <w:t>Эмитент государственных и муниципальных Облигаций</w:t>
            </w:r>
            <w:r w:rsidRPr="005C4A20">
              <w:rPr>
                <w:rFonts w:ascii="Tahoma" w:eastAsia="Times New Roman" w:hAnsi="Tahoma" w:cs="Tahoma"/>
                <w:sz w:val="24"/>
                <w:szCs w:val="24"/>
              </w:rPr>
              <w:t xml:space="preserve"> в целях приема </w:t>
            </w:r>
            <w:r w:rsidR="00B162F8" w:rsidRPr="00B162F8">
              <w:rPr>
                <w:rFonts w:ascii="Tahoma" w:eastAsia="Times New Roman" w:hAnsi="Tahoma" w:cs="Tahoma"/>
                <w:sz w:val="24"/>
                <w:szCs w:val="24"/>
              </w:rPr>
              <w:t xml:space="preserve">выпуска Облигаций на обслуживание (в том числе приема </w:t>
            </w:r>
            <w:r w:rsidRPr="005C4A20">
              <w:rPr>
                <w:rFonts w:ascii="Tahoma" w:eastAsia="Times New Roman" w:hAnsi="Tahoma" w:cs="Tahoma"/>
                <w:sz w:val="24"/>
                <w:szCs w:val="24"/>
              </w:rPr>
              <w:t xml:space="preserve">Сертификата на </w:t>
            </w:r>
            <w:r w:rsidR="00B162F8">
              <w:rPr>
                <w:rFonts w:ascii="Tahoma" w:eastAsia="Times New Roman" w:hAnsi="Tahoma" w:cs="Tahoma"/>
                <w:sz w:val="24"/>
                <w:szCs w:val="24"/>
              </w:rPr>
              <w:t>хранение)</w:t>
            </w:r>
            <w:r w:rsidRPr="005C4A20">
              <w:rPr>
                <w:rFonts w:ascii="Tahoma" w:eastAsia="Times New Roman" w:hAnsi="Tahoma" w:cs="Tahoma"/>
                <w:sz w:val="24"/>
                <w:szCs w:val="24"/>
              </w:rPr>
              <w:t xml:space="preserve"> и проведения размещения выпуска Облигаций, предоставляет в НРД следующие документы:</w:t>
            </w:r>
          </w:p>
        </w:tc>
        <w:tc>
          <w:tcPr>
            <w:tcW w:w="5529" w:type="dxa"/>
          </w:tcPr>
          <w:p w14:paraId="10774113" w14:textId="77777777" w:rsidR="00750CD9" w:rsidRPr="005C4A20" w:rsidRDefault="00750CD9" w:rsidP="00F0142A">
            <w:pPr>
              <w:widowControl w:val="0"/>
              <w:numPr>
                <w:ilvl w:val="2"/>
                <w:numId w:val="5"/>
              </w:numPr>
              <w:spacing w:after="120"/>
              <w:ind w:left="567" w:hanging="533"/>
              <w:jc w:val="both"/>
              <w:rPr>
                <w:rFonts w:ascii="Tahoma" w:hAnsi="Tahoma" w:cs="Tahoma"/>
                <w:sz w:val="24"/>
                <w:szCs w:val="24"/>
                <w:lang w:val="en-US"/>
              </w:rPr>
            </w:pPr>
            <w:r w:rsidRPr="005C4A20">
              <w:rPr>
                <w:rFonts w:ascii="Tahoma" w:hAnsi="Tahoma" w:cs="Tahoma"/>
                <w:sz w:val="24"/>
                <w:szCs w:val="24"/>
                <w:lang w:val="en-US"/>
              </w:rPr>
              <w:t>An</w:t>
            </w:r>
            <w:r w:rsidRPr="005C4A20">
              <w:rPr>
                <w:sz w:val="24"/>
                <w:szCs w:val="24"/>
                <w:lang w:val="en-US"/>
              </w:rPr>
              <w:t xml:space="preserve"> </w:t>
            </w:r>
            <w:r w:rsidRPr="005C4A20">
              <w:rPr>
                <w:rFonts w:ascii="Tahoma" w:hAnsi="Tahoma" w:cs="Tahoma"/>
                <w:sz w:val="24"/>
                <w:szCs w:val="24"/>
                <w:u w:val="single"/>
                <w:lang w:val="en-US"/>
              </w:rPr>
              <w:t>Issuer of government or municipal Bonds</w:t>
            </w:r>
            <w:r w:rsidRPr="005C4A20">
              <w:rPr>
                <w:rFonts w:ascii="Tahoma" w:hAnsi="Tahoma" w:cs="Tahoma"/>
                <w:sz w:val="24"/>
                <w:szCs w:val="24"/>
                <w:lang w:val="en-US"/>
              </w:rPr>
              <w:t xml:space="preserve"> shall, for the purposes of NSD's acceptance of</w:t>
            </w:r>
            <w:r w:rsidR="00F0142A">
              <w:rPr>
                <w:rFonts w:ascii="Tahoma" w:hAnsi="Tahoma" w:cs="Tahoma"/>
                <w:sz w:val="24"/>
                <w:szCs w:val="24"/>
                <w:lang w:val="en-US"/>
              </w:rPr>
              <w:t xml:space="preserve"> </w:t>
            </w:r>
            <w:r w:rsidR="00F0142A" w:rsidRPr="00F0142A">
              <w:rPr>
                <w:rFonts w:ascii="Tahoma" w:eastAsia="Times New Roman" w:hAnsi="Tahoma" w:cs="Tahoma"/>
                <w:sz w:val="24"/>
                <w:szCs w:val="24"/>
                <w:lang w:val="en-US"/>
              </w:rPr>
              <w:t>a Bond issue for servicing (including acceptance of a Certificate for safekeeping)</w:t>
            </w:r>
            <w:r w:rsidRPr="005C4A20">
              <w:rPr>
                <w:rFonts w:ascii="Tahoma" w:hAnsi="Tahoma" w:cs="Tahoma"/>
                <w:sz w:val="24"/>
                <w:szCs w:val="24"/>
                <w:lang w:val="en-US"/>
              </w:rPr>
              <w:t xml:space="preserve"> and Bond issue offering, submit the following documents to NSD:</w:t>
            </w:r>
          </w:p>
          <w:p w14:paraId="4A0834FE" w14:textId="77777777" w:rsidR="005654F3" w:rsidRPr="005C4A20" w:rsidRDefault="005654F3">
            <w:pPr>
              <w:rPr>
                <w:sz w:val="24"/>
                <w:szCs w:val="24"/>
                <w:lang w:val="en-US"/>
              </w:rPr>
            </w:pPr>
          </w:p>
        </w:tc>
      </w:tr>
    </w:tbl>
    <w:p w14:paraId="05CAC417" w14:textId="77777777" w:rsidR="005654F3" w:rsidRPr="00750CD9" w:rsidRDefault="005654F3">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827"/>
      </w:tblGrid>
      <w:tr w:rsidR="005654F3" w:rsidRPr="005654F3" w14:paraId="420EC518" w14:textId="77777777" w:rsidTr="005654F3">
        <w:trPr>
          <w:trHeight w:val="599"/>
        </w:trPr>
        <w:tc>
          <w:tcPr>
            <w:tcW w:w="709" w:type="dxa"/>
            <w:shd w:val="clear" w:color="auto" w:fill="D9D9D9"/>
            <w:vAlign w:val="center"/>
          </w:tcPr>
          <w:p w14:paraId="4ED161EC" w14:textId="77777777" w:rsidR="005654F3" w:rsidRPr="00750CD9" w:rsidRDefault="005654F3" w:rsidP="005654F3">
            <w:pPr>
              <w:widowControl w:val="0"/>
              <w:spacing w:after="120" w:line="240" w:lineRule="auto"/>
              <w:ind w:left="709" w:hanging="1384"/>
              <w:jc w:val="center"/>
              <w:rPr>
                <w:rFonts w:ascii="Tahoma" w:eastAsia="Times New Roman" w:hAnsi="Tahoma" w:cs="Tahoma"/>
                <w:b/>
                <w:sz w:val="24"/>
                <w:szCs w:val="24"/>
                <w:lang w:val="en-US"/>
              </w:rPr>
            </w:pPr>
          </w:p>
        </w:tc>
        <w:tc>
          <w:tcPr>
            <w:tcW w:w="2977" w:type="dxa"/>
            <w:shd w:val="clear" w:color="auto" w:fill="D9D9D9"/>
            <w:vAlign w:val="center"/>
          </w:tcPr>
          <w:p w14:paraId="51A68415"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7C26024D"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59333AA8"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827" w:type="dxa"/>
            <w:shd w:val="clear" w:color="auto" w:fill="D9D9D9"/>
            <w:vAlign w:val="center"/>
          </w:tcPr>
          <w:p w14:paraId="1D5E3472"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59635C24" w14:textId="77777777" w:rsidTr="005654F3">
        <w:tc>
          <w:tcPr>
            <w:tcW w:w="709" w:type="dxa"/>
          </w:tcPr>
          <w:p w14:paraId="4BABEEBA"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1DF23A93"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Генеральные условия выпуска Облигаций </w:t>
            </w:r>
          </w:p>
        </w:tc>
        <w:tc>
          <w:tcPr>
            <w:tcW w:w="1701" w:type="dxa"/>
          </w:tcPr>
          <w:p w14:paraId="70BDED8B"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Копия, заверенная Эмитентом </w:t>
            </w:r>
          </w:p>
        </w:tc>
        <w:tc>
          <w:tcPr>
            <w:tcW w:w="2127" w:type="dxa"/>
          </w:tcPr>
          <w:p w14:paraId="414EED06"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827" w:type="dxa"/>
            <w:vAlign w:val="center"/>
          </w:tcPr>
          <w:p w14:paraId="0BE7DF04"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если не были предоставлены ранее</w:t>
            </w:r>
          </w:p>
        </w:tc>
      </w:tr>
      <w:tr w:rsidR="005654F3" w:rsidRPr="005654F3" w14:paraId="24538FAB" w14:textId="77777777" w:rsidTr="005654F3">
        <w:tc>
          <w:tcPr>
            <w:tcW w:w="709" w:type="dxa"/>
          </w:tcPr>
          <w:p w14:paraId="53D2BA0D"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2</w:t>
            </w:r>
          </w:p>
        </w:tc>
        <w:tc>
          <w:tcPr>
            <w:tcW w:w="2977" w:type="dxa"/>
          </w:tcPr>
          <w:p w14:paraId="563870EB"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Условия выпуска Облигаций, зарегистрированные Министерством финансов Российской Федерации</w:t>
            </w:r>
          </w:p>
        </w:tc>
        <w:tc>
          <w:tcPr>
            <w:tcW w:w="1701" w:type="dxa"/>
          </w:tcPr>
          <w:p w14:paraId="4E50CC4D"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0CBA7327"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827" w:type="dxa"/>
          </w:tcPr>
          <w:p w14:paraId="67E05617"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если не были предоставлены ранее</w:t>
            </w:r>
          </w:p>
        </w:tc>
      </w:tr>
      <w:tr w:rsidR="005654F3" w:rsidRPr="005654F3" w14:paraId="5528F267" w14:textId="77777777" w:rsidTr="005654F3">
        <w:tc>
          <w:tcPr>
            <w:tcW w:w="709" w:type="dxa"/>
          </w:tcPr>
          <w:p w14:paraId="34BB486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3</w:t>
            </w:r>
          </w:p>
        </w:tc>
        <w:tc>
          <w:tcPr>
            <w:tcW w:w="2977" w:type="dxa"/>
          </w:tcPr>
          <w:p w14:paraId="0FD52A27"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Решение о выпуске Облигаций</w:t>
            </w:r>
          </w:p>
        </w:tc>
        <w:tc>
          <w:tcPr>
            <w:tcW w:w="1701" w:type="dxa"/>
          </w:tcPr>
          <w:p w14:paraId="7FBEDD60"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583FA974" w14:textId="77777777" w:rsidR="005654F3" w:rsidRPr="005654F3" w:rsidRDefault="005654F3" w:rsidP="005654F3">
            <w:pPr>
              <w:widowControl w:val="0"/>
              <w:spacing w:after="120" w:line="240" w:lineRule="auto"/>
              <w:ind w:left="34" w:right="-163" w:hanging="34"/>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R</w:t>
            </w:r>
            <w:r w:rsidRPr="005654F3">
              <w:rPr>
                <w:rFonts w:ascii="Tahoma" w:eastAsia="Times New Roman" w:hAnsi="Tahoma" w:cs="Tahoma"/>
                <w:sz w:val="24"/>
                <w:szCs w:val="24"/>
              </w:rPr>
              <w:t>-5)</w:t>
            </w:r>
          </w:p>
        </w:tc>
        <w:tc>
          <w:tcPr>
            <w:tcW w:w="3827" w:type="dxa"/>
          </w:tcPr>
          <w:p w14:paraId="1D54B177"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118D31D3" w14:textId="77777777" w:rsidTr="005654F3">
        <w:trPr>
          <w:trHeight w:val="802"/>
        </w:trPr>
        <w:tc>
          <w:tcPr>
            <w:tcW w:w="709" w:type="dxa"/>
          </w:tcPr>
          <w:p w14:paraId="1EE840E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4</w:t>
            </w:r>
          </w:p>
        </w:tc>
        <w:tc>
          <w:tcPr>
            <w:tcW w:w="2977" w:type="dxa"/>
          </w:tcPr>
          <w:p w14:paraId="4F0E651C"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Сертификат </w:t>
            </w:r>
          </w:p>
        </w:tc>
        <w:tc>
          <w:tcPr>
            <w:tcW w:w="1701" w:type="dxa"/>
          </w:tcPr>
          <w:p w14:paraId="7649CDCB" w14:textId="77777777" w:rsidR="005654F3" w:rsidRPr="005654F3" w:rsidRDefault="005654F3" w:rsidP="005654F3">
            <w:pPr>
              <w:widowControl w:val="0"/>
              <w:spacing w:after="120" w:line="240" w:lineRule="auto"/>
              <w:ind w:left="34" w:hanging="34"/>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7" w:type="dxa"/>
          </w:tcPr>
          <w:p w14:paraId="0868D0CC" w14:textId="77777777" w:rsidR="005654F3" w:rsidRPr="005654F3" w:rsidRDefault="005654F3" w:rsidP="005654F3">
            <w:pPr>
              <w:widowControl w:val="0"/>
              <w:spacing w:after="120" w:line="240" w:lineRule="auto"/>
              <w:ind w:left="34" w:right="-163" w:hanging="34"/>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827" w:type="dxa"/>
          </w:tcPr>
          <w:p w14:paraId="381ED2E3"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18482AD3" w14:textId="77777777" w:rsidTr="005654F3">
        <w:tc>
          <w:tcPr>
            <w:tcW w:w="709" w:type="dxa"/>
          </w:tcPr>
          <w:p w14:paraId="70BD199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5</w:t>
            </w:r>
          </w:p>
        </w:tc>
        <w:tc>
          <w:tcPr>
            <w:tcW w:w="2977" w:type="dxa"/>
          </w:tcPr>
          <w:p w14:paraId="218B503B"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tc>
        <w:tc>
          <w:tcPr>
            <w:tcW w:w="1701" w:type="dxa"/>
          </w:tcPr>
          <w:p w14:paraId="7891BEDF"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p>
          <w:p w14:paraId="0A54703E" w14:textId="182C1C06" w:rsidR="00B162F8" w:rsidRPr="005654F3" w:rsidRDefault="00B162F8" w:rsidP="005243E5">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6462BE7B"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827" w:type="dxa"/>
          </w:tcPr>
          <w:p w14:paraId="3B326B39"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14810345" w14:textId="77777777" w:rsidTr="005654F3">
        <w:tc>
          <w:tcPr>
            <w:tcW w:w="709" w:type="dxa"/>
          </w:tcPr>
          <w:p w14:paraId="239F8E36"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6</w:t>
            </w:r>
          </w:p>
        </w:tc>
        <w:tc>
          <w:tcPr>
            <w:tcW w:w="2977" w:type="dxa"/>
            <w:vAlign w:val="center"/>
          </w:tcPr>
          <w:p w14:paraId="3B1F71E1"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701" w:type="dxa"/>
          </w:tcPr>
          <w:p w14:paraId="40608A6C"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Z14</w:t>
            </w:r>
          </w:p>
          <w:p w14:paraId="52AB283A" w14:textId="3F1F597E" w:rsidR="00B162F8" w:rsidRPr="005654F3" w:rsidRDefault="00F62EB6" w:rsidP="0099532C">
            <w:pPr>
              <w:widowControl w:val="0"/>
              <w:spacing w:after="120" w:line="240" w:lineRule="auto"/>
              <w:jc w:val="center"/>
              <w:rPr>
                <w:rFonts w:ascii="Tahoma" w:eastAsia="Times New Roman" w:hAnsi="Tahoma" w:cs="Tahoma"/>
                <w:sz w:val="24"/>
                <w:szCs w:val="24"/>
              </w:rPr>
            </w:pPr>
            <w:r>
              <w:rPr>
                <w:rFonts w:ascii="Tahoma" w:eastAsia="Times New Roman" w:hAnsi="Tahoma" w:cs="Tahoma"/>
                <w:sz w:val="24"/>
                <w:szCs w:val="24"/>
              </w:rPr>
              <w:t>(Оригинал</w:t>
            </w:r>
            <w:r w:rsidR="00B162F8" w:rsidRPr="008521C5">
              <w:rPr>
                <w:rFonts w:ascii="Tahoma" w:eastAsia="Times New Roman" w:hAnsi="Tahoma" w:cs="Tahoma"/>
                <w:sz w:val="24"/>
                <w:szCs w:val="24"/>
              </w:rPr>
              <w:t>)</w:t>
            </w:r>
          </w:p>
        </w:tc>
        <w:tc>
          <w:tcPr>
            <w:tcW w:w="2127" w:type="dxa"/>
          </w:tcPr>
          <w:p w14:paraId="0B330E7E"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827" w:type="dxa"/>
          </w:tcPr>
          <w:p w14:paraId="40BFADF2"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Форма направляется в формате *.</w:t>
            </w:r>
            <w:proofErr w:type="spellStart"/>
            <w:r w:rsidRPr="008521C5">
              <w:rPr>
                <w:rFonts w:ascii="Tahoma" w:eastAsia="Times New Roman" w:hAnsi="Tahoma" w:cs="Tahoma"/>
                <w:sz w:val="24"/>
                <w:szCs w:val="24"/>
              </w:rPr>
              <w:t>xls</w:t>
            </w:r>
            <w:proofErr w:type="spellEnd"/>
            <w:r w:rsidRPr="005654F3">
              <w:rPr>
                <w:rFonts w:ascii="Tahoma" w:eastAsia="Times New Roman" w:hAnsi="Tahoma" w:cs="Tahoma"/>
                <w:sz w:val="24"/>
                <w:szCs w:val="24"/>
              </w:rPr>
              <w:t>/*.</w:t>
            </w:r>
            <w:proofErr w:type="spellStart"/>
            <w:r w:rsidRPr="008521C5">
              <w:rPr>
                <w:rFonts w:ascii="Tahoma" w:eastAsia="Times New Roman" w:hAnsi="Tahoma" w:cs="Tahoma"/>
                <w:sz w:val="24"/>
                <w:szCs w:val="24"/>
              </w:rPr>
              <w:t>xls</w:t>
            </w:r>
            <w:r w:rsidRPr="005654F3">
              <w:rPr>
                <w:rFonts w:ascii="Tahoma" w:eastAsia="Times New Roman" w:hAnsi="Tahoma" w:cs="Tahoma"/>
                <w:sz w:val="24"/>
                <w:szCs w:val="24"/>
              </w:rPr>
              <w:t>x</w:t>
            </w:r>
            <w:proofErr w:type="spellEnd"/>
          </w:p>
        </w:tc>
      </w:tr>
      <w:tr w:rsidR="005654F3" w:rsidRPr="005654F3" w14:paraId="16264B5E" w14:textId="77777777" w:rsidTr="005654F3">
        <w:tc>
          <w:tcPr>
            <w:tcW w:w="709" w:type="dxa"/>
          </w:tcPr>
          <w:p w14:paraId="34672630"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7</w:t>
            </w:r>
          </w:p>
        </w:tc>
        <w:tc>
          <w:tcPr>
            <w:tcW w:w="2977" w:type="dxa"/>
          </w:tcPr>
          <w:p w14:paraId="7430DB26"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Акт приема-передачи Сертификата</w:t>
            </w:r>
          </w:p>
        </w:tc>
        <w:tc>
          <w:tcPr>
            <w:tcW w:w="1701" w:type="dxa"/>
          </w:tcPr>
          <w:p w14:paraId="1154273C"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Z6</w:t>
            </w:r>
          </w:p>
          <w:p w14:paraId="6471E7F6" w14:textId="30B91EC6" w:rsidR="00B162F8" w:rsidRPr="005654F3" w:rsidRDefault="00B162F8" w:rsidP="005654F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p w14:paraId="00DCA6EE" w14:textId="77777777" w:rsidR="005654F3" w:rsidRPr="005654F3" w:rsidRDefault="005654F3" w:rsidP="005654F3">
            <w:pPr>
              <w:widowControl w:val="0"/>
              <w:spacing w:after="120" w:line="240" w:lineRule="auto"/>
              <w:ind w:left="-108" w:right="-250"/>
              <w:rPr>
                <w:rFonts w:ascii="Tahoma" w:eastAsia="Times New Roman" w:hAnsi="Tahoma" w:cs="Tahoma"/>
                <w:sz w:val="24"/>
                <w:szCs w:val="24"/>
              </w:rPr>
            </w:pPr>
            <w:r w:rsidRPr="005654F3">
              <w:rPr>
                <w:rFonts w:ascii="Tahoma" w:eastAsia="Times New Roman" w:hAnsi="Tahoma" w:cs="Tahoma"/>
                <w:sz w:val="24"/>
                <w:szCs w:val="24"/>
              </w:rPr>
              <w:t>(2 экземпляра)</w:t>
            </w:r>
          </w:p>
        </w:tc>
        <w:tc>
          <w:tcPr>
            <w:tcW w:w="2127" w:type="dxa"/>
          </w:tcPr>
          <w:p w14:paraId="2BFCB4C8" w14:textId="77777777" w:rsidR="005654F3" w:rsidRPr="005654F3" w:rsidRDefault="005654F3" w:rsidP="005654F3">
            <w:pPr>
              <w:widowControl w:val="0"/>
              <w:spacing w:after="120" w:line="240" w:lineRule="auto"/>
              <w:ind w:right="-163"/>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18B0189A" w14:textId="77777777" w:rsidR="005654F3" w:rsidRPr="005654F3" w:rsidRDefault="005654F3" w:rsidP="005654F3">
            <w:pPr>
              <w:widowControl w:val="0"/>
              <w:spacing w:after="120" w:line="240" w:lineRule="auto"/>
              <w:ind w:right="-163"/>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827" w:type="dxa"/>
          </w:tcPr>
          <w:p w14:paraId="36AC96E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Не применимо для Электронного сертификата</w:t>
            </w:r>
          </w:p>
        </w:tc>
      </w:tr>
    </w:tbl>
    <w:p w14:paraId="5626015B" w14:textId="77777777" w:rsidR="005654F3" w:rsidRDefault="005654F3"/>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828"/>
      </w:tblGrid>
      <w:tr w:rsidR="001B16C4" w:rsidRPr="00E670D3" w14:paraId="54CF10E3" w14:textId="77777777" w:rsidTr="001B16C4">
        <w:trPr>
          <w:trHeight w:val="599"/>
        </w:trPr>
        <w:tc>
          <w:tcPr>
            <w:tcW w:w="709" w:type="dxa"/>
            <w:shd w:val="clear" w:color="auto" w:fill="D9D9D9"/>
            <w:vAlign w:val="center"/>
          </w:tcPr>
          <w:p w14:paraId="0B0EE058" w14:textId="77777777" w:rsidR="001B16C4" w:rsidRPr="008336AE" w:rsidRDefault="001B16C4" w:rsidP="00EC67E1">
            <w:pPr>
              <w:widowControl w:val="0"/>
              <w:spacing w:after="120"/>
              <w:ind w:left="709" w:hanging="1384"/>
              <w:jc w:val="center"/>
              <w:rPr>
                <w:rFonts w:ascii="Tahoma" w:hAnsi="Tahoma" w:cs="Tahoma"/>
                <w:b/>
              </w:rPr>
            </w:pPr>
          </w:p>
        </w:tc>
        <w:tc>
          <w:tcPr>
            <w:tcW w:w="2977" w:type="dxa"/>
            <w:shd w:val="clear" w:color="auto" w:fill="D9D9D9"/>
            <w:vAlign w:val="center"/>
          </w:tcPr>
          <w:p w14:paraId="54C1531B" w14:textId="77777777" w:rsidR="001B16C4" w:rsidRPr="00F0142A" w:rsidRDefault="001B16C4" w:rsidP="00EC67E1">
            <w:pPr>
              <w:widowControl w:val="0"/>
              <w:spacing w:after="120"/>
              <w:jc w:val="center"/>
              <w:rPr>
                <w:rFonts w:ascii="Tahoma" w:hAnsi="Tahoma" w:cs="Tahoma"/>
                <w:b/>
                <w:lang w:val="en-US"/>
              </w:rPr>
            </w:pPr>
            <w:r w:rsidRPr="00F0142A">
              <w:rPr>
                <w:rFonts w:ascii="Tahoma" w:hAnsi="Tahoma" w:cs="Tahoma"/>
                <w:b/>
                <w:lang w:val="en-US"/>
              </w:rPr>
              <w:t>Document title</w:t>
            </w:r>
          </w:p>
        </w:tc>
        <w:tc>
          <w:tcPr>
            <w:tcW w:w="1701" w:type="dxa"/>
            <w:shd w:val="clear" w:color="auto" w:fill="D9D9D9"/>
            <w:vAlign w:val="center"/>
          </w:tcPr>
          <w:p w14:paraId="179E030F" w14:textId="77777777" w:rsidR="001B16C4" w:rsidRPr="00F0142A" w:rsidRDefault="001B16C4" w:rsidP="00EC67E1">
            <w:pPr>
              <w:widowControl w:val="0"/>
              <w:spacing w:after="120"/>
              <w:ind w:left="-175" w:right="-108"/>
              <w:jc w:val="center"/>
              <w:rPr>
                <w:rFonts w:ascii="Tahoma" w:hAnsi="Tahoma" w:cs="Tahoma"/>
                <w:b/>
                <w:lang w:val="en-US"/>
              </w:rPr>
            </w:pPr>
            <w:r w:rsidRPr="00F0142A">
              <w:rPr>
                <w:rFonts w:ascii="Tahoma" w:hAnsi="Tahoma" w:cs="Tahoma"/>
                <w:b/>
                <w:lang w:val="en-US"/>
              </w:rPr>
              <w:t>Document type</w:t>
            </w:r>
          </w:p>
        </w:tc>
        <w:tc>
          <w:tcPr>
            <w:tcW w:w="2126" w:type="dxa"/>
            <w:shd w:val="clear" w:color="auto" w:fill="D9D9D9"/>
            <w:vAlign w:val="center"/>
          </w:tcPr>
          <w:p w14:paraId="23E81E88" w14:textId="77777777" w:rsidR="001B16C4" w:rsidRPr="00F0142A" w:rsidRDefault="001B16C4" w:rsidP="00EC67E1">
            <w:pPr>
              <w:widowControl w:val="0"/>
              <w:spacing w:after="120"/>
              <w:ind w:left="-108" w:right="-165"/>
              <w:jc w:val="center"/>
              <w:rPr>
                <w:rFonts w:ascii="Tahoma" w:hAnsi="Tahoma" w:cs="Tahoma"/>
                <w:b/>
                <w:lang w:val="en-US"/>
              </w:rPr>
            </w:pPr>
            <w:r w:rsidRPr="00F0142A">
              <w:rPr>
                <w:rFonts w:ascii="Tahoma" w:hAnsi="Tahoma" w:cs="Tahoma"/>
                <w:b/>
                <w:lang w:val="en-US"/>
              </w:rPr>
              <w:t>Submission date</w:t>
            </w:r>
          </w:p>
        </w:tc>
        <w:tc>
          <w:tcPr>
            <w:tcW w:w="3828" w:type="dxa"/>
            <w:shd w:val="clear" w:color="auto" w:fill="D9D9D9"/>
            <w:vAlign w:val="center"/>
          </w:tcPr>
          <w:p w14:paraId="1AE81735" w14:textId="77777777" w:rsidR="001B16C4" w:rsidRPr="00F0142A" w:rsidRDefault="001B16C4" w:rsidP="00EC67E1">
            <w:pPr>
              <w:widowControl w:val="0"/>
              <w:spacing w:after="120"/>
              <w:jc w:val="center"/>
              <w:rPr>
                <w:rFonts w:ascii="Tahoma" w:hAnsi="Tahoma" w:cs="Tahoma"/>
                <w:b/>
                <w:lang w:val="en-US"/>
              </w:rPr>
            </w:pPr>
            <w:r w:rsidRPr="00F0142A">
              <w:rPr>
                <w:rFonts w:ascii="Tahoma" w:hAnsi="Tahoma" w:cs="Tahoma"/>
                <w:b/>
                <w:lang w:val="en-US"/>
              </w:rPr>
              <w:t>Notes</w:t>
            </w:r>
          </w:p>
        </w:tc>
      </w:tr>
      <w:tr w:rsidR="001B16C4" w:rsidRPr="00B87E35" w14:paraId="1D88D4F5" w14:textId="77777777" w:rsidTr="001B16C4">
        <w:tc>
          <w:tcPr>
            <w:tcW w:w="709" w:type="dxa"/>
          </w:tcPr>
          <w:p w14:paraId="26C7BCFE"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lastRenderedPageBreak/>
              <w:t>1</w:t>
            </w:r>
          </w:p>
        </w:tc>
        <w:tc>
          <w:tcPr>
            <w:tcW w:w="2977" w:type="dxa"/>
          </w:tcPr>
          <w:p w14:paraId="57AA1EA9"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General Terms &amp; Conditions of Bond Issuance </w:t>
            </w:r>
          </w:p>
        </w:tc>
        <w:tc>
          <w:tcPr>
            <w:tcW w:w="1701" w:type="dxa"/>
          </w:tcPr>
          <w:p w14:paraId="346710B0"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A copy attested by the Issuer </w:t>
            </w:r>
          </w:p>
        </w:tc>
        <w:tc>
          <w:tcPr>
            <w:tcW w:w="2126" w:type="dxa"/>
          </w:tcPr>
          <w:p w14:paraId="70F7FADD"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828" w:type="dxa"/>
            <w:vAlign w:val="center"/>
          </w:tcPr>
          <w:p w14:paraId="745FE2B3"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unless submitted earlier</w:t>
            </w:r>
          </w:p>
        </w:tc>
      </w:tr>
      <w:tr w:rsidR="001B16C4" w:rsidRPr="00B87E35" w14:paraId="14BC33DF" w14:textId="77777777" w:rsidTr="001B16C4">
        <w:tc>
          <w:tcPr>
            <w:tcW w:w="709" w:type="dxa"/>
          </w:tcPr>
          <w:p w14:paraId="255E6C15"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2</w:t>
            </w:r>
          </w:p>
        </w:tc>
        <w:tc>
          <w:tcPr>
            <w:tcW w:w="2977" w:type="dxa"/>
          </w:tcPr>
          <w:p w14:paraId="32653A7F"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Terms &amp; Conditions of Bond Issuance registered by the Ministry of Finance of the Russian Federation</w:t>
            </w:r>
          </w:p>
        </w:tc>
        <w:tc>
          <w:tcPr>
            <w:tcW w:w="1701" w:type="dxa"/>
          </w:tcPr>
          <w:p w14:paraId="7081DDF2"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A copy attested by the Issuer</w:t>
            </w:r>
          </w:p>
        </w:tc>
        <w:tc>
          <w:tcPr>
            <w:tcW w:w="2126" w:type="dxa"/>
          </w:tcPr>
          <w:p w14:paraId="412C7584"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828" w:type="dxa"/>
          </w:tcPr>
          <w:p w14:paraId="61A5124E"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unless submitted earlier</w:t>
            </w:r>
          </w:p>
        </w:tc>
      </w:tr>
      <w:tr w:rsidR="001B16C4" w:rsidRPr="00E670D3" w14:paraId="394011FB" w14:textId="77777777" w:rsidTr="001B16C4">
        <w:tc>
          <w:tcPr>
            <w:tcW w:w="709" w:type="dxa"/>
          </w:tcPr>
          <w:p w14:paraId="131EBD51"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3</w:t>
            </w:r>
          </w:p>
        </w:tc>
        <w:tc>
          <w:tcPr>
            <w:tcW w:w="2977" w:type="dxa"/>
          </w:tcPr>
          <w:p w14:paraId="1D5194F5"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Resolution</w:t>
            </w:r>
          </w:p>
        </w:tc>
        <w:tc>
          <w:tcPr>
            <w:tcW w:w="1701" w:type="dxa"/>
          </w:tcPr>
          <w:p w14:paraId="5DCC4E3F"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A copy attested by the Issuer</w:t>
            </w:r>
          </w:p>
        </w:tc>
        <w:tc>
          <w:tcPr>
            <w:tcW w:w="2126" w:type="dxa"/>
          </w:tcPr>
          <w:p w14:paraId="01E2BF86" w14:textId="77777777" w:rsidR="001B16C4" w:rsidRPr="00F0142A" w:rsidRDefault="001B16C4" w:rsidP="00EC67E1">
            <w:pPr>
              <w:widowControl w:val="0"/>
              <w:spacing w:after="120"/>
              <w:ind w:left="34" w:right="-163" w:hanging="34"/>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828" w:type="dxa"/>
          </w:tcPr>
          <w:p w14:paraId="72DA3C16"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E670D3" w14:paraId="7406377D" w14:textId="77777777" w:rsidTr="001B16C4">
        <w:trPr>
          <w:trHeight w:val="802"/>
        </w:trPr>
        <w:tc>
          <w:tcPr>
            <w:tcW w:w="709" w:type="dxa"/>
          </w:tcPr>
          <w:p w14:paraId="69FE89A5"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4</w:t>
            </w:r>
          </w:p>
        </w:tc>
        <w:tc>
          <w:tcPr>
            <w:tcW w:w="2977" w:type="dxa"/>
          </w:tcPr>
          <w:p w14:paraId="64F3795F"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Certificate </w:t>
            </w:r>
          </w:p>
        </w:tc>
        <w:tc>
          <w:tcPr>
            <w:tcW w:w="1701" w:type="dxa"/>
          </w:tcPr>
          <w:p w14:paraId="6B842A12" w14:textId="77777777" w:rsidR="001B16C4" w:rsidRPr="00F0142A" w:rsidRDefault="001B16C4" w:rsidP="00EC67E1">
            <w:pPr>
              <w:widowControl w:val="0"/>
              <w:spacing w:after="120"/>
              <w:ind w:left="34" w:hanging="34"/>
              <w:jc w:val="both"/>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126" w:type="dxa"/>
          </w:tcPr>
          <w:p w14:paraId="484ED858" w14:textId="77777777" w:rsidR="001B16C4" w:rsidRPr="00F0142A" w:rsidRDefault="001B16C4" w:rsidP="00EC67E1">
            <w:pPr>
              <w:widowControl w:val="0"/>
              <w:spacing w:after="120"/>
              <w:ind w:left="34" w:right="-163" w:hanging="34"/>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828" w:type="dxa"/>
          </w:tcPr>
          <w:p w14:paraId="13CE7FB6"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E670D3" w14:paraId="70A5302C" w14:textId="77777777" w:rsidTr="001B16C4">
        <w:tc>
          <w:tcPr>
            <w:tcW w:w="709" w:type="dxa"/>
          </w:tcPr>
          <w:p w14:paraId="2D8BB677"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5</w:t>
            </w:r>
          </w:p>
        </w:tc>
        <w:tc>
          <w:tcPr>
            <w:tcW w:w="2977" w:type="dxa"/>
          </w:tcPr>
          <w:p w14:paraId="63E3B70A"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Bond Issue Acceptance and Servicing Notice</w:t>
            </w:r>
          </w:p>
        </w:tc>
        <w:tc>
          <w:tcPr>
            <w:tcW w:w="1701" w:type="dxa"/>
          </w:tcPr>
          <w:p w14:paraId="31F1E33C"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Z1.1</w:t>
            </w:r>
          </w:p>
          <w:p w14:paraId="27A73E27" w14:textId="48DE7044"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126" w:type="dxa"/>
          </w:tcPr>
          <w:p w14:paraId="56083156"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828" w:type="dxa"/>
          </w:tcPr>
          <w:p w14:paraId="1359A1E9"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B87E35" w14:paraId="2C3B7424" w14:textId="77777777" w:rsidTr="001B16C4">
        <w:tc>
          <w:tcPr>
            <w:tcW w:w="709" w:type="dxa"/>
          </w:tcPr>
          <w:p w14:paraId="0C360199"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6</w:t>
            </w:r>
          </w:p>
        </w:tc>
        <w:tc>
          <w:tcPr>
            <w:tcW w:w="2977" w:type="dxa"/>
            <w:vAlign w:val="center"/>
          </w:tcPr>
          <w:p w14:paraId="0EE7F691"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Notice of the Nominal Value of Inflation-Indexed Bonds</w:t>
            </w:r>
          </w:p>
        </w:tc>
        <w:tc>
          <w:tcPr>
            <w:tcW w:w="1701" w:type="dxa"/>
          </w:tcPr>
          <w:p w14:paraId="73EAE40D"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Z14</w:t>
            </w:r>
          </w:p>
          <w:p w14:paraId="153BBC96" w14:textId="1885AE7B"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126" w:type="dxa"/>
          </w:tcPr>
          <w:p w14:paraId="2FBE95B1"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828" w:type="dxa"/>
          </w:tcPr>
          <w:p w14:paraId="3D8180EA"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in the *.</w:t>
            </w:r>
            <w:proofErr w:type="spellStart"/>
            <w:r w:rsidRPr="00F0142A">
              <w:rPr>
                <w:rFonts w:ascii="Tahoma" w:eastAsia="Times New Roman" w:hAnsi="Tahoma" w:cs="Tahoma"/>
                <w:sz w:val="24"/>
                <w:szCs w:val="24"/>
                <w:lang w:val="en-US"/>
              </w:rPr>
              <w:t>xls</w:t>
            </w:r>
            <w:proofErr w:type="spellEnd"/>
            <w:r w:rsidRPr="00F0142A">
              <w:rPr>
                <w:rFonts w:ascii="Tahoma" w:eastAsia="Times New Roman" w:hAnsi="Tahoma" w:cs="Tahoma"/>
                <w:sz w:val="24"/>
                <w:szCs w:val="24"/>
                <w:lang w:val="en-US"/>
              </w:rPr>
              <w:t>/*.</w:t>
            </w:r>
            <w:proofErr w:type="spellStart"/>
            <w:r w:rsidRPr="00F0142A">
              <w:rPr>
                <w:rFonts w:ascii="Tahoma" w:eastAsia="Times New Roman" w:hAnsi="Tahoma" w:cs="Tahoma"/>
                <w:sz w:val="24"/>
                <w:szCs w:val="24"/>
                <w:lang w:val="en-US"/>
              </w:rPr>
              <w:t>xlsx</w:t>
            </w:r>
            <w:proofErr w:type="spellEnd"/>
            <w:r w:rsidRPr="00F0142A">
              <w:rPr>
                <w:rFonts w:ascii="Tahoma" w:eastAsia="Times New Roman" w:hAnsi="Tahoma" w:cs="Tahoma"/>
                <w:sz w:val="24"/>
                <w:szCs w:val="24"/>
                <w:lang w:val="en-US"/>
              </w:rPr>
              <w:t xml:space="preserve"> format</w:t>
            </w:r>
          </w:p>
        </w:tc>
      </w:tr>
      <w:tr w:rsidR="001B16C4" w:rsidRPr="00B87E35" w14:paraId="767D73F0" w14:textId="77777777" w:rsidTr="001B16C4">
        <w:tc>
          <w:tcPr>
            <w:tcW w:w="709" w:type="dxa"/>
          </w:tcPr>
          <w:p w14:paraId="7FE34877"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7</w:t>
            </w:r>
          </w:p>
        </w:tc>
        <w:tc>
          <w:tcPr>
            <w:tcW w:w="2977" w:type="dxa"/>
          </w:tcPr>
          <w:p w14:paraId="4D5FF0B2"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Certificate Handover Confirmation</w:t>
            </w:r>
          </w:p>
        </w:tc>
        <w:tc>
          <w:tcPr>
            <w:tcW w:w="1701" w:type="dxa"/>
          </w:tcPr>
          <w:p w14:paraId="74A1B30E"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Z6</w:t>
            </w:r>
          </w:p>
          <w:p w14:paraId="7A5F0A7B" w14:textId="5B836CFD" w:rsidR="00F0142A" w:rsidRPr="00F0142A" w:rsidRDefault="00F0142A" w:rsidP="00EC67E1">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p w14:paraId="2B220E31" w14:textId="77777777" w:rsidR="001B16C4" w:rsidRPr="00F0142A" w:rsidRDefault="001B16C4" w:rsidP="00F0142A">
            <w:pPr>
              <w:widowControl w:val="0"/>
              <w:spacing w:after="120"/>
              <w:ind w:left="-108" w:right="-25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(2 originals)</w:t>
            </w:r>
          </w:p>
        </w:tc>
        <w:tc>
          <w:tcPr>
            <w:tcW w:w="2126" w:type="dxa"/>
          </w:tcPr>
          <w:p w14:paraId="54872ADE" w14:textId="77777777" w:rsidR="001B16C4" w:rsidRPr="00F0142A" w:rsidRDefault="001B16C4" w:rsidP="00EC67E1">
            <w:pPr>
              <w:widowControl w:val="0"/>
              <w:spacing w:after="120"/>
              <w:ind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w:t>
            </w:r>
          </w:p>
          <w:p w14:paraId="608461E9" w14:textId="77777777" w:rsidR="001B16C4" w:rsidRPr="00F0142A" w:rsidRDefault="001B16C4" w:rsidP="00EC67E1">
            <w:pPr>
              <w:widowControl w:val="0"/>
              <w:spacing w:after="120"/>
              <w:ind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(R-5)</w:t>
            </w:r>
          </w:p>
        </w:tc>
        <w:tc>
          <w:tcPr>
            <w:tcW w:w="3828" w:type="dxa"/>
          </w:tcPr>
          <w:p w14:paraId="51AD0AA0"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 applicable to E-Certificates</w:t>
            </w:r>
          </w:p>
        </w:tc>
      </w:tr>
    </w:tbl>
    <w:p w14:paraId="45D5B9E5" w14:textId="77777777" w:rsidR="001931CB" w:rsidRPr="001931CB" w:rsidRDefault="001931CB">
      <w:pPr>
        <w:rPr>
          <w:lang w:val="en-US"/>
        </w:rPr>
      </w:pPr>
    </w:p>
    <w:tbl>
      <w:tblPr>
        <w:tblStyle w:val="a3"/>
        <w:tblW w:w="11341" w:type="dxa"/>
        <w:tblInd w:w="-1168" w:type="dxa"/>
        <w:tblLook w:val="04A0" w:firstRow="1" w:lastRow="0" w:firstColumn="1" w:lastColumn="0" w:noHBand="0" w:noVBand="1"/>
      </w:tblPr>
      <w:tblGrid>
        <w:gridCol w:w="5529"/>
        <w:gridCol w:w="5812"/>
      </w:tblGrid>
      <w:tr w:rsidR="005654F3" w:rsidRPr="00B87E35" w14:paraId="74E7B146" w14:textId="77777777" w:rsidTr="005654F3">
        <w:tc>
          <w:tcPr>
            <w:tcW w:w="5529" w:type="dxa"/>
          </w:tcPr>
          <w:p w14:paraId="33495BD6" w14:textId="77777777" w:rsidR="005654F3" w:rsidRPr="005654F3" w:rsidRDefault="005654F3" w:rsidP="00B162F8">
            <w:pPr>
              <w:widowControl w:val="0"/>
              <w:numPr>
                <w:ilvl w:val="2"/>
                <w:numId w:val="18"/>
              </w:numPr>
              <w:spacing w:after="120"/>
              <w:jc w:val="both"/>
              <w:rPr>
                <w:rFonts w:ascii="Tahoma" w:eastAsia="Times New Roman" w:hAnsi="Tahoma" w:cs="Tahoma"/>
                <w:sz w:val="24"/>
                <w:szCs w:val="24"/>
              </w:rPr>
            </w:pPr>
            <w:bookmarkStart w:id="51" w:name="_Ref488251528"/>
            <w:r w:rsidRPr="005654F3">
              <w:rPr>
                <w:rFonts w:ascii="Tahoma" w:eastAsia="Times New Roman" w:hAnsi="Tahoma" w:cs="Tahoma"/>
                <w:sz w:val="24"/>
                <w:szCs w:val="24"/>
                <w:u w:val="single"/>
              </w:rPr>
              <w:t>Иностранный эмитент Облигаций</w:t>
            </w:r>
            <w:r w:rsidRPr="005654F3">
              <w:rPr>
                <w:rFonts w:ascii="Tahoma" w:eastAsia="Times New Roman" w:hAnsi="Tahoma" w:cs="Tahoma"/>
                <w:sz w:val="24"/>
                <w:szCs w:val="24"/>
              </w:rPr>
              <w:t xml:space="preserve"> в целях приема </w:t>
            </w:r>
            <w:r w:rsidR="00B162F8" w:rsidRPr="00B162F8">
              <w:rPr>
                <w:rFonts w:ascii="Tahoma" w:eastAsia="Times New Roman" w:hAnsi="Tahoma" w:cs="Tahoma"/>
                <w:sz w:val="24"/>
                <w:szCs w:val="24"/>
              </w:rPr>
              <w:t xml:space="preserve">выпуска Облигаций на обслуживание (в том числе приема </w:t>
            </w:r>
            <w:r w:rsidRPr="005654F3">
              <w:rPr>
                <w:rFonts w:ascii="Tahoma" w:eastAsia="Times New Roman" w:hAnsi="Tahoma" w:cs="Tahoma"/>
                <w:sz w:val="24"/>
                <w:szCs w:val="24"/>
              </w:rPr>
              <w:t xml:space="preserve">Сертификата на </w:t>
            </w:r>
            <w:r w:rsidR="00B162F8">
              <w:rPr>
                <w:rFonts w:ascii="Tahoma" w:eastAsia="Times New Roman" w:hAnsi="Tahoma" w:cs="Tahoma"/>
                <w:sz w:val="24"/>
                <w:szCs w:val="24"/>
              </w:rPr>
              <w:t>хранение)</w:t>
            </w:r>
            <w:r w:rsidRPr="005654F3">
              <w:rPr>
                <w:rFonts w:ascii="Tahoma" w:eastAsia="Times New Roman" w:hAnsi="Tahoma" w:cs="Tahoma"/>
                <w:sz w:val="24"/>
                <w:szCs w:val="24"/>
              </w:rPr>
              <w:t xml:space="preserve"> и проведения размещения выпуска Облигаций, предоставляется в НРД следующие документы</w:t>
            </w:r>
            <w:bookmarkEnd w:id="51"/>
          </w:p>
        </w:tc>
        <w:tc>
          <w:tcPr>
            <w:tcW w:w="5812" w:type="dxa"/>
          </w:tcPr>
          <w:p w14:paraId="2054EBD3" w14:textId="5BF90A9D" w:rsidR="005654F3" w:rsidRPr="001931CB" w:rsidRDefault="001931CB" w:rsidP="00345D6F">
            <w:pPr>
              <w:ind w:left="742" w:hanging="742"/>
              <w:jc w:val="both"/>
              <w:rPr>
                <w:rFonts w:ascii="Tahoma" w:hAnsi="Tahoma" w:cs="Tahoma"/>
                <w:sz w:val="24"/>
                <w:szCs w:val="24"/>
                <w:lang w:val="en-US"/>
              </w:rPr>
            </w:pPr>
            <w:r w:rsidRPr="001931CB">
              <w:rPr>
                <w:rFonts w:ascii="Tahoma" w:hAnsi="Tahoma" w:cs="Tahoma"/>
                <w:sz w:val="24"/>
                <w:szCs w:val="24"/>
                <w:lang w:val="en-US"/>
              </w:rPr>
              <w:t>7.2.</w:t>
            </w:r>
            <w:r w:rsidR="00345D6F">
              <w:rPr>
                <w:rFonts w:ascii="Tahoma" w:hAnsi="Tahoma" w:cs="Tahoma"/>
                <w:sz w:val="24"/>
                <w:szCs w:val="24"/>
                <w:lang w:val="en-US"/>
              </w:rPr>
              <w:t>10</w:t>
            </w:r>
            <w:r w:rsidRPr="001931CB">
              <w:rPr>
                <w:rFonts w:ascii="Tahoma" w:hAnsi="Tahoma" w:cs="Tahoma"/>
                <w:sz w:val="24"/>
                <w:szCs w:val="24"/>
                <w:lang w:val="en-US"/>
              </w:rPr>
              <w:t xml:space="preserve"> A </w:t>
            </w:r>
            <w:r w:rsidRPr="001931CB">
              <w:rPr>
                <w:rFonts w:ascii="Tahoma" w:hAnsi="Tahoma" w:cs="Tahoma"/>
                <w:sz w:val="24"/>
                <w:szCs w:val="24"/>
                <w:u w:val="single"/>
                <w:lang w:val="en-US"/>
              </w:rPr>
              <w:t>Foreign Issuer of Bonds</w:t>
            </w:r>
            <w:r w:rsidRPr="001931CB">
              <w:rPr>
                <w:rFonts w:ascii="Tahoma" w:hAnsi="Tahoma" w:cs="Tahoma"/>
                <w:sz w:val="24"/>
                <w:szCs w:val="24"/>
                <w:lang w:val="en-US"/>
              </w:rPr>
              <w:t xml:space="preserve"> shall, for the purposes of NSD's acceptance</w:t>
            </w:r>
            <w:r w:rsidR="00F0142A">
              <w:rPr>
                <w:rFonts w:ascii="Tahoma" w:hAnsi="Tahoma" w:cs="Tahoma"/>
                <w:sz w:val="24"/>
                <w:szCs w:val="24"/>
                <w:lang w:val="en-US"/>
              </w:rPr>
              <w:t xml:space="preserve"> </w:t>
            </w:r>
            <w:r w:rsidR="00F0142A" w:rsidRPr="00F0142A">
              <w:rPr>
                <w:rFonts w:ascii="Tahoma" w:eastAsia="Times New Roman" w:hAnsi="Tahoma" w:cs="Tahoma"/>
                <w:sz w:val="24"/>
                <w:szCs w:val="24"/>
                <w:lang w:val="en-US"/>
              </w:rPr>
              <w:t>a Bond issue for servicing (including acceptance of a Certificate for safekeeping)</w:t>
            </w:r>
            <w:r w:rsidRPr="001931CB">
              <w:rPr>
                <w:rFonts w:ascii="Tahoma" w:hAnsi="Tahoma" w:cs="Tahoma"/>
                <w:sz w:val="24"/>
                <w:szCs w:val="24"/>
                <w:lang w:val="en-US"/>
              </w:rPr>
              <w:t xml:space="preserve"> and Bond issue offering, submit the following documents to NSD:</w:t>
            </w:r>
          </w:p>
        </w:tc>
      </w:tr>
    </w:tbl>
    <w:p w14:paraId="7788D066" w14:textId="77777777" w:rsidR="00750CD9" w:rsidRPr="001931CB" w:rsidRDefault="00750CD9">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984"/>
        <w:gridCol w:w="2268"/>
        <w:gridCol w:w="3686"/>
      </w:tblGrid>
      <w:tr w:rsidR="005654F3" w:rsidRPr="005654F3" w14:paraId="66DB1554" w14:textId="77777777" w:rsidTr="005654F3">
        <w:trPr>
          <w:trHeight w:val="599"/>
        </w:trPr>
        <w:tc>
          <w:tcPr>
            <w:tcW w:w="709" w:type="dxa"/>
            <w:shd w:val="clear" w:color="auto" w:fill="D9D9D9"/>
            <w:vAlign w:val="center"/>
          </w:tcPr>
          <w:p w14:paraId="56AFD090" w14:textId="77777777" w:rsidR="005654F3" w:rsidRPr="001931CB"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694" w:type="dxa"/>
            <w:shd w:val="clear" w:color="auto" w:fill="D9D9D9"/>
            <w:vAlign w:val="center"/>
          </w:tcPr>
          <w:p w14:paraId="31E119BA"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984" w:type="dxa"/>
            <w:shd w:val="clear" w:color="auto" w:fill="D9D9D9"/>
            <w:vAlign w:val="center"/>
          </w:tcPr>
          <w:p w14:paraId="23A4C040"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268" w:type="dxa"/>
            <w:shd w:val="clear" w:color="auto" w:fill="D9D9D9"/>
            <w:vAlign w:val="center"/>
          </w:tcPr>
          <w:p w14:paraId="02701C43"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686" w:type="dxa"/>
            <w:shd w:val="clear" w:color="auto" w:fill="D9D9D9"/>
            <w:vAlign w:val="center"/>
          </w:tcPr>
          <w:p w14:paraId="21F8F4FB"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57C4BC5E" w14:textId="77777777" w:rsidTr="005654F3">
        <w:tc>
          <w:tcPr>
            <w:tcW w:w="709" w:type="dxa"/>
          </w:tcPr>
          <w:p w14:paraId="7DCE27A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694" w:type="dxa"/>
          </w:tcPr>
          <w:p w14:paraId="68D53B30" w14:textId="77777777" w:rsidR="005654F3" w:rsidRPr="005654F3" w:rsidRDefault="005654F3"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Проспект Облигаций (с отметкой регистрирующего органа)</w:t>
            </w:r>
          </w:p>
        </w:tc>
        <w:tc>
          <w:tcPr>
            <w:tcW w:w="1984" w:type="dxa"/>
          </w:tcPr>
          <w:p w14:paraId="574C9FBD"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268" w:type="dxa"/>
            <w:vAlign w:val="center"/>
          </w:tcPr>
          <w:p w14:paraId="319906CE" w14:textId="77777777" w:rsidR="005654F3" w:rsidRPr="005654F3" w:rsidRDefault="005654F3" w:rsidP="005654F3">
            <w:pPr>
              <w:widowControl w:val="0"/>
              <w:spacing w:after="120" w:line="240" w:lineRule="auto"/>
              <w:ind w:left="-108" w:right="-163"/>
              <w:jc w:val="center"/>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R</w:t>
            </w:r>
            <w:r w:rsidRPr="005654F3">
              <w:rPr>
                <w:rFonts w:ascii="Tahoma" w:eastAsia="Times New Roman" w:hAnsi="Tahoma" w:cs="Tahoma"/>
                <w:sz w:val="24"/>
                <w:szCs w:val="24"/>
              </w:rPr>
              <w:t>-5)</w:t>
            </w:r>
          </w:p>
        </w:tc>
        <w:tc>
          <w:tcPr>
            <w:tcW w:w="3686" w:type="dxa"/>
            <w:vAlign w:val="center"/>
          </w:tcPr>
          <w:p w14:paraId="56A6CAF3"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В случаях, предусмотренных законодательством Российской Федерации</w:t>
            </w:r>
          </w:p>
        </w:tc>
      </w:tr>
      <w:tr w:rsidR="00E05029" w:rsidRPr="005654F3" w14:paraId="05A88F0E" w14:textId="77777777" w:rsidTr="00B94862">
        <w:tc>
          <w:tcPr>
            <w:tcW w:w="709" w:type="dxa"/>
          </w:tcPr>
          <w:p w14:paraId="317B5829"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63F1F9F4" w14:textId="77777777" w:rsidR="00E05029" w:rsidRPr="00F0142A" w:rsidRDefault="00E05029" w:rsidP="005654F3">
            <w:pPr>
              <w:widowControl w:val="0"/>
              <w:spacing w:after="120" w:line="240" w:lineRule="auto"/>
              <w:ind w:left="-3" w:firstLine="3"/>
              <w:jc w:val="both"/>
              <w:rPr>
                <w:rFonts w:ascii="Tahoma" w:eastAsia="Times New Roman" w:hAnsi="Tahoma" w:cs="Tahoma"/>
                <w:sz w:val="24"/>
                <w:szCs w:val="24"/>
              </w:rPr>
            </w:pPr>
            <w:r w:rsidRPr="00F0142A">
              <w:rPr>
                <w:rFonts w:ascii="Tahoma" w:hAnsi="Tahoma" w:cs="Tahoma"/>
                <w:sz w:val="24"/>
                <w:szCs w:val="24"/>
              </w:rPr>
              <w:t xml:space="preserve">Уведомление регистрирующего органа о регистрации </w:t>
            </w:r>
            <w:r w:rsidRPr="00F0142A">
              <w:rPr>
                <w:rFonts w:ascii="Tahoma" w:hAnsi="Tahoma" w:cs="Tahoma"/>
                <w:sz w:val="24"/>
                <w:szCs w:val="24"/>
              </w:rPr>
              <w:lastRenderedPageBreak/>
              <w:t>Проспекта Облигаций и допуске Облигаций к размещению и (или) публичному обращению в РФ</w:t>
            </w:r>
          </w:p>
        </w:tc>
        <w:tc>
          <w:tcPr>
            <w:tcW w:w="1984" w:type="dxa"/>
          </w:tcPr>
          <w:p w14:paraId="550EF668" w14:textId="77777777" w:rsidR="00E05029" w:rsidRPr="00F0142A" w:rsidRDefault="00E05029" w:rsidP="00F0142A">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lastRenderedPageBreak/>
              <w:t>Копия, заверенная Эмитентом</w:t>
            </w:r>
          </w:p>
        </w:tc>
        <w:tc>
          <w:tcPr>
            <w:tcW w:w="2268" w:type="dxa"/>
          </w:tcPr>
          <w:p w14:paraId="3A0FDBC8"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hAnsi="Tahoma" w:cs="Tahoma"/>
                <w:sz w:val="24"/>
                <w:szCs w:val="24"/>
              </w:rPr>
              <w:t>Не позднее (R-5)</w:t>
            </w:r>
          </w:p>
        </w:tc>
        <w:tc>
          <w:tcPr>
            <w:tcW w:w="3686" w:type="dxa"/>
          </w:tcPr>
          <w:p w14:paraId="0D6F65FF" w14:textId="77777777" w:rsidR="00E05029" w:rsidRPr="00F0142A" w:rsidRDefault="00E05029" w:rsidP="005654F3">
            <w:pPr>
              <w:widowControl w:val="0"/>
              <w:spacing w:after="120" w:line="240" w:lineRule="auto"/>
              <w:rPr>
                <w:rFonts w:ascii="Tahoma" w:eastAsia="Times New Roman" w:hAnsi="Tahoma" w:cs="Tahoma"/>
                <w:sz w:val="24"/>
                <w:szCs w:val="24"/>
              </w:rPr>
            </w:pPr>
            <w:r w:rsidRPr="00F0142A">
              <w:rPr>
                <w:rFonts w:ascii="Tahoma" w:hAnsi="Tahoma" w:cs="Tahoma"/>
                <w:sz w:val="24"/>
                <w:szCs w:val="24"/>
              </w:rPr>
              <w:t>В случаях, предусмотренных законодательством Российской Федерации</w:t>
            </w:r>
          </w:p>
        </w:tc>
      </w:tr>
      <w:tr w:rsidR="00E05029" w:rsidRPr="005654F3" w14:paraId="0155E537" w14:textId="77777777" w:rsidTr="005654F3">
        <w:tc>
          <w:tcPr>
            <w:tcW w:w="709" w:type="dxa"/>
          </w:tcPr>
          <w:p w14:paraId="2E84AE08"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3</w:t>
            </w:r>
          </w:p>
        </w:tc>
        <w:tc>
          <w:tcPr>
            <w:tcW w:w="2694" w:type="dxa"/>
          </w:tcPr>
          <w:p w14:paraId="3315273F" w14:textId="77777777" w:rsidR="00E05029" w:rsidRPr="00F0142A" w:rsidRDefault="00E05029" w:rsidP="005654F3">
            <w:pPr>
              <w:widowControl w:val="0"/>
              <w:spacing w:after="120" w:line="240" w:lineRule="auto"/>
              <w:ind w:left="-3" w:firstLine="3"/>
              <w:jc w:val="both"/>
              <w:rPr>
                <w:rFonts w:ascii="Tahoma" w:eastAsia="Times New Roman" w:hAnsi="Tahoma" w:cs="Tahoma"/>
                <w:sz w:val="24"/>
                <w:szCs w:val="24"/>
              </w:rPr>
            </w:pPr>
            <w:r w:rsidRPr="00F0142A">
              <w:rPr>
                <w:rFonts w:ascii="Tahoma" w:eastAsia="Times New Roman" w:hAnsi="Tahoma" w:cs="Tahoma"/>
                <w:sz w:val="24"/>
                <w:szCs w:val="24"/>
              </w:rPr>
              <w:t>Сертификат</w:t>
            </w:r>
          </w:p>
        </w:tc>
        <w:tc>
          <w:tcPr>
            <w:tcW w:w="1984" w:type="dxa"/>
          </w:tcPr>
          <w:p w14:paraId="4D8F7A85" w14:textId="77777777" w:rsidR="00E05029" w:rsidRPr="00F0142A" w:rsidRDefault="00E05029" w:rsidP="005654F3">
            <w:pPr>
              <w:widowControl w:val="0"/>
              <w:spacing w:after="120" w:line="240" w:lineRule="auto"/>
              <w:ind w:left="709" w:hanging="709"/>
              <w:jc w:val="center"/>
              <w:rPr>
                <w:rFonts w:ascii="Tahoma" w:eastAsia="Times New Roman" w:hAnsi="Tahoma" w:cs="Tahoma"/>
                <w:sz w:val="24"/>
                <w:szCs w:val="24"/>
              </w:rPr>
            </w:pPr>
            <w:r w:rsidRPr="00F0142A">
              <w:rPr>
                <w:rFonts w:ascii="Tahoma" w:eastAsia="Times New Roman" w:hAnsi="Tahoma" w:cs="Tahoma"/>
                <w:sz w:val="24"/>
                <w:szCs w:val="24"/>
              </w:rPr>
              <w:t>Оригинал</w:t>
            </w:r>
          </w:p>
        </w:tc>
        <w:tc>
          <w:tcPr>
            <w:tcW w:w="2268" w:type="dxa"/>
          </w:tcPr>
          <w:p w14:paraId="145C29F8"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3686" w:type="dxa"/>
          </w:tcPr>
          <w:p w14:paraId="2EC2C6EB" w14:textId="77777777" w:rsidR="00E05029" w:rsidRPr="00F0142A" w:rsidRDefault="00E05029" w:rsidP="005654F3">
            <w:pPr>
              <w:widowControl w:val="0"/>
              <w:spacing w:after="120" w:line="240" w:lineRule="auto"/>
              <w:ind w:left="709" w:hanging="709"/>
              <w:jc w:val="both"/>
              <w:rPr>
                <w:rFonts w:ascii="Tahoma" w:eastAsia="Times New Roman" w:hAnsi="Tahoma" w:cs="Tahoma"/>
                <w:sz w:val="24"/>
                <w:szCs w:val="24"/>
              </w:rPr>
            </w:pPr>
          </w:p>
        </w:tc>
      </w:tr>
      <w:tr w:rsidR="00E05029" w:rsidRPr="005654F3" w14:paraId="66E783DD" w14:textId="77777777" w:rsidTr="005654F3">
        <w:tc>
          <w:tcPr>
            <w:tcW w:w="709" w:type="dxa"/>
          </w:tcPr>
          <w:p w14:paraId="5747192A"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5D9D4436" w14:textId="77777777" w:rsidR="00E05029" w:rsidRPr="00F0142A" w:rsidRDefault="00E05029" w:rsidP="005654F3">
            <w:pPr>
              <w:widowControl w:val="0"/>
              <w:spacing w:after="120" w:line="240" w:lineRule="auto"/>
              <w:jc w:val="both"/>
              <w:rPr>
                <w:rFonts w:ascii="Tahoma" w:eastAsia="Times New Roman" w:hAnsi="Tahoma" w:cs="Tahoma"/>
                <w:sz w:val="24"/>
                <w:szCs w:val="24"/>
              </w:rPr>
            </w:pPr>
            <w:r w:rsidRPr="00F0142A">
              <w:rPr>
                <w:rFonts w:ascii="Tahoma" w:eastAsia="Times New Roman" w:hAnsi="Tahoma" w:cs="Tahoma"/>
                <w:sz w:val="24"/>
                <w:szCs w:val="24"/>
              </w:rPr>
              <w:t>Уведомление о приеме  и обслуживании выпуска Облигаций</w:t>
            </w:r>
          </w:p>
        </w:tc>
        <w:tc>
          <w:tcPr>
            <w:tcW w:w="1984" w:type="dxa"/>
          </w:tcPr>
          <w:p w14:paraId="754EBCC2" w14:textId="77777777" w:rsidR="00E05029" w:rsidRPr="00F0142A" w:rsidRDefault="00E05029" w:rsidP="00F0142A">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 xml:space="preserve">Форма </w:t>
            </w:r>
            <w:r w:rsidRPr="00F0142A">
              <w:rPr>
                <w:rFonts w:ascii="Tahoma" w:eastAsia="Times New Roman" w:hAnsi="Tahoma" w:cs="Tahoma"/>
                <w:sz w:val="24"/>
                <w:szCs w:val="24"/>
                <w:lang w:val="en-US"/>
              </w:rPr>
              <w:t>Z</w:t>
            </w:r>
            <w:r w:rsidRPr="00F0142A">
              <w:rPr>
                <w:rFonts w:ascii="Tahoma" w:eastAsia="Times New Roman" w:hAnsi="Tahoma" w:cs="Tahoma"/>
                <w:sz w:val="24"/>
                <w:szCs w:val="24"/>
              </w:rPr>
              <w:t>1.1</w:t>
            </w:r>
          </w:p>
          <w:p w14:paraId="68AC42F4" w14:textId="7C1907AB" w:rsidR="00E05029" w:rsidRPr="00F0142A" w:rsidRDefault="00E05029" w:rsidP="005243E5">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(Оригинал)</w:t>
            </w:r>
          </w:p>
        </w:tc>
        <w:tc>
          <w:tcPr>
            <w:tcW w:w="2268" w:type="dxa"/>
            <w:vAlign w:val="center"/>
          </w:tcPr>
          <w:p w14:paraId="33917ACF"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3686" w:type="dxa"/>
            <w:vAlign w:val="center"/>
          </w:tcPr>
          <w:p w14:paraId="6F212DD0" w14:textId="77777777" w:rsidR="00E05029" w:rsidRPr="00F0142A" w:rsidRDefault="00E05029" w:rsidP="005654F3">
            <w:pPr>
              <w:widowControl w:val="0"/>
              <w:spacing w:after="120" w:line="240" w:lineRule="auto"/>
              <w:ind w:left="34" w:hanging="34"/>
              <w:jc w:val="both"/>
              <w:rPr>
                <w:rFonts w:ascii="Tahoma" w:eastAsia="Times New Roman" w:hAnsi="Tahoma" w:cs="Tahoma"/>
                <w:sz w:val="24"/>
                <w:szCs w:val="24"/>
              </w:rPr>
            </w:pPr>
          </w:p>
        </w:tc>
      </w:tr>
      <w:tr w:rsidR="00E05029" w:rsidRPr="005654F3" w14:paraId="793F328F" w14:textId="77777777" w:rsidTr="005654F3">
        <w:tc>
          <w:tcPr>
            <w:tcW w:w="709" w:type="dxa"/>
          </w:tcPr>
          <w:p w14:paraId="5ABAA680"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459267F2" w14:textId="77777777" w:rsidR="00E05029" w:rsidRPr="00F0142A" w:rsidRDefault="00E05029" w:rsidP="005654F3">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 xml:space="preserve">Уведомление о предоставлении Списка </w:t>
            </w:r>
          </w:p>
        </w:tc>
        <w:tc>
          <w:tcPr>
            <w:tcW w:w="1984" w:type="dxa"/>
          </w:tcPr>
          <w:p w14:paraId="1CAA9AE3" w14:textId="77777777" w:rsidR="00E05029" w:rsidRPr="00F0142A" w:rsidRDefault="00E05029" w:rsidP="00F0142A">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 xml:space="preserve">Форма </w:t>
            </w:r>
            <w:r w:rsidRPr="00F0142A">
              <w:rPr>
                <w:rFonts w:ascii="Tahoma" w:eastAsia="Times New Roman" w:hAnsi="Tahoma" w:cs="Tahoma"/>
                <w:sz w:val="24"/>
                <w:szCs w:val="24"/>
                <w:lang w:val="en-US"/>
              </w:rPr>
              <w:t>Z</w:t>
            </w:r>
            <w:r w:rsidRPr="00F0142A">
              <w:rPr>
                <w:rFonts w:ascii="Tahoma" w:eastAsia="Times New Roman" w:hAnsi="Tahoma" w:cs="Tahoma"/>
                <w:sz w:val="24"/>
                <w:szCs w:val="24"/>
              </w:rPr>
              <w:t>3</w:t>
            </w:r>
          </w:p>
          <w:p w14:paraId="5804C67D" w14:textId="674814C5" w:rsidR="00E05029" w:rsidRPr="00F0142A" w:rsidRDefault="00E05029" w:rsidP="005243E5">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(Оригинал)</w:t>
            </w:r>
          </w:p>
        </w:tc>
        <w:tc>
          <w:tcPr>
            <w:tcW w:w="2268" w:type="dxa"/>
            <w:vAlign w:val="center"/>
          </w:tcPr>
          <w:p w14:paraId="4A3F82F3"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3686" w:type="dxa"/>
            <w:vAlign w:val="center"/>
          </w:tcPr>
          <w:p w14:paraId="018F8071" w14:textId="77777777" w:rsidR="00E05029" w:rsidRPr="00F0142A" w:rsidRDefault="00E05029" w:rsidP="005654F3">
            <w:pPr>
              <w:widowControl w:val="0"/>
              <w:spacing w:after="120" w:line="240" w:lineRule="auto"/>
              <w:ind w:left="34" w:right="-53"/>
              <w:jc w:val="both"/>
              <w:rPr>
                <w:rFonts w:ascii="Tahoma" w:eastAsia="Times New Roman" w:hAnsi="Tahoma" w:cs="Tahoma"/>
                <w:sz w:val="24"/>
                <w:szCs w:val="24"/>
              </w:rPr>
            </w:pPr>
            <w:r w:rsidRPr="00F0142A">
              <w:rPr>
                <w:rFonts w:ascii="Tahoma" w:eastAsia="Times New Roman" w:hAnsi="Tahoma" w:cs="Tahoma"/>
                <w:sz w:val="24"/>
                <w:szCs w:val="24"/>
              </w:rPr>
              <w:t>Применимо для Облигаций, зарегистрированных до 01.01.2012 года</w:t>
            </w:r>
          </w:p>
        </w:tc>
      </w:tr>
      <w:tr w:rsidR="00E05029" w:rsidRPr="005654F3" w14:paraId="3348474F" w14:textId="77777777" w:rsidTr="005654F3">
        <w:tc>
          <w:tcPr>
            <w:tcW w:w="709" w:type="dxa"/>
          </w:tcPr>
          <w:p w14:paraId="08838B0B" w14:textId="77777777" w:rsidR="00E05029" w:rsidRPr="00E05029"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6</w:t>
            </w:r>
          </w:p>
        </w:tc>
        <w:tc>
          <w:tcPr>
            <w:tcW w:w="2694" w:type="dxa"/>
          </w:tcPr>
          <w:p w14:paraId="3979E403" w14:textId="77777777" w:rsidR="00E05029" w:rsidRPr="00F0142A" w:rsidRDefault="00E05029" w:rsidP="005654F3">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Уведомление о завершении размещения Облигаций</w:t>
            </w:r>
          </w:p>
        </w:tc>
        <w:tc>
          <w:tcPr>
            <w:tcW w:w="1984" w:type="dxa"/>
          </w:tcPr>
          <w:p w14:paraId="142D17B7" w14:textId="77777777" w:rsidR="00E05029" w:rsidRPr="00F0142A" w:rsidRDefault="00E05029" w:rsidP="00F0142A">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Оригинал</w:t>
            </w:r>
          </w:p>
        </w:tc>
        <w:tc>
          <w:tcPr>
            <w:tcW w:w="2268" w:type="dxa"/>
          </w:tcPr>
          <w:p w14:paraId="20F38C0B"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(N+2)</w:t>
            </w:r>
          </w:p>
        </w:tc>
        <w:tc>
          <w:tcPr>
            <w:tcW w:w="3686" w:type="dxa"/>
            <w:vAlign w:val="center"/>
          </w:tcPr>
          <w:p w14:paraId="3A503D31" w14:textId="77777777" w:rsidR="00E05029" w:rsidRPr="00F0142A" w:rsidRDefault="00E05029" w:rsidP="005654F3">
            <w:pPr>
              <w:widowControl w:val="0"/>
              <w:spacing w:after="120" w:line="240" w:lineRule="auto"/>
              <w:ind w:right="-53"/>
              <w:rPr>
                <w:rFonts w:ascii="Tahoma" w:eastAsia="Times New Roman" w:hAnsi="Tahoma" w:cs="Tahoma"/>
                <w:sz w:val="24"/>
                <w:szCs w:val="24"/>
              </w:rPr>
            </w:pPr>
            <w:r w:rsidRPr="00F0142A">
              <w:rPr>
                <w:rFonts w:ascii="Tahoma" w:eastAsia="Times New Roman" w:hAnsi="Tahoma" w:cs="Tahoma"/>
                <w:sz w:val="24"/>
                <w:szCs w:val="24"/>
              </w:rPr>
              <w:t>В случаях, предусмотренных законодательством Российской Федерации, документ должен содержать отметку, подтверждающую факт его представления в уполномоченный орган</w:t>
            </w:r>
          </w:p>
        </w:tc>
      </w:tr>
      <w:tr w:rsidR="00E05029" w:rsidRPr="005654F3" w14:paraId="37258A6E" w14:textId="77777777" w:rsidTr="005654F3">
        <w:tc>
          <w:tcPr>
            <w:tcW w:w="709" w:type="dxa"/>
          </w:tcPr>
          <w:p w14:paraId="76E4789D"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7</w:t>
            </w:r>
          </w:p>
        </w:tc>
        <w:tc>
          <w:tcPr>
            <w:tcW w:w="2694" w:type="dxa"/>
          </w:tcPr>
          <w:p w14:paraId="35F413D9" w14:textId="77777777" w:rsidR="00E05029" w:rsidRPr="00F0142A" w:rsidRDefault="00E05029" w:rsidP="005654F3">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Акт приема-передачи Сертификата</w:t>
            </w:r>
          </w:p>
        </w:tc>
        <w:tc>
          <w:tcPr>
            <w:tcW w:w="1984" w:type="dxa"/>
          </w:tcPr>
          <w:p w14:paraId="6FAA4C90" w14:textId="7E9D56F3" w:rsidR="00E05029" w:rsidRPr="00F0142A" w:rsidRDefault="00E05029" w:rsidP="005243E5">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Форма Z6 (</w:t>
            </w:r>
            <w:r w:rsidRPr="00F0142A">
              <w:rPr>
                <w:rFonts w:ascii="Tahoma" w:hAnsi="Tahoma" w:cs="Tahoma"/>
                <w:sz w:val="24"/>
                <w:szCs w:val="24"/>
              </w:rPr>
              <w:t>Оригинал</w:t>
            </w:r>
            <w:r w:rsidRPr="00F0142A">
              <w:rPr>
                <w:rFonts w:ascii="Tahoma" w:eastAsia="Times New Roman" w:hAnsi="Tahoma" w:cs="Tahoma"/>
                <w:sz w:val="24"/>
                <w:szCs w:val="24"/>
              </w:rPr>
              <w:t>)</w:t>
            </w:r>
          </w:p>
        </w:tc>
        <w:tc>
          <w:tcPr>
            <w:tcW w:w="2268" w:type="dxa"/>
          </w:tcPr>
          <w:p w14:paraId="73481D41" w14:textId="77777777" w:rsidR="00E05029" w:rsidRPr="00F0142A" w:rsidRDefault="00E05029" w:rsidP="005654F3">
            <w:pPr>
              <w:widowControl w:val="0"/>
              <w:spacing w:after="120" w:line="240" w:lineRule="auto"/>
              <w:ind w:left="-108" w:right="-108"/>
              <w:jc w:val="center"/>
              <w:rPr>
                <w:rFonts w:ascii="Tahoma" w:eastAsia="Times New Roman" w:hAnsi="Tahoma" w:cs="Tahoma"/>
                <w:sz w:val="24"/>
                <w:szCs w:val="24"/>
              </w:rPr>
            </w:pPr>
            <w:r w:rsidRPr="00F0142A">
              <w:rPr>
                <w:rFonts w:ascii="Tahoma" w:eastAsia="Times New Roman" w:hAnsi="Tahoma" w:cs="Tahoma"/>
                <w:sz w:val="24"/>
                <w:szCs w:val="24"/>
              </w:rPr>
              <w:t>Не позднее (R-5)</w:t>
            </w:r>
          </w:p>
        </w:tc>
        <w:tc>
          <w:tcPr>
            <w:tcW w:w="3686" w:type="dxa"/>
          </w:tcPr>
          <w:p w14:paraId="30974B03" w14:textId="77777777" w:rsidR="00E05029" w:rsidRPr="00F0142A" w:rsidRDefault="00E05029" w:rsidP="005654F3">
            <w:pPr>
              <w:widowControl w:val="0"/>
              <w:spacing w:after="120" w:line="240" w:lineRule="auto"/>
              <w:ind w:right="-53"/>
              <w:rPr>
                <w:rFonts w:ascii="Tahoma" w:eastAsia="Times New Roman" w:hAnsi="Tahoma" w:cs="Tahoma"/>
                <w:sz w:val="24"/>
                <w:szCs w:val="24"/>
              </w:rPr>
            </w:pPr>
            <w:r w:rsidRPr="00F0142A">
              <w:rPr>
                <w:rFonts w:ascii="Tahoma" w:eastAsia="Times New Roman" w:hAnsi="Tahoma" w:cs="Tahoma"/>
                <w:sz w:val="24"/>
                <w:szCs w:val="24"/>
              </w:rPr>
              <w:t>Не применимо для Электронного сертификата</w:t>
            </w:r>
          </w:p>
        </w:tc>
      </w:tr>
    </w:tbl>
    <w:p w14:paraId="363C7DB8" w14:textId="77777777" w:rsidR="005654F3" w:rsidRDefault="005654F3"/>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984"/>
        <w:gridCol w:w="2268"/>
        <w:gridCol w:w="3686"/>
      </w:tblGrid>
      <w:tr w:rsidR="001B16C4" w:rsidRPr="00E670D3" w14:paraId="1C400CD3" w14:textId="77777777" w:rsidTr="001B16C4">
        <w:trPr>
          <w:trHeight w:val="599"/>
        </w:trPr>
        <w:tc>
          <w:tcPr>
            <w:tcW w:w="709" w:type="dxa"/>
            <w:shd w:val="clear" w:color="auto" w:fill="D9D9D9"/>
            <w:vAlign w:val="center"/>
          </w:tcPr>
          <w:p w14:paraId="49AFDAED" w14:textId="77777777" w:rsidR="001B16C4" w:rsidRPr="00F1475F" w:rsidRDefault="001B16C4" w:rsidP="00EC67E1">
            <w:pPr>
              <w:widowControl w:val="0"/>
              <w:spacing w:after="120"/>
              <w:ind w:left="709" w:hanging="709"/>
              <w:jc w:val="center"/>
              <w:rPr>
                <w:rFonts w:ascii="Tahoma" w:hAnsi="Tahoma" w:cs="Tahoma"/>
                <w:b/>
                <w:sz w:val="24"/>
                <w:szCs w:val="24"/>
              </w:rPr>
            </w:pPr>
          </w:p>
        </w:tc>
        <w:tc>
          <w:tcPr>
            <w:tcW w:w="2694" w:type="dxa"/>
            <w:shd w:val="clear" w:color="auto" w:fill="D9D9D9"/>
            <w:vAlign w:val="center"/>
          </w:tcPr>
          <w:p w14:paraId="7A6EA331" w14:textId="77777777" w:rsidR="001B16C4" w:rsidRPr="00F0142A" w:rsidRDefault="001B16C4" w:rsidP="00EC67E1">
            <w:pPr>
              <w:widowControl w:val="0"/>
              <w:spacing w:after="120"/>
              <w:jc w:val="center"/>
              <w:rPr>
                <w:rFonts w:ascii="Tahoma" w:hAnsi="Tahoma" w:cs="Tahoma"/>
                <w:b/>
                <w:sz w:val="24"/>
                <w:szCs w:val="24"/>
                <w:lang w:val="en-US"/>
              </w:rPr>
            </w:pPr>
            <w:r w:rsidRPr="00F0142A">
              <w:rPr>
                <w:rFonts w:ascii="Tahoma" w:hAnsi="Tahoma" w:cs="Tahoma"/>
                <w:b/>
                <w:sz w:val="24"/>
                <w:szCs w:val="24"/>
                <w:lang w:val="en-US"/>
              </w:rPr>
              <w:t>Document title</w:t>
            </w:r>
          </w:p>
        </w:tc>
        <w:tc>
          <w:tcPr>
            <w:tcW w:w="1984" w:type="dxa"/>
            <w:shd w:val="clear" w:color="auto" w:fill="D9D9D9"/>
            <w:vAlign w:val="center"/>
          </w:tcPr>
          <w:p w14:paraId="01777AA0" w14:textId="77777777" w:rsidR="001B16C4" w:rsidRPr="00F0142A" w:rsidRDefault="001B16C4" w:rsidP="00EC67E1">
            <w:pPr>
              <w:widowControl w:val="0"/>
              <w:spacing w:after="120"/>
              <w:ind w:left="-175" w:right="-108"/>
              <w:jc w:val="center"/>
              <w:rPr>
                <w:rFonts w:ascii="Tahoma" w:hAnsi="Tahoma" w:cs="Tahoma"/>
                <w:b/>
                <w:sz w:val="24"/>
                <w:szCs w:val="24"/>
                <w:lang w:val="en-US"/>
              </w:rPr>
            </w:pPr>
            <w:r w:rsidRPr="00F0142A">
              <w:rPr>
                <w:rFonts w:ascii="Tahoma" w:hAnsi="Tahoma" w:cs="Tahoma"/>
                <w:b/>
                <w:sz w:val="24"/>
                <w:szCs w:val="24"/>
                <w:lang w:val="en-US"/>
              </w:rPr>
              <w:t>Document type</w:t>
            </w:r>
          </w:p>
        </w:tc>
        <w:tc>
          <w:tcPr>
            <w:tcW w:w="2268" w:type="dxa"/>
            <w:shd w:val="clear" w:color="auto" w:fill="D9D9D9"/>
            <w:vAlign w:val="center"/>
          </w:tcPr>
          <w:p w14:paraId="5FA80E49" w14:textId="77777777" w:rsidR="001B16C4" w:rsidRPr="00F0142A" w:rsidRDefault="001B16C4" w:rsidP="00EC67E1">
            <w:pPr>
              <w:widowControl w:val="0"/>
              <w:spacing w:after="120"/>
              <w:ind w:left="-108" w:right="-165"/>
              <w:jc w:val="center"/>
              <w:rPr>
                <w:rFonts w:ascii="Tahoma" w:hAnsi="Tahoma" w:cs="Tahoma"/>
                <w:b/>
                <w:sz w:val="24"/>
                <w:szCs w:val="24"/>
                <w:lang w:val="en-US"/>
              </w:rPr>
            </w:pPr>
            <w:r w:rsidRPr="00F0142A">
              <w:rPr>
                <w:rFonts w:ascii="Tahoma" w:hAnsi="Tahoma" w:cs="Tahoma"/>
                <w:b/>
                <w:sz w:val="24"/>
                <w:szCs w:val="24"/>
                <w:lang w:val="en-US"/>
              </w:rPr>
              <w:t>Submission date</w:t>
            </w:r>
          </w:p>
        </w:tc>
        <w:tc>
          <w:tcPr>
            <w:tcW w:w="3686" w:type="dxa"/>
            <w:shd w:val="clear" w:color="auto" w:fill="D9D9D9"/>
            <w:vAlign w:val="center"/>
          </w:tcPr>
          <w:p w14:paraId="4D38EF45" w14:textId="77777777" w:rsidR="001B16C4" w:rsidRPr="00F0142A" w:rsidRDefault="001B16C4" w:rsidP="00EC67E1">
            <w:pPr>
              <w:widowControl w:val="0"/>
              <w:spacing w:after="120"/>
              <w:jc w:val="center"/>
              <w:rPr>
                <w:rFonts w:ascii="Tahoma" w:hAnsi="Tahoma" w:cs="Tahoma"/>
                <w:b/>
                <w:sz w:val="24"/>
                <w:szCs w:val="24"/>
                <w:lang w:val="en-US"/>
              </w:rPr>
            </w:pPr>
            <w:r w:rsidRPr="00F0142A">
              <w:rPr>
                <w:rFonts w:ascii="Tahoma" w:hAnsi="Tahoma" w:cs="Tahoma"/>
                <w:b/>
                <w:sz w:val="24"/>
                <w:szCs w:val="24"/>
                <w:lang w:val="en-US"/>
              </w:rPr>
              <w:t>Notes</w:t>
            </w:r>
          </w:p>
        </w:tc>
      </w:tr>
      <w:tr w:rsidR="001B16C4" w:rsidRPr="00B87E35" w14:paraId="7DB3A62B" w14:textId="77777777" w:rsidTr="001B16C4">
        <w:tc>
          <w:tcPr>
            <w:tcW w:w="709" w:type="dxa"/>
          </w:tcPr>
          <w:p w14:paraId="6038BD90"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1</w:t>
            </w:r>
          </w:p>
        </w:tc>
        <w:tc>
          <w:tcPr>
            <w:tcW w:w="2694" w:type="dxa"/>
          </w:tcPr>
          <w:p w14:paraId="7BCD1F04" w14:textId="77777777" w:rsidR="001B16C4" w:rsidRPr="00F0142A" w:rsidRDefault="001B16C4" w:rsidP="00EC67E1">
            <w:pPr>
              <w:widowControl w:val="0"/>
              <w:spacing w:after="120"/>
              <w:ind w:left="-3" w:firstLine="3"/>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Prospectus (stamped by the registration authority)</w:t>
            </w:r>
          </w:p>
        </w:tc>
        <w:tc>
          <w:tcPr>
            <w:tcW w:w="1984" w:type="dxa"/>
          </w:tcPr>
          <w:p w14:paraId="072BD744" w14:textId="77777777" w:rsidR="001B16C4" w:rsidRPr="00F0142A" w:rsidRDefault="001B16C4"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vAlign w:val="center"/>
          </w:tcPr>
          <w:p w14:paraId="37EDF417" w14:textId="77777777" w:rsidR="001B16C4" w:rsidRPr="00F0142A" w:rsidRDefault="001B16C4"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686" w:type="dxa"/>
            <w:vAlign w:val="center"/>
          </w:tcPr>
          <w:p w14:paraId="3EB9EC86"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In the cases provided for by the laws of the Russian Federation</w:t>
            </w:r>
          </w:p>
        </w:tc>
      </w:tr>
      <w:tr w:rsidR="00F0142A" w:rsidRPr="00B87E35" w14:paraId="240EFEC7" w14:textId="77777777" w:rsidTr="00221C5F">
        <w:tc>
          <w:tcPr>
            <w:tcW w:w="709" w:type="dxa"/>
          </w:tcPr>
          <w:p w14:paraId="6FFAC97D"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2</w:t>
            </w:r>
          </w:p>
        </w:tc>
        <w:tc>
          <w:tcPr>
            <w:tcW w:w="2694" w:type="dxa"/>
          </w:tcPr>
          <w:p w14:paraId="0310A2A5" w14:textId="77777777" w:rsidR="00F0142A" w:rsidRPr="00F0142A" w:rsidRDefault="00F0142A" w:rsidP="00EC67E1">
            <w:pPr>
              <w:widowControl w:val="0"/>
              <w:spacing w:after="120"/>
              <w:ind w:left="-3" w:firstLine="3"/>
              <w:jc w:val="both"/>
              <w:rPr>
                <w:rFonts w:ascii="Tahoma" w:eastAsia="Times New Roman" w:hAnsi="Tahoma" w:cs="Tahoma"/>
                <w:sz w:val="24"/>
                <w:szCs w:val="24"/>
                <w:lang w:val="en-US"/>
              </w:rPr>
            </w:pPr>
            <w:r w:rsidRPr="00F0142A">
              <w:rPr>
                <w:rFonts w:ascii="Tahoma" w:hAnsi="Tahoma" w:cs="Tahoma"/>
                <w:sz w:val="24"/>
                <w:szCs w:val="24"/>
                <w:lang w:val="en-US"/>
              </w:rPr>
              <w:t>Registration authority's notice of registration of the Bond Prospectus and permission for Bonds offering and/or public trading in the Russian Federation</w:t>
            </w:r>
          </w:p>
        </w:tc>
        <w:tc>
          <w:tcPr>
            <w:tcW w:w="1984" w:type="dxa"/>
          </w:tcPr>
          <w:p w14:paraId="303C4C83" w14:textId="77777777" w:rsidR="00F0142A" w:rsidRPr="00F0142A" w:rsidRDefault="00F0142A" w:rsidP="00F0142A">
            <w:pPr>
              <w:widowControl w:val="0"/>
              <w:spacing w:after="120"/>
              <w:ind w:left="33" w:hanging="33"/>
              <w:jc w:val="center"/>
              <w:rPr>
                <w:rFonts w:ascii="Tahoma" w:eastAsia="Times New Roman" w:hAnsi="Tahoma" w:cs="Tahoma"/>
                <w:sz w:val="24"/>
                <w:szCs w:val="24"/>
                <w:lang w:val="en-US"/>
              </w:rPr>
            </w:pPr>
            <w:r w:rsidRPr="00F0142A">
              <w:rPr>
                <w:rFonts w:ascii="Tahoma" w:hAnsi="Tahoma" w:cs="Tahoma"/>
                <w:sz w:val="24"/>
                <w:szCs w:val="24"/>
                <w:lang w:val="en-US"/>
              </w:rPr>
              <w:t>A copy attested by the Issuer</w:t>
            </w:r>
          </w:p>
        </w:tc>
        <w:tc>
          <w:tcPr>
            <w:tcW w:w="2268" w:type="dxa"/>
          </w:tcPr>
          <w:p w14:paraId="14501CC1"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hAnsi="Tahoma" w:cs="Tahoma"/>
                <w:sz w:val="24"/>
                <w:szCs w:val="24"/>
                <w:lang w:val="en-US"/>
              </w:rPr>
              <w:t>No later than (R-5)</w:t>
            </w:r>
          </w:p>
        </w:tc>
        <w:tc>
          <w:tcPr>
            <w:tcW w:w="3686" w:type="dxa"/>
          </w:tcPr>
          <w:p w14:paraId="606BD674" w14:textId="77777777" w:rsidR="00F0142A" w:rsidRPr="00F0142A" w:rsidRDefault="00F0142A" w:rsidP="00EC67E1">
            <w:pPr>
              <w:widowControl w:val="0"/>
              <w:spacing w:after="120"/>
              <w:rPr>
                <w:rFonts w:ascii="Tahoma" w:eastAsia="Times New Roman" w:hAnsi="Tahoma" w:cs="Tahoma"/>
                <w:sz w:val="24"/>
                <w:szCs w:val="24"/>
                <w:lang w:val="en-US"/>
              </w:rPr>
            </w:pPr>
            <w:r w:rsidRPr="00F0142A">
              <w:rPr>
                <w:rFonts w:ascii="Tahoma" w:hAnsi="Tahoma" w:cs="Tahoma"/>
                <w:sz w:val="24"/>
                <w:szCs w:val="24"/>
                <w:lang w:val="en-US"/>
              </w:rPr>
              <w:t>In the cases provided for by the laws of the Russian Federation</w:t>
            </w:r>
          </w:p>
        </w:tc>
      </w:tr>
      <w:tr w:rsidR="00F0142A" w:rsidRPr="00E670D3" w14:paraId="0848BBD9" w14:textId="77777777" w:rsidTr="001B16C4">
        <w:tc>
          <w:tcPr>
            <w:tcW w:w="709" w:type="dxa"/>
          </w:tcPr>
          <w:p w14:paraId="6E50DB93"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3</w:t>
            </w:r>
          </w:p>
        </w:tc>
        <w:tc>
          <w:tcPr>
            <w:tcW w:w="2694" w:type="dxa"/>
          </w:tcPr>
          <w:p w14:paraId="2F049AF4" w14:textId="77777777" w:rsidR="00F0142A" w:rsidRPr="00F0142A" w:rsidRDefault="00F0142A" w:rsidP="00EC67E1">
            <w:pPr>
              <w:widowControl w:val="0"/>
              <w:spacing w:after="120"/>
              <w:ind w:left="-3" w:firstLine="3"/>
              <w:jc w:val="both"/>
              <w:rPr>
                <w:rFonts w:ascii="Tahoma" w:eastAsia="Times New Roman" w:hAnsi="Tahoma" w:cs="Tahoma"/>
                <w:sz w:val="24"/>
                <w:szCs w:val="24"/>
                <w:lang w:val="en-US"/>
              </w:rPr>
            </w:pPr>
            <w:r w:rsidRPr="00F0142A">
              <w:rPr>
                <w:rFonts w:ascii="Tahoma" w:eastAsia="Times New Roman" w:hAnsi="Tahoma" w:cs="Tahoma"/>
                <w:sz w:val="24"/>
                <w:szCs w:val="24"/>
                <w:lang w:val="en-US"/>
              </w:rPr>
              <w:t>Certificate</w:t>
            </w:r>
          </w:p>
        </w:tc>
        <w:tc>
          <w:tcPr>
            <w:tcW w:w="1984" w:type="dxa"/>
          </w:tcPr>
          <w:p w14:paraId="5EB9428E" w14:textId="77777777" w:rsidR="00F0142A" w:rsidRPr="00F0142A" w:rsidRDefault="00F014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tcPr>
          <w:p w14:paraId="043B191B"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686" w:type="dxa"/>
          </w:tcPr>
          <w:p w14:paraId="6A3EDA47" w14:textId="77777777" w:rsidR="00F0142A" w:rsidRPr="00F0142A" w:rsidRDefault="00F0142A" w:rsidP="00EC67E1">
            <w:pPr>
              <w:widowControl w:val="0"/>
              <w:spacing w:after="120"/>
              <w:ind w:left="709" w:hanging="709"/>
              <w:jc w:val="both"/>
              <w:rPr>
                <w:rFonts w:ascii="Tahoma" w:eastAsia="Times New Roman" w:hAnsi="Tahoma" w:cs="Tahoma"/>
                <w:sz w:val="24"/>
                <w:szCs w:val="24"/>
                <w:lang w:val="en-US"/>
              </w:rPr>
            </w:pPr>
          </w:p>
        </w:tc>
      </w:tr>
      <w:tr w:rsidR="00F0142A" w:rsidRPr="00E670D3" w14:paraId="0760FE5E" w14:textId="77777777" w:rsidTr="001B16C4">
        <w:tc>
          <w:tcPr>
            <w:tcW w:w="709" w:type="dxa"/>
          </w:tcPr>
          <w:p w14:paraId="695B3671"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4</w:t>
            </w:r>
          </w:p>
        </w:tc>
        <w:tc>
          <w:tcPr>
            <w:tcW w:w="2694" w:type="dxa"/>
          </w:tcPr>
          <w:p w14:paraId="6B44793F" w14:textId="77777777" w:rsidR="00F0142A" w:rsidRPr="00F0142A" w:rsidRDefault="00F0142A"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Issue Acceptance and Servicing Notice</w:t>
            </w:r>
          </w:p>
        </w:tc>
        <w:tc>
          <w:tcPr>
            <w:tcW w:w="1984" w:type="dxa"/>
          </w:tcPr>
          <w:p w14:paraId="3CEC4AD1" w14:textId="77777777" w:rsidR="00F0142A" w:rsidRPr="00F0142A" w:rsidRDefault="00F014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Z1.1</w:t>
            </w:r>
          </w:p>
          <w:p w14:paraId="4FFF012D" w14:textId="602D39F3" w:rsidR="00F0142A" w:rsidRPr="00F0142A" w:rsidRDefault="00F0142A" w:rsidP="004B46B9">
            <w:pPr>
              <w:widowControl w:val="0"/>
              <w:spacing w:after="120"/>
              <w:ind w:left="33" w:hanging="33"/>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268" w:type="dxa"/>
            <w:vAlign w:val="center"/>
          </w:tcPr>
          <w:p w14:paraId="04DCFF9B"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686" w:type="dxa"/>
            <w:vAlign w:val="center"/>
          </w:tcPr>
          <w:p w14:paraId="2D469222" w14:textId="77777777" w:rsidR="00F0142A" w:rsidRPr="00F0142A" w:rsidRDefault="00F0142A" w:rsidP="00EC67E1">
            <w:pPr>
              <w:widowControl w:val="0"/>
              <w:spacing w:after="120"/>
              <w:ind w:left="34" w:hanging="34"/>
              <w:jc w:val="both"/>
              <w:rPr>
                <w:rFonts w:ascii="Tahoma" w:eastAsia="Times New Roman" w:hAnsi="Tahoma" w:cs="Tahoma"/>
                <w:sz w:val="24"/>
                <w:szCs w:val="24"/>
                <w:lang w:val="en-US"/>
              </w:rPr>
            </w:pPr>
          </w:p>
        </w:tc>
      </w:tr>
      <w:tr w:rsidR="00F0142A" w:rsidRPr="00B87E35" w14:paraId="54FE9358" w14:textId="77777777" w:rsidTr="001B16C4">
        <w:tc>
          <w:tcPr>
            <w:tcW w:w="709" w:type="dxa"/>
          </w:tcPr>
          <w:p w14:paraId="2F0B11B9"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5</w:t>
            </w:r>
          </w:p>
        </w:tc>
        <w:tc>
          <w:tcPr>
            <w:tcW w:w="2694" w:type="dxa"/>
          </w:tcPr>
          <w:p w14:paraId="56B3BB2D" w14:textId="77777777" w:rsidR="00F0142A" w:rsidRPr="00F0142A" w:rsidRDefault="00F0142A"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Request for a List </w:t>
            </w:r>
          </w:p>
        </w:tc>
        <w:tc>
          <w:tcPr>
            <w:tcW w:w="1984" w:type="dxa"/>
          </w:tcPr>
          <w:p w14:paraId="48208670" w14:textId="77777777" w:rsidR="00F0142A" w:rsidRPr="00F0142A" w:rsidRDefault="00F014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Z3</w:t>
            </w:r>
          </w:p>
          <w:p w14:paraId="22D24F68" w14:textId="42150E9F"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268" w:type="dxa"/>
            <w:vAlign w:val="center"/>
          </w:tcPr>
          <w:p w14:paraId="793CFEA7"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686" w:type="dxa"/>
            <w:vAlign w:val="center"/>
          </w:tcPr>
          <w:p w14:paraId="34023D83" w14:textId="77777777" w:rsidR="00F0142A" w:rsidRPr="00F0142A" w:rsidRDefault="00F0142A" w:rsidP="00EC67E1">
            <w:pPr>
              <w:widowControl w:val="0"/>
              <w:spacing w:after="120"/>
              <w:ind w:left="34" w:right="-53"/>
              <w:jc w:val="both"/>
              <w:rPr>
                <w:rFonts w:ascii="Tahoma" w:eastAsia="Times New Roman" w:hAnsi="Tahoma" w:cs="Tahoma"/>
                <w:sz w:val="24"/>
                <w:szCs w:val="24"/>
                <w:lang w:val="en-US"/>
              </w:rPr>
            </w:pPr>
            <w:r w:rsidRPr="00F0142A">
              <w:rPr>
                <w:rFonts w:ascii="Tahoma" w:eastAsia="Times New Roman" w:hAnsi="Tahoma" w:cs="Tahoma"/>
                <w:sz w:val="24"/>
                <w:szCs w:val="24"/>
                <w:lang w:val="en-US"/>
              </w:rPr>
              <w:t>Applicable to Bonds registered prior to 1 January 2012</w:t>
            </w:r>
          </w:p>
        </w:tc>
      </w:tr>
      <w:tr w:rsidR="00F0142A" w:rsidRPr="00B87E35" w14:paraId="54F553C5" w14:textId="77777777" w:rsidTr="001B16C4">
        <w:tc>
          <w:tcPr>
            <w:tcW w:w="709" w:type="dxa"/>
          </w:tcPr>
          <w:p w14:paraId="45677F1E"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lastRenderedPageBreak/>
              <w:t>6</w:t>
            </w:r>
          </w:p>
        </w:tc>
        <w:tc>
          <w:tcPr>
            <w:tcW w:w="2694" w:type="dxa"/>
          </w:tcPr>
          <w:p w14:paraId="2E848E2C" w14:textId="77777777" w:rsidR="00F0142A" w:rsidRPr="00F0142A" w:rsidRDefault="00F0142A"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Notice of Bond Offering Completion</w:t>
            </w:r>
          </w:p>
        </w:tc>
        <w:tc>
          <w:tcPr>
            <w:tcW w:w="1984" w:type="dxa"/>
          </w:tcPr>
          <w:p w14:paraId="2E4EF385" w14:textId="77777777" w:rsidR="00F0142A" w:rsidRPr="00F0142A" w:rsidRDefault="00F014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tcPr>
          <w:p w14:paraId="25E0FE60"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(N+2)</w:t>
            </w:r>
          </w:p>
        </w:tc>
        <w:tc>
          <w:tcPr>
            <w:tcW w:w="3686" w:type="dxa"/>
            <w:vAlign w:val="center"/>
          </w:tcPr>
          <w:p w14:paraId="438B602C" w14:textId="77777777" w:rsidR="00F0142A" w:rsidRPr="00F0142A" w:rsidRDefault="00F0142A" w:rsidP="00EC67E1">
            <w:pPr>
              <w:widowControl w:val="0"/>
              <w:spacing w:after="120"/>
              <w:ind w:right="-53"/>
              <w:rPr>
                <w:rFonts w:ascii="Tahoma" w:eastAsia="Times New Roman" w:hAnsi="Tahoma" w:cs="Tahoma"/>
                <w:sz w:val="24"/>
                <w:szCs w:val="24"/>
                <w:lang w:val="en-US"/>
              </w:rPr>
            </w:pPr>
            <w:r w:rsidRPr="00F0142A">
              <w:rPr>
                <w:rFonts w:ascii="Tahoma" w:eastAsia="Times New Roman" w:hAnsi="Tahoma" w:cs="Tahoma"/>
                <w:sz w:val="24"/>
                <w:szCs w:val="24"/>
                <w:lang w:val="en-US"/>
              </w:rPr>
              <w:t>In the cases provided for by the laws of the Russian Federation, the document must contain the mark confirming that the document has been filed with the competent authority</w:t>
            </w:r>
          </w:p>
        </w:tc>
      </w:tr>
      <w:tr w:rsidR="00F0142A" w:rsidRPr="00B87E35" w14:paraId="52279904" w14:textId="77777777" w:rsidTr="001B16C4">
        <w:tc>
          <w:tcPr>
            <w:tcW w:w="709" w:type="dxa"/>
          </w:tcPr>
          <w:p w14:paraId="629B99F6"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7</w:t>
            </w:r>
          </w:p>
        </w:tc>
        <w:tc>
          <w:tcPr>
            <w:tcW w:w="2694" w:type="dxa"/>
          </w:tcPr>
          <w:p w14:paraId="066E53B4" w14:textId="77777777" w:rsidR="00F0142A" w:rsidRPr="00F0142A" w:rsidRDefault="00F0142A"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Certificate Handover Confirmation</w:t>
            </w:r>
          </w:p>
        </w:tc>
        <w:tc>
          <w:tcPr>
            <w:tcW w:w="1984" w:type="dxa"/>
          </w:tcPr>
          <w:p w14:paraId="518DD1FE" w14:textId="77777777" w:rsidR="00F0142A" w:rsidRPr="00F0142A" w:rsidRDefault="00F0142A"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Z6</w:t>
            </w:r>
          </w:p>
          <w:p w14:paraId="48BDE08E" w14:textId="3CDEC074" w:rsidR="00F0142A" w:rsidRPr="00F0142A" w:rsidRDefault="00F0142A" w:rsidP="00EC67E1">
            <w:pPr>
              <w:widowControl w:val="0"/>
              <w:spacing w:after="120"/>
              <w:jc w:val="center"/>
              <w:rPr>
                <w:rFonts w:ascii="Tahoma" w:hAnsi="Tahoma" w:cs="Tahoma"/>
                <w:sz w:val="24"/>
                <w:szCs w:val="24"/>
                <w:lang w:val="en-US"/>
              </w:rPr>
            </w:pPr>
            <w:r w:rsidRPr="00F0142A">
              <w:rPr>
                <w:rFonts w:ascii="Tahoma" w:hAnsi="Tahoma" w:cs="Tahoma"/>
                <w:sz w:val="24"/>
                <w:szCs w:val="24"/>
                <w:lang w:val="en-US"/>
              </w:rPr>
              <w:t>(Original)</w:t>
            </w:r>
          </w:p>
          <w:p w14:paraId="375C74EA" w14:textId="77777777" w:rsidR="00F0142A" w:rsidRPr="00F0142A" w:rsidRDefault="00F0142A"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(2 originals)</w:t>
            </w:r>
          </w:p>
        </w:tc>
        <w:tc>
          <w:tcPr>
            <w:tcW w:w="2268" w:type="dxa"/>
          </w:tcPr>
          <w:p w14:paraId="70FDF9DD" w14:textId="77777777" w:rsidR="00F0142A" w:rsidRPr="00F0142A" w:rsidRDefault="00F0142A" w:rsidP="00EC67E1">
            <w:pPr>
              <w:widowControl w:val="0"/>
              <w:spacing w:after="120"/>
              <w:ind w:left="-108" w:right="-108"/>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686" w:type="dxa"/>
          </w:tcPr>
          <w:p w14:paraId="5A6790B7" w14:textId="77777777" w:rsidR="00F0142A" w:rsidRPr="00F0142A" w:rsidRDefault="00F0142A" w:rsidP="00EC67E1">
            <w:pPr>
              <w:widowControl w:val="0"/>
              <w:spacing w:after="120"/>
              <w:ind w:right="-53"/>
              <w:rPr>
                <w:rFonts w:ascii="Tahoma" w:eastAsia="Times New Roman" w:hAnsi="Tahoma" w:cs="Tahoma"/>
                <w:sz w:val="24"/>
                <w:szCs w:val="24"/>
                <w:lang w:val="en-US"/>
              </w:rPr>
            </w:pPr>
            <w:r w:rsidRPr="00F0142A">
              <w:rPr>
                <w:rFonts w:ascii="Tahoma" w:eastAsia="Times New Roman" w:hAnsi="Tahoma" w:cs="Tahoma"/>
                <w:sz w:val="24"/>
                <w:szCs w:val="24"/>
                <w:lang w:val="en-US"/>
              </w:rPr>
              <w:t>Not applicable to E-Certificates</w:t>
            </w:r>
          </w:p>
        </w:tc>
      </w:tr>
    </w:tbl>
    <w:p w14:paraId="542614CE" w14:textId="77777777" w:rsidR="00F0142A" w:rsidRPr="00F1475F" w:rsidRDefault="00F0142A">
      <w:pPr>
        <w:rPr>
          <w:lang w:val="en-US"/>
        </w:rPr>
      </w:pPr>
    </w:p>
    <w:tbl>
      <w:tblPr>
        <w:tblStyle w:val="a3"/>
        <w:tblW w:w="11341" w:type="dxa"/>
        <w:tblInd w:w="-1168" w:type="dxa"/>
        <w:tblLayout w:type="fixed"/>
        <w:tblLook w:val="04A0" w:firstRow="1" w:lastRow="0" w:firstColumn="1" w:lastColumn="0" w:noHBand="0" w:noVBand="1"/>
      </w:tblPr>
      <w:tblGrid>
        <w:gridCol w:w="5527"/>
        <w:gridCol w:w="6"/>
        <w:gridCol w:w="5808"/>
      </w:tblGrid>
      <w:tr w:rsidR="005654F3" w:rsidRPr="00B87E35" w14:paraId="2A83BF8D" w14:textId="77777777" w:rsidTr="000C76CD">
        <w:tc>
          <w:tcPr>
            <w:tcW w:w="5533" w:type="dxa"/>
            <w:gridSpan w:val="2"/>
          </w:tcPr>
          <w:p w14:paraId="53F90152" w14:textId="77777777" w:rsidR="005654F3" w:rsidRPr="005C4A20" w:rsidRDefault="005654F3" w:rsidP="00221C5F">
            <w:pPr>
              <w:widowControl w:val="0"/>
              <w:numPr>
                <w:ilvl w:val="2"/>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К перечисленным в таблицах раз</w:t>
            </w:r>
            <w:r w:rsidRPr="00221C5F">
              <w:rPr>
                <w:rFonts w:ascii="Tahoma" w:eastAsia="Times New Roman" w:hAnsi="Tahoma" w:cs="Tahoma"/>
                <w:sz w:val="24"/>
                <w:szCs w:val="24"/>
              </w:rPr>
              <w:t xml:space="preserve">дела </w:t>
            </w:r>
            <w:r w:rsidR="00CD3964">
              <w:fldChar w:fldCharType="begin"/>
            </w:r>
            <w:r w:rsidR="00CD3964">
              <w:instrText xml:space="preserve"> REF _Ref488135569 \r \h  \* MERGEFORMAT </w:instrText>
            </w:r>
            <w:r w:rsidR="00CD3964">
              <w:fldChar w:fldCharType="separate"/>
            </w:r>
            <w:r w:rsidRPr="00221C5F">
              <w:t>7</w:t>
            </w:r>
            <w:r w:rsidR="00CD3964">
              <w:fldChar w:fldCharType="end"/>
            </w:r>
            <w:r w:rsidRPr="00221C5F">
              <w:rPr>
                <w:rFonts w:ascii="Tahoma" w:eastAsia="Times New Roman" w:hAnsi="Tahoma" w:cs="Tahoma"/>
                <w:sz w:val="24"/>
                <w:szCs w:val="24"/>
              </w:rPr>
              <w:t xml:space="preserve"> Регламента документам НРД вправе запросить дополнительные документы, необходимые для размещения</w:t>
            </w:r>
            <w:r w:rsidRPr="005C4A20">
              <w:rPr>
                <w:rFonts w:ascii="Tahoma" w:eastAsia="Times New Roman" w:hAnsi="Tahoma" w:cs="Tahoma"/>
                <w:sz w:val="24"/>
                <w:szCs w:val="24"/>
              </w:rPr>
              <w:t xml:space="preserve"> и обслуживания выпуска Облигаций. </w:t>
            </w:r>
          </w:p>
        </w:tc>
        <w:tc>
          <w:tcPr>
            <w:tcW w:w="5808" w:type="dxa"/>
          </w:tcPr>
          <w:p w14:paraId="12B48281" w14:textId="77777777" w:rsidR="000C76CD" w:rsidRPr="00345D6F" w:rsidRDefault="000C76CD" w:rsidP="00345D6F">
            <w:pPr>
              <w:pStyle w:val="a4"/>
              <w:widowControl w:val="0"/>
              <w:numPr>
                <w:ilvl w:val="2"/>
                <w:numId w:val="77"/>
              </w:numPr>
              <w:spacing w:after="120"/>
              <w:jc w:val="both"/>
              <w:rPr>
                <w:rFonts w:ascii="Tahoma" w:hAnsi="Tahoma" w:cs="Tahoma"/>
                <w:lang w:val="en-US"/>
              </w:rPr>
            </w:pPr>
            <w:r w:rsidRPr="00345D6F">
              <w:rPr>
                <w:rFonts w:ascii="Tahoma" w:hAnsi="Tahoma" w:cs="Tahoma"/>
                <w:lang w:val="en-US"/>
              </w:rPr>
              <w:t xml:space="preserve">In addition to the documents listed in the tables set out in Section </w:t>
            </w:r>
            <w:r w:rsidR="00CD3964">
              <w:fldChar w:fldCharType="begin"/>
            </w:r>
            <w:r w:rsidR="00CD3964" w:rsidRPr="00CD3964">
              <w:rPr>
                <w:lang w:val="en-US"/>
              </w:rPr>
              <w:instrText xml:space="preserve"> REF _Ref488135569 \r \h  \* MERGEFORMAT </w:instrText>
            </w:r>
            <w:r w:rsidR="00CD3964">
              <w:fldChar w:fldCharType="separate"/>
            </w:r>
            <w:r w:rsidRPr="00CD3964">
              <w:rPr>
                <w:lang w:val="en-US"/>
              </w:rPr>
              <w:t>7</w:t>
            </w:r>
            <w:r w:rsidR="00CD3964">
              <w:fldChar w:fldCharType="end"/>
            </w:r>
            <w:r w:rsidRPr="00345D6F">
              <w:rPr>
                <w:rFonts w:ascii="Tahoma" w:hAnsi="Tahoma" w:cs="Tahoma"/>
                <w:lang w:val="en-US"/>
              </w:rPr>
              <w:t xml:space="preserve"> of these Guidelines, NSD may request additional documents required for the purposes of offering and servicing of a Bond issue. </w:t>
            </w:r>
          </w:p>
          <w:p w14:paraId="31FF4EEE" w14:textId="77777777" w:rsidR="005654F3" w:rsidRPr="005C4A20" w:rsidRDefault="005654F3" w:rsidP="00221C5F">
            <w:pPr>
              <w:ind w:left="880" w:hanging="850"/>
              <w:rPr>
                <w:rFonts w:ascii="Tahoma" w:hAnsi="Tahoma" w:cs="Tahoma"/>
                <w:sz w:val="24"/>
                <w:szCs w:val="24"/>
                <w:lang w:val="en-US"/>
              </w:rPr>
            </w:pPr>
          </w:p>
        </w:tc>
      </w:tr>
      <w:tr w:rsidR="005654F3" w:rsidRPr="00B87E35" w14:paraId="1D57CEB8" w14:textId="77777777" w:rsidTr="000C76CD">
        <w:tc>
          <w:tcPr>
            <w:tcW w:w="5533" w:type="dxa"/>
            <w:gridSpan w:val="2"/>
          </w:tcPr>
          <w:p w14:paraId="1B585BD1" w14:textId="77777777" w:rsidR="005654F3" w:rsidRPr="005C4A20" w:rsidRDefault="005654F3" w:rsidP="00221C5F">
            <w:pPr>
              <w:widowControl w:val="0"/>
              <w:numPr>
                <w:ilvl w:val="2"/>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 xml:space="preserve">НРД принимает </w:t>
            </w:r>
            <w:r w:rsidR="00E05029">
              <w:rPr>
                <w:rFonts w:ascii="Tahoma" w:hAnsi="Tahoma" w:cs="Tahoma"/>
              </w:rPr>
              <w:t>выпуск Облигаций на обслуживание (в том числе принимает</w:t>
            </w:r>
            <w:r w:rsidR="00E05029" w:rsidRPr="005C4A20">
              <w:rPr>
                <w:rFonts w:ascii="Tahoma" w:eastAsia="Times New Roman" w:hAnsi="Tahoma" w:cs="Tahoma"/>
                <w:sz w:val="24"/>
                <w:szCs w:val="24"/>
              </w:rPr>
              <w:t xml:space="preserve"> </w:t>
            </w:r>
            <w:r w:rsidRPr="005C4A20">
              <w:rPr>
                <w:rFonts w:ascii="Tahoma" w:eastAsia="Times New Roman" w:hAnsi="Tahoma" w:cs="Tahoma"/>
                <w:sz w:val="24"/>
                <w:szCs w:val="24"/>
              </w:rPr>
              <w:t>Сертификат на хранение</w:t>
            </w:r>
            <w:r w:rsidR="00E05029">
              <w:rPr>
                <w:rFonts w:ascii="Tahoma" w:eastAsia="Times New Roman" w:hAnsi="Tahoma" w:cs="Tahoma"/>
                <w:sz w:val="24"/>
                <w:szCs w:val="24"/>
              </w:rPr>
              <w:t>)</w:t>
            </w:r>
            <w:r w:rsidRPr="005C4A20">
              <w:rPr>
                <w:rFonts w:ascii="Tahoma" w:eastAsia="Times New Roman" w:hAnsi="Tahoma" w:cs="Tahoma"/>
                <w:sz w:val="24"/>
                <w:szCs w:val="24"/>
              </w:rPr>
              <w:t xml:space="preserve"> не позднее даты R-1 при условии наличия подписанного с обеих сторон Договора и принятых в НРД документов, предусмотренных настоящим разделом Регламента.</w:t>
            </w:r>
          </w:p>
        </w:tc>
        <w:tc>
          <w:tcPr>
            <w:tcW w:w="5808" w:type="dxa"/>
          </w:tcPr>
          <w:p w14:paraId="27C7215E" w14:textId="488A020C" w:rsidR="005654F3" w:rsidRPr="005C4A20" w:rsidRDefault="000C76CD" w:rsidP="00345D6F">
            <w:pPr>
              <w:ind w:left="880" w:hanging="850"/>
              <w:jc w:val="both"/>
              <w:rPr>
                <w:rFonts w:ascii="Tahoma" w:hAnsi="Tahoma" w:cs="Tahoma"/>
                <w:sz w:val="24"/>
                <w:szCs w:val="24"/>
                <w:lang w:val="en-US"/>
              </w:rPr>
            </w:pPr>
            <w:r w:rsidRPr="005C4A20">
              <w:rPr>
                <w:rFonts w:ascii="Tahoma" w:hAnsi="Tahoma" w:cs="Tahoma"/>
                <w:sz w:val="24"/>
                <w:szCs w:val="24"/>
                <w:lang w:val="en-US"/>
              </w:rPr>
              <w:t>7.2.1</w:t>
            </w:r>
            <w:r w:rsidR="00345D6F">
              <w:rPr>
                <w:rFonts w:ascii="Tahoma" w:hAnsi="Tahoma" w:cs="Tahoma"/>
                <w:sz w:val="24"/>
                <w:szCs w:val="24"/>
                <w:lang w:val="en-US"/>
              </w:rPr>
              <w:t>2</w:t>
            </w:r>
            <w:r w:rsidRPr="005C4A20">
              <w:rPr>
                <w:rFonts w:ascii="Tahoma" w:hAnsi="Tahoma" w:cs="Tahoma"/>
                <w:sz w:val="24"/>
                <w:szCs w:val="24"/>
                <w:lang w:val="en-US"/>
              </w:rPr>
              <w:tab/>
              <w:t>NSD shall accept</w:t>
            </w:r>
            <w:r w:rsidR="00221C5F">
              <w:rPr>
                <w:rFonts w:ascii="Tahoma" w:hAnsi="Tahoma" w:cs="Tahoma"/>
                <w:sz w:val="24"/>
                <w:szCs w:val="24"/>
                <w:lang w:val="en-US"/>
              </w:rPr>
              <w:t xml:space="preserve"> </w:t>
            </w:r>
            <w:r w:rsidR="00221C5F" w:rsidRPr="00221C5F">
              <w:rPr>
                <w:rFonts w:ascii="Tahoma" w:hAnsi="Tahoma" w:cs="Tahoma"/>
                <w:lang w:val="en-US"/>
              </w:rPr>
              <w:t xml:space="preserve">a Bond issue for servicing (and accept </w:t>
            </w:r>
            <w:r w:rsidRPr="005C4A20">
              <w:rPr>
                <w:rFonts w:ascii="Tahoma" w:hAnsi="Tahoma" w:cs="Tahoma"/>
                <w:sz w:val="24"/>
                <w:szCs w:val="24"/>
                <w:lang w:val="en-US"/>
              </w:rPr>
              <w:t>a Certificate for safekeeping</w:t>
            </w:r>
            <w:r w:rsidR="00221C5F">
              <w:rPr>
                <w:rFonts w:ascii="Tahoma" w:hAnsi="Tahoma" w:cs="Tahoma"/>
                <w:sz w:val="24"/>
                <w:szCs w:val="24"/>
                <w:lang w:val="en-US"/>
              </w:rPr>
              <w:t>)</w:t>
            </w:r>
            <w:r w:rsidRPr="005C4A20">
              <w:rPr>
                <w:rFonts w:ascii="Tahoma" w:hAnsi="Tahoma" w:cs="Tahoma"/>
                <w:sz w:val="24"/>
                <w:szCs w:val="24"/>
                <w:lang w:val="en-US"/>
              </w:rPr>
              <w:t xml:space="preserve"> no later than date R-1, provided that both Parties have signed an Agreement and that the documents required by this Section of these Guidelines have been submitted to and accepted by NSD.</w:t>
            </w:r>
          </w:p>
        </w:tc>
      </w:tr>
      <w:tr w:rsidR="005654F3" w:rsidRPr="005C4A20" w14:paraId="1622F2A0" w14:textId="77777777" w:rsidTr="000C76CD">
        <w:tc>
          <w:tcPr>
            <w:tcW w:w="5533" w:type="dxa"/>
            <w:gridSpan w:val="2"/>
          </w:tcPr>
          <w:p w14:paraId="4CA22BD4" w14:textId="77777777" w:rsidR="005654F3" w:rsidRPr="005C4A20" w:rsidRDefault="005654F3" w:rsidP="00221C5F">
            <w:pPr>
              <w:widowControl w:val="0"/>
              <w:numPr>
                <w:ilvl w:val="1"/>
                <w:numId w:val="18"/>
              </w:numPr>
              <w:spacing w:after="120"/>
              <w:ind w:left="742" w:hanging="742"/>
              <w:jc w:val="both"/>
              <w:rPr>
                <w:rFonts w:ascii="Tahoma" w:eastAsia="Times New Roman" w:hAnsi="Tahoma" w:cs="Tahoma"/>
                <w:b/>
                <w:sz w:val="24"/>
                <w:szCs w:val="24"/>
              </w:rPr>
            </w:pPr>
            <w:bookmarkStart w:id="52" w:name="_Ref528053391"/>
            <w:r w:rsidRPr="005C4A20">
              <w:rPr>
                <w:rFonts w:ascii="Tahoma" w:eastAsia="Times New Roman" w:hAnsi="Tahoma" w:cs="Tahoma"/>
                <w:b/>
                <w:sz w:val="24"/>
                <w:szCs w:val="24"/>
              </w:rPr>
              <w:t>Размещение выпуска Облигаций</w:t>
            </w:r>
            <w:bookmarkEnd w:id="52"/>
          </w:p>
        </w:tc>
        <w:tc>
          <w:tcPr>
            <w:tcW w:w="5808" w:type="dxa"/>
          </w:tcPr>
          <w:p w14:paraId="04784CB2" w14:textId="77777777" w:rsidR="005654F3" w:rsidRPr="005C4A20" w:rsidRDefault="000C76CD" w:rsidP="00221C5F">
            <w:pPr>
              <w:widowControl w:val="0"/>
              <w:numPr>
                <w:ilvl w:val="1"/>
                <w:numId w:val="5"/>
              </w:numPr>
              <w:spacing w:after="120"/>
              <w:ind w:left="880" w:hanging="850"/>
              <w:jc w:val="both"/>
              <w:rPr>
                <w:rFonts w:ascii="Tahoma" w:hAnsi="Tahoma" w:cs="Tahoma"/>
                <w:b/>
                <w:sz w:val="24"/>
                <w:szCs w:val="24"/>
                <w:lang w:val="en-US"/>
              </w:rPr>
            </w:pPr>
            <w:r w:rsidRPr="005C4A20">
              <w:rPr>
                <w:rFonts w:ascii="Tahoma" w:hAnsi="Tahoma" w:cs="Tahoma"/>
                <w:b/>
                <w:sz w:val="24"/>
                <w:szCs w:val="24"/>
                <w:lang w:val="en-US"/>
              </w:rPr>
              <w:t>Bond issue offering</w:t>
            </w:r>
          </w:p>
        </w:tc>
      </w:tr>
      <w:tr w:rsidR="005654F3" w:rsidRPr="00B87E35" w14:paraId="78A87E8C" w14:textId="77777777" w:rsidTr="000C76CD">
        <w:tc>
          <w:tcPr>
            <w:tcW w:w="5533" w:type="dxa"/>
            <w:gridSpan w:val="2"/>
          </w:tcPr>
          <w:p w14:paraId="55C2B32C" w14:textId="77777777" w:rsidR="00AB73F1" w:rsidRPr="00221C5F" w:rsidRDefault="005654F3" w:rsidP="00221C5F">
            <w:pPr>
              <w:widowControl w:val="0"/>
              <w:numPr>
                <w:ilvl w:val="2"/>
                <w:numId w:val="18"/>
              </w:numPr>
              <w:spacing w:after="120"/>
              <w:ind w:left="742" w:hanging="742"/>
              <w:jc w:val="both"/>
              <w:rPr>
                <w:rFonts w:ascii="Tahoma" w:eastAsia="Times New Roman" w:hAnsi="Tahoma" w:cs="Tahoma"/>
                <w:sz w:val="24"/>
                <w:szCs w:val="24"/>
              </w:rPr>
            </w:pPr>
            <w:r w:rsidRPr="00221C5F">
              <w:rPr>
                <w:rFonts w:ascii="Tahoma" w:eastAsia="Times New Roman" w:hAnsi="Tahoma" w:cs="Tahoma"/>
                <w:sz w:val="24"/>
                <w:szCs w:val="24"/>
              </w:rPr>
              <w:t xml:space="preserve">В дату приема Сертификата на хранение </w:t>
            </w:r>
            <w:r w:rsidR="00E05029" w:rsidRPr="00221C5F">
              <w:rPr>
                <w:rFonts w:ascii="Tahoma" w:hAnsi="Tahoma" w:cs="Tahoma"/>
                <w:sz w:val="24"/>
                <w:szCs w:val="24"/>
              </w:rPr>
              <w:t xml:space="preserve">или в дату приема на обслуживание выпуска Облигаций ЦУП </w:t>
            </w:r>
            <w:r w:rsidRPr="00221C5F">
              <w:rPr>
                <w:rFonts w:ascii="Tahoma" w:eastAsia="Times New Roman" w:hAnsi="Tahoma" w:cs="Tahoma"/>
                <w:sz w:val="24"/>
                <w:szCs w:val="24"/>
              </w:rPr>
              <w:t xml:space="preserve">НРД на основании Служебного поручения зачисляет Облигации на раздел «В размещении» Эмиссионного счета. </w:t>
            </w:r>
          </w:p>
        </w:tc>
        <w:tc>
          <w:tcPr>
            <w:tcW w:w="5808" w:type="dxa"/>
          </w:tcPr>
          <w:p w14:paraId="29609107" w14:textId="77777777" w:rsidR="005654F3" w:rsidRPr="00221C5F" w:rsidRDefault="000C76CD" w:rsidP="00221C5F">
            <w:pPr>
              <w:ind w:left="880" w:hanging="850"/>
              <w:jc w:val="both"/>
              <w:rPr>
                <w:rFonts w:ascii="Tahoma" w:hAnsi="Tahoma" w:cs="Tahoma"/>
                <w:sz w:val="24"/>
                <w:szCs w:val="24"/>
                <w:lang w:val="en-US"/>
              </w:rPr>
            </w:pPr>
            <w:r w:rsidRPr="00221C5F">
              <w:rPr>
                <w:rFonts w:ascii="Tahoma" w:eastAsia="Times New Roman" w:hAnsi="Tahoma" w:cs="Tahoma"/>
                <w:sz w:val="24"/>
                <w:szCs w:val="24"/>
                <w:lang w:val="en-US"/>
              </w:rPr>
              <w:t>7.3.1</w:t>
            </w:r>
            <w:r w:rsidRPr="00221C5F">
              <w:rPr>
                <w:rFonts w:ascii="Tahoma" w:eastAsia="Times New Roman" w:hAnsi="Tahoma" w:cs="Tahoma"/>
                <w:sz w:val="24"/>
                <w:szCs w:val="24"/>
                <w:lang w:val="en-US"/>
              </w:rPr>
              <w:tab/>
              <w:t>On the date on which a Certificate is accepted for safekeeping</w:t>
            </w:r>
            <w:r w:rsidR="00221C5F" w:rsidRPr="00221C5F">
              <w:rPr>
                <w:rFonts w:ascii="Tahoma" w:eastAsia="Times New Roman" w:hAnsi="Tahoma" w:cs="Tahoma"/>
                <w:sz w:val="24"/>
                <w:szCs w:val="24"/>
                <w:lang w:val="en-US"/>
              </w:rPr>
              <w:t xml:space="preserve"> </w:t>
            </w:r>
            <w:r w:rsidR="00221C5F" w:rsidRPr="00221C5F">
              <w:rPr>
                <w:rFonts w:ascii="Tahoma" w:hAnsi="Tahoma" w:cs="Tahoma"/>
                <w:sz w:val="24"/>
                <w:szCs w:val="24"/>
                <w:lang w:val="en-US"/>
              </w:rPr>
              <w:t>or on the date on which a CRR Bond issue is accepted for servicing</w:t>
            </w:r>
            <w:r w:rsidRPr="00221C5F">
              <w:rPr>
                <w:rFonts w:ascii="Tahoma" w:eastAsia="Times New Roman" w:hAnsi="Tahoma" w:cs="Tahoma"/>
                <w:sz w:val="24"/>
                <w:szCs w:val="24"/>
                <w:lang w:val="en-US"/>
              </w:rPr>
              <w:t>, NSD shall, on the basis of an Internal Instruction, credit the Bonds to the sub-account "Securities to be offered" of the Issuer Account.</w:t>
            </w:r>
          </w:p>
        </w:tc>
      </w:tr>
      <w:tr w:rsidR="005654F3" w:rsidRPr="00B87E35" w14:paraId="61839438" w14:textId="77777777" w:rsidTr="000C76CD">
        <w:tc>
          <w:tcPr>
            <w:tcW w:w="5533" w:type="dxa"/>
            <w:gridSpan w:val="2"/>
          </w:tcPr>
          <w:p w14:paraId="730BCC39" w14:textId="77777777" w:rsidR="005654F3" w:rsidRPr="005C4A20" w:rsidRDefault="005654F3" w:rsidP="00221C5F">
            <w:pPr>
              <w:pStyle w:val="a4"/>
              <w:widowControl w:val="0"/>
              <w:numPr>
                <w:ilvl w:val="2"/>
                <w:numId w:val="18"/>
              </w:numPr>
              <w:spacing w:after="120"/>
              <w:ind w:left="742" w:hanging="742"/>
              <w:jc w:val="both"/>
              <w:rPr>
                <w:rFonts w:ascii="Tahoma" w:hAnsi="Tahoma" w:cs="Tahoma"/>
              </w:rPr>
            </w:pPr>
            <w:bookmarkStart w:id="53" w:name="_Ref527378369"/>
            <w:r w:rsidRPr="005C4A20">
              <w:rPr>
                <w:rFonts w:ascii="Tahoma" w:hAnsi="Tahoma" w:cs="Tahoma"/>
              </w:rPr>
              <w:t>Для обеспечения размещения Облигаций выпуска Эмитент предоставляет в НРД Поручения для осуществления следующих операций:</w:t>
            </w:r>
            <w:bookmarkEnd w:id="53"/>
          </w:p>
        </w:tc>
        <w:tc>
          <w:tcPr>
            <w:tcW w:w="5808" w:type="dxa"/>
          </w:tcPr>
          <w:p w14:paraId="26A6A137" w14:textId="77777777" w:rsidR="005654F3" w:rsidRPr="00AB73F1" w:rsidRDefault="000C76CD" w:rsidP="00221C5F">
            <w:pPr>
              <w:ind w:left="880" w:hanging="850"/>
              <w:jc w:val="both"/>
              <w:rPr>
                <w:rFonts w:ascii="Tahoma" w:eastAsia="Times New Roman" w:hAnsi="Tahoma" w:cs="Tahoma"/>
                <w:sz w:val="24"/>
                <w:szCs w:val="24"/>
                <w:lang w:val="en-US"/>
              </w:rPr>
            </w:pPr>
            <w:r w:rsidRPr="00AB73F1">
              <w:rPr>
                <w:rFonts w:ascii="Tahoma" w:eastAsia="Times New Roman" w:hAnsi="Tahoma" w:cs="Tahoma"/>
                <w:sz w:val="24"/>
                <w:szCs w:val="24"/>
                <w:lang w:val="en-US"/>
              </w:rPr>
              <w:t>7.3.2</w:t>
            </w:r>
            <w:r w:rsidRPr="00AB73F1">
              <w:rPr>
                <w:rFonts w:ascii="Tahoma" w:eastAsia="Times New Roman" w:hAnsi="Tahoma" w:cs="Tahoma"/>
                <w:sz w:val="24"/>
                <w:szCs w:val="24"/>
                <w:lang w:val="en-US"/>
              </w:rPr>
              <w:tab/>
              <w:t>To support the Bond issue offering process, the Issuer shall give Instructions to NSD for the following transactions:</w:t>
            </w:r>
          </w:p>
        </w:tc>
      </w:tr>
      <w:tr w:rsidR="005654F3" w:rsidRPr="00B87E35" w14:paraId="70B6B214" w14:textId="77777777" w:rsidTr="000C76CD">
        <w:tc>
          <w:tcPr>
            <w:tcW w:w="5533" w:type="dxa"/>
            <w:gridSpan w:val="2"/>
          </w:tcPr>
          <w:p w14:paraId="0FDA0F00" w14:textId="717D7361" w:rsidR="005654F3" w:rsidRPr="005C4A20" w:rsidRDefault="005654F3" w:rsidP="005243E5">
            <w:pPr>
              <w:widowControl w:val="0"/>
              <w:numPr>
                <w:ilvl w:val="3"/>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 xml:space="preserve">открытия соответствующего торгового раздела </w:t>
            </w:r>
            <w:r w:rsidR="00431E4D" w:rsidRPr="005C4A20">
              <w:rPr>
                <w:rFonts w:ascii="Tahoma" w:eastAsia="Times New Roman" w:hAnsi="Tahoma" w:cs="Tahoma"/>
                <w:sz w:val="24"/>
                <w:szCs w:val="24"/>
              </w:rPr>
              <w:t xml:space="preserve"> </w:t>
            </w:r>
            <w:r w:rsidRPr="005C4A20">
              <w:rPr>
                <w:rFonts w:ascii="Tahoma" w:eastAsia="Times New Roman" w:hAnsi="Tahoma" w:cs="Tahoma"/>
                <w:sz w:val="24"/>
                <w:szCs w:val="24"/>
              </w:rPr>
              <w:t xml:space="preserve"> на Эмиссионном счете, если размещение осуществляется через </w:t>
            </w:r>
            <w:r w:rsidR="00431E4D" w:rsidRPr="005C4A20">
              <w:rPr>
                <w:rFonts w:ascii="Tahoma" w:eastAsia="Times New Roman" w:hAnsi="Tahoma" w:cs="Tahoma"/>
                <w:sz w:val="24"/>
                <w:szCs w:val="24"/>
              </w:rPr>
              <w:t>О</w:t>
            </w:r>
            <w:r w:rsidRPr="005C4A20">
              <w:rPr>
                <w:rFonts w:ascii="Tahoma" w:eastAsia="Times New Roman" w:hAnsi="Tahoma" w:cs="Tahoma"/>
                <w:sz w:val="24"/>
                <w:szCs w:val="24"/>
              </w:rPr>
              <w:t>рганизатора торговли (если раздел не был открыт ранее);</w:t>
            </w:r>
          </w:p>
        </w:tc>
        <w:tc>
          <w:tcPr>
            <w:tcW w:w="5808" w:type="dxa"/>
          </w:tcPr>
          <w:p w14:paraId="3B7E20A2" w14:textId="74C03517" w:rsidR="005654F3" w:rsidRPr="005C4A20" w:rsidRDefault="000C76CD" w:rsidP="004B46B9">
            <w:pPr>
              <w:ind w:left="880" w:hanging="850"/>
              <w:jc w:val="both"/>
              <w:rPr>
                <w:rFonts w:ascii="Tahoma" w:hAnsi="Tahoma" w:cs="Tahoma"/>
                <w:sz w:val="24"/>
                <w:szCs w:val="24"/>
                <w:highlight w:val="yellow"/>
                <w:lang w:val="en-US"/>
              </w:rPr>
            </w:pPr>
            <w:r w:rsidRPr="001B16C4">
              <w:rPr>
                <w:rFonts w:ascii="Tahoma" w:eastAsia="Times New Roman" w:hAnsi="Tahoma" w:cs="Tahoma"/>
                <w:sz w:val="24"/>
                <w:szCs w:val="24"/>
                <w:lang w:val="en-US"/>
              </w:rPr>
              <w:t>7.3.2.1</w:t>
            </w:r>
            <w:r w:rsidRPr="001B16C4">
              <w:rPr>
                <w:rFonts w:ascii="Tahoma" w:eastAsia="Times New Roman" w:hAnsi="Tahoma" w:cs="Tahoma"/>
                <w:sz w:val="24"/>
                <w:szCs w:val="24"/>
                <w:lang w:val="en-US"/>
              </w:rPr>
              <w:tab/>
              <w:t>an Instruction to open the relevant trading sub-account</w:t>
            </w:r>
            <w:r w:rsidR="001931CB" w:rsidRPr="001B16C4">
              <w:rPr>
                <w:rFonts w:ascii="Tahoma" w:eastAsia="Times New Roman" w:hAnsi="Tahoma" w:cs="Tahoma"/>
                <w:sz w:val="24"/>
                <w:szCs w:val="24"/>
                <w:lang w:val="en-US"/>
              </w:rPr>
              <w:t xml:space="preserve"> </w:t>
            </w:r>
            <w:r w:rsidRPr="001B16C4">
              <w:rPr>
                <w:rFonts w:ascii="Tahoma" w:eastAsia="Times New Roman" w:hAnsi="Tahoma" w:cs="Tahoma"/>
                <w:sz w:val="24"/>
                <w:szCs w:val="24"/>
                <w:lang w:val="en-US"/>
              </w:rPr>
              <w:t xml:space="preserve"> </w:t>
            </w:r>
            <w:r w:rsidR="00E33BCF">
              <w:rPr>
                <w:rFonts w:ascii="Tahoma" w:eastAsia="Times New Roman" w:hAnsi="Tahoma" w:cs="Tahoma"/>
                <w:sz w:val="24"/>
                <w:szCs w:val="24"/>
                <w:lang w:val="en-US"/>
              </w:rPr>
              <w:t>of</w:t>
            </w:r>
            <w:r w:rsidRPr="001B16C4">
              <w:rPr>
                <w:rFonts w:ascii="Tahoma" w:eastAsia="Times New Roman" w:hAnsi="Tahoma" w:cs="Tahoma"/>
                <w:sz w:val="24"/>
                <w:szCs w:val="24"/>
                <w:lang w:val="en-US"/>
              </w:rPr>
              <w:t xml:space="preserve"> the Issuer Account if the Bonds are offered through a Market Operator (unless such sub-account already exists);</w:t>
            </w:r>
          </w:p>
        </w:tc>
      </w:tr>
      <w:tr w:rsidR="005654F3" w:rsidRPr="00B87E35" w14:paraId="0131AC60" w14:textId="77777777" w:rsidTr="000C76CD">
        <w:tc>
          <w:tcPr>
            <w:tcW w:w="5533" w:type="dxa"/>
            <w:gridSpan w:val="2"/>
          </w:tcPr>
          <w:p w14:paraId="2BDA9131" w14:textId="0CC19FEE" w:rsidR="005654F3" w:rsidRPr="005C4A20" w:rsidRDefault="005654F3" w:rsidP="005243E5">
            <w:pPr>
              <w:widowControl w:val="0"/>
              <w:numPr>
                <w:ilvl w:val="3"/>
                <w:numId w:val="18"/>
              </w:numPr>
              <w:spacing w:after="120"/>
              <w:jc w:val="both"/>
              <w:rPr>
                <w:rFonts w:ascii="Tahoma" w:eastAsia="Times New Roman" w:hAnsi="Tahoma" w:cs="Tahoma"/>
                <w:sz w:val="24"/>
                <w:szCs w:val="24"/>
              </w:rPr>
            </w:pPr>
            <w:r w:rsidRPr="005C4A20">
              <w:rPr>
                <w:rFonts w:ascii="Tahoma" w:eastAsia="Times New Roman" w:hAnsi="Tahoma" w:cs="Tahoma"/>
                <w:sz w:val="24"/>
                <w:szCs w:val="24"/>
              </w:rPr>
              <w:t xml:space="preserve">перевода Облигаций </w:t>
            </w:r>
            <w:r w:rsidR="005243E5" w:rsidRPr="005243E5">
              <w:rPr>
                <w:rFonts w:ascii="Tahoma" w:eastAsia="Times New Roman" w:hAnsi="Tahoma" w:cs="Tahoma"/>
                <w:sz w:val="24"/>
                <w:szCs w:val="24"/>
              </w:rPr>
              <w:t xml:space="preserve">с раздела «В размещении» </w:t>
            </w:r>
            <w:r w:rsidRPr="005C4A20">
              <w:rPr>
                <w:rFonts w:ascii="Tahoma" w:eastAsia="Times New Roman" w:hAnsi="Tahoma" w:cs="Tahoma"/>
                <w:sz w:val="24"/>
                <w:szCs w:val="24"/>
              </w:rPr>
              <w:t xml:space="preserve">на </w:t>
            </w:r>
            <w:r w:rsidR="005243E5">
              <w:rPr>
                <w:rFonts w:ascii="Tahoma" w:eastAsia="Times New Roman" w:hAnsi="Tahoma" w:cs="Tahoma"/>
                <w:sz w:val="24"/>
                <w:szCs w:val="24"/>
              </w:rPr>
              <w:t xml:space="preserve">соответствующий </w:t>
            </w:r>
            <w:r w:rsidRPr="005C4A20">
              <w:rPr>
                <w:rFonts w:ascii="Tahoma" w:eastAsia="Times New Roman" w:hAnsi="Tahoma" w:cs="Tahoma"/>
                <w:sz w:val="24"/>
                <w:szCs w:val="24"/>
              </w:rPr>
              <w:lastRenderedPageBreak/>
              <w:t>торговый раздел</w:t>
            </w:r>
            <w:r w:rsidR="00431E4D" w:rsidRPr="005C4A20">
              <w:rPr>
                <w:rFonts w:ascii="Tahoma" w:eastAsia="Times New Roman" w:hAnsi="Tahoma" w:cs="Tahoma"/>
                <w:sz w:val="24"/>
                <w:szCs w:val="24"/>
              </w:rPr>
              <w:t xml:space="preserve"> </w:t>
            </w:r>
            <w:r w:rsidRPr="005C4A20">
              <w:rPr>
                <w:rFonts w:ascii="Tahoma" w:eastAsia="Times New Roman" w:hAnsi="Tahoma" w:cs="Tahoma"/>
                <w:sz w:val="24"/>
                <w:szCs w:val="24"/>
              </w:rPr>
              <w:t xml:space="preserve"> Эмиссионного счета, если размещение осуществляется через </w:t>
            </w:r>
            <w:r w:rsidR="00431E4D" w:rsidRPr="005C4A20">
              <w:rPr>
                <w:rFonts w:ascii="Tahoma" w:eastAsia="Times New Roman" w:hAnsi="Tahoma" w:cs="Tahoma"/>
                <w:sz w:val="24"/>
                <w:szCs w:val="24"/>
              </w:rPr>
              <w:t>О</w:t>
            </w:r>
            <w:r w:rsidRPr="005C4A20">
              <w:rPr>
                <w:rFonts w:ascii="Tahoma" w:eastAsia="Times New Roman" w:hAnsi="Tahoma" w:cs="Tahoma"/>
                <w:sz w:val="24"/>
                <w:szCs w:val="24"/>
              </w:rPr>
              <w:t>рганизатора торговли:</w:t>
            </w:r>
          </w:p>
          <w:p w14:paraId="7B00DC3D" w14:textId="77777777" w:rsidR="009B2D4D" w:rsidRPr="005C4A20" w:rsidRDefault="00431E4D" w:rsidP="009B2D4D">
            <w:pPr>
              <w:widowControl w:val="0"/>
              <w:numPr>
                <w:ilvl w:val="0"/>
                <w:numId w:val="4"/>
              </w:numPr>
              <w:spacing w:after="120"/>
              <w:ind w:left="709" w:hanging="283"/>
              <w:jc w:val="both"/>
              <w:rPr>
                <w:rFonts w:ascii="Tahoma" w:eastAsia="Times New Roman" w:hAnsi="Tahoma" w:cs="Tahoma"/>
                <w:sz w:val="24"/>
                <w:szCs w:val="24"/>
              </w:rPr>
            </w:pPr>
            <w:r w:rsidRPr="005C4A20">
              <w:rPr>
                <w:rFonts w:ascii="Tahoma" w:eastAsia="Times New Roman" w:hAnsi="Tahoma" w:cs="Tahoma"/>
                <w:sz w:val="24"/>
                <w:szCs w:val="24"/>
              </w:rPr>
              <w:t xml:space="preserve">Поручение по форме </w:t>
            </w:r>
            <w:r w:rsidRPr="005C4A20">
              <w:rPr>
                <w:rFonts w:ascii="Tahoma" w:eastAsia="Times New Roman" w:hAnsi="Tahoma" w:cs="Tahoma"/>
                <w:sz w:val="24"/>
                <w:szCs w:val="24"/>
                <w:lang w:val="en-US"/>
              </w:rPr>
              <w:t>MF</w:t>
            </w:r>
            <w:r w:rsidRPr="005C4A20">
              <w:rPr>
                <w:rFonts w:ascii="Tahoma" w:eastAsia="Times New Roman" w:hAnsi="Tahoma" w:cs="Tahoma"/>
                <w:sz w:val="24"/>
                <w:szCs w:val="24"/>
              </w:rPr>
              <w:t xml:space="preserve">020 </w:t>
            </w:r>
            <w:r w:rsidR="009B2D4D" w:rsidRPr="005C4A20">
              <w:rPr>
                <w:rFonts w:ascii="Tahoma" w:eastAsia="Times New Roman" w:hAnsi="Tahoma" w:cs="Tahoma"/>
                <w:sz w:val="24"/>
                <w:szCs w:val="24"/>
              </w:rPr>
              <w:t xml:space="preserve">(код операции 20) для разового перевода Облигаций; </w:t>
            </w:r>
          </w:p>
          <w:p w14:paraId="6B0E0F63" w14:textId="77777777" w:rsidR="005654F3" w:rsidRPr="005C4A20" w:rsidRDefault="009B2D4D" w:rsidP="009B2D4D">
            <w:pPr>
              <w:widowControl w:val="0"/>
              <w:numPr>
                <w:ilvl w:val="0"/>
                <w:numId w:val="4"/>
              </w:numPr>
              <w:spacing w:after="120"/>
              <w:ind w:left="709" w:hanging="283"/>
              <w:jc w:val="both"/>
              <w:rPr>
                <w:rFonts w:ascii="Tahoma" w:eastAsia="Times New Roman" w:hAnsi="Tahoma" w:cs="Tahoma"/>
                <w:sz w:val="24"/>
                <w:szCs w:val="24"/>
              </w:rPr>
            </w:pPr>
            <w:r w:rsidRPr="005C4A20">
              <w:rPr>
                <w:rFonts w:ascii="Tahoma" w:eastAsia="Times New Roman" w:hAnsi="Tahoma" w:cs="Tahoma"/>
                <w:sz w:val="24"/>
                <w:szCs w:val="24"/>
              </w:rPr>
              <w:t xml:space="preserve">постоянное Поручение по форме </w:t>
            </w:r>
            <w:r w:rsidRPr="005C4A20">
              <w:rPr>
                <w:rFonts w:ascii="Tahoma" w:eastAsia="Times New Roman" w:hAnsi="Tahoma" w:cs="Tahoma"/>
                <w:sz w:val="24"/>
                <w:szCs w:val="24"/>
                <w:lang w:val="en-US"/>
              </w:rPr>
              <w:t>MF</w:t>
            </w:r>
            <w:r w:rsidRPr="005C4A20">
              <w:rPr>
                <w:rFonts w:ascii="Tahoma" w:eastAsia="Times New Roman" w:hAnsi="Tahoma" w:cs="Tahoma"/>
                <w:sz w:val="24"/>
                <w:szCs w:val="24"/>
              </w:rPr>
              <w:t>18</w:t>
            </w:r>
            <w:r w:rsidRPr="005C4A20">
              <w:rPr>
                <w:rFonts w:ascii="Tahoma" w:eastAsia="Times New Roman" w:hAnsi="Tahoma" w:cs="Tahoma"/>
                <w:sz w:val="24"/>
                <w:szCs w:val="24"/>
                <w:lang w:val="en-US"/>
              </w:rPr>
              <w:t>S</w:t>
            </w:r>
            <w:r w:rsidRPr="005C4A20">
              <w:rPr>
                <w:rFonts w:ascii="Tahoma" w:eastAsia="Times New Roman" w:hAnsi="Tahoma" w:cs="Tahoma"/>
                <w:sz w:val="24"/>
                <w:szCs w:val="24"/>
              </w:rPr>
              <w:t xml:space="preserve"> (код операции 18/S) для периодических переводов Облигаций с раздела «В размещении» Эмиссионного счета, действующее, пока Поручение не будет отменено или изменено;</w:t>
            </w:r>
          </w:p>
        </w:tc>
        <w:tc>
          <w:tcPr>
            <w:tcW w:w="5808" w:type="dxa"/>
          </w:tcPr>
          <w:p w14:paraId="1571334B" w14:textId="67958516" w:rsidR="005654F3" w:rsidRPr="001B16C4" w:rsidRDefault="000C76CD" w:rsidP="00221C5F">
            <w:pPr>
              <w:ind w:left="880" w:hanging="880"/>
              <w:jc w:val="both"/>
              <w:rPr>
                <w:rFonts w:ascii="Tahoma" w:eastAsia="Times New Roman" w:hAnsi="Tahoma" w:cs="Tahoma"/>
                <w:sz w:val="24"/>
                <w:szCs w:val="24"/>
                <w:lang w:val="en-US"/>
              </w:rPr>
            </w:pPr>
            <w:r w:rsidRPr="001B16C4">
              <w:rPr>
                <w:rFonts w:ascii="Tahoma" w:eastAsia="Times New Roman" w:hAnsi="Tahoma" w:cs="Tahoma"/>
                <w:sz w:val="24"/>
                <w:szCs w:val="24"/>
                <w:lang w:val="en-US"/>
              </w:rPr>
              <w:lastRenderedPageBreak/>
              <w:t>7.3.2.2</w:t>
            </w:r>
            <w:r w:rsidRPr="001B16C4">
              <w:rPr>
                <w:rFonts w:ascii="Tahoma" w:eastAsia="Times New Roman" w:hAnsi="Tahoma" w:cs="Tahoma"/>
                <w:sz w:val="24"/>
                <w:szCs w:val="24"/>
                <w:lang w:val="en-US"/>
              </w:rPr>
              <w:tab/>
              <w:t>an Instruction to transfer the Bonds</w:t>
            </w:r>
            <w:r w:rsidR="00345D6F">
              <w:rPr>
                <w:rFonts w:ascii="Tahoma" w:eastAsia="Times New Roman" w:hAnsi="Tahoma" w:cs="Tahoma"/>
                <w:sz w:val="24"/>
                <w:szCs w:val="24"/>
                <w:lang w:val="en-US"/>
              </w:rPr>
              <w:t xml:space="preserve"> </w:t>
            </w:r>
            <w:r w:rsidR="00345D6F" w:rsidRPr="00C51454">
              <w:rPr>
                <w:rFonts w:ascii="Tahoma" w:eastAsia="Times New Roman" w:hAnsi="Tahoma" w:cs="Tahoma"/>
                <w:sz w:val="24"/>
                <w:szCs w:val="24"/>
                <w:lang w:val="en-US"/>
              </w:rPr>
              <w:t xml:space="preserve">from the sub-account "Securities to be offered" </w:t>
            </w:r>
            <w:r w:rsidRPr="001B16C4">
              <w:rPr>
                <w:rFonts w:ascii="Tahoma" w:eastAsia="Times New Roman" w:hAnsi="Tahoma" w:cs="Tahoma"/>
                <w:sz w:val="24"/>
                <w:szCs w:val="24"/>
                <w:lang w:val="en-US"/>
              </w:rPr>
              <w:lastRenderedPageBreak/>
              <w:t>to the</w:t>
            </w:r>
            <w:r w:rsidR="00345D6F">
              <w:rPr>
                <w:rFonts w:ascii="Tahoma" w:eastAsia="Times New Roman" w:hAnsi="Tahoma" w:cs="Tahoma"/>
                <w:sz w:val="24"/>
                <w:szCs w:val="24"/>
                <w:lang w:val="en-US"/>
              </w:rPr>
              <w:t xml:space="preserve"> relevant</w:t>
            </w:r>
            <w:r w:rsidRPr="001B16C4">
              <w:rPr>
                <w:rFonts w:ascii="Tahoma" w:eastAsia="Times New Roman" w:hAnsi="Tahoma" w:cs="Tahoma"/>
                <w:sz w:val="24"/>
                <w:szCs w:val="24"/>
                <w:lang w:val="en-US"/>
              </w:rPr>
              <w:t xml:space="preserve"> trading sub-account</w:t>
            </w:r>
            <w:r w:rsidR="001931CB" w:rsidRPr="001B16C4">
              <w:rPr>
                <w:rFonts w:ascii="Tahoma" w:eastAsia="Times New Roman" w:hAnsi="Tahoma" w:cs="Tahoma"/>
                <w:sz w:val="24"/>
                <w:szCs w:val="24"/>
                <w:lang w:val="en-US"/>
              </w:rPr>
              <w:t xml:space="preserve"> </w:t>
            </w:r>
            <w:r w:rsidRPr="001B16C4">
              <w:rPr>
                <w:rFonts w:ascii="Tahoma" w:eastAsia="Times New Roman" w:hAnsi="Tahoma" w:cs="Tahoma"/>
                <w:sz w:val="24"/>
                <w:szCs w:val="24"/>
                <w:lang w:val="en-US"/>
              </w:rPr>
              <w:t xml:space="preserve"> </w:t>
            </w:r>
            <w:r w:rsidR="00E33BCF">
              <w:rPr>
                <w:rFonts w:ascii="Tahoma" w:eastAsia="Times New Roman" w:hAnsi="Tahoma" w:cs="Tahoma"/>
                <w:sz w:val="24"/>
                <w:szCs w:val="24"/>
                <w:lang w:val="en-US"/>
              </w:rPr>
              <w:t>of</w:t>
            </w:r>
            <w:r w:rsidRPr="001B16C4">
              <w:rPr>
                <w:rFonts w:ascii="Tahoma" w:eastAsia="Times New Roman" w:hAnsi="Tahoma" w:cs="Tahoma"/>
                <w:sz w:val="24"/>
                <w:szCs w:val="24"/>
                <w:lang w:val="en-US"/>
              </w:rPr>
              <w:t xml:space="preserve"> the Issuer Account if the Bonds are offered through a Market Operator (transaction code - 20</w:t>
            </w:r>
            <w:r w:rsidR="001931CB" w:rsidRPr="001B16C4">
              <w:rPr>
                <w:rFonts w:ascii="Tahoma" w:eastAsia="Times New Roman" w:hAnsi="Tahoma" w:cs="Tahoma"/>
                <w:sz w:val="24"/>
                <w:szCs w:val="24"/>
                <w:lang w:val="en-US"/>
              </w:rPr>
              <w:t>):</w:t>
            </w:r>
          </w:p>
          <w:p w14:paraId="32C96E22" w14:textId="77777777" w:rsidR="001931CB" w:rsidRPr="001B16C4" w:rsidRDefault="001931CB" w:rsidP="001931CB">
            <w:pPr>
              <w:jc w:val="both"/>
              <w:rPr>
                <w:rFonts w:ascii="Tahoma" w:hAnsi="Tahoma" w:cs="Tahoma"/>
                <w:sz w:val="24"/>
                <w:szCs w:val="24"/>
                <w:lang w:val="en-US"/>
              </w:rPr>
            </w:pPr>
          </w:p>
          <w:p w14:paraId="7492D66E" w14:textId="77777777" w:rsidR="008265C2" w:rsidRPr="001B16C4" w:rsidRDefault="008265C2" w:rsidP="008265C2">
            <w:pPr>
              <w:pStyle w:val="a4"/>
              <w:numPr>
                <w:ilvl w:val="0"/>
                <w:numId w:val="20"/>
              </w:numPr>
              <w:jc w:val="both"/>
              <w:rPr>
                <w:rFonts w:ascii="Tahoma" w:hAnsi="Tahoma" w:cs="Tahoma"/>
                <w:lang w:val="en-US"/>
              </w:rPr>
            </w:pPr>
            <w:r w:rsidRPr="001B16C4">
              <w:rPr>
                <w:rFonts w:ascii="Tahoma" w:hAnsi="Tahoma" w:cs="Tahoma"/>
                <w:lang w:val="en-US"/>
              </w:rPr>
              <w:t>a Form MF020 Instruction (transaction code – 20) for a single transfer of Bonds;</w:t>
            </w:r>
          </w:p>
          <w:p w14:paraId="40393020" w14:textId="77777777" w:rsidR="008265C2" w:rsidRPr="001B16C4" w:rsidRDefault="008265C2" w:rsidP="008265C2">
            <w:pPr>
              <w:jc w:val="both"/>
              <w:rPr>
                <w:rFonts w:ascii="Tahoma" w:hAnsi="Tahoma" w:cs="Tahoma"/>
                <w:lang w:val="en-US"/>
              </w:rPr>
            </w:pPr>
          </w:p>
          <w:p w14:paraId="6CF80055" w14:textId="77777777" w:rsidR="008265C2" w:rsidRPr="001B16C4" w:rsidRDefault="008265C2" w:rsidP="00E33BCF">
            <w:pPr>
              <w:pStyle w:val="a4"/>
              <w:numPr>
                <w:ilvl w:val="0"/>
                <w:numId w:val="20"/>
              </w:numPr>
              <w:jc w:val="both"/>
              <w:rPr>
                <w:rFonts w:ascii="Tahoma" w:hAnsi="Tahoma" w:cs="Tahoma"/>
                <w:lang w:val="en-US"/>
              </w:rPr>
            </w:pPr>
            <w:r w:rsidRPr="001B16C4">
              <w:rPr>
                <w:rFonts w:ascii="Tahoma" w:hAnsi="Tahoma" w:cs="Tahoma"/>
                <w:lang w:val="en-US"/>
              </w:rPr>
              <w:t xml:space="preserve">a standing Form MF18S Instruction (transaction code – 18/S) for recurring transfers of Bonds from the sub-account “Securities to be offered” </w:t>
            </w:r>
            <w:r w:rsidR="00E33BCF">
              <w:rPr>
                <w:rFonts w:ascii="Tahoma" w:hAnsi="Tahoma" w:cs="Tahoma"/>
                <w:lang w:val="en-US"/>
              </w:rPr>
              <w:t>of</w:t>
            </w:r>
            <w:r w:rsidRPr="001B16C4">
              <w:rPr>
                <w:rFonts w:ascii="Tahoma" w:hAnsi="Tahoma" w:cs="Tahoma"/>
                <w:lang w:val="en-US"/>
              </w:rPr>
              <w:t xml:space="preserve"> the Issuer Account, which will remain valid until cancelled or modified;</w:t>
            </w:r>
          </w:p>
        </w:tc>
      </w:tr>
      <w:tr w:rsidR="005654F3" w:rsidRPr="00B87E35" w14:paraId="120BC75D" w14:textId="77777777" w:rsidTr="000C76CD">
        <w:tc>
          <w:tcPr>
            <w:tcW w:w="5533" w:type="dxa"/>
            <w:gridSpan w:val="2"/>
          </w:tcPr>
          <w:p w14:paraId="6ACF45BE" w14:textId="77777777" w:rsidR="00802012" w:rsidRPr="00F62EB6" w:rsidRDefault="00802012" w:rsidP="00F62EB6">
            <w:pPr>
              <w:widowControl w:val="0"/>
              <w:numPr>
                <w:ilvl w:val="3"/>
                <w:numId w:val="18"/>
              </w:numPr>
              <w:spacing w:after="120"/>
              <w:ind w:left="709" w:hanging="709"/>
              <w:jc w:val="both"/>
              <w:rPr>
                <w:rFonts w:ascii="Tahoma" w:eastAsia="Times New Roman" w:hAnsi="Tahoma" w:cs="Tahoma"/>
                <w:sz w:val="24"/>
                <w:szCs w:val="24"/>
              </w:rPr>
            </w:pPr>
            <w:r w:rsidRPr="00F62EB6">
              <w:rPr>
                <w:rFonts w:ascii="Tahoma" w:eastAsia="Times New Roman" w:hAnsi="Tahoma" w:cs="Tahoma"/>
                <w:sz w:val="24"/>
                <w:szCs w:val="24"/>
              </w:rPr>
              <w:lastRenderedPageBreak/>
              <w:t xml:space="preserve">перевода Облигаций с раздела «В размещении» и (или) соответствующего торгового раздела Эмиссионного счета на счета депо Депонентов (в том числе при размещении Облигаций и (или) части выпуска Облигаций вне Организатора торговли): </w:t>
            </w:r>
          </w:p>
          <w:p w14:paraId="2CB38342" w14:textId="77777777" w:rsidR="00802012" w:rsidRPr="00802012" w:rsidRDefault="00802012" w:rsidP="00802012">
            <w:pPr>
              <w:widowControl w:val="0"/>
              <w:spacing w:after="120"/>
              <w:ind w:left="709"/>
              <w:jc w:val="both"/>
              <w:rPr>
                <w:rFonts w:ascii="Tahoma" w:eastAsia="Times New Roman" w:hAnsi="Tahoma" w:cs="Tahoma"/>
                <w:sz w:val="24"/>
                <w:szCs w:val="24"/>
              </w:rPr>
            </w:pPr>
            <w:r w:rsidRPr="00802012">
              <w:rPr>
                <w:rFonts w:ascii="Tahoma" w:eastAsia="Times New Roman" w:hAnsi="Tahoma" w:cs="Tahoma"/>
                <w:sz w:val="24"/>
                <w:szCs w:val="24"/>
              </w:rPr>
              <w:t>•</w:t>
            </w:r>
            <w:r w:rsidRPr="00802012">
              <w:rPr>
                <w:rFonts w:ascii="Tahoma" w:eastAsia="Times New Roman" w:hAnsi="Tahoma" w:cs="Tahoma"/>
                <w:sz w:val="24"/>
                <w:szCs w:val="24"/>
              </w:rPr>
              <w:tab/>
              <w:t>Поручение по форме MF010 (код операции 10);</w:t>
            </w:r>
          </w:p>
          <w:p w14:paraId="7DBF50EA" w14:textId="77777777" w:rsidR="00D769A5" w:rsidRDefault="00802012">
            <w:pPr>
              <w:widowControl w:val="0"/>
              <w:spacing w:after="120"/>
              <w:ind w:left="709"/>
              <w:jc w:val="both"/>
              <w:rPr>
                <w:rFonts w:ascii="Tahoma" w:eastAsia="Times New Roman" w:hAnsi="Tahoma" w:cs="Tahoma"/>
                <w:sz w:val="24"/>
                <w:szCs w:val="24"/>
              </w:rPr>
            </w:pPr>
            <w:r w:rsidRPr="00802012">
              <w:rPr>
                <w:rFonts w:ascii="Tahoma" w:eastAsia="Times New Roman" w:hAnsi="Tahoma" w:cs="Tahoma"/>
                <w:sz w:val="24"/>
                <w:szCs w:val="24"/>
              </w:rPr>
              <w:t>•</w:t>
            </w:r>
            <w:r w:rsidRPr="00802012">
              <w:rPr>
                <w:rFonts w:ascii="Tahoma" w:eastAsia="Times New Roman" w:hAnsi="Tahoma" w:cs="Tahoma"/>
                <w:sz w:val="24"/>
                <w:szCs w:val="24"/>
              </w:rPr>
              <w:tab/>
              <w:t>Поручение по форме MF170 (код операции 16/2) для перевода Облигаций с контролем расчетов по денежным средствам. В этом случае Депонент должен подать встречное Поручение по форме MF170 (код операции 16/3).</w:t>
            </w:r>
          </w:p>
        </w:tc>
        <w:tc>
          <w:tcPr>
            <w:tcW w:w="5808" w:type="dxa"/>
          </w:tcPr>
          <w:p w14:paraId="494DEFCE" w14:textId="77777777" w:rsidR="00345D6F" w:rsidRPr="006C7F04" w:rsidRDefault="00345D6F" w:rsidP="00221C5F">
            <w:pPr>
              <w:ind w:left="1022" w:hanging="1022"/>
              <w:jc w:val="both"/>
              <w:rPr>
                <w:rFonts w:ascii="Tahoma" w:eastAsia="Times New Roman" w:hAnsi="Tahoma" w:cs="Tahoma"/>
                <w:sz w:val="24"/>
                <w:szCs w:val="24"/>
                <w:lang w:val="en-US"/>
              </w:rPr>
            </w:pPr>
            <w:r w:rsidRPr="006C7F04">
              <w:rPr>
                <w:rFonts w:ascii="Tahoma" w:eastAsia="Times New Roman" w:hAnsi="Tahoma" w:cs="Tahoma"/>
                <w:sz w:val="24"/>
                <w:szCs w:val="24"/>
                <w:lang w:val="en-US"/>
              </w:rPr>
              <w:t>7.3.2.3 an Instruction to transfer the Bonds from the sub-account "Securities to be offered" and/or from the relevant trading sub-account of the Issuer Account to Clients' securities accounts (including where the Bond issue is offered, either in full or in part, other than through a Market Operator):</w:t>
            </w:r>
          </w:p>
          <w:p w14:paraId="4DF5A0E1" w14:textId="77777777" w:rsidR="00345D6F" w:rsidRPr="006C7F04" w:rsidRDefault="00345D6F" w:rsidP="00221C5F">
            <w:pPr>
              <w:ind w:left="1022" w:hanging="1022"/>
              <w:jc w:val="both"/>
              <w:rPr>
                <w:rFonts w:ascii="Tahoma" w:eastAsia="Times New Roman" w:hAnsi="Tahoma" w:cs="Tahoma"/>
                <w:sz w:val="24"/>
                <w:szCs w:val="24"/>
                <w:lang w:val="en-US"/>
              </w:rPr>
            </w:pPr>
          </w:p>
          <w:p w14:paraId="6329B8EB" w14:textId="77777777" w:rsidR="00345D6F" w:rsidRPr="006C7F04" w:rsidRDefault="00345D6F" w:rsidP="00345D6F">
            <w:pPr>
              <w:pStyle w:val="a4"/>
              <w:numPr>
                <w:ilvl w:val="1"/>
                <w:numId w:val="80"/>
              </w:numPr>
              <w:spacing w:after="120"/>
              <w:jc w:val="both"/>
              <w:rPr>
                <w:rFonts w:ascii="Tahoma" w:hAnsi="Tahoma" w:cs="Tahoma"/>
                <w:lang w:val="en-US"/>
              </w:rPr>
            </w:pPr>
            <w:r w:rsidRPr="006C7F04">
              <w:rPr>
                <w:rFonts w:ascii="Tahoma" w:hAnsi="Tahoma" w:cs="Tahoma"/>
                <w:lang w:val="en-US"/>
              </w:rPr>
              <w:t>Form MF010 Instruction (transaction code – 10);</w:t>
            </w:r>
          </w:p>
          <w:p w14:paraId="52A7FFC3" w14:textId="77777777" w:rsidR="00345D6F" w:rsidRPr="006C7F04" w:rsidRDefault="00345D6F" w:rsidP="00345D6F">
            <w:pPr>
              <w:pStyle w:val="a4"/>
              <w:numPr>
                <w:ilvl w:val="0"/>
                <w:numId w:val="80"/>
              </w:numPr>
              <w:ind w:left="1440"/>
              <w:jc w:val="both"/>
              <w:rPr>
                <w:rFonts w:ascii="Tahoma" w:hAnsi="Tahoma" w:cs="Tahoma"/>
                <w:lang w:val="en-US"/>
              </w:rPr>
            </w:pPr>
            <w:r w:rsidRPr="006C7F04">
              <w:rPr>
                <w:rFonts w:ascii="Tahoma" w:hAnsi="Tahoma" w:cs="Tahoma"/>
                <w:lang w:val="en-US"/>
              </w:rPr>
              <w:t>Form MF170 Instruction (transaction code – 16/2) to transfer the Bonds on a delivery-versus-payment basis. In this case, the Client shall be required to give a matching Form MF170 Instruction (transaction code – 16/3).</w:t>
            </w:r>
          </w:p>
        </w:tc>
      </w:tr>
      <w:tr w:rsidR="005654F3" w:rsidRPr="00B87E35" w14:paraId="458B06A7" w14:textId="77777777" w:rsidTr="000C76CD">
        <w:tc>
          <w:tcPr>
            <w:tcW w:w="5527" w:type="dxa"/>
          </w:tcPr>
          <w:p w14:paraId="68EC075C" w14:textId="2BCBD655" w:rsidR="00802012" w:rsidRPr="00802012" w:rsidRDefault="00802012" w:rsidP="00802012">
            <w:pPr>
              <w:widowControl w:val="0"/>
              <w:numPr>
                <w:ilvl w:val="2"/>
                <w:numId w:val="18"/>
              </w:numPr>
              <w:spacing w:after="120"/>
              <w:jc w:val="both"/>
              <w:rPr>
                <w:rFonts w:ascii="Tahoma" w:eastAsia="Times New Roman" w:hAnsi="Tahoma" w:cs="Tahoma"/>
                <w:sz w:val="24"/>
                <w:szCs w:val="24"/>
              </w:rPr>
            </w:pPr>
            <w:r w:rsidRPr="00802012">
              <w:rPr>
                <w:rFonts w:ascii="Tahoma" w:eastAsia="Times New Roman" w:hAnsi="Tahoma" w:cs="Tahoma"/>
                <w:sz w:val="24"/>
                <w:szCs w:val="24"/>
              </w:rPr>
              <w:t>Если согласно Эмиссионным документам срок размещения Облигаций ограничен, и на дату окончания размещения выпуск Облигаций размещен не в полном объеме, НРД осуществляет перевод неразмещенных Облигаций на раздел «Вне обращения» Эмиссионного счета и их списание с Эмиссионного счета.</w:t>
            </w:r>
          </w:p>
          <w:p w14:paraId="41E346B0" w14:textId="7777777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 xml:space="preserve">Указанные операции проводятся по Служебному поручению, сформированному на основании (с учетом информации, содержащейся в Уведомлении/Отчете об итогах выпуска Облигаций либо раскрытой Организатором торговли информации об итогах размещения биржевых </w:t>
            </w:r>
            <w:r w:rsidRPr="00802012">
              <w:rPr>
                <w:rFonts w:ascii="Tahoma" w:eastAsia="Times New Roman" w:hAnsi="Tahoma" w:cs="Tahoma"/>
                <w:sz w:val="24"/>
                <w:szCs w:val="24"/>
              </w:rPr>
              <w:lastRenderedPageBreak/>
              <w:t>Облигаций):</w:t>
            </w:r>
          </w:p>
          <w:p w14:paraId="471BA7DA" w14:textId="77777777" w:rsidR="00D769A5" w:rsidRDefault="00835035">
            <w:pPr>
              <w:pStyle w:val="a4"/>
              <w:widowControl w:val="0"/>
              <w:numPr>
                <w:ilvl w:val="0"/>
                <w:numId w:val="70"/>
              </w:numPr>
              <w:spacing w:after="120"/>
              <w:jc w:val="both"/>
              <w:rPr>
                <w:rFonts w:ascii="Tahoma" w:hAnsi="Tahoma" w:cs="Tahoma"/>
              </w:rPr>
            </w:pPr>
            <w:r w:rsidRPr="00835035">
              <w:rPr>
                <w:rFonts w:ascii="Tahoma" w:hAnsi="Tahoma" w:cs="Tahoma"/>
              </w:rPr>
              <w:t xml:space="preserve">Сертификата – в отношении Облигаций ЦХ; </w:t>
            </w:r>
          </w:p>
          <w:p w14:paraId="0B032ED7" w14:textId="77777777" w:rsidR="00D769A5" w:rsidRDefault="00835035">
            <w:pPr>
              <w:pStyle w:val="a4"/>
              <w:widowControl w:val="0"/>
              <w:numPr>
                <w:ilvl w:val="0"/>
                <w:numId w:val="70"/>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5814" w:type="dxa"/>
            <w:gridSpan w:val="2"/>
          </w:tcPr>
          <w:p w14:paraId="751C4AB0" w14:textId="77777777" w:rsidR="00345D6F" w:rsidRPr="00345D6F" w:rsidRDefault="00345D6F" w:rsidP="00345D6F">
            <w:pPr>
              <w:pStyle w:val="a4"/>
              <w:widowControl w:val="0"/>
              <w:numPr>
                <w:ilvl w:val="2"/>
                <w:numId w:val="82"/>
              </w:numPr>
              <w:spacing w:after="120"/>
              <w:ind w:left="744" w:hanging="708"/>
              <w:jc w:val="both"/>
              <w:rPr>
                <w:rFonts w:ascii="Tahoma" w:hAnsi="Tahoma" w:cs="Tahoma"/>
                <w:lang w:val="en-US"/>
              </w:rPr>
            </w:pPr>
            <w:r w:rsidRPr="00345D6F">
              <w:rPr>
                <w:rFonts w:ascii="Tahoma" w:hAnsi="Tahoma" w:cs="Tahoma"/>
                <w:lang w:val="en-US"/>
              </w:rPr>
              <w:lastRenderedPageBreak/>
              <w:t>Where, under the Issue-related Documents, the Bonds offering period is limited and, as at the offering end date, the Bond issue is placed not in full, NSD shall transfer the non-placed Bonds to the sub-account "Non-outstanding securities" of the Issuer Account and debit them from the Issuer Account.</w:t>
            </w:r>
          </w:p>
          <w:p w14:paraId="596A3088" w14:textId="77777777" w:rsidR="00345D6F" w:rsidRPr="00C51454" w:rsidRDefault="00345D6F" w:rsidP="00345D6F">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Such transactions shall be executed on the basis of an Internal Transaction issued under the following (subject to the information contained in the Notice of Bond Issue Placement / Bond Issue Placement Report, or the information on the results of placement of exchange-registered Bonds, as disclosed by the Market Operator):</w:t>
            </w:r>
          </w:p>
          <w:p w14:paraId="59D4AF24" w14:textId="77777777" w:rsidR="00345D6F" w:rsidRDefault="00345D6F" w:rsidP="00345D6F">
            <w:pPr>
              <w:pStyle w:val="a4"/>
              <w:widowControl w:val="0"/>
              <w:numPr>
                <w:ilvl w:val="0"/>
                <w:numId w:val="70"/>
              </w:numPr>
              <w:spacing w:after="120"/>
              <w:jc w:val="both"/>
              <w:rPr>
                <w:rFonts w:ascii="Tahoma" w:hAnsi="Tahoma" w:cs="Tahoma"/>
                <w:lang w:val="en-US"/>
              </w:rPr>
            </w:pPr>
            <w:r>
              <w:rPr>
                <w:rFonts w:ascii="Tahoma" w:hAnsi="Tahoma" w:cs="Tahoma"/>
                <w:lang w:val="en-US"/>
              </w:rPr>
              <w:t>Certificate (for MCS Bonds); or</w:t>
            </w:r>
          </w:p>
          <w:p w14:paraId="4F4FDAD5" w14:textId="77777777" w:rsidR="00345D6F" w:rsidRPr="00345D6F" w:rsidRDefault="00345D6F" w:rsidP="00345D6F">
            <w:pPr>
              <w:pStyle w:val="a4"/>
              <w:widowControl w:val="0"/>
              <w:numPr>
                <w:ilvl w:val="0"/>
                <w:numId w:val="70"/>
              </w:numPr>
              <w:spacing w:after="120"/>
              <w:jc w:val="both"/>
              <w:rPr>
                <w:rFonts w:ascii="Tahoma" w:hAnsi="Tahoma" w:cs="Tahoma"/>
                <w:lang w:val="en-US"/>
              </w:rPr>
            </w:pPr>
            <w:r w:rsidRPr="00C51454">
              <w:rPr>
                <w:rFonts w:ascii="Tahoma" w:hAnsi="Tahoma" w:cs="Tahoma"/>
                <w:lang w:val="en-US"/>
              </w:rPr>
              <w:lastRenderedPageBreak/>
              <w:t>Bond Issue Acceptance and Servicing Notice (Form Z1.1) (for CRR Bonds).</w:t>
            </w:r>
          </w:p>
        </w:tc>
      </w:tr>
      <w:tr w:rsidR="005654F3" w:rsidRPr="00B87E35" w14:paraId="63D9D22E" w14:textId="77777777" w:rsidTr="000C76CD">
        <w:tc>
          <w:tcPr>
            <w:tcW w:w="5527" w:type="dxa"/>
          </w:tcPr>
          <w:p w14:paraId="018B1661" w14:textId="5E2970D2" w:rsidR="00802012" w:rsidRPr="00802012" w:rsidRDefault="00802012" w:rsidP="00802012">
            <w:pPr>
              <w:widowControl w:val="0"/>
              <w:numPr>
                <w:ilvl w:val="2"/>
                <w:numId w:val="18"/>
              </w:numPr>
              <w:spacing w:after="120"/>
              <w:jc w:val="both"/>
              <w:rPr>
                <w:rFonts w:ascii="Tahoma" w:eastAsia="Times New Roman" w:hAnsi="Tahoma" w:cs="Tahoma"/>
                <w:sz w:val="24"/>
                <w:szCs w:val="24"/>
              </w:rPr>
            </w:pPr>
            <w:r w:rsidRPr="00A4033F">
              <w:rPr>
                <w:lang w:val="en-US"/>
              </w:rPr>
              <w:lastRenderedPageBreak/>
              <w:t xml:space="preserve"> </w:t>
            </w:r>
            <w:r w:rsidRPr="00802012">
              <w:rPr>
                <w:rFonts w:ascii="Tahoma" w:eastAsia="Times New Roman" w:hAnsi="Tahoma" w:cs="Tahoma"/>
                <w:sz w:val="24"/>
                <w:szCs w:val="24"/>
              </w:rPr>
              <w:t xml:space="preserve">Если согласно Эмиссионным документам срок размещения </w:t>
            </w:r>
            <w:proofErr w:type="gramStart"/>
            <w:r w:rsidRPr="00802012">
              <w:rPr>
                <w:rFonts w:ascii="Tahoma" w:eastAsia="Times New Roman" w:hAnsi="Tahoma" w:cs="Tahoma"/>
                <w:sz w:val="24"/>
                <w:szCs w:val="24"/>
              </w:rPr>
              <w:t>ограничен и на дату окончания размещения выпуск Облигаций размещен</w:t>
            </w:r>
            <w:proofErr w:type="gramEnd"/>
            <w:r w:rsidRPr="00802012">
              <w:rPr>
                <w:rFonts w:ascii="Tahoma" w:eastAsia="Times New Roman" w:hAnsi="Tahoma" w:cs="Tahoma"/>
                <w:sz w:val="24"/>
                <w:szCs w:val="24"/>
              </w:rPr>
              <w:t xml:space="preserve"> не в полном объеме, а формирование Уведомления/Отчета об итогах выпуска Облигаций либо раскрытие Организатором торговли информации об итогах размещения биржевых Облигаций не предусмотрено законодательством Российской Федерации, НРД осуществляет:</w:t>
            </w:r>
          </w:p>
          <w:p w14:paraId="4FE63552" w14:textId="77777777" w:rsidR="00D769A5" w:rsidRDefault="00835035">
            <w:pPr>
              <w:pStyle w:val="a4"/>
              <w:widowControl w:val="0"/>
              <w:numPr>
                <w:ilvl w:val="0"/>
                <w:numId w:val="71"/>
              </w:numPr>
              <w:spacing w:after="120"/>
              <w:jc w:val="both"/>
              <w:rPr>
                <w:rFonts w:ascii="Tahoma" w:hAnsi="Tahoma" w:cs="Tahoma"/>
              </w:rPr>
            </w:pPr>
            <w:r w:rsidRPr="00835035">
              <w:rPr>
                <w:rFonts w:ascii="Tahoma" w:hAnsi="Tahoma" w:cs="Tahoma"/>
              </w:rPr>
              <w:t>перевод неразмещенных Облигаций на раздел «Вне обращения» Эмиссионного счета по Поручению Эмитента (код операции - 20);</w:t>
            </w:r>
          </w:p>
          <w:p w14:paraId="4D985977" w14:textId="77777777" w:rsidR="00D769A5" w:rsidRDefault="00835035">
            <w:pPr>
              <w:pStyle w:val="a4"/>
              <w:widowControl w:val="0"/>
              <w:numPr>
                <w:ilvl w:val="0"/>
                <w:numId w:val="71"/>
              </w:numPr>
              <w:spacing w:after="120"/>
              <w:jc w:val="both"/>
              <w:rPr>
                <w:rFonts w:ascii="Tahoma" w:hAnsi="Tahoma" w:cs="Tahoma"/>
              </w:rPr>
            </w:pPr>
            <w:r w:rsidRPr="00835035">
              <w:rPr>
                <w:rFonts w:ascii="Tahoma" w:hAnsi="Tahoma" w:cs="Tahoma"/>
              </w:rPr>
              <w:t>списание неразмещенных Облигаций с Эмиссионного счета по Служебному поручению, сформированному на основании Сертификата в отношении Облигаций ЦХ или Уведомления о приеме и обслуживании выпуска Облигаций (форма Z1.1) в отношении Облигаций ЦУП.</w:t>
            </w:r>
          </w:p>
        </w:tc>
        <w:tc>
          <w:tcPr>
            <w:tcW w:w="5814" w:type="dxa"/>
            <w:gridSpan w:val="2"/>
          </w:tcPr>
          <w:p w14:paraId="68AD04E4" w14:textId="1AD77B9E" w:rsidR="00345D6F" w:rsidRPr="00C51454" w:rsidRDefault="000C76CD" w:rsidP="00762621">
            <w:pPr>
              <w:widowControl w:val="0"/>
              <w:spacing w:after="120" w:line="276" w:lineRule="auto"/>
              <w:ind w:left="603" w:hanging="603"/>
              <w:jc w:val="both"/>
              <w:rPr>
                <w:rFonts w:ascii="Tahoma" w:eastAsia="Times New Roman" w:hAnsi="Tahoma" w:cs="Tahoma"/>
                <w:sz w:val="24"/>
                <w:szCs w:val="24"/>
                <w:lang w:val="en-US"/>
              </w:rPr>
            </w:pPr>
            <w:r w:rsidRPr="00802012">
              <w:rPr>
                <w:rFonts w:ascii="Tahoma" w:eastAsia="Times New Roman" w:hAnsi="Tahoma" w:cs="Tahoma"/>
                <w:sz w:val="24"/>
                <w:szCs w:val="24"/>
                <w:lang w:val="en-US"/>
              </w:rPr>
              <w:t>7.3.</w:t>
            </w:r>
            <w:r w:rsidR="00221C5F" w:rsidRPr="00802012">
              <w:rPr>
                <w:rFonts w:ascii="Tahoma" w:eastAsia="Times New Roman" w:hAnsi="Tahoma" w:cs="Tahoma"/>
                <w:sz w:val="24"/>
                <w:szCs w:val="24"/>
                <w:lang w:val="en-US"/>
              </w:rPr>
              <w:t>4</w:t>
            </w:r>
            <w:r w:rsidRPr="00802012">
              <w:rPr>
                <w:rFonts w:ascii="Tahoma" w:eastAsia="Times New Roman" w:hAnsi="Tahoma" w:cs="Tahoma"/>
                <w:sz w:val="24"/>
                <w:szCs w:val="24"/>
                <w:lang w:val="en-US"/>
              </w:rPr>
              <w:tab/>
            </w:r>
            <w:r w:rsidR="00345D6F" w:rsidRPr="00C51454">
              <w:rPr>
                <w:rFonts w:ascii="Tahoma" w:eastAsia="Times New Roman" w:hAnsi="Tahoma" w:cs="Tahoma"/>
                <w:sz w:val="24"/>
                <w:szCs w:val="24"/>
                <w:lang w:val="en-US"/>
              </w:rPr>
              <w:t xml:space="preserve"> Where, under the Issue-related Documents, the Bonds offering period is limited and, as at the offering end date, the Bond issue is placed not in full, and the issuance of a Notice of Bond Issue Placement / Bond Issue Placement Report or the disclosure by the Market Operator of information on the results of placement of exchange-registered Bonds is not provided for by the laws of the Russian Federation, NSD shall:</w:t>
            </w:r>
          </w:p>
          <w:p w14:paraId="50A196CA" w14:textId="77777777" w:rsidR="00345D6F" w:rsidRDefault="00345D6F" w:rsidP="00345D6F">
            <w:pPr>
              <w:pStyle w:val="a4"/>
              <w:widowControl w:val="0"/>
              <w:numPr>
                <w:ilvl w:val="0"/>
                <w:numId w:val="71"/>
              </w:numPr>
              <w:spacing w:after="120"/>
              <w:jc w:val="both"/>
              <w:rPr>
                <w:rFonts w:ascii="Tahoma" w:hAnsi="Tahoma" w:cs="Tahoma"/>
                <w:lang w:val="en-US"/>
              </w:rPr>
            </w:pPr>
            <w:r w:rsidRPr="00C51454">
              <w:rPr>
                <w:rFonts w:ascii="Tahoma" w:hAnsi="Tahoma" w:cs="Tahoma"/>
                <w:lang w:val="en-US"/>
              </w:rPr>
              <w:t>transfer the non-placed Bonds to the sub-account "Non-outstanding securities" of the Issuer Account under an Issuer's Instruction (transaction code – 20);</w:t>
            </w:r>
          </w:p>
          <w:p w14:paraId="622295CD" w14:textId="77777777" w:rsidR="005654F3" w:rsidRPr="00802012" w:rsidRDefault="00345D6F" w:rsidP="00345D6F">
            <w:pPr>
              <w:pStyle w:val="a4"/>
              <w:widowControl w:val="0"/>
              <w:numPr>
                <w:ilvl w:val="0"/>
                <w:numId w:val="71"/>
              </w:numPr>
              <w:spacing w:after="120"/>
              <w:jc w:val="both"/>
              <w:rPr>
                <w:rFonts w:ascii="Tahoma" w:hAnsi="Tahoma" w:cs="Tahoma"/>
                <w:lang w:val="en-US"/>
              </w:rPr>
            </w:pPr>
            <w:proofErr w:type="gramStart"/>
            <w:r w:rsidRPr="00C51454">
              <w:rPr>
                <w:rFonts w:ascii="Tahoma" w:hAnsi="Tahoma" w:cs="Tahoma"/>
                <w:lang w:val="en-US"/>
              </w:rPr>
              <w:t>debit</w:t>
            </w:r>
            <w:proofErr w:type="gramEnd"/>
            <w:r w:rsidRPr="00C51454">
              <w:rPr>
                <w:rFonts w:ascii="Tahoma" w:hAnsi="Tahoma" w:cs="Tahoma"/>
                <w:lang w:val="en-US"/>
              </w:rPr>
              <w:t xml:space="preserve"> the non-placed Bonds from the Issuer Account under an Internal Instruction issued on the basis of either the Certificate (for MCS Bonds) or a Bond Issue Acceptance and Servicing Notice (Form Z1.1) (for CRR Bonds).</w:t>
            </w:r>
          </w:p>
        </w:tc>
      </w:tr>
      <w:tr w:rsidR="00802012" w:rsidRPr="00B87E35" w14:paraId="6EA81716" w14:textId="77777777" w:rsidTr="000C76CD">
        <w:tc>
          <w:tcPr>
            <w:tcW w:w="5527" w:type="dxa"/>
          </w:tcPr>
          <w:p w14:paraId="36612074" w14:textId="77777777" w:rsidR="00802012" w:rsidRPr="00802012" w:rsidRDefault="00802012" w:rsidP="00802012">
            <w:pPr>
              <w:widowControl w:val="0"/>
              <w:numPr>
                <w:ilvl w:val="2"/>
                <w:numId w:val="18"/>
              </w:numPr>
              <w:spacing w:after="120"/>
              <w:jc w:val="both"/>
              <w:rPr>
                <w:rFonts w:ascii="Tahoma" w:eastAsia="Times New Roman" w:hAnsi="Tahoma" w:cs="Tahoma"/>
                <w:sz w:val="24"/>
                <w:szCs w:val="24"/>
              </w:rPr>
            </w:pPr>
            <w:r w:rsidRPr="00802012">
              <w:rPr>
                <w:rFonts w:ascii="Tahoma" w:eastAsia="Times New Roman" w:hAnsi="Tahoma" w:cs="Tahoma"/>
                <w:sz w:val="24"/>
                <w:szCs w:val="24"/>
              </w:rPr>
              <w:t xml:space="preserve">Если по состоянию на дату вступления в силу редакции Регламента (06.04.2020) на разделе «Вне обращения» учитываются неразмещенные Облигации, НРД осуществляет их списание с Эмиссионного счета не позднее операционного дня, следующего за датой вступления в силу указанной в настоящем пункте редакции Регламента. </w:t>
            </w:r>
          </w:p>
          <w:p w14:paraId="4726D1A4" w14:textId="7777777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 xml:space="preserve">Указанная операция проводится по Служебному поручению, сформированному на основании (с </w:t>
            </w:r>
            <w:r w:rsidRPr="00802012">
              <w:rPr>
                <w:rFonts w:ascii="Tahoma" w:eastAsia="Times New Roman" w:hAnsi="Tahoma" w:cs="Tahoma"/>
                <w:sz w:val="24"/>
                <w:szCs w:val="24"/>
              </w:rPr>
              <w:lastRenderedPageBreak/>
              <w:t>учетом информации, содержащейся в Уведомлении/Отчете об итогах выпуска Облигаций либо раскрытой Организатором торговли информации об итогах размещения биржевых Облигаций):</w:t>
            </w:r>
          </w:p>
          <w:p w14:paraId="37454FB4" w14:textId="77777777" w:rsidR="00D769A5" w:rsidRDefault="00835035">
            <w:pPr>
              <w:pStyle w:val="a4"/>
              <w:widowControl w:val="0"/>
              <w:numPr>
                <w:ilvl w:val="0"/>
                <w:numId w:val="72"/>
              </w:numPr>
              <w:spacing w:after="120"/>
              <w:jc w:val="both"/>
              <w:rPr>
                <w:rFonts w:ascii="Tahoma" w:hAnsi="Tahoma" w:cs="Tahoma"/>
              </w:rPr>
            </w:pPr>
            <w:r w:rsidRPr="00835035">
              <w:rPr>
                <w:rFonts w:ascii="Tahoma" w:hAnsi="Tahoma" w:cs="Tahoma"/>
              </w:rPr>
              <w:t xml:space="preserve">Сертификата – в отношении Облигаций ЦХ; </w:t>
            </w:r>
          </w:p>
          <w:p w14:paraId="790F7F09" w14:textId="77777777" w:rsidR="00D769A5" w:rsidRDefault="00835035">
            <w:pPr>
              <w:pStyle w:val="a4"/>
              <w:widowControl w:val="0"/>
              <w:numPr>
                <w:ilvl w:val="0"/>
                <w:numId w:val="72"/>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5814" w:type="dxa"/>
            <w:gridSpan w:val="2"/>
          </w:tcPr>
          <w:p w14:paraId="62896385" w14:textId="77777777" w:rsidR="00345D6F" w:rsidRDefault="00345D6F" w:rsidP="00345D6F">
            <w:pPr>
              <w:widowControl w:val="0"/>
              <w:spacing w:after="120" w:line="276" w:lineRule="auto"/>
              <w:ind w:left="603" w:hanging="567"/>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 xml:space="preserve">7.3.5. </w:t>
            </w:r>
            <w:r w:rsidRPr="00C51454">
              <w:rPr>
                <w:rFonts w:ascii="Tahoma" w:eastAsia="Times New Roman" w:hAnsi="Tahoma" w:cs="Tahoma"/>
                <w:sz w:val="24"/>
                <w:szCs w:val="24"/>
                <w:lang w:val="en-US"/>
              </w:rPr>
              <w:t>Where, as at the effective date of the version of the Guidelines (6 April 2020), there are any non-placed Bonds recorded in the sub-account "Non-outstanding securities", NSD shall debit them from the Issuer Account no later than the next Operational Day after the effective date of the Guidelines version</w:t>
            </w:r>
            <w:r>
              <w:rPr>
                <w:rFonts w:ascii="Tahoma" w:eastAsia="Times New Roman" w:hAnsi="Tahoma" w:cs="Tahoma"/>
                <w:sz w:val="24"/>
                <w:szCs w:val="24"/>
                <w:lang w:val="en-US"/>
              </w:rPr>
              <w:t xml:space="preserve"> referred to in this paragraph.</w:t>
            </w:r>
          </w:p>
          <w:p w14:paraId="4BBBCAD8" w14:textId="77777777" w:rsidR="00345D6F" w:rsidRPr="00C51454" w:rsidRDefault="00345D6F" w:rsidP="00345D6F">
            <w:pPr>
              <w:widowControl w:val="0"/>
              <w:spacing w:after="120" w:line="276" w:lineRule="auto"/>
              <w:ind w:left="603"/>
              <w:jc w:val="both"/>
              <w:rPr>
                <w:rFonts w:ascii="Tahoma" w:eastAsia="Times New Roman" w:hAnsi="Tahoma" w:cs="Tahoma"/>
                <w:sz w:val="24"/>
                <w:szCs w:val="24"/>
                <w:lang w:val="en-US"/>
              </w:rPr>
            </w:pPr>
            <w:r w:rsidRPr="00C51454">
              <w:rPr>
                <w:rFonts w:ascii="Tahoma" w:eastAsia="Times New Roman" w:hAnsi="Tahoma" w:cs="Tahoma"/>
                <w:sz w:val="24"/>
                <w:szCs w:val="24"/>
                <w:lang w:val="en-US"/>
              </w:rPr>
              <w:t xml:space="preserve">Such transaction shall be executed on the basis of an Internal Transaction issued under the following (subject to the information </w:t>
            </w:r>
            <w:r w:rsidRPr="00C51454">
              <w:rPr>
                <w:rFonts w:ascii="Tahoma" w:eastAsia="Times New Roman" w:hAnsi="Tahoma" w:cs="Tahoma"/>
                <w:sz w:val="24"/>
                <w:szCs w:val="24"/>
                <w:lang w:val="en-US"/>
              </w:rPr>
              <w:lastRenderedPageBreak/>
              <w:t>contained in the Notice of Bond Issue Placement / Bond Issue Placement Report, or the information on the results of placement of exchange-registered Bonds, as disclosed by the Market Operator):</w:t>
            </w:r>
          </w:p>
          <w:p w14:paraId="7E619F06" w14:textId="77777777" w:rsidR="00345D6F" w:rsidRDefault="00345D6F" w:rsidP="00345D6F">
            <w:pPr>
              <w:pStyle w:val="a4"/>
              <w:widowControl w:val="0"/>
              <w:numPr>
                <w:ilvl w:val="0"/>
                <w:numId w:val="72"/>
              </w:numPr>
              <w:spacing w:after="120"/>
              <w:jc w:val="both"/>
              <w:rPr>
                <w:rFonts w:ascii="Tahoma" w:hAnsi="Tahoma" w:cs="Tahoma"/>
                <w:lang w:val="en-US"/>
              </w:rPr>
            </w:pPr>
            <w:r>
              <w:rPr>
                <w:rFonts w:ascii="Tahoma" w:hAnsi="Tahoma" w:cs="Tahoma"/>
                <w:lang w:val="en-US"/>
              </w:rPr>
              <w:t>Certificate (for MCS Bonds); or</w:t>
            </w:r>
          </w:p>
          <w:p w14:paraId="021EB23A" w14:textId="77777777" w:rsidR="00802012" w:rsidRPr="00345D6F" w:rsidRDefault="00345D6F" w:rsidP="00345D6F">
            <w:pPr>
              <w:pStyle w:val="a4"/>
              <w:widowControl w:val="0"/>
              <w:numPr>
                <w:ilvl w:val="0"/>
                <w:numId w:val="72"/>
              </w:numPr>
              <w:spacing w:after="120"/>
              <w:jc w:val="both"/>
              <w:rPr>
                <w:rFonts w:ascii="Tahoma" w:hAnsi="Tahoma" w:cs="Tahoma"/>
                <w:lang w:val="en-US"/>
              </w:rPr>
            </w:pPr>
            <w:r w:rsidRPr="00C51454">
              <w:rPr>
                <w:rFonts w:ascii="Tahoma" w:hAnsi="Tahoma" w:cs="Tahoma"/>
                <w:lang w:val="en-US"/>
              </w:rPr>
              <w:t>Bond Issue Acceptance and Servicing Notice (Form Z1.1) (for CRR Bonds).</w:t>
            </w:r>
          </w:p>
        </w:tc>
      </w:tr>
      <w:tr w:rsidR="005654F3" w:rsidRPr="00B87E35" w14:paraId="53A7F39E" w14:textId="77777777" w:rsidTr="000C76CD">
        <w:tc>
          <w:tcPr>
            <w:tcW w:w="5527" w:type="dxa"/>
          </w:tcPr>
          <w:p w14:paraId="418A93CA" w14:textId="77777777" w:rsidR="005654F3" w:rsidRPr="005C4A20" w:rsidRDefault="005654F3" w:rsidP="00221C5F">
            <w:pPr>
              <w:widowControl w:val="0"/>
              <w:numPr>
                <w:ilvl w:val="1"/>
                <w:numId w:val="18"/>
              </w:numPr>
              <w:spacing w:after="120"/>
              <w:ind w:left="601" w:hanging="601"/>
              <w:jc w:val="both"/>
              <w:rPr>
                <w:rFonts w:ascii="Tahoma" w:eastAsia="Times New Roman" w:hAnsi="Tahoma" w:cs="Tahoma"/>
                <w:b/>
                <w:sz w:val="24"/>
                <w:szCs w:val="24"/>
              </w:rPr>
            </w:pPr>
            <w:r w:rsidRPr="005C4A20">
              <w:rPr>
                <w:rFonts w:ascii="Tahoma" w:eastAsia="Times New Roman" w:hAnsi="Tahoma" w:cs="Tahoma"/>
                <w:b/>
                <w:sz w:val="24"/>
                <w:szCs w:val="24"/>
              </w:rPr>
              <w:lastRenderedPageBreak/>
              <w:t xml:space="preserve">Признание выпуска Облигаций </w:t>
            </w:r>
            <w:proofErr w:type="gramStart"/>
            <w:r w:rsidRPr="005C4A20">
              <w:rPr>
                <w:rFonts w:ascii="Tahoma" w:eastAsia="Times New Roman" w:hAnsi="Tahoma" w:cs="Tahoma"/>
                <w:b/>
                <w:sz w:val="24"/>
                <w:szCs w:val="24"/>
              </w:rPr>
              <w:t>несостоявшимся</w:t>
            </w:r>
            <w:proofErr w:type="gramEnd"/>
            <w:r w:rsidRPr="005C4A20">
              <w:rPr>
                <w:rFonts w:ascii="Tahoma" w:eastAsia="Times New Roman" w:hAnsi="Tahoma" w:cs="Tahoma"/>
                <w:b/>
                <w:sz w:val="24"/>
                <w:szCs w:val="24"/>
              </w:rPr>
              <w:t xml:space="preserve"> или недействительным</w:t>
            </w:r>
          </w:p>
        </w:tc>
        <w:tc>
          <w:tcPr>
            <w:tcW w:w="5814" w:type="dxa"/>
            <w:gridSpan w:val="2"/>
          </w:tcPr>
          <w:p w14:paraId="7C549368" w14:textId="77777777" w:rsidR="005654F3" w:rsidRPr="00AB73F1" w:rsidRDefault="000C76CD" w:rsidP="00221C5F">
            <w:pPr>
              <w:ind w:left="603" w:hanging="603"/>
              <w:jc w:val="both"/>
              <w:rPr>
                <w:rFonts w:ascii="Tahoma" w:eastAsia="Times New Roman" w:hAnsi="Tahoma" w:cs="Tahoma"/>
                <w:b/>
                <w:sz w:val="24"/>
                <w:szCs w:val="24"/>
                <w:lang w:val="en-US"/>
              </w:rPr>
            </w:pPr>
            <w:r w:rsidRPr="00AB73F1">
              <w:rPr>
                <w:rFonts w:ascii="Tahoma" w:eastAsia="Times New Roman" w:hAnsi="Tahoma" w:cs="Tahoma"/>
                <w:b/>
                <w:sz w:val="24"/>
                <w:szCs w:val="24"/>
                <w:lang w:val="en-US"/>
              </w:rPr>
              <w:t>7.4</w:t>
            </w:r>
            <w:r w:rsidRPr="00AB73F1">
              <w:rPr>
                <w:rFonts w:ascii="Tahoma" w:eastAsia="Times New Roman" w:hAnsi="Tahoma" w:cs="Tahoma"/>
                <w:b/>
                <w:sz w:val="24"/>
                <w:szCs w:val="24"/>
                <w:lang w:val="en-US"/>
              </w:rPr>
              <w:tab/>
              <w:t>Recognition of the Bond issuance as failed or invalid</w:t>
            </w:r>
          </w:p>
        </w:tc>
      </w:tr>
      <w:tr w:rsidR="005654F3" w:rsidRPr="00B87E35" w14:paraId="4A17B71B" w14:textId="77777777" w:rsidTr="000C76CD">
        <w:tc>
          <w:tcPr>
            <w:tcW w:w="5527" w:type="dxa"/>
          </w:tcPr>
          <w:p w14:paraId="6D39D188" w14:textId="77777777" w:rsidR="005654F3" w:rsidRPr="005C4A20" w:rsidRDefault="005654F3" w:rsidP="00221C5F">
            <w:pPr>
              <w:widowControl w:val="0"/>
              <w:numPr>
                <w:ilvl w:val="2"/>
                <w:numId w:val="18"/>
              </w:numPr>
              <w:spacing w:after="120"/>
              <w:ind w:left="601" w:hanging="601"/>
              <w:jc w:val="both"/>
              <w:rPr>
                <w:rFonts w:ascii="Tahoma" w:eastAsia="Times New Roman" w:hAnsi="Tahoma" w:cs="Tahoma"/>
                <w:sz w:val="24"/>
                <w:szCs w:val="24"/>
              </w:rPr>
            </w:pPr>
            <w:r w:rsidRPr="005C4A20">
              <w:rPr>
                <w:rFonts w:ascii="Tahoma" w:eastAsia="Times New Roman" w:hAnsi="Tahoma" w:cs="Tahoma"/>
                <w:sz w:val="24"/>
                <w:szCs w:val="24"/>
              </w:rPr>
              <w:t>В целях изъятия из обращения Облигаций, выпуск которых признан несостоявшимся или недействительным, и возврата денежных средств владельцам Облигаций данного выпуска, Эмитент предоставляет в НРД документы:</w:t>
            </w:r>
          </w:p>
        </w:tc>
        <w:tc>
          <w:tcPr>
            <w:tcW w:w="5814" w:type="dxa"/>
            <w:gridSpan w:val="2"/>
          </w:tcPr>
          <w:p w14:paraId="5E284624" w14:textId="77777777" w:rsidR="005654F3" w:rsidRPr="00AB73F1" w:rsidRDefault="000C76CD" w:rsidP="00221C5F">
            <w:pPr>
              <w:ind w:left="603" w:hanging="603"/>
              <w:jc w:val="both"/>
              <w:rPr>
                <w:rFonts w:ascii="Tahoma" w:eastAsia="Times New Roman" w:hAnsi="Tahoma" w:cs="Tahoma"/>
                <w:sz w:val="24"/>
                <w:szCs w:val="24"/>
                <w:lang w:val="en-US"/>
              </w:rPr>
            </w:pPr>
            <w:r w:rsidRPr="00AB73F1">
              <w:rPr>
                <w:rFonts w:ascii="Tahoma" w:eastAsia="Times New Roman" w:hAnsi="Tahoma" w:cs="Tahoma"/>
                <w:sz w:val="24"/>
                <w:szCs w:val="24"/>
                <w:lang w:val="en-US"/>
              </w:rPr>
              <w:t>7.4.1</w:t>
            </w:r>
            <w:r w:rsidRPr="00AB73F1">
              <w:rPr>
                <w:rFonts w:ascii="Tahoma" w:eastAsia="Times New Roman" w:hAnsi="Tahoma" w:cs="Tahoma"/>
                <w:sz w:val="24"/>
                <w:szCs w:val="24"/>
                <w:lang w:val="en-US"/>
              </w:rPr>
              <w:tab/>
              <w:t>To withdraw Bonds the issuance of which is recognized as failed or invalid from circulation and to refund money to the Bondholders, the Issuer shall submit the following documents to NSD:</w:t>
            </w:r>
          </w:p>
        </w:tc>
      </w:tr>
    </w:tbl>
    <w:p w14:paraId="0AD87375" w14:textId="77777777" w:rsidR="005654F3" w:rsidRPr="000C76CD" w:rsidRDefault="005654F3">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827"/>
      </w:tblGrid>
      <w:tr w:rsidR="005654F3" w:rsidRPr="005654F3" w14:paraId="3511BF3A" w14:textId="77777777" w:rsidTr="005654F3">
        <w:trPr>
          <w:trHeight w:val="599"/>
        </w:trPr>
        <w:tc>
          <w:tcPr>
            <w:tcW w:w="709" w:type="dxa"/>
            <w:shd w:val="clear" w:color="auto" w:fill="D9D9D9"/>
            <w:vAlign w:val="center"/>
          </w:tcPr>
          <w:p w14:paraId="2CD21184" w14:textId="77777777" w:rsidR="005654F3" w:rsidRPr="000C76CD"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977" w:type="dxa"/>
            <w:shd w:val="clear" w:color="auto" w:fill="D9D9D9"/>
            <w:vAlign w:val="center"/>
          </w:tcPr>
          <w:p w14:paraId="11F6CFC5"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448D71BD"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015129D8"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827" w:type="dxa"/>
            <w:shd w:val="clear" w:color="auto" w:fill="D9D9D9"/>
            <w:vAlign w:val="center"/>
          </w:tcPr>
          <w:p w14:paraId="21BEF034"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04C0A544" w14:textId="77777777" w:rsidTr="005654F3">
        <w:tc>
          <w:tcPr>
            <w:tcW w:w="709" w:type="dxa"/>
          </w:tcPr>
          <w:p w14:paraId="04E1EC3A"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6A30283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Банка России</w:t>
            </w:r>
            <w:r w:rsidR="00E05029" w:rsidRPr="008521C5">
              <w:rPr>
                <w:rFonts w:ascii="Tahoma" w:eastAsia="Times New Roman" w:hAnsi="Tahoma" w:cs="Tahoma"/>
                <w:sz w:val="24"/>
                <w:szCs w:val="24"/>
              </w:rPr>
              <w:t>/регистрирующей организации</w:t>
            </w:r>
            <w:r w:rsidRPr="005654F3">
              <w:rPr>
                <w:rFonts w:ascii="Tahoma" w:eastAsia="Times New Roman" w:hAnsi="Tahoma" w:cs="Tahoma"/>
                <w:sz w:val="24"/>
                <w:szCs w:val="24"/>
              </w:rPr>
              <w:t xml:space="preserve"> или решение суда о признании выпуска Облигаций соответственно несостоявшимся или недействительным</w:t>
            </w:r>
          </w:p>
        </w:tc>
        <w:tc>
          <w:tcPr>
            <w:tcW w:w="1701" w:type="dxa"/>
          </w:tcPr>
          <w:p w14:paraId="54840F46"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694ADCA0"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827" w:type="dxa"/>
          </w:tcPr>
          <w:p w14:paraId="77FECB0D" w14:textId="77777777" w:rsidR="005654F3" w:rsidRPr="005654F3" w:rsidRDefault="005654F3" w:rsidP="005654F3">
            <w:pPr>
              <w:widowControl w:val="0"/>
              <w:spacing w:after="120" w:line="240" w:lineRule="auto"/>
              <w:ind w:left="709" w:hanging="709"/>
              <w:jc w:val="both"/>
              <w:rPr>
                <w:rFonts w:ascii="Tahoma" w:eastAsia="Times New Roman" w:hAnsi="Tahoma" w:cs="Tahoma"/>
                <w:sz w:val="24"/>
                <w:szCs w:val="24"/>
              </w:rPr>
            </w:pPr>
          </w:p>
        </w:tc>
      </w:tr>
      <w:tr w:rsidR="005654F3" w:rsidRPr="005654F3" w14:paraId="56084481" w14:textId="77777777" w:rsidTr="005654F3">
        <w:tc>
          <w:tcPr>
            <w:tcW w:w="709" w:type="dxa"/>
          </w:tcPr>
          <w:p w14:paraId="6D90D8C6"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2</w:t>
            </w:r>
          </w:p>
        </w:tc>
        <w:tc>
          <w:tcPr>
            <w:tcW w:w="2977" w:type="dxa"/>
          </w:tcPr>
          <w:p w14:paraId="68D9112C"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w:t>
            </w:r>
          </w:p>
        </w:tc>
        <w:tc>
          <w:tcPr>
            <w:tcW w:w="1701" w:type="dxa"/>
          </w:tcPr>
          <w:p w14:paraId="6A74BEE4" w14:textId="77777777" w:rsidR="005654F3" w:rsidRPr="005654F3" w:rsidRDefault="005654F3" w:rsidP="005654F3">
            <w:pPr>
              <w:widowControl w:val="0"/>
              <w:spacing w:after="120" w:line="240" w:lineRule="auto"/>
              <w:ind w:left="709" w:hanging="709"/>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7" w:type="dxa"/>
          </w:tcPr>
          <w:p w14:paraId="1BCC1EFA"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Не позднее 1 рабочего дня с даты опубликования</w:t>
            </w:r>
          </w:p>
        </w:tc>
        <w:tc>
          <w:tcPr>
            <w:tcW w:w="3827" w:type="dxa"/>
          </w:tcPr>
          <w:p w14:paraId="00CD10C0" w14:textId="77777777" w:rsidR="005654F3" w:rsidRPr="005654F3" w:rsidRDefault="005654F3" w:rsidP="005654F3">
            <w:pPr>
              <w:widowControl w:val="0"/>
              <w:spacing w:after="120" w:line="240" w:lineRule="auto"/>
              <w:jc w:val="both"/>
              <w:rPr>
                <w:rFonts w:ascii="Tahoma" w:eastAsia="Times New Roman" w:hAnsi="Tahoma" w:cs="Tahoma"/>
                <w:sz w:val="24"/>
                <w:szCs w:val="24"/>
              </w:rPr>
            </w:pPr>
          </w:p>
        </w:tc>
      </w:tr>
      <w:tr w:rsidR="005654F3" w:rsidRPr="005654F3" w14:paraId="3D48BCA3" w14:textId="77777777" w:rsidTr="005654F3">
        <w:tc>
          <w:tcPr>
            <w:tcW w:w="709" w:type="dxa"/>
          </w:tcPr>
          <w:p w14:paraId="1638EFE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3</w:t>
            </w:r>
          </w:p>
        </w:tc>
        <w:tc>
          <w:tcPr>
            <w:tcW w:w="2977" w:type="dxa"/>
          </w:tcPr>
          <w:p w14:paraId="2157D9C4"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Документы, предусмотренные </w:t>
            </w:r>
            <w:r w:rsidRPr="005654F3">
              <w:rPr>
                <w:rFonts w:ascii="Tahoma" w:eastAsia="Times New Roman" w:hAnsi="Tahoma" w:cs="Tahoma"/>
                <w:sz w:val="24"/>
                <w:szCs w:val="24"/>
              </w:rPr>
              <w:lastRenderedPageBreak/>
              <w:t xml:space="preserve">законодательством Российской Федерации,  содержащие информацию о порядке изъятия из обращения Облигаций и возврата средств инвестирования </w:t>
            </w:r>
          </w:p>
        </w:tc>
        <w:tc>
          <w:tcPr>
            <w:tcW w:w="1701" w:type="dxa"/>
          </w:tcPr>
          <w:p w14:paraId="424A092C"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lastRenderedPageBreak/>
              <w:t xml:space="preserve">Копия, заверенная </w:t>
            </w:r>
            <w:r w:rsidRPr="005654F3">
              <w:rPr>
                <w:rFonts w:ascii="Tahoma" w:eastAsia="Times New Roman" w:hAnsi="Tahoma" w:cs="Tahoma"/>
                <w:sz w:val="24"/>
                <w:szCs w:val="24"/>
              </w:rPr>
              <w:lastRenderedPageBreak/>
              <w:t>Эмитентом</w:t>
            </w:r>
          </w:p>
        </w:tc>
        <w:tc>
          <w:tcPr>
            <w:tcW w:w="2127" w:type="dxa"/>
          </w:tcPr>
          <w:p w14:paraId="2D4EB613" w14:textId="77777777" w:rsidR="005654F3" w:rsidRP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lastRenderedPageBreak/>
              <w:t>А+1</w:t>
            </w:r>
          </w:p>
        </w:tc>
        <w:tc>
          <w:tcPr>
            <w:tcW w:w="3827" w:type="dxa"/>
          </w:tcPr>
          <w:p w14:paraId="3FABCF9E" w14:textId="77777777" w:rsidR="005654F3" w:rsidRPr="005654F3" w:rsidRDefault="005654F3" w:rsidP="005654F3">
            <w:pPr>
              <w:widowControl w:val="0"/>
              <w:spacing w:after="120" w:line="240" w:lineRule="auto"/>
              <w:jc w:val="both"/>
              <w:rPr>
                <w:rFonts w:ascii="Tahoma" w:eastAsia="Times New Roman" w:hAnsi="Tahoma" w:cs="Tahoma"/>
                <w:sz w:val="24"/>
                <w:szCs w:val="24"/>
              </w:rPr>
            </w:pPr>
          </w:p>
        </w:tc>
      </w:tr>
      <w:tr w:rsidR="005654F3" w:rsidRPr="005654F3" w14:paraId="1DE2B50E" w14:textId="77777777" w:rsidTr="005654F3">
        <w:tc>
          <w:tcPr>
            <w:tcW w:w="709" w:type="dxa"/>
          </w:tcPr>
          <w:p w14:paraId="2A7983B2"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4</w:t>
            </w:r>
          </w:p>
        </w:tc>
        <w:tc>
          <w:tcPr>
            <w:tcW w:w="2977" w:type="dxa"/>
          </w:tcPr>
          <w:p w14:paraId="12BE0C46"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Arial" w:eastAsia="Times New Roman" w:hAnsi="Arial" w:cs="Times New Roman"/>
                <w:sz w:val="24"/>
                <w:szCs w:val="20"/>
              </w:rPr>
              <w:t>Заявление о возврате Сертификата</w:t>
            </w:r>
          </w:p>
        </w:tc>
        <w:tc>
          <w:tcPr>
            <w:tcW w:w="1701" w:type="dxa"/>
          </w:tcPr>
          <w:p w14:paraId="1FE98D48" w14:textId="77777777" w:rsidR="005654F3" w:rsidRPr="008521C5" w:rsidRDefault="005654F3" w:rsidP="005654F3">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Форма Z</w:t>
            </w:r>
            <w:r w:rsidR="00384883" w:rsidRPr="008521C5">
              <w:rPr>
                <w:rFonts w:ascii="Arial" w:eastAsia="Times New Roman" w:hAnsi="Arial" w:cs="Times New Roman"/>
                <w:sz w:val="24"/>
                <w:szCs w:val="20"/>
              </w:rPr>
              <w:t>5</w:t>
            </w:r>
          </w:p>
          <w:p w14:paraId="5DDDD14E" w14:textId="57AE27ED" w:rsidR="00E05029" w:rsidRPr="008521C5" w:rsidRDefault="00E05029" w:rsidP="00802012">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(Оригинал)</w:t>
            </w:r>
          </w:p>
        </w:tc>
        <w:tc>
          <w:tcPr>
            <w:tcW w:w="2127" w:type="dxa"/>
          </w:tcPr>
          <w:p w14:paraId="21B3887C" w14:textId="77777777" w:rsidR="005654F3" w:rsidRPr="008521C5" w:rsidRDefault="005654F3" w:rsidP="005654F3">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А+1</w:t>
            </w:r>
          </w:p>
        </w:tc>
        <w:tc>
          <w:tcPr>
            <w:tcW w:w="3827" w:type="dxa"/>
          </w:tcPr>
          <w:p w14:paraId="7F87CD24"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Предоставляется при необходимости</w:t>
            </w:r>
          </w:p>
          <w:p w14:paraId="17D5E4F4" w14:textId="77777777" w:rsidR="00E05029" w:rsidRPr="008521C5" w:rsidRDefault="00E05029"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Применимо для Облигаций ЦХ</w:t>
            </w:r>
          </w:p>
          <w:p w14:paraId="03BD1652"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p>
          <w:p w14:paraId="080E0BAE"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 xml:space="preserve">Не применимо для Электронного сертификата </w:t>
            </w:r>
          </w:p>
        </w:tc>
      </w:tr>
      <w:tr w:rsidR="005654F3" w:rsidRPr="005654F3" w14:paraId="38F3BFEA" w14:textId="77777777" w:rsidTr="005654F3">
        <w:tc>
          <w:tcPr>
            <w:tcW w:w="709" w:type="dxa"/>
          </w:tcPr>
          <w:p w14:paraId="1D489F52"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5</w:t>
            </w:r>
          </w:p>
        </w:tc>
        <w:tc>
          <w:tcPr>
            <w:tcW w:w="2977" w:type="dxa"/>
          </w:tcPr>
          <w:p w14:paraId="0614E057"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о предоставлении Списка</w:t>
            </w:r>
          </w:p>
        </w:tc>
        <w:tc>
          <w:tcPr>
            <w:tcW w:w="1701" w:type="dxa"/>
          </w:tcPr>
          <w:p w14:paraId="69EF0B05" w14:textId="77777777" w:rsidR="005654F3" w:rsidRPr="008521C5" w:rsidRDefault="005654F3" w:rsidP="005654F3">
            <w:pPr>
              <w:widowControl w:val="0"/>
              <w:spacing w:after="120" w:line="240" w:lineRule="auto"/>
              <w:ind w:left="709" w:hanging="709"/>
              <w:jc w:val="center"/>
              <w:rPr>
                <w:rFonts w:ascii="Arial" w:eastAsia="Times New Roman" w:hAnsi="Arial" w:cs="Times New Roman"/>
                <w:sz w:val="24"/>
                <w:szCs w:val="20"/>
              </w:rPr>
            </w:pPr>
            <w:r w:rsidRPr="008521C5">
              <w:rPr>
                <w:rFonts w:ascii="Arial" w:eastAsia="Times New Roman" w:hAnsi="Arial" w:cs="Times New Roman"/>
                <w:sz w:val="24"/>
                <w:szCs w:val="20"/>
              </w:rPr>
              <w:t>Форма Z3</w:t>
            </w:r>
          </w:p>
          <w:p w14:paraId="1286BF79" w14:textId="4F3E8C88" w:rsidR="00E05029" w:rsidRPr="008521C5" w:rsidRDefault="00E05029" w:rsidP="00802012">
            <w:pPr>
              <w:widowControl w:val="0"/>
              <w:spacing w:after="120" w:line="240" w:lineRule="auto"/>
              <w:ind w:left="34" w:hanging="34"/>
              <w:jc w:val="center"/>
              <w:rPr>
                <w:rFonts w:ascii="Arial" w:eastAsia="Times New Roman" w:hAnsi="Arial" w:cs="Times New Roman"/>
                <w:sz w:val="24"/>
                <w:szCs w:val="20"/>
              </w:rPr>
            </w:pPr>
            <w:r w:rsidRPr="008521C5">
              <w:rPr>
                <w:rFonts w:ascii="Arial" w:eastAsia="Times New Roman" w:hAnsi="Arial" w:cs="Times New Roman"/>
                <w:sz w:val="24"/>
                <w:szCs w:val="20"/>
              </w:rPr>
              <w:t>(Оригинал)</w:t>
            </w:r>
          </w:p>
        </w:tc>
        <w:tc>
          <w:tcPr>
            <w:tcW w:w="2127" w:type="dxa"/>
          </w:tcPr>
          <w:p w14:paraId="566C33B6" w14:textId="77777777" w:rsidR="005654F3" w:rsidRPr="008521C5" w:rsidRDefault="005654F3" w:rsidP="005654F3">
            <w:pPr>
              <w:widowControl w:val="0"/>
              <w:spacing w:after="120" w:line="240" w:lineRule="auto"/>
              <w:ind w:left="709" w:hanging="709"/>
              <w:jc w:val="center"/>
              <w:rPr>
                <w:rFonts w:ascii="Arial" w:eastAsia="Times New Roman" w:hAnsi="Arial" w:cs="Times New Roman"/>
                <w:sz w:val="24"/>
                <w:szCs w:val="20"/>
              </w:rPr>
            </w:pPr>
            <w:r w:rsidRPr="008521C5">
              <w:rPr>
                <w:rFonts w:ascii="Arial" w:eastAsia="Times New Roman" w:hAnsi="Arial" w:cs="Times New Roman"/>
                <w:sz w:val="24"/>
                <w:szCs w:val="20"/>
              </w:rPr>
              <w:t>А+1</w:t>
            </w:r>
          </w:p>
        </w:tc>
        <w:tc>
          <w:tcPr>
            <w:tcW w:w="3827" w:type="dxa"/>
          </w:tcPr>
          <w:p w14:paraId="1008B426" w14:textId="77777777" w:rsidR="005654F3" w:rsidRPr="008521C5" w:rsidRDefault="005654F3" w:rsidP="005654F3">
            <w:pPr>
              <w:widowControl w:val="0"/>
              <w:spacing w:after="120" w:line="240" w:lineRule="auto"/>
              <w:ind w:left="33"/>
              <w:jc w:val="both"/>
              <w:rPr>
                <w:rFonts w:ascii="Arial" w:eastAsia="Times New Roman" w:hAnsi="Arial" w:cs="Times New Roman"/>
                <w:sz w:val="24"/>
                <w:szCs w:val="20"/>
              </w:rPr>
            </w:pPr>
            <w:r w:rsidRPr="008521C5">
              <w:rPr>
                <w:rFonts w:ascii="Arial" w:eastAsia="Times New Roman" w:hAnsi="Arial" w:cs="Times New Roman"/>
                <w:sz w:val="24"/>
                <w:szCs w:val="20"/>
              </w:rPr>
              <w:t xml:space="preserve">Применимо для Облигаций, зарегистрированных до 01.01.2012 года </w:t>
            </w:r>
          </w:p>
        </w:tc>
      </w:tr>
      <w:tr w:rsidR="005654F3" w:rsidRPr="005654F3" w14:paraId="466578ED" w14:textId="77777777" w:rsidTr="005654F3">
        <w:tc>
          <w:tcPr>
            <w:tcW w:w="709" w:type="dxa"/>
          </w:tcPr>
          <w:p w14:paraId="7A1650F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6</w:t>
            </w:r>
          </w:p>
        </w:tc>
        <w:tc>
          <w:tcPr>
            <w:tcW w:w="2977" w:type="dxa"/>
          </w:tcPr>
          <w:p w14:paraId="452E0A12"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Запрос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w:t>
            </w:r>
          </w:p>
        </w:tc>
        <w:tc>
          <w:tcPr>
            <w:tcW w:w="1701" w:type="dxa"/>
          </w:tcPr>
          <w:p w14:paraId="124540AA" w14:textId="77777777" w:rsid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5654F3">
              <w:rPr>
                <w:rFonts w:ascii="Tahoma" w:eastAsia="Times New Roman" w:hAnsi="Tahoma" w:cs="Tahoma"/>
                <w:sz w:val="24"/>
                <w:szCs w:val="24"/>
                <w:lang w:val="en-US"/>
              </w:rPr>
              <w:t>Z</w:t>
            </w:r>
            <w:r w:rsidRPr="005654F3">
              <w:rPr>
                <w:rFonts w:ascii="Tahoma" w:eastAsia="Times New Roman" w:hAnsi="Tahoma" w:cs="Tahoma"/>
                <w:sz w:val="24"/>
                <w:szCs w:val="24"/>
              </w:rPr>
              <w:t>10</w:t>
            </w:r>
          </w:p>
          <w:p w14:paraId="05CE715C"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(оригинал)</w:t>
            </w:r>
          </w:p>
        </w:tc>
        <w:tc>
          <w:tcPr>
            <w:tcW w:w="2127" w:type="dxa"/>
          </w:tcPr>
          <w:p w14:paraId="5BDF815B"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 необходимости</w:t>
            </w:r>
          </w:p>
        </w:tc>
        <w:tc>
          <w:tcPr>
            <w:tcW w:w="3827" w:type="dxa"/>
          </w:tcPr>
          <w:p w14:paraId="28725CF9" w14:textId="77777777" w:rsidR="005654F3" w:rsidRPr="005654F3" w:rsidRDefault="005654F3" w:rsidP="005654F3">
            <w:pPr>
              <w:widowControl w:val="0"/>
              <w:spacing w:after="120" w:line="240" w:lineRule="auto"/>
              <w:ind w:left="-53"/>
              <w:jc w:val="both"/>
              <w:rPr>
                <w:rFonts w:ascii="Tahoma" w:eastAsia="Times New Roman" w:hAnsi="Tahoma" w:cs="Tahoma"/>
                <w:sz w:val="24"/>
                <w:szCs w:val="24"/>
              </w:rPr>
            </w:pPr>
          </w:p>
        </w:tc>
      </w:tr>
      <w:tr w:rsidR="005654F3" w:rsidRPr="005654F3" w14:paraId="1436D9AE" w14:textId="77777777" w:rsidTr="005654F3">
        <w:tc>
          <w:tcPr>
            <w:tcW w:w="709" w:type="dxa"/>
          </w:tcPr>
          <w:p w14:paraId="3DDCE5FA"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7</w:t>
            </w:r>
          </w:p>
        </w:tc>
        <w:tc>
          <w:tcPr>
            <w:tcW w:w="2977" w:type="dxa"/>
          </w:tcPr>
          <w:p w14:paraId="5E6F8567"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Акт приема-передачи Сертификата</w:t>
            </w:r>
          </w:p>
        </w:tc>
        <w:tc>
          <w:tcPr>
            <w:tcW w:w="1701" w:type="dxa"/>
          </w:tcPr>
          <w:p w14:paraId="775DBB99"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Форма Z6</w:t>
            </w:r>
          </w:p>
          <w:p w14:paraId="0F8A4F4C" w14:textId="77777777" w:rsidR="006C7F04" w:rsidRDefault="005654F3" w:rsidP="00802012">
            <w:pPr>
              <w:widowControl w:val="0"/>
              <w:spacing w:after="120" w:line="240" w:lineRule="auto"/>
              <w:ind w:left="-108" w:right="-108"/>
              <w:jc w:val="center"/>
              <w:rPr>
                <w:rFonts w:ascii="Tahoma" w:eastAsia="Times New Roman" w:hAnsi="Tahoma" w:cs="Tahoma"/>
                <w:sz w:val="24"/>
                <w:szCs w:val="24"/>
              </w:rPr>
            </w:pPr>
            <w:r w:rsidRPr="005654F3">
              <w:rPr>
                <w:rFonts w:ascii="Tahoma" w:eastAsia="Times New Roman" w:hAnsi="Tahoma" w:cs="Tahoma"/>
                <w:sz w:val="24"/>
                <w:szCs w:val="24"/>
              </w:rPr>
              <w:t>(</w:t>
            </w:r>
            <w:r w:rsidR="00E05029" w:rsidRPr="008521C5">
              <w:rPr>
                <w:rFonts w:ascii="Tahoma" w:eastAsia="Times New Roman" w:hAnsi="Tahoma" w:cs="Tahoma"/>
                <w:sz w:val="24"/>
                <w:szCs w:val="24"/>
              </w:rPr>
              <w:t>Оригинал</w:t>
            </w:r>
            <w:r w:rsidR="006C7F04">
              <w:rPr>
                <w:rFonts w:ascii="Tahoma" w:eastAsia="Times New Roman" w:hAnsi="Tahoma" w:cs="Tahoma"/>
                <w:sz w:val="24"/>
                <w:szCs w:val="24"/>
              </w:rPr>
              <w:t>)</w:t>
            </w:r>
          </w:p>
          <w:p w14:paraId="61F2CE19" w14:textId="471CE00D" w:rsidR="005654F3" w:rsidRPr="005654F3" w:rsidRDefault="006C7F04" w:rsidP="00802012">
            <w:pPr>
              <w:widowControl w:val="0"/>
              <w:spacing w:after="120" w:line="240" w:lineRule="auto"/>
              <w:ind w:left="-108" w:right="-108"/>
              <w:jc w:val="center"/>
              <w:rPr>
                <w:rFonts w:ascii="Tahoma" w:eastAsia="Times New Roman" w:hAnsi="Tahoma" w:cs="Tahoma"/>
                <w:sz w:val="24"/>
                <w:szCs w:val="24"/>
              </w:rPr>
            </w:pPr>
            <w:r>
              <w:rPr>
                <w:rFonts w:ascii="Tahoma" w:eastAsia="Times New Roman" w:hAnsi="Tahoma" w:cs="Tahoma"/>
                <w:sz w:val="24"/>
                <w:szCs w:val="24"/>
              </w:rPr>
              <w:t>(</w:t>
            </w:r>
            <w:r w:rsidR="005654F3" w:rsidRPr="005654F3">
              <w:rPr>
                <w:rFonts w:ascii="Tahoma" w:eastAsia="Times New Roman" w:hAnsi="Tahoma" w:cs="Tahoma"/>
                <w:sz w:val="24"/>
                <w:szCs w:val="24"/>
              </w:rPr>
              <w:t>2 экземпляра)</w:t>
            </w:r>
          </w:p>
        </w:tc>
        <w:tc>
          <w:tcPr>
            <w:tcW w:w="2127" w:type="dxa"/>
          </w:tcPr>
          <w:p w14:paraId="3AD9761D" w14:textId="77777777" w:rsidR="005654F3" w:rsidRP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827" w:type="dxa"/>
          </w:tcPr>
          <w:p w14:paraId="439518FE" w14:textId="77777777" w:rsidR="005654F3" w:rsidRPr="005654F3" w:rsidRDefault="005654F3" w:rsidP="005654F3">
            <w:pPr>
              <w:widowControl w:val="0"/>
              <w:spacing w:after="120" w:line="240" w:lineRule="auto"/>
              <w:ind w:left="33" w:right="-108"/>
              <w:rPr>
                <w:rFonts w:ascii="Arial" w:eastAsia="Times New Roman" w:hAnsi="Arial" w:cs="Times New Roman"/>
                <w:sz w:val="24"/>
                <w:szCs w:val="20"/>
              </w:rPr>
            </w:pPr>
            <w:r w:rsidRPr="005654F3">
              <w:rPr>
                <w:rFonts w:ascii="Tahoma" w:eastAsia="Times New Roman" w:hAnsi="Tahoma" w:cs="Tahoma"/>
                <w:sz w:val="24"/>
                <w:szCs w:val="20"/>
              </w:rPr>
              <w:t xml:space="preserve">Предоставляется при наличии </w:t>
            </w:r>
            <w:r w:rsidRPr="005654F3">
              <w:rPr>
                <w:rFonts w:ascii="Arial" w:eastAsia="Times New Roman" w:hAnsi="Arial" w:cs="Times New Roman"/>
                <w:sz w:val="24"/>
                <w:szCs w:val="20"/>
              </w:rPr>
              <w:t>Заявления о возврате Сертификата</w:t>
            </w:r>
          </w:p>
          <w:p w14:paraId="49EC95AD" w14:textId="77777777" w:rsidR="005654F3" w:rsidRPr="005654F3" w:rsidRDefault="005654F3" w:rsidP="005654F3">
            <w:pPr>
              <w:widowControl w:val="0"/>
              <w:spacing w:after="120" w:line="240" w:lineRule="auto"/>
              <w:ind w:left="33"/>
              <w:rPr>
                <w:rFonts w:ascii="Times New Roman" w:eastAsia="Times New Roman" w:hAnsi="Times New Roman" w:cs="Times New Roman"/>
                <w:sz w:val="24"/>
                <w:szCs w:val="24"/>
              </w:rPr>
            </w:pPr>
            <w:r w:rsidRPr="005654F3">
              <w:rPr>
                <w:rFonts w:ascii="Tahoma" w:eastAsia="Times New Roman" w:hAnsi="Tahoma" w:cs="Tahoma"/>
                <w:sz w:val="24"/>
                <w:szCs w:val="20"/>
              </w:rPr>
              <w:t>Не применимо для Электронного сертификата</w:t>
            </w:r>
          </w:p>
        </w:tc>
      </w:tr>
    </w:tbl>
    <w:p w14:paraId="174994CC" w14:textId="77777777" w:rsidR="005654F3" w:rsidRDefault="005654F3"/>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828"/>
      </w:tblGrid>
      <w:tr w:rsidR="000C76CD" w:rsidRPr="000C76CD" w14:paraId="190FE852" w14:textId="77777777" w:rsidTr="000C76CD">
        <w:trPr>
          <w:trHeight w:val="599"/>
        </w:trPr>
        <w:tc>
          <w:tcPr>
            <w:tcW w:w="709" w:type="dxa"/>
            <w:shd w:val="clear" w:color="auto" w:fill="D9D9D9"/>
            <w:vAlign w:val="center"/>
          </w:tcPr>
          <w:p w14:paraId="7CDE0C81" w14:textId="77777777" w:rsidR="000C76CD" w:rsidRPr="00AB73F1" w:rsidRDefault="000C76CD" w:rsidP="000C76CD">
            <w:pPr>
              <w:widowControl w:val="0"/>
              <w:spacing w:after="120" w:line="240" w:lineRule="auto"/>
              <w:ind w:left="709" w:hanging="709"/>
              <w:jc w:val="center"/>
              <w:rPr>
                <w:rFonts w:ascii="Tahoma" w:eastAsia="Times New Roman" w:hAnsi="Tahoma" w:cs="Tahoma"/>
                <w:b/>
                <w:sz w:val="24"/>
                <w:szCs w:val="24"/>
              </w:rPr>
            </w:pPr>
          </w:p>
        </w:tc>
        <w:tc>
          <w:tcPr>
            <w:tcW w:w="2977" w:type="dxa"/>
            <w:shd w:val="clear" w:color="auto" w:fill="D9D9D9"/>
            <w:vAlign w:val="center"/>
          </w:tcPr>
          <w:p w14:paraId="6D92AC1E"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title</w:t>
            </w:r>
          </w:p>
        </w:tc>
        <w:tc>
          <w:tcPr>
            <w:tcW w:w="1701" w:type="dxa"/>
            <w:shd w:val="clear" w:color="auto" w:fill="D9D9D9"/>
            <w:vAlign w:val="center"/>
          </w:tcPr>
          <w:p w14:paraId="2EE1F376" w14:textId="77777777" w:rsidR="000C76CD" w:rsidRPr="000C76CD" w:rsidRDefault="000C76CD" w:rsidP="000C76CD">
            <w:pPr>
              <w:widowControl w:val="0"/>
              <w:spacing w:after="120" w:line="240" w:lineRule="auto"/>
              <w:ind w:left="-175" w:right="-108"/>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type</w:t>
            </w:r>
          </w:p>
        </w:tc>
        <w:tc>
          <w:tcPr>
            <w:tcW w:w="2126" w:type="dxa"/>
            <w:shd w:val="clear" w:color="auto" w:fill="D9D9D9"/>
            <w:vAlign w:val="center"/>
          </w:tcPr>
          <w:p w14:paraId="2D45B363" w14:textId="77777777" w:rsidR="000C76CD" w:rsidRPr="000C76CD" w:rsidRDefault="000C76CD" w:rsidP="000C76CD">
            <w:pPr>
              <w:widowControl w:val="0"/>
              <w:spacing w:after="120" w:line="240" w:lineRule="auto"/>
              <w:ind w:left="-108" w:right="-165"/>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Submission date</w:t>
            </w:r>
          </w:p>
        </w:tc>
        <w:tc>
          <w:tcPr>
            <w:tcW w:w="3828" w:type="dxa"/>
            <w:shd w:val="clear" w:color="auto" w:fill="D9D9D9"/>
            <w:vAlign w:val="center"/>
          </w:tcPr>
          <w:p w14:paraId="65FF954F"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Notes</w:t>
            </w:r>
          </w:p>
        </w:tc>
      </w:tr>
      <w:tr w:rsidR="000C76CD" w:rsidRPr="000C76CD" w14:paraId="75F4CDAD" w14:textId="77777777" w:rsidTr="000C76CD">
        <w:tc>
          <w:tcPr>
            <w:tcW w:w="709" w:type="dxa"/>
          </w:tcPr>
          <w:p w14:paraId="1250457E"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1</w:t>
            </w:r>
          </w:p>
        </w:tc>
        <w:tc>
          <w:tcPr>
            <w:tcW w:w="2977" w:type="dxa"/>
          </w:tcPr>
          <w:p w14:paraId="2C86B2FD" w14:textId="77777777" w:rsidR="000C76CD" w:rsidRPr="000C76CD" w:rsidRDefault="000C76CD" w:rsidP="00221C5F">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Bank of Russia's</w:t>
            </w:r>
            <w:r w:rsidR="00221C5F">
              <w:rPr>
                <w:rFonts w:ascii="Tahoma" w:eastAsia="Times New Roman" w:hAnsi="Tahoma" w:cs="Tahoma"/>
                <w:sz w:val="24"/>
                <w:szCs w:val="24"/>
                <w:lang w:val="en-US"/>
              </w:rPr>
              <w:t xml:space="preserve"> / registration organization’s</w:t>
            </w:r>
            <w:r w:rsidRPr="000C76CD">
              <w:rPr>
                <w:rFonts w:ascii="Tahoma" w:eastAsia="Times New Roman" w:hAnsi="Tahoma" w:cs="Tahoma"/>
                <w:sz w:val="24"/>
                <w:szCs w:val="24"/>
                <w:lang w:val="en-US"/>
              </w:rPr>
              <w:t xml:space="preserve"> notice or a court ruling stating that the Bond issuance is recognized as failed or invalid</w:t>
            </w:r>
          </w:p>
        </w:tc>
        <w:tc>
          <w:tcPr>
            <w:tcW w:w="1701" w:type="dxa"/>
          </w:tcPr>
          <w:p w14:paraId="468D60F0"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A copy attested by the Issuer</w:t>
            </w:r>
          </w:p>
        </w:tc>
        <w:tc>
          <w:tcPr>
            <w:tcW w:w="2126" w:type="dxa"/>
          </w:tcPr>
          <w:p w14:paraId="38CCA68A"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828" w:type="dxa"/>
          </w:tcPr>
          <w:p w14:paraId="1E1DBD53" w14:textId="77777777" w:rsidR="000C76CD" w:rsidRPr="000C76CD" w:rsidRDefault="000C76CD" w:rsidP="000C76CD">
            <w:pPr>
              <w:widowControl w:val="0"/>
              <w:spacing w:after="120" w:line="240" w:lineRule="auto"/>
              <w:ind w:left="709" w:hanging="709"/>
              <w:jc w:val="both"/>
              <w:rPr>
                <w:rFonts w:ascii="Tahoma" w:eastAsia="Times New Roman" w:hAnsi="Tahoma" w:cs="Tahoma"/>
                <w:sz w:val="24"/>
                <w:szCs w:val="24"/>
                <w:lang w:val="en-US"/>
              </w:rPr>
            </w:pPr>
          </w:p>
        </w:tc>
      </w:tr>
      <w:tr w:rsidR="000C76CD" w:rsidRPr="00B87E35" w14:paraId="6DC55621" w14:textId="77777777" w:rsidTr="000C76CD">
        <w:tc>
          <w:tcPr>
            <w:tcW w:w="709" w:type="dxa"/>
          </w:tcPr>
          <w:p w14:paraId="4B834C59"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2</w:t>
            </w:r>
          </w:p>
        </w:tc>
        <w:tc>
          <w:tcPr>
            <w:tcW w:w="2977" w:type="dxa"/>
          </w:tcPr>
          <w:p w14:paraId="0714DEC2"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Notice of the released announcement on the procedure for Bonds withdrawal from </w:t>
            </w:r>
            <w:r w:rsidRPr="000C76CD">
              <w:rPr>
                <w:rFonts w:ascii="Tahoma" w:eastAsia="Times New Roman" w:hAnsi="Tahoma" w:cs="Tahoma"/>
                <w:sz w:val="24"/>
                <w:szCs w:val="24"/>
                <w:lang w:val="en-US"/>
              </w:rPr>
              <w:lastRenderedPageBreak/>
              <w:t>circulation and refund of investment in accordance with the laws of the Russian Federation</w:t>
            </w:r>
          </w:p>
        </w:tc>
        <w:tc>
          <w:tcPr>
            <w:tcW w:w="1701" w:type="dxa"/>
          </w:tcPr>
          <w:p w14:paraId="46B26595" w14:textId="77777777" w:rsidR="000C76CD" w:rsidRPr="000C76CD" w:rsidRDefault="000C76CD" w:rsidP="000C76CD">
            <w:pPr>
              <w:widowControl w:val="0"/>
              <w:spacing w:after="120" w:line="240" w:lineRule="auto"/>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lastRenderedPageBreak/>
              <w:t>Original</w:t>
            </w:r>
          </w:p>
        </w:tc>
        <w:tc>
          <w:tcPr>
            <w:tcW w:w="2126" w:type="dxa"/>
          </w:tcPr>
          <w:p w14:paraId="44EFEC4E"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No later than 1 business day of the announcement </w:t>
            </w:r>
            <w:r w:rsidRPr="000C76CD">
              <w:rPr>
                <w:rFonts w:ascii="Tahoma" w:eastAsia="Times New Roman" w:hAnsi="Tahoma" w:cs="Tahoma"/>
                <w:sz w:val="24"/>
                <w:szCs w:val="24"/>
                <w:lang w:val="en-US"/>
              </w:rPr>
              <w:lastRenderedPageBreak/>
              <w:t>release date</w:t>
            </w:r>
          </w:p>
        </w:tc>
        <w:tc>
          <w:tcPr>
            <w:tcW w:w="3828" w:type="dxa"/>
          </w:tcPr>
          <w:p w14:paraId="43494ABF"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p>
        </w:tc>
      </w:tr>
      <w:tr w:rsidR="000C76CD" w:rsidRPr="000C76CD" w14:paraId="3718B525" w14:textId="77777777" w:rsidTr="000C76CD">
        <w:tc>
          <w:tcPr>
            <w:tcW w:w="709" w:type="dxa"/>
          </w:tcPr>
          <w:p w14:paraId="46861A89"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lastRenderedPageBreak/>
              <w:t>3</w:t>
            </w:r>
          </w:p>
        </w:tc>
        <w:tc>
          <w:tcPr>
            <w:tcW w:w="2977" w:type="dxa"/>
          </w:tcPr>
          <w:p w14:paraId="21B4DF00"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Documents required by the laws of the Russian Federation, which contain information on the procedure for Bonds withdrawal from circulation and refund of investment </w:t>
            </w:r>
          </w:p>
        </w:tc>
        <w:tc>
          <w:tcPr>
            <w:tcW w:w="1701" w:type="dxa"/>
          </w:tcPr>
          <w:p w14:paraId="32DBC5B0" w14:textId="77777777" w:rsidR="000C76CD" w:rsidRPr="000C76CD" w:rsidRDefault="000C76CD" w:rsidP="000C76CD">
            <w:pPr>
              <w:widowControl w:val="0"/>
              <w:spacing w:after="120" w:line="240" w:lineRule="auto"/>
              <w:rPr>
                <w:rFonts w:ascii="Tahoma" w:eastAsia="Times New Roman" w:hAnsi="Tahoma" w:cs="Tahoma"/>
                <w:sz w:val="24"/>
                <w:szCs w:val="24"/>
                <w:lang w:val="en-US"/>
              </w:rPr>
            </w:pPr>
            <w:r w:rsidRPr="000C76CD">
              <w:rPr>
                <w:rFonts w:ascii="Tahoma" w:eastAsia="Times New Roman" w:hAnsi="Tahoma" w:cs="Tahoma"/>
                <w:sz w:val="24"/>
                <w:szCs w:val="24"/>
                <w:lang w:val="en-US"/>
              </w:rPr>
              <w:t>A copy attested by the Issuer</w:t>
            </w:r>
          </w:p>
        </w:tc>
        <w:tc>
          <w:tcPr>
            <w:tcW w:w="2126" w:type="dxa"/>
          </w:tcPr>
          <w:p w14:paraId="343BBDBD" w14:textId="77777777" w:rsidR="000C76CD" w:rsidRPr="000C76CD" w:rsidRDefault="000C76CD" w:rsidP="000C76CD">
            <w:pPr>
              <w:widowControl w:val="0"/>
              <w:spacing w:after="120" w:line="240" w:lineRule="auto"/>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828" w:type="dxa"/>
          </w:tcPr>
          <w:p w14:paraId="72EADC77"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p>
        </w:tc>
      </w:tr>
      <w:tr w:rsidR="000C76CD" w:rsidRPr="00B87E35" w14:paraId="01A197B6" w14:textId="77777777" w:rsidTr="000C76CD">
        <w:tc>
          <w:tcPr>
            <w:tcW w:w="709" w:type="dxa"/>
          </w:tcPr>
          <w:p w14:paraId="49EA2648"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4</w:t>
            </w:r>
          </w:p>
        </w:tc>
        <w:tc>
          <w:tcPr>
            <w:tcW w:w="2977" w:type="dxa"/>
          </w:tcPr>
          <w:p w14:paraId="36CB69D4"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Arial" w:eastAsia="Times New Roman" w:hAnsi="Arial" w:cs="Times New Roman"/>
                <w:sz w:val="24"/>
                <w:szCs w:val="20"/>
                <w:lang w:val="en-US"/>
              </w:rPr>
              <w:t>Certificate Return Request</w:t>
            </w:r>
          </w:p>
        </w:tc>
        <w:tc>
          <w:tcPr>
            <w:tcW w:w="1701" w:type="dxa"/>
          </w:tcPr>
          <w:p w14:paraId="34A7C368" w14:textId="77777777" w:rsidR="000C76CD" w:rsidRPr="00221C5F" w:rsidRDefault="000C76CD" w:rsidP="000C76CD">
            <w:pPr>
              <w:widowControl w:val="0"/>
              <w:spacing w:after="120" w:line="240" w:lineRule="auto"/>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Z5</w:t>
            </w:r>
          </w:p>
          <w:p w14:paraId="23003B02" w14:textId="39CC387A" w:rsidR="00221C5F" w:rsidRPr="00221C5F" w:rsidRDefault="00221C5F" w:rsidP="002005BF">
            <w:pPr>
              <w:widowControl w:val="0"/>
              <w:spacing w:after="120" w:line="240" w:lineRule="auto"/>
              <w:jc w:val="center"/>
              <w:rPr>
                <w:rFonts w:ascii="Tahoma" w:eastAsia="Times New Roman" w:hAnsi="Tahoma" w:cs="Tahoma"/>
                <w:sz w:val="24"/>
                <w:szCs w:val="24"/>
                <w:lang w:val="en-US"/>
              </w:rPr>
            </w:pPr>
            <w:r w:rsidRPr="00221C5F">
              <w:rPr>
                <w:rFonts w:ascii="Tahoma" w:hAnsi="Tahoma" w:cs="Tahoma"/>
                <w:sz w:val="24"/>
                <w:szCs w:val="24"/>
                <w:lang w:val="en-US"/>
              </w:rPr>
              <w:t>(Original)</w:t>
            </w:r>
          </w:p>
        </w:tc>
        <w:tc>
          <w:tcPr>
            <w:tcW w:w="2126" w:type="dxa"/>
          </w:tcPr>
          <w:p w14:paraId="5AE4877A" w14:textId="77777777" w:rsidR="000C76CD" w:rsidRPr="000C76CD" w:rsidRDefault="000C76CD" w:rsidP="000C76CD">
            <w:pPr>
              <w:widowControl w:val="0"/>
              <w:spacing w:after="120" w:line="240" w:lineRule="auto"/>
              <w:jc w:val="center"/>
              <w:rPr>
                <w:rFonts w:ascii="Tahoma" w:eastAsia="Times New Roman" w:hAnsi="Tahoma" w:cs="Tahoma"/>
                <w:sz w:val="24"/>
                <w:szCs w:val="24"/>
                <w:highlight w:val="green"/>
                <w:lang w:val="en-US"/>
              </w:rPr>
            </w:pPr>
            <w:r w:rsidRPr="000C76CD">
              <w:rPr>
                <w:rFonts w:ascii="Tahoma" w:eastAsia="Times New Roman" w:hAnsi="Tahoma" w:cs="Tahoma"/>
                <w:sz w:val="24"/>
                <w:szCs w:val="24"/>
                <w:lang w:val="en-US"/>
              </w:rPr>
              <w:t>А+1</w:t>
            </w:r>
          </w:p>
        </w:tc>
        <w:tc>
          <w:tcPr>
            <w:tcW w:w="3828" w:type="dxa"/>
          </w:tcPr>
          <w:p w14:paraId="0C2E45AA" w14:textId="77777777" w:rsidR="000C76CD" w:rsidRPr="00221C5F" w:rsidRDefault="000C76CD" w:rsidP="000C76CD">
            <w:pPr>
              <w:widowControl w:val="0"/>
              <w:spacing w:after="120" w:line="240" w:lineRule="auto"/>
              <w:jc w:val="both"/>
              <w:rPr>
                <w:rFonts w:ascii="Tahoma" w:eastAsia="Times New Roman" w:hAnsi="Tahoma" w:cs="Tahoma"/>
                <w:sz w:val="24"/>
                <w:szCs w:val="24"/>
                <w:lang w:val="en-US"/>
              </w:rPr>
            </w:pPr>
            <w:r w:rsidRPr="00221C5F">
              <w:rPr>
                <w:rFonts w:ascii="Tahoma" w:eastAsia="Times New Roman" w:hAnsi="Tahoma" w:cs="Tahoma"/>
                <w:sz w:val="24"/>
                <w:szCs w:val="24"/>
                <w:lang w:val="en-US"/>
              </w:rPr>
              <w:t>To be submitted if necessary</w:t>
            </w:r>
          </w:p>
          <w:p w14:paraId="66334546" w14:textId="77777777" w:rsidR="000C76CD" w:rsidRPr="00221C5F" w:rsidRDefault="00221C5F" w:rsidP="000C76CD">
            <w:pPr>
              <w:widowControl w:val="0"/>
              <w:spacing w:after="120" w:line="240" w:lineRule="auto"/>
              <w:jc w:val="both"/>
              <w:rPr>
                <w:rFonts w:ascii="Tahoma" w:eastAsia="Times New Roman" w:hAnsi="Tahoma" w:cs="Tahoma"/>
                <w:sz w:val="24"/>
                <w:szCs w:val="24"/>
                <w:lang w:val="en-US"/>
              </w:rPr>
            </w:pPr>
            <w:r w:rsidRPr="00F1475F">
              <w:rPr>
                <w:rFonts w:ascii="Tahoma" w:hAnsi="Tahoma" w:cs="Tahoma"/>
                <w:sz w:val="24"/>
                <w:szCs w:val="24"/>
                <w:lang w:val="en-US"/>
              </w:rPr>
              <w:t>Applicable to MCS Bonds</w:t>
            </w:r>
          </w:p>
          <w:p w14:paraId="57F58950"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221C5F">
              <w:rPr>
                <w:rFonts w:ascii="Tahoma" w:eastAsia="Times New Roman" w:hAnsi="Tahoma" w:cs="Tahoma"/>
                <w:sz w:val="24"/>
                <w:szCs w:val="24"/>
                <w:lang w:val="en-US"/>
              </w:rPr>
              <w:t>Not applicable to E-Certificates</w:t>
            </w:r>
            <w:r w:rsidRPr="000C76CD">
              <w:rPr>
                <w:rFonts w:ascii="Tahoma" w:eastAsia="Times New Roman" w:hAnsi="Tahoma" w:cs="Tahoma"/>
                <w:sz w:val="24"/>
                <w:szCs w:val="24"/>
                <w:lang w:val="en-US"/>
              </w:rPr>
              <w:t xml:space="preserve"> </w:t>
            </w:r>
          </w:p>
        </w:tc>
      </w:tr>
      <w:tr w:rsidR="000C76CD" w:rsidRPr="00B87E35" w14:paraId="12F4C4D3" w14:textId="77777777" w:rsidTr="000C76CD">
        <w:tc>
          <w:tcPr>
            <w:tcW w:w="709" w:type="dxa"/>
          </w:tcPr>
          <w:p w14:paraId="2F45C5D5"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5</w:t>
            </w:r>
          </w:p>
        </w:tc>
        <w:tc>
          <w:tcPr>
            <w:tcW w:w="2977" w:type="dxa"/>
          </w:tcPr>
          <w:p w14:paraId="22C3565F"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Request for a List</w:t>
            </w:r>
          </w:p>
        </w:tc>
        <w:tc>
          <w:tcPr>
            <w:tcW w:w="1701" w:type="dxa"/>
          </w:tcPr>
          <w:p w14:paraId="3AD53F42" w14:textId="77777777" w:rsidR="000C76CD" w:rsidRPr="00221C5F"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Z3</w:t>
            </w:r>
          </w:p>
          <w:p w14:paraId="21E8A6C6" w14:textId="6A9F6D6B" w:rsidR="00221C5F" w:rsidRPr="00221C5F" w:rsidRDefault="00221C5F" w:rsidP="002005BF">
            <w:pPr>
              <w:widowControl w:val="0"/>
              <w:spacing w:after="120" w:line="240" w:lineRule="auto"/>
              <w:ind w:left="34" w:hanging="34"/>
              <w:jc w:val="center"/>
              <w:rPr>
                <w:rFonts w:ascii="Tahoma" w:eastAsia="Times New Roman" w:hAnsi="Tahoma" w:cs="Tahoma"/>
                <w:sz w:val="24"/>
                <w:szCs w:val="24"/>
                <w:lang w:val="en-US"/>
              </w:rPr>
            </w:pPr>
            <w:r w:rsidRPr="00221C5F">
              <w:rPr>
                <w:rFonts w:ascii="Tahoma" w:hAnsi="Tahoma" w:cs="Tahoma"/>
                <w:sz w:val="24"/>
                <w:szCs w:val="24"/>
                <w:lang w:val="en-US"/>
              </w:rPr>
              <w:t>(Original)</w:t>
            </w:r>
          </w:p>
        </w:tc>
        <w:tc>
          <w:tcPr>
            <w:tcW w:w="2126" w:type="dxa"/>
          </w:tcPr>
          <w:p w14:paraId="7552C95A"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828" w:type="dxa"/>
          </w:tcPr>
          <w:p w14:paraId="04037038" w14:textId="77777777" w:rsidR="000C76CD" w:rsidRPr="000C76CD" w:rsidRDefault="000C76CD" w:rsidP="000C76CD">
            <w:pPr>
              <w:widowControl w:val="0"/>
              <w:spacing w:after="120" w:line="240" w:lineRule="auto"/>
              <w:ind w:left="33"/>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Applicable to Bonds registered prior to 1 January 2012 </w:t>
            </w:r>
          </w:p>
        </w:tc>
      </w:tr>
      <w:tr w:rsidR="000C76CD" w:rsidRPr="00B87E35" w14:paraId="3081C4C0" w14:textId="77777777" w:rsidTr="000C76CD">
        <w:tc>
          <w:tcPr>
            <w:tcW w:w="709" w:type="dxa"/>
          </w:tcPr>
          <w:p w14:paraId="532F9A22"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6</w:t>
            </w:r>
          </w:p>
        </w:tc>
        <w:tc>
          <w:tcPr>
            <w:tcW w:w="2977" w:type="dxa"/>
          </w:tcPr>
          <w:p w14:paraId="6438EF21"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Request for Information on Securities Holders and Persons on Whose Behalf the Rights Attached to the Securities are Being Exercised / Information on Securities Holders </w:t>
            </w:r>
          </w:p>
        </w:tc>
        <w:tc>
          <w:tcPr>
            <w:tcW w:w="1701" w:type="dxa"/>
          </w:tcPr>
          <w:p w14:paraId="773AAA97" w14:textId="77777777" w:rsidR="000C76CD" w:rsidRPr="00221C5F"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Z10</w:t>
            </w:r>
          </w:p>
          <w:p w14:paraId="20AF4863" w14:textId="77777777" w:rsidR="00221C5F" w:rsidRPr="00221C5F" w:rsidRDefault="00221C5F"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(Original)</w:t>
            </w:r>
          </w:p>
        </w:tc>
        <w:tc>
          <w:tcPr>
            <w:tcW w:w="2126" w:type="dxa"/>
          </w:tcPr>
          <w:p w14:paraId="7F78B63C"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To be submitted if necessary</w:t>
            </w:r>
          </w:p>
        </w:tc>
        <w:tc>
          <w:tcPr>
            <w:tcW w:w="3828" w:type="dxa"/>
          </w:tcPr>
          <w:p w14:paraId="54F40572" w14:textId="77777777" w:rsidR="000C76CD" w:rsidRPr="000C76CD" w:rsidRDefault="000C76CD" w:rsidP="000C76CD">
            <w:pPr>
              <w:widowControl w:val="0"/>
              <w:spacing w:after="120" w:line="240" w:lineRule="auto"/>
              <w:ind w:left="-53"/>
              <w:jc w:val="both"/>
              <w:rPr>
                <w:rFonts w:ascii="Tahoma" w:eastAsia="Times New Roman" w:hAnsi="Tahoma" w:cs="Tahoma"/>
                <w:sz w:val="24"/>
                <w:szCs w:val="24"/>
                <w:lang w:val="en-US"/>
              </w:rPr>
            </w:pPr>
          </w:p>
        </w:tc>
      </w:tr>
      <w:tr w:rsidR="000C76CD" w:rsidRPr="00B87E35" w14:paraId="36C37918" w14:textId="77777777" w:rsidTr="000C76CD">
        <w:tc>
          <w:tcPr>
            <w:tcW w:w="709" w:type="dxa"/>
          </w:tcPr>
          <w:p w14:paraId="7D65C786"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7</w:t>
            </w:r>
          </w:p>
        </w:tc>
        <w:tc>
          <w:tcPr>
            <w:tcW w:w="2977" w:type="dxa"/>
          </w:tcPr>
          <w:p w14:paraId="44A44E59"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Handover Confirmation</w:t>
            </w:r>
          </w:p>
        </w:tc>
        <w:tc>
          <w:tcPr>
            <w:tcW w:w="1701" w:type="dxa"/>
          </w:tcPr>
          <w:p w14:paraId="6E5E911C" w14:textId="77777777" w:rsid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Z6</w:t>
            </w:r>
          </w:p>
          <w:p w14:paraId="3CF1C4C6" w14:textId="01359E8E" w:rsidR="00221C5F" w:rsidRPr="00221C5F" w:rsidRDefault="00221C5F" w:rsidP="00221C5F">
            <w:pPr>
              <w:widowControl w:val="0"/>
              <w:spacing w:after="120" w:line="240" w:lineRule="auto"/>
              <w:jc w:val="center"/>
              <w:rPr>
                <w:rFonts w:ascii="Tahoma" w:eastAsia="Times New Roman" w:hAnsi="Tahoma" w:cs="Tahoma"/>
                <w:sz w:val="24"/>
                <w:szCs w:val="24"/>
                <w:lang w:val="en-US"/>
              </w:rPr>
            </w:pPr>
            <w:r w:rsidRPr="00221C5F">
              <w:rPr>
                <w:rFonts w:ascii="Tahoma" w:hAnsi="Tahoma" w:cs="Tahoma"/>
                <w:sz w:val="24"/>
                <w:szCs w:val="24"/>
                <w:lang w:val="en-US"/>
              </w:rPr>
              <w:t>(Original)</w:t>
            </w:r>
          </w:p>
          <w:p w14:paraId="2216C576" w14:textId="77777777" w:rsidR="000C76CD" w:rsidRPr="000C76CD" w:rsidRDefault="000C76CD" w:rsidP="00221C5F">
            <w:pPr>
              <w:widowControl w:val="0"/>
              <w:spacing w:after="120" w:line="240" w:lineRule="auto"/>
              <w:ind w:left="-108" w:right="-108"/>
              <w:jc w:val="center"/>
              <w:rPr>
                <w:rFonts w:ascii="Tahoma" w:eastAsia="Times New Roman" w:hAnsi="Tahoma" w:cs="Tahoma"/>
                <w:sz w:val="24"/>
                <w:szCs w:val="24"/>
                <w:lang w:val="en-US"/>
              </w:rPr>
            </w:pPr>
            <w:r w:rsidRPr="00221C5F">
              <w:rPr>
                <w:rFonts w:ascii="Tahoma" w:eastAsia="Times New Roman" w:hAnsi="Tahoma" w:cs="Tahoma"/>
                <w:sz w:val="24"/>
                <w:szCs w:val="24"/>
                <w:lang w:val="en-US"/>
              </w:rPr>
              <w:t>(2 originals</w:t>
            </w:r>
            <w:r w:rsidRPr="000C76CD">
              <w:rPr>
                <w:rFonts w:ascii="Tahoma" w:eastAsia="Times New Roman" w:hAnsi="Tahoma" w:cs="Tahoma"/>
                <w:sz w:val="24"/>
                <w:szCs w:val="24"/>
                <w:lang w:val="en-US"/>
              </w:rPr>
              <w:t>)</w:t>
            </w:r>
          </w:p>
        </w:tc>
        <w:tc>
          <w:tcPr>
            <w:tcW w:w="2126" w:type="dxa"/>
          </w:tcPr>
          <w:p w14:paraId="5EA1F810" w14:textId="77777777" w:rsidR="000C76CD" w:rsidRPr="000C76CD" w:rsidRDefault="000C76CD" w:rsidP="000C76CD">
            <w:pPr>
              <w:widowControl w:val="0"/>
              <w:spacing w:after="120" w:line="240" w:lineRule="auto"/>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828" w:type="dxa"/>
          </w:tcPr>
          <w:p w14:paraId="06B6607F" w14:textId="77777777" w:rsidR="000C76CD" w:rsidRPr="000C76CD" w:rsidRDefault="000C76CD" w:rsidP="000C76CD">
            <w:pPr>
              <w:widowControl w:val="0"/>
              <w:spacing w:after="120" w:line="240" w:lineRule="auto"/>
              <w:ind w:left="33" w:right="-108"/>
              <w:rPr>
                <w:rFonts w:ascii="Arial" w:eastAsia="Times New Roman" w:hAnsi="Arial" w:cs="Times New Roman"/>
                <w:sz w:val="24"/>
                <w:szCs w:val="20"/>
                <w:lang w:val="en-US"/>
              </w:rPr>
            </w:pPr>
            <w:r w:rsidRPr="000C76CD">
              <w:rPr>
                <w:rFonts w:ascii="Tahoma" w:eastAsia="Times New Roman" w:hAnsi="Tahoma" w:cs="Tahoma"/>
                <w:sz w:val="24"/>
                <w:szCs w:val="20"/>
                <w:lang w:val="en-US"/>
              </w:rPr>
              <w:t>To be submitted if a Certificate Return Request is submitted</w:t>
            </w:r>
          </w:p>
          <w:p w14:paraId="1DA0A415" w14:textId="77777777" w:rsidR="000C76CD" w:rsidRPr="000C76CD" w:rsidRDefault="000C76CD" w:rsidP="000C76CD">
            <w:pPr>
              <w:widowControl w:val="0"/>
              <w:spacing w:after="120" w:line="240" w:lineRule="auto"/>
              <w:ind w:left="33"/>
              <w:rPr>
                <w:rFonts w:ascii="Times New Roman" w:eastAsia="Times New Roman" w:hAnsi="Times New Roman" w:cs="Times New Roman"/>
                <w:sz w:val="24"/>
                <w:szCs w:val="24"/>
                <w:lang w:val="en-US"/>
              </w:rPr>
            </w:pPr>
            <w:r w:rsidRPr="000C76CD">
              <w:rPr>
                <w:rFonts w:ascii="Tahoma" w:eastAsia="Times New Roman" w:hAnsi="Tahoma" w:cs="Tahoma"/>
                <w:sz w:val="24"/>
                <w:szCs w:val="20"/>
                <w:lang w:val="en-US"/>
              </w:rPr>
              <w:t>Not applicable to E-Certificates</w:t>
            </w:r>
          </w:p>
        </w:tc>
      </w:tr>
    </w:tbl>
    <w:p w14:paraId="040961CB" w14:textId="77777777" w:rsidR="000C76CD" w:rsidRPr="000C76CD" w:rsidRDefault="000C76CD">
      <w:pPr>
        <w:rPr>
          <w:lang w:val="en-US"/>
        </w:rPr>
      </w:pPr>
    </w:p>
    <w:tbl>
      <w:tblPr>
        <w:tblStyle w:val="a3"/>
        <w:tblW w:w="11341" w:type="dxa"/>
        <w:tblInd w:w="-1168" w:type="dxa"/>
        <w:tblLook w:val="04A0" w:firstRow="1" w:lastRow="0" w:firstColumn="1" w:lastColumn="0" w:noHBand="0" w:noVBand="1"/>
      </w:tblPr>
      <w:tblGrid>
        <w:gridCol w:w="5529"/>
        <w:gridCol w:w="5812"/>
      </w:tblGrid>
      <w:tr w:rsidR="005654F3" w:rsidRPr="00B87E35" w14:paraId="542CD9C7" w14:textId="77777777" w:rsidTr="005654F3">
        <w:tc>
          <w:tcPr>
            <w:tcW w:w="5529" w:type="dxa"/>
          </w:tcPr>
          <w:p w14:paraId="76F95493" w14:textId="77777777" w:rsidR="00754DD5" w:rsidRDefault="005654F3" w:rsidP="00221C5F">
            <w:pPr>
              <w:widowControl w:val="0"/>
              <w:numPr>
                <w:ilvl w:val="2"/>
                <w:numId w:val="18"/>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t>На основании представленных документов и Служебных поручений НРД производит изъятие Облигаций из обращения путем перевода Облигаций, которые учитываются на счетах депо Депонентов НРД (включая Эмиссионный счет и казначейский счет депо), на раздел «</w:t>
            </w:r>
            <w:r w:rsidR="00384883" w:rsidRPr="00221C5F">
              <w:rPr>
                <w:rFonts w:ascii="Tahoma" w:eastAsia="Times New Roman" w:hAnsi="Tahoma" w:cs="Tahoma"/>
                <w:sz w:val="24"/>
                <w:szCs w:val="24"/>
              </w:rPr>
              <w:t>Вне обращения</w:t>
            </w:r>
            <w:r w:rsidRPr="005654F3">
              <w:rPr>
                <w:rFonts w:ascii="Tahoma" w:eastAsia="Times New Roman" w:hAnsi="Tahoma" w:cs="Tahoma"/>
                <w:sz w:val="24"/>
                <w:szCs w:val="24"/>
              </w:rPr>
              <w:t>» Эмиссионного счета, формирует Список, а также осуществляет снятие Облигаций с хранения и (или) учета в НРД.</w:t>
            </w:r>
          </w:p>
        </w:tc>
        <w:tc>
          <w:tcPr>
            <w:tcW w:w="5812" w:type="dxa"/>
          </w:tcPr>
          <w:p w14:paraId="562E9592" w14:textId="77777777" w:rsidR="005654F3" w:rsidRPr="00AB73F1" w:rsidRDefault="000C76CD" w:rsidP="00E33BCF">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7.4.2</w:t>
            </w:r>
            <w:r w:rsidRPr="00AB73F1">
              <w:rPr>
                <w:rFonts w:ascii="Tahoma" w:eastAsia="Times New Roman" w:hAnsi="Tahoma" w:cs="Tahoma"/>
                <w:sz w:val="24"/>
                <w:szCs w:val="24"/>
                <w:lang w:val="en-US"/>
              </w:rPr>
              <w:tab/>
              <w:t>On the basis of the documents submitted by the Issuer and Internal Instructions, NSD shall withdraw the Bonds from circulation by transferring the Bonds held in the Clients' securities accounts with NSD (including the Issuer Account and the treasury securities account) to the sub-account "</w:t>
            </w:r>
            <w:r w:rsidR="00221C5F">
              <w:rPr>
                <w:rFonts w:ascii="Tahoma" w:eastAsia="Times New Roman" w:hAnsi="Tahoma" w:cs="Tahoma"/>
                <w:sz w:val="24"/>
                <w:szCs w:val="24"/>
                <w:lang w:val="en-US"/>
              </w:rPr>
              <w:t>Non-outstanding</w:t>
            </w:r>
            <w:r w:rsidR="00221C5F" w:rsidRPr="00AB73F1">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 xml:space="preserve">securities" </w:t>
            </w:r>
            <w:r w:rsidR="00E33BCF">
              <w:rPr>
                <w:rFonts w:ascii="Tahoma" w:eastAsia="Times New Roman" w:hAnsi="Tahoma" w:cs="Tahoma"/>
                <w:sz w:val="24"/>
                <w:szCs w:val="24"/>
                <w:lang w:val="en-US"/>
              </w:rPr>
              <w:t>of</w:t>
            </w:r>
            <w:r w:rsidRPr="00AB73F1">
              <w:rPr>
                <w:rFonts w:ascii="Tahoma" w:eastAsia="Times New Roman" w:hAnsi="Tahoma" w:cs="Tahoma"/>
                <w:sz w:val="24"/>
                <w:szCs w:val="24"/>
                <w:lang w:val="en-US"/>
              </w:rPr>
              <w:t xml:space="preserve"> the Issuer Account, compile a List, and withdraw the Bonds from safekeeping and/or recordkeeping with NSD.</w:t>
            </w:r>
          </w:p>
        </w:tc>
      </w:tr>
      <w:tr w:rsidR="005654F3" w:rsidRPr="00B87E35" w14:paraId="70EF8951" w14:textId="77777777" w:rsidTr="005654F3">
        <w:tc>
          <w:tcPr>
            <w:tcW w:w="5529" w:type="dxa"/>
          </w:tcPr>
          <w:p w14:paraId="57AB9C08" w14:textId="77777777" w:rsidR="00754DD5" w:rsidRDefault="005654F3" w:rsidP="00221C5F">
            <w:pPr>
              <w:widowControl w:val="0"/>
              <w:numPr>
                <w:ilvl w:val="2"/>
                <w:numId w:val="18"/>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t xml:space="preserve">Если Эмитент в установленный Регламентом срок не потребовал возврата Сертификата или потребовал возврата Сертификата, но не </w:t>
            </w:r>
            <w:proofErr w:type="gramStart"/>
            <w:r w:rsidRPr="005654F3">
              <w:rPr>
                <w:rFonts w:ascii="Tahoma" w:eastAsia="Times New Roman" w:hAnsi="Tahoma" w:cs="Tahoma"/>
                <w:sz w:val="24"/>
                <w:szCs w:val="24"/>
              </w:rPr>
              <w:lastRenderedPageBreak/>
              <w:t>предоставил в НРД Акт приема-передачи Сертификата НРД проставляет</w:t>
            </w:r>
            <w:proofErr w:type="gramEnd"/>
            <w:r w:rsidRPr="005654F3">
              <w:rPr>
                <w:rFonts w:ascii="Tahoma" w:eastAsia="Times New Roman" w:hAnsi="Tahoma" w:cs="Tahoma"/>
                <w:sz w:val="24"/>
                <w:szCs w:val="24"/>
              </w:rPr>
              <w:t xml:space="preserve"> на Сертификате</w:t>
            </w:r>
            <w:r w:rsidR="00DC1A41">
              <w:rPr>
                <w:rFonts w:ascii="Tahoma" w:eastAsia="Times New Roman" w:hAnsi="Tahoma" w:cs="Tahoma"/>
                <w:sz w:val="24"/>
                <w:szCs w:val="24"/>
              </w:rPr>
              <w:t xml:space="preserve"> соответствующую</w:t>
            </w:r>
            <w:r w:rsidRPr="005654F3">
              <w:rPr>
                <w:rFonts w:ascii="Tahoma" w:eastAsia="Times New Roman" w:hAnsi="Tahoma" w:cs="Tahoma"/>
                <w:sz w:val="24"/>
                <w:szCs w:val="24"/>
              </w:rPr>
              <w:t xml:space="preserve"> отметку и передает его на хранение в архив НРД.</w:t>
            </w:r>
          </w:p>
        </w:tc>
        <w:tc>
          <w:tcPr>
            <w:tcW w:w="5812" w:type="dxa"/>
          </w:tcPr>
          <w:p w14:paraId="6D8DB898" w14:textId="77777777" w:rsidR="005654F3" w:rsidRPr="00AB73F1" w:rsidRDefault="000C76CD" w:rsidP="00B8404C">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lastRenderedPageBreak/>
              <w:t>7.4.3</w:t>
            </w:r>
            <w:r w:rsidRPr="00AB73F1">
              <w:rPr>
                <w:rFonts w:ascii="Tahoma" w:eastAsia="Times New Roman" w:hAnsi="Tahoma" w:cs="Tahoma"/>
                <w:sz w:val="24"/>
                <w:szCs w:val="24"/>
                <w:lang w:val="en-US"/>
              </w:rPr>
              <w:tab/>
              <w:t xml:space="preserve">Where the Issuer has failed to request to return the Certificate or requested to return the Certificate, but failed to submit a Certificate Handover Confirmation, in each </w:t>
            </w:r>
            <w:r w:rsidRPr="00AB73F1">
              <w:rPr>
                <w:rFonts w:ascii="Tahoma" w:eastAsia="Times New Roman" w:hAnsi="Tahoma" w:cs="Tahoma"/>
                <w:sz w:val="24"/>
                <w:szCs w:val="24"/>
                <w:lang w:val="en-US"/>
              </w:rPr>
              <w:lastRenderedPageBreak/>
              <w:t xml:space="preserve">case within the time limits stipulated by these Guidelines, NSD shall </w:t>
            </w:r>
            <w:r w:rsidR="00B8404C">
              <w:rPr>
                <w:rFonts w:ascii="Tahoma" w:eastAsia="Times New Roman" w:hAnsi="Tahoma" w:cs="Tahoma"/>
                <w:sz w:val="24"/>
                <w:szCs w:val="24"/>
                <w:lang w:val="en-US"/>
              </w:rPr>
              <w:t xml:space="preserve">appropriately </w:t>
            </w:r>
            <w:r w:rsidRPr="00AB73F1">
              <w:rPr>
                <w:rFonts w:ascii="Tahoma" w:eastAsia="Times New Roman" w:hAnsi="Tahoma" w:cs="Tahoma"/>
                <w:sz w:val="24"/>
                <w:szCs w:val="24"/>
                <w:lang w:val="en-US"/>
              </w:rPr>
              <w:t>stamp the Certificate and deposit it in NSD's archives.</w:t>
            </w:r>
          </w:p>
        </w:tc>
      </w:tr>
      <w:tr w:rsidR="005654F3" w:rsidRPr="00B87E35" w14:paraId="687E2CC3" w14:textId="77777777" w:rsidTr="005654F3">
        <w:tc>
          <w:tcPr>
            <w:tcW w:w="5529" w:type="dxa"/>
          </w:tcPr>
          <w:p w14:paraId="3073CA0F" w14:textId="77777777" w:rsidR="005654F3" w:rsidRPr="005654F3" w:rsidRDefault="005654F3" w:rsidP="00221C5F">
            <w:pPr>
              <w:widowControl w:val="0"/>
              <w:numPr>
                <w:ilvl w:val="1"/>
                <w:numId w:val="18"/>
              </w:numPr>
              <w:spacing w:after="120"/>
              <w:ind w:left="742" w:hanging="742"/>
              <w:jc w:val="both"/>
              <w:rPr>
                <w:rFonts w:ascii="Tahoma" w:eastAsia="Times New Roman" w:hAnsi="Tahoma" w:cs="Tahoma"/>
                <w:b/>
                <w:sz w:val="24"/>
                <w:szCs w:val="24"/>
              </w:rPr>
            </w:pPr>
            <w:r w:rsidRPr="005654F3">
              <w:rPr>
                <w:rFonts w:ascii="Tahoma" w:eastAsia="Times New Roman" w:hAnsi="Tahoma" w:cs="Tahoma"/>
                <w:b/>
                <w:sz w:val="24"/>
                <w:szCs w:val="24"/>
              </w:rPr>
              <w:lastRenderedPageBreak/>
              <w:t>Внесение изменений в Условия и замена Сертификата</w:t>
            </w:r>
          </w:p>
        </w:tc>
        <w:tc>
          <w:tcPr>
            <w:tcW w:w="5812" w:type="dxa"/>
          </w:tcPr>
          <w:p w14:paraId="651B6F00" w14:textId="77777777" w:rsidR="005654F3" w:rsidRPr="000C76CD" w:rsidRDefault="000C76CD" w:rsidP="00221C5F">
            <w:pPr>
              <w:ind w:left="742" w:hanging="742"/>
              <w:jc w:val="both"/>
              <w:rPr>
                <w:lang w:val="en-US"/>
              </w:rPr>
            </w:pPr>
            <w:r w:rsidRPr="00AB73F1">
              <w:rPr>
                <w:rFonts w:ascii="Tahoma" w:eastAsia="Times New Roman" w:hAnsi="Tahoma" w:cs="Tahoma"/>
                <w:b/>
                <w:sz w:val="24"/>
                <w:szCs w:val="24"/>
                <w:lang w:val="en-US"/>
              </w:rPr>
              <w:t>7.5</w:t>
            </w:r>
            <w:r w:rsidRPr="00AB73F1">
              <w:rPr>
                <w:rFonts w:ascii="Tahoma" w:eastAsia="Times New Roman" w:hAnsi="Tahoma" w:cs="Tahoma"/>
                <w:b/>
                <w:sz w:val="24"/>
                <w:szCs w:val="24"/>
                <w:lang w:val="en-US"/>
              </w:rPr>
              <w:tab/>
              <w:t>Making amendments to the Terms &amp; Conditions and Certificate replacement</w:t>
            </w:r>
          </w:p>
        </w:tc>
      </w:tr>
      <w:tr w:rsidR="005654F3" w:rsidRPr="00B87E35" w14:paraId="7994C398" w14:textId="77777777" w:rsidTr="005654F3">
        <w:tc>
          <w:tcPr>
            <w:tcW w:w="5529" w:type="dxa"/>
          </w:tcPr>
          <w:p w14:paraId="4B8825E8" w14:textId="77777777" w:rsidR="005654F3" w:rsidRPr="005654F3" w:rsidRDefault="005654F3" w:rsidP="00221C5F">
            <w:pPr>
              <w:widowControl w:val="0"/>
              <w:numPr>
                <w:ilvl w:val="2"/>
                <w:numId w:val="18"/>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t>В случае внесения изменений в Условия Эмитент (правопреемник Эмитента) предоставляет в НРД следующие документы:</w:t>
            </w:r>
          </w:p>
        </w:tc>
        <w:tc>
          <w:tcPr>
            <w:tcW w:w="5812" w:type="dxa"/>
          </w:tcPr>
          <w:p w14:paraId="412312CB" w14:textId="77777777" w:rsidR="005654F3" w:rsidRPr="00AB73F1" w:rsidRDefault="000C76CD" w:rsidP="00221C5F">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7.5.1</w:t>
            </w:r>
            <w:r w:rsidRPr="00AB73F1">
              <w:rPr>
                <w:rFonts w:ascii="Tahoma" w:eastAsia="Times New Roman" w:hAnsi="Tahoma" w:cs="Tahoma"/>
                <w:sz w:val="24"/>
                <w:szCs w:val="24"/>
                <w:lang w:val="en-US"/>
              </w:rPr>
              <w:tab/>
              <w:t>Where any amendments are made to the Terms &amp; Conditions, the Issuer (or its successor) shall submit the following documents to NSD:</w:t>
            </w:r>
          </w:p>
        </w:tc>
      </w:tr>
    </w:tbl>
    <w:p w14:paraId="5B2093DB" w14:textId="77777777" w:rsidR="005654F3" w:rsidRPr="000C76CD" w:rsidRDefault="005654F3">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2126"/>
        <w:gridCol w:w="2126"/>
        <w:gridCol w:w="3686"/>
      </w:tblGrid>
      <w:tr w:rsidR="005654F3" w:rsidRPr="005654F3" w14:paraId="3734F0D4" w14:textId="77777777" w:rsidTr="005654F3">
        <w:trPr>
          <w:trHeight w:val="599"/>
        </w:trPr>
        <w:tc>
          <w:tcPr>
            <w:tcW w:w="709" w:type="dxa"/>
            <w:shd w:val="clear" w:color="auto" w:fill="D9D9D9"/>
            <w:vAlign w:val="center"/>
          </w:tcPr>
          <w:p w14:paraId="0BD5194B" w14:textId="77777777" w:rsidR="005654F3" w:rsidRPr="000C76CD" w:rsidRDefault="005654F3" w:rsidP="005654F3">
            <w:pPr>
              <w:widowControl w:val="0"/>
              <w:spacing w:after="120" w:line="240" w:lineRule="auto"/>
              <w:ind w:left="709" w:hanging="1384"/>
              <w:jc w:val="center"/>
              <w:rPr>
                <w:rFonts w:ascii="Tahoma" w:eastAsia="Times New Roman" w:hAnsi="Tahoma" w:cs="Tahoma"/>
                <w:b/>
                <w:sz w:val="24"/>
                <w:szCs w:val="24"/>
                <w:lang w:val="en-US"/>
              </w:rPr>
            </w:pPr>
          </w:p>
        </w:tc>
        <w:tc>
          <w:tcPr>
            <w:tcW w:w="2694" w:type="dxa"/>
            <w:shd w:val="clear" w:color="auto" w:fill="D9D9D9"/>
            <w:vAlign w:val="center"/>
          </w:tcPr>
          <w:p w14:paraId="093818D5"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2126" w:type="dxa"/>
            <w:shd w:val="clear" w:color="auto" w:fill="D9D9D9"/>
            <w:vAlign w:val="center"/>
          </w:tcPr>
          <w:p w14:paraId="481D5AE7"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6" w:type="dxa"/>
            <w:shd w:val="clear" w:color="auto" w:fill="D9D9D9"/>
            <w:vAlign w:val="center"/>
          </w:tcPr>
          <w:p w14:paraId="29351A40"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686" w:type="dxa"/>
            <w:shd w:val="clear" w:color="auto" w:fill="D9D9D9"/>
            <w:vAlign w:val="center"/>
          </w:tcPr>
          <w:p w14:paraId="753CC3EA"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5EA94117" w14:textId="77777777" w:rsidTr="005654F3">
        <w:tc>
          <w:tcPr>
            <w:tcW w:w="709" w:type="dxa"/>
          </w:tcPr>
          <w:p w14:paraId="0507C292"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694" w:type="dxa"/>
          </w:tcPr>
          <w:p w14:paraId="15C00E71" w14:textId="77777777" w:rsidR="005654F3" w:rsidRPr="005654F3" w:rsidRDefault="005654F3" w:rsidP="00DC1A41">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 xml:space="preserve">Изменения в </w:t>
            </w:r>
            <w:r w:rsidR="00DC1A41">
              <w:rPr>
                <w:rFonts w:ascii="Tahoma" w:eastAsia="Times New Roman" w:hAnsi="Tahoma" w:cs="Tahoma"/>
                <w:sz w:val="24"/>
                <w:szCs w:val="24"/>
              </w:rPr>
              <w:t xml:space="preserve">Условия </w:t>
            </w:r>
          </w:p>
        </w:tc>
        <w:tc>
          <w:tcPr>
            <w:tcW w:w="2126" w:type="dxa"/>
          </w:tcPr>
          <w:p w14:paraId="03F6CFC2"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6" w:type="dxa"/>
          </w:tcPr>
          <w:p w14:paraId="2E8CFCA0"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lang w:val="en-US"/>
              </w:rPr>
              <w:t>F</w:t>
            </w:r>
            <w:r w:rsidRPr="005654F3">
              <w:rPr>
                <w:rFonts w:ascii="Tahoma" w:eastAsia="Times New Roman" w:hAnsi="Tahoma" w:cs="Tahoma"/>
                <w:sz w:val="24"/>
                <w:szCs w:val="24"/>
              </w:rPr>
              <w:t>+2</w:t>
            </w:r>
          </w:p>
        </w:tc>
        <w:tc>
          <w:tcPr>
            <w:tcW w:w="3686" w:type="dxa"/>
          </w:tcPr>
          <w:p w14:paraId="71C453F9" w14:textId="77777777" w:rsidR="00DC1A41" w:rsidRPr="00DC1A41" w:rsidRDefault="00DC1A41" w:rsidP="00B8404C">
            <w:pPr>
              <w:widowControl w:val="0"/>
              <w:spacing w:after="120" w:line="240" w:lineRule="auto"/>
              <w:jc w:val="both"/>
              <w:rPr>
                <w:rFonts w:ascii="Tahoma" w:eastAsia="Times New Roman" w:hAnsi="Tahoma" w:cs="Tahoma"/>
                <w:sz w:val="24"/>
                <w:szCs w:val="24"/>
              </w:rPr>
            </w:pPr>
            <w:r w:rsidRPr="00DC1A41">
              <w:rPr>
                <w:rFonts w:ascii="Tahoma" w:eastAsia="Times New Roman" w:hAnsi="Tahoma" w:cs="Tahoma"/>
                <w:sz w:val="24"/>
                <w:szCs w:val="24"/>
              </w:rPr>
              <w:t xml:space="preserve">Предоставляется в отношении любого документа, определяющего  условия эмиссии и обращения Облигаций, за исключением изменений в Проспект Облигаций. </w:t>
            </w:r>
          </w:p>
          <w:p w14:paraId="13D66D19" w14:textId="77777777" w:rsidR="00DC1A41" w:rsidRPr="00DC1A41" w:rsidRDefault="00DC1A41" w:rsidP="00B8404C">
            <w:pPr>
              <w:widowControl w:val="0"/>
              <w:spacing w:after="120" w:line="240" w:lineRule="auto"/>
              <w:jc w:val="both"/>
              <w:rPr>
                <w:rFonts w:ascii="Tahoma" w:eastAsia="Times New Roman" w:hAnsi="Tahoma" w:cs="Tahoma"/>
                <w:sz w:val="24"/>
                <w:szCs w:val="24"/>
              </w:rPr>
            </w:pPr>
            <w:r w:rsidRPr="00DC1A41">
              <w:rPr>
                <w:rFonts w:ascii="Tahoma" w:eastAsia="Times New Roman" w:hAnsi="Tahoma" w:cs="Tahoma"/>
                <w:sz w:val="24"/>
                <w:szCs w:val="24"/>
              </w:rPr>
              <w:t>Изменения в Проспект Облигаций предоставляются в следующих случаях:</w:t>
            </w:r>
          </w:p>
          <w:p w14:paraId="24241274" w14:textId="77777777" w:rsidR="00DC1A41" w:rsidRPr="00DC1A41" w:rsidRDefault="00DC1A41" w:rsidP="00DC1A41">
            <w:pPr>
              <w:widowControl w:val="0"/>
              <w:spacing w:after="120" w:line="240" w:lineRule="auto"/>
              <w:ind w:left="709" w:hanging="709"/>
              <w:jc w:val="both"/>
              <w:rPr>
                <w:rFonts w:ascii="Tahoma" w:eastAsia="Times New Roman" w:hAnsi="Tahoma" w:cs="Tahoma"/>
                <w:sz w:val="24"/>
                <w:szCs w:val="24"/>
              </w:rPr>
            </w:pPr>
            <w:r w:rsidRPr="00DC1A41">
              <w:rPr>
                <w:rFonts w:ascii="Tahoma" w:eastAsia="Times New Roman" w:hAnsi="Tahoma" w:cs="Tahoma"/>
                <w:sz w:val="24"/>
                <w:szCs w:val="24"/>
              </w:rPr>
              <w:t>•</w:t>
            </w:r>
            <w:r w:rsidRPr="00DC1A41">
              <w:rPr>
                <w:rFonts w:ascii="Tahoma" w:eastAsia="Times New Roman" w:hAnsi="Tahoma" w:cs="Tahoma"/>
                <w:sz w:val="24"/>
                <w:szCs w:val="24"/>
              </w:rPr>
              <w:tab/>
              <w:t xml:space="preserve">регистрация или присвоение идентификационного номера выпуску  Облигаций </w:t>
            </w:r>
            <w:proofErr w:type="gramStart"/>
            <w:r w:rsidRPr="00DC1A41">
              <w:rPr>
                <w:rFonts w:ascii="Tahoma" w:eastAsia="Times New Roman" w:hAnsi="Tahoma" w:cs="Tahoma"/>
                <w:sz w:val="24"/>
                <w:szCs w:val="24"/>
              </w:rPr>
              <w:t>сопровождается регистрацией проспекта Облигаций и изменения в Решение о выпуске Облигаций вносятся</w:t>
            </w:r>
            <w:proofErr w:type="gramEnd"/>
            <w:r w:rsidRPr="00DC1A41">
              <w:rPr>
                <w:rFonts w:ascii="Tahoma" w:eastAsia="Times New Roman" w:hAnsi="Tahoma" w:cs="Tahoma"/>
                <w:sz w:val="24"/>
                <w:szCs w:val="24"/>
              </w:rPr>
              <w:t xml:space="preserve"> до завершения размещения Облигаций;</w:t>
            </w:r>
          </w:p>
          <w:p w14:paraId="16E4B2BA" w14:textId="77777777" w:rsidR="005654F3" w:rsidRPr="005654F3" w:rsidRDefault="00DC1A41" w:rsidP="00DC1A41">
            <w:pPr>
              <w:widowControl w:val="0"/>
              <w:spacing w:after="120" w:line="240" w:lineRule="auto"/>
              <w:ind w:left="709" w:hanging="709"/>
              <w:jc w:val="both"/>
              <w:rPr>
                <w:rFonts w:ascii="Tahoma" w:eastAsia="Times New Roman" w:hAnsi="Tahoma" w:cs="Tahoma"/>
                <w:sz w:val="24"/>
                <w:szCs w:val="24"/>
              </w:rPr>
            </w:pPr>
            <w:r w:rsidRPr="00DC1A41">
              <w:rPr>
                <w:rFonts w:ascii="Tahoma" w:eastAsia="Times New Roman" w:hAnsi="Tahoma" w:cs="Tahoma"/>
                <w:sz w:val="24"/>
                <w:szCs w:val="24"/>
              </w:rPr>
              <w:t>•</w:t>
            </w:r>
            <w:r w:rsidRPr="00DC1A41">
              <w:rPr>
                <w:rFonts w:ascii="Tahoma" w:eastAsia="Times New Roman" w:hAnsi="Tahoma" w:cs="Tahoma"/>
                <w:sz w:val="24"/>
                <w:szCs w:val="24"/>
              </w:rPr>
              <w:tab/>
              <w:t>регистрация выпуска Облигаций сопровождается регистрацией проспекта Облигаций и осуществляется замена Эмитента на его правопреемника.</w:t>
            </w:r>
          </w:p>
        </w:tc>
      </w:tr>
      <w:tr w:rsidR="00802012" w:rsidRPr="005654F3" w14:paraId="299326A1" w14:textId="77777777" w:rsidTr="005654F3">
        <w:tc>
          <w:tcPr>
            <w:tcW w:w="709" w:type="dxa"/>
          </w:tcPr>
          <w:p w14:paraId="1E33000D"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rPr>
            </w:pPr>
            <w:r>
              <w:rPr>
                <w:rFonts w:ascii="Tahoma" w:hAnsi="Tahoma" w:cs="Tahoma"/>
              </w:rPr>
              <w:lastRenderedPageBreak/>
              <w:t>2</w:t>
            </w:r>
          </w:p>
        </w:tc>
        <w:tc>
          <w:tcPr>
            <w:tcW w:w="2694" w:type="dxa"/>
          </w:tcPr>
          <w:p w14:paraId="2595AD65" w14:textId="77777777" w:rsidR="00802012" w:rsidRPr="005654F3" w:rsidRDefault="00802012" w:rsidP="00DC1A41">
            <w:pPr>
              <w:widowControl w:val="0"/>
              <w:spacing w:after="120" w:line="240" w:lineRule="auto"/>
              <w:ind w:left="-3" w:firstLine="3"/>
              <w:jc w:val="both"/>
              <w:rPr>
                <w:rFonts w:ascii="Tahoma" w:eastAsia="Times New Roman" w:hAnsi="Tahoma" w:cs="Tahoma"/>
                <w:sz w:val="24"/>
                <w:szCs w:val="24"/>
              </w:rPr>
            </w:pPr>
            <w:r>
              <w:rPr>
                <w:rFonts w:ascii="Tahoma" w:hAnsi="Tahoma" w:cs="Tahoma"/>
              </w:rPr>
              <w:t>Уведомление о внесении изменений в Проспект</w:t>
            </w:r>
          </w:p>
        </w:tc>
        <w:tc>
          <w:tcPr>
            <w:tcW w:w="2126" w:type="dxa"/>
          </w:tcPr>
          <w:p w14:paraId="7A29B7C8" w14:textId="77777777" w:rsidR="00802012" w:rsidRPr="005654F3" w:rsidRDefault="00802012" w:rsidP="005654F3">
            <w:pPr>
              <w:widowControl w:val="0"/>
              <w:spacing w:after="120" w:line="240" w:lineRule="auto"/>
              <w:jc w:val="both"/>
              <w:rPr>
                <w:rFonts w:ascii="Tahoma" w:eastAsia="Times New Roman" w:hAnsi="Tahoma" w:cs="Tahoma"/>
                <w:sz w:val="24"/>
                <w:szCs w:val="24"/>
              </w:rPr>
            </w:pPr>
            <w:r w:rsidRPr="00215FDC">
              <w:rPr>
                <w:rFonts w:ascii="Tahoma" w:hAnsi="Tahoma" w:cs="Tahoma"/>
              </w:rPr>
              <w:t>Оригинал</w:t>
            </w:r>
          </w:p>
        </w:tc>
        <w:tc>
          <w:tcPr>
            <w:tcW w:w="2126" w:type="dxa"/>
          </w:tcPr>
          <w:p w14:paraId="2D7C676C"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lang w:val="en-US"/>
              </w:rPr>
            </w:pPr>
            <w:r w:rsidRPr="00215FDC">
              <w:rPr>
                <w:rFonts w:ascii="Tahoma" w:hAnsi="Tahoma" w:cs="Tahoma"/>
                <w:lang w:val="en-US"/>
              </w:rPr>
              <w:t>F+2</w:t>
            </w:r>
          </w:p>
        </w:tc>
        <w:tc>
          <w:tcPr>
            <w:tcW w:w="3686" w:type="dxa"/>
          </w:tcPr>
          <w:p w14:paraId="18986624" w14:textId="77777777" w:rsidR="00802012" w:rsidRPr="00DC1A41" w:rsidRDefault="00802012" w:rsidP="00B8404C">
            <w:pPr>
              <w:widowControl w:val="0"/>
              <w:spacing w:after="120" w:line="240" w:lineRule="auto"/>
              <w:jc w:val="both"/>
              <w:rPr>
                <w:rFonts w:ascii="Tahoma" w:eastAsia="Times New Roman" w:hAnsi="Tahoma" w:cs="Tahoma"/>
                <w:sz w:val="24"/>
                <w:szCs w:val="24"/>
              </w:rPr>
            </w:pPr>
            <w:r w:rsidRPr="00802012">
              <w:rPr>
                <w:rFonts w:ascii="Tahoma" w:eastAsia="Times New Roman" w:hAnsi="Tahoma" w:cs="Tahoma"/>
                <w:sz w:val="24"/>
                <w:szCs w:val="24"/>
              </w:rPr>
              <w:t>Применимо в случаях, когда регистрация выпуска Облигаций сопровождается представлением Уведомления о составлении проспекта ценных бумаг</w:t>
            </w:r>
          </w:p>
        </w:tc>
      </w:tr>
      <w:tr w:rsidR="00802012" w:rsidRPr="005654F3" w14:paraId="6DDE7957" w14:textId="77777777" w:rsidTr="005654F3">
        <w:tc>
          <w:tcPr>
            <w:tcW w:w="709" w:type="dxa"/>
          </w:tcPr>
          <w:p w14:paraId="0D3DC722" w14:textId="01106AA8"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160D1242" w14:textId="77777777" w:rsidR="00802012" w:rsidRPr="005654F3" w:rsidRDefault="00802012" w:rsidP="005654F3">
            <w:pPr>
              <w:widowControl w:val="0"/>
              <w:spacing w:after="120" w:line="240" w:lineRule="auto"/>
              <w:ind w:left="709" w:hanging="709"/>
              <w:jc w:val="both"/>
              <w:rPr>
                <w:rFonts w:ascii="Tahoma" w:eastAsia="Times New Roman" w:hAnsi="Tahoma" w:cs="Tahoma"/>
                <w:sz w:val="24"/>
                <w:szCs w:val="24"/>
              </w:rPr>
            </w:pPr>
            <w:r w:rsidRPr="005654F3">
              <w:rPr>
                <w:rFonts w:ascii="Tahoma" w:eastAsia="Times New Roman" w:hAnsi="Tahoma" w:cs="Tahoma"/>
                <w:sz w:val="24"/>
                <w:szCs w:val="24"/>
              </w:rPr>
              <w:t xml:space="preserve">Сертификат </w:t>
            </w:r>
          </w:p>
        </w:tc>
        <w:tc>
          <w:tcPr>
            <w:tcW w:w="2126" w:type="dxa"/>
          </w:tcPr>
          <w:p w14:paraId="0E823C94" w14:textId="77777777" w:rsidR="00802012" w:rsidRPr="005654F3" w:rsidRDefault="00802012" w:rsidP="005654F3">
            <w:pPr>
              <w:widowControl w:val="0"/>
              <w:spacing w:after="120" w:line="240" w:lineRule="auto"/>
              <w:ind w:left="34"/>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6" w:type="dxa"/>
          </w:tcPr>
          <w:p w14:paraId="355AC1FF"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lang w:val="en-US"/>
              </w:rPr>
              <w:t>F+2</w:t>
            </w:r>
          </w:p>
        </w:tc>
        <w:tc>
          <w:tcPr>
            <w:tcW w:w="3686" w:type="dxa"/>
          </w:tcPr>
          <w:p w14:paraId="75D1315E" w14:textId="77777777" w:rsidR="00802012" w:rsidRDefault="00802012"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Предоставляется если в Сертификат Облигаций были внесены изменения или если осуществляется замена Эмитента на его правопреемника</w:t>
            </w:r>
          </w:p>
          <w:p w14:paraId="755FEC44" w14:textId="77777777" w:rsidR="00802012" w:rsidRPr="008521C5" w:rsidRDefault="00802012"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7BF7D620" w14:textId="77777777" w:rsidR="00802012" w:rsidRPr="005654F3" w:rsidRDefault="00802012" w:rsidP="005654F3">
            <w:pPr>
              <w:widowControl w:val="0"/>
              <w:spacing w:after="120" w:line="240" w:lineRule="auto"/>
              <w:rPr>
                <w:rFonts w:ascii="Tahoma" w:eastAsia="Times New Roman" w:hAnsi="Tahoma" w:cs="Tahoma"/>
                <w:sz w:val="24"/>
                <w:szCs w:val="24"/>
              </w:rPr>
            </w:pPr>
          </w:p>
        </w:tc>
      </w:tr>
      <w:tr w:rsidR="00802012" w:rsidRPr="005654F3" w14:paraId="0DE332B2" w14:textId="77777777" w:rsidTr="005654F3">
        <w:tc>
          <w:tcPr>
            <w:tcW w:w="709" w:type="dxa"/>
          </w:tcPr>
          <w:p w14:paraId="0AE1F838" w14:textId="6DD863EE"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19FC2854" w14:textId="77777777" w:rsidR="00802012" w:rsidRPr="005654F3" w:rsidRDefault="00802012"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Уведомление о замене Сертификата</w:t>
            </w:r>
          </w:p>
        </w:tc>
        <w:tc>
          <w:tcPr>
            <w:tcW w:w="2126" w:type="dxa"/>
          </w:tcPr>
          <w:p w14:paraId="79A3E9E4" w14:textId="77777777" w:rsidR="00802012" w:rsidRDefault="00802012" w:rsidP="005654F3">
            <w:pPr>
              <w:widowControl w:val="0"/>
              <w:spacing w:after="120" w:line="240" w:lineRule="auto"/>
              <w:ind w:left="-3" w:firstLine="3"/>
              <w:jc w:val="center"/>
              <w:rPr>
                <w:rFonts w:ascii="Tahoma" w:eastAsia="Times New Roman" w:hAnsi="Tahoma" w:cs="Tahoma"/>
                <w:sz w:val="24"/>
                <w:szCs w:val="24"/>
              </w:rPr>
            </w:pPr>
            <w:r w:rsidRPr="005654F3">
              <w:rPr>
                <w:rFonts w:ascii="Tahoma" w:eastAsia="Times New Roman" w:hAnsi="Tahoma" w:cs="Tahoma"/>
                <w:sz w:val="24"/>
                <w:szCs w:val="24"/>
              </w:rPr>
              <w:t>Форма Z1.2</w:t>
            </w:r>
          </w:p>
          <w:p w14:paraId="2050C5B1" w14:textId="217E8FF1" w:rsidR="00802012" w:rsidRPr="005654F3" w:rsidRDefault="00802012" w:rsidP="00802012">
            <w:pPr>
              <w:widowControl w:val="0"/>
              <w:spacing w:after="120" w:line="240" w:lineRule="auto"/>
              <w:ind w:left="-3" w:firstLine="3"/>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55BCE680" w14:textId="77777777" w:rsidR="00802012" w:rsidRPr="008521C5" w:rsidRDefault="00802012"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F+2</w:t>
            </w:r>
          </w:p>
        </w:tc>
        <w:tc>
          <w:tcPr>
            <w:tcW w:w="3686" w:type="dxa"/>
          </w:tcPr>
          <w:p w14:paraId="4AE3961D" w14:textId="77777777" w:rsidR="00802012" w:rsidRDefault="00802012"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Предоставляется если в Сертификат были внесены изменения или если осуществляется замена Эмитента на его правопреемника </w:t>
            </w:r>
          </w:p>
          <w:p w14:paraId="1802B9AB" w14:textId="77777777" w:rsidR="00802012" w:rsidRPr="008521C5" w:rsidRDefault="00802012"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3B999483" w14:textId="77777777" w:rsidR="00802012" w:rsidRPr="005654F3" w:rsidRDefault="00802012" w:rsidP="005654F3">
            <w:pPr>
              <w:widowControl w:val="0"/>
              <w:spacing w:after="120" w:line="240" w:lineRule="auto"/>
              <w:rPr>
                <w:rFonts w:ascii="Tahoma" w:eastAsia="Times New Roman" w:hAnsi="Tahoma" w:cs="Tahoma"/>
                <w:sz w:val="24"/>
                <w:szCs w:val="24"/>
              </w:rPr>
            </w:pPr>
          </w:p>
        </w:tc>
      </w:tr>
      <w:tr w:rsidR="00802012" w:rsidRPr="005654F3" w14:paraId="5E01D491" w14:textId="77777777" w:rsidTr="005654F3">
        <w:tc>
          <w:tcPr>
            <w:tcW w:w="709" w:type="dxa"/>
          </w:tcPr>
          <w:p w14:paraId="601C869E" w14:textId="0F64E00E"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41653ED4" w14:textId="77777777" w:rsidR="00802012" w:rsidRPr="005654F3" w:rsidRDefault="00802012"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Акт замены Сертификата</w:t>
            </w:r>
          </w:p>
        </w:tc>
        <w:tc>
          <w:tcPr>
            <w:tcW w:w="2126" w:type="dxa"/>
          </w:tcPr>
          <w:p w14:paraId="66C2527E" w14:textId="77777777" w:rsidR="006C7F04" w:rsidRDefault="00802012" w:rsidP="00802012">
            <w:pPr>
              <w:widowControl w:val="0"/>
              <w:spacing w:after="120" w:line="240" w:lineRule="auto"/>
              <w:ind w:left="-3" w:firstLine="3"/>
              <w:jc w:val="center"/>
              <w:rPr>
                <w:rFonts w:ascii="Tahoma" w:eastAsia="Times New Roman" w:hAnsi="Tahoma" w:cs="Tahoma"/>
                <w:sz w:val="24"/>
                <w:szCs w:val="24"/>
              </w:rPr>
            </w:pPr>
            <w:r w:rsidRPr="005654F3">
              <w:rPr>
                <w:rFonts w:ascii="Tahoma" w:eastAsia="Times New Roman" w:hAnsi="Tahoma" w:cs="Tahoma"/>
                <w:sz w:val="24"/>
                <w:szCs w:val="24"/>
              </w:rPr>
              <w:t>Форма Z12</w:t>
            </w:r>
            <w:r w:rsidRPr="005654F3">
              <w:rPr>
                <w:rFonts w:ascii="Tahoma" w:eastAsia="Times New Roman" w:hAnsi="Tahoma" w:cs="Tahoma"/>
                <w:sz w:val="24"/>
                <w:szCs w:val="24"/>
              </w:rPr>
              <w:br/>
              <w:t>(</w:t>
            </w:r>
            <w:r w:rsidRPr="008521C5">
              <w:rPr>
                <w:rFonts w:ascii="Tahoma" w:eastAsia="Times New Roman" w:hAnsi="Tahoma" w:cs="Tahoma"/>
                <w:sz w:val="24"/>
                <w:szCs w:val="24"/>
              </w:rPr>
              <w:t>Оригинал</w:t>
            </w:r>
            <w:r w:rsidR="006C7F04">
              <w:rPr>
                <w:rFonts w:ascii="Tahoma" w:eastAsia="Times New Roman" w:hAnsi="Tahoma" w:cs="Tahoma"/>
                <w:sz w:val="24"/>
                <w:szCs w:val="24"/>
              </w:rPr>
              <w:t>)</w:t>
            </w:r>
            <w:r w:rsidRPr="008521C5">
              <w:rPr>
                <w:rFonts w:ascii="Tahoma" w:eastAsia="Times New Roman" w:hAnsi="Tahoma" w:cs="Tahoma"/>
                <w:sz w:val="24"/>
                <w:szCs w:val="24"/>
              </w:rPr>
              <w:t xml:space="preserve"> </w:t>
            </w:r>
          </w:p>
          <w:p w14:paraId="64282647" w14:textId="47E396B2" w:rsidR="00802012" w:rsidRPr="005654F3"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eastAsia="Times New Roman" w:hAnsi="Tahoma" w:cs="Tahoma"/>
                <w:sz w:val="24"/>
                <w:szCs w:val="24"/>
              </w:rPr>
              <w:t>(</w:t>
            </w:r>
            <w:r w:rsidR="00802012" w:rsidRPr="005654F3">
              <w:rPr>
                <w:rFonts w:ascii="Tahoma" w:eastAsia="Times New Roman" w:hAnsi="Tahoma" w:cs="Tahoma"/>
                <w:sz w:val="24"/>
                <w:szCs w:val="24"/>
              </w:rPr>
              <w:t>2 экземпляра)</w:t>
            </w:r>
          </w:p>
        </w:tc>
        <w:tc>
          <w:tcPr>
            <w:tcW w:w="2126" w:type="dxa"/>
          </w:tcPr>
          <w:p w14:paraId="735154C5"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F</w:t>
            </w:r>
            <w:r w:rsidRPr="005654F3">
              <w:rPr>
                <w:rFonts w:ascii="Tahoma" w:eastAsia="Times New Roman" w:hAnsi="Tahoma" w:cs="Tahoma"/>
                <w:sz w:val="24"/>
                <w:szCs w:val="24"/>
              </w:rPr>
              <w:t>+2</w:t>
            </w:r>
          </w:p>
        </w:tc>
        <w:tc>
          <w:tcPr>
            <w:tcW w:w="3686" w:type="dxa"/>
          </w:tcPr>
          <w:p w14:paraId="122E07C0" w14:textId="77777777" w:rsidR="00802012" w:rsidRPr="008521C5" w:rsidRDefault="00802012"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Предоставляется, если в Сертификат были внесены изменения или если осуществляется замена Эмитента на его правопреемника.</w:t>
            </w:r>
          </w:p>
          <w:p w14:paraId="0AEBFFBC" w14:textId="77777777" w:rsidR="00802012" w:rsidRPr="008521C5" w:rsidRDefault="00802012">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1ABE7E81" w14:textId="77777777" w:rsidR="00802012" w:rsidRPr="008521C5" w:rsidRDefault="00802012" w:rsidP="005654F3">
            <w:pPr>
              <w:widowControl w:val="0"/>
              <w:spacing w:after="120" w:line="240" w:lineRule="auto"/>
              <w:jc w:val="both"/>
              <w:rPr>
                <w:rFonts w:ascii="Tahoma" w:eastAsia="Times New Roman" w:hAnsi="Tahoma" w:cs="Tahoma"/>
                <w:sz w:val="24"/>
                <w:szCs w:val="24"/>
              </w:rPr>
            </w:pPr>
          </w:p>
          <w:p w14:paraId="1907DEFA" w14:textId="77777777" w:rsidR="00802012" w:rsidRPr="005654F3" w:rsidRDefault="00802012" w:rsidP="005654F3">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Не применимо для Электронного сертификата</w:t>
            </w:r>
          </w:p>
        </w:tc>
      </w:tr>
    </w:tbl>
    <w:p w14:paraId="07449DEA" w14:textId="77777777" w:rsidR="005654F3" w:rsidRDefault="005654F3"/>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2126"/>
        <w:gridCol w:w="2126"/>
        <w:gridCol w:w="3686"/>
      </w:tblGrid>
      <w:tr w:rsidR="000C76CD" w:rsidRPr="000C76CD" w14:paraId="2B278876" w14:textId="77777777" w:rsidTr="000C76CD">
        <w:trPr>
          <w:trHeight w:val="599"/>
        </w:trPr>
        <w:tc>
          <w:tcPr>
            <w:tcW w:w="709" w:type="dxa"/>
            <w:shd w:val="clear" w:color="auto" w:fill="D9D9D9"/>
            <w:vAlign w:val="center"/>
          </w:tcPr>
          <w:p w14:paraId="6E6AC850" w14:textId="77777777" w:rsidR="000C76CD" w:rsidRPr="00AB73F1" w:rsidRDefault="000C76CD" w:rsidP="000C76CD">
            <w:pPr>
              <w:widowControl w:val="0"/>
              <w:spacing w:after="120" w:line="240" w:lineRule="auto"/>
              <w:ind w:left="709" w:hanging="1384"/>
              <w:jc w:val="center"/>
              <w:rPr>
                <w:rFonts w:ascii="Tahoma" w:eastAsia="Times New Roman" w:hAnsi="Tahoma" w:cs="Tahoma"/>
                <w:b/>
                <w:sz w:val="24"/>
                <w:szCs w:val="24"/>
              </w:rPr>
            </w:pPr>
          </w:p>
        </w:tc>
        <w:tc>
          <w:tcPr>
            <w:tcW w:w="2694" w:type="dxa"/>
            <w:shd w:val="clear" w:color="auto" w:fill="D9D9D9"/>
            <w:vAlign w:val="center"/>
          </w:tcPr>
          <w:p w14:paraId="119388A5"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title</w:t>
            </w:r>
          </w:p>
        </w:tc>
        <w:tc>
          <w:tcPr>
            <w:tcW w:w="2126" w:type="dxa"/>
            <w:shd w:val="clear" w:color="auto" w:fill="D9D9D9"/>
            <w:vAlign w:val="center"/>
          </w:tcPr>
          <w:p w14:paraId="63EDE4DA" w14:textId="77777777" w:rsidR="000C76CD" w:rsidRPr="000C76CD" w:rsidRDefault="000C76CD" w:rsidP="000C76CD">
            <w:pPr>
              <w:widowControl w:val="0"/>
              <w:spacing w:after="120" w:line="240" w:lineRule="auto"/>
              <w:ind w:left="-175" w:right="-108"/>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type</w:t>
            </w:r>
          </w:p>
        </w:tc>
        <w:tc>
          <w:tcPr>
            <w:tcW w:w="2126" w:type="dxa"/>
            <w:shd w:val="clear" w:color="auto" w:fill="D9D9D9"/>
            <w:vAlign w:val="center"/>
          </w:tcPr>
          <w:p w14:paraId="387160E7" w14:textId="77777777" w:rsidR="000C76CD" w:rsidRPr="000C76CD" w:rsidRDefault="000C76CD" w:rsidP="000C76CD">
            <w:pPr>
              <w:widowControl w:val="0"/>
              <w:spacing w:after="120" w:line="240" w:lineRule="auto"/>
              <w:ind w:left="-108" w:right="-165"/>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Submission date</w:t>
            </w:r>
          </w:p>
        </w:tc>
        <w:tc>
          <w:tcPr>
            <w:tcW w:w="3686" w:type="dxa"/>
            <w:shd w:val="clear" w:color="auto" w:fill="D9D9D9"/>
            <w:vAlign w:val="center"/>
          </w:tcPr>
          <w:p w14:paraId="709F525C"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Notes</w:t>
            </w:r>
          </w:p>
        </w:tc>
      </w:tr>
      <w:tr w:rsidR="000C76CD" w:rsidRPr="00B87E35" w14:paraId="41C4328F" w14:textId="77777777" w:rsidTr="000C76CD">
        <w:tc>
          <w:tcPr>
            <w:tcW w:w="709" w:type="dxa"/>
          </w:tcPr>
          <w:p w14:paraId="26AAE638"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1</w:t>
            </w:r>
          </w:p>
        </w:tc>
        <w:tc>
          <w:tcPr>
            <w:tcW w:w="2694" w:type="dxa"/>
          </w:tcPr>
          <w:p w14:paraId="054EB389" w14:textId="77777777" w:rsidR="000C76CD" w:rsidRPr="000C76CD" w:rsidRDefault="000C76CD" w:rsidP="00B8404C">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Amendments to the</w:t>
            </w:r>
            <w:r w:rsidR="00B8404C">
              <w:rPr>
                <w:rFonts w:ascii="Tahoma" w:eastAsia="Times New Roman" w:hAnsi="Tahoma" w:cs="Tahoma"/>
                <w:sz w:val="24"/>
                <w:szCs w:val="24"/>
                <w:lang w:val="en-US"/>
              </w:rPr>
              <w:t xml:space="preserve"> Terms &amp; Conditions</w:t>
            </w:r>
          </w:p>
        </w:tc>
        <w:tc>
          <w:tcPr>
            <w:tcW w:w="2126" w:type="dxa"/>
          </w:tcPr>
          <w:p w14:paraId="374A434C"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37047AC0"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3686" w:type="dxa"/>
          </w:tcPr>
          <w:p w14:paraId="41E5DDCF" w14:textId="77777777" w:rsidR="00B8404C" w:rsidRPr="00B8404C" w:rsidRDefault="00B8404C" w:rsidP="00B8404C">
            <w:pPr>
              <w:spacing w:after="120"/>
              <w:jc w:val="both"/>
              <w:rPr>
                <w:rFonts w:ascii="Tahoma" w:eastAsia="Times New Roman" w:hAnsi="Tahoma" w:cs="Tahoma"/>
                <w:sz w:val="24"/>
                <w:szCs w:val="24"/>
                <w:lang w:val="en-US"/>
              </w:rPr>
            </w:pPr>
            <w:r w:rsidRPr="00B8404C">
              <w:rPr>
                <w:rFonts w:ascii="Tahoma" w:eastAsia="Times New Roman" w:hAnsi="Tahoma" w:cs="Tahoma"/>
                <w:sz w:val="24"/>
                <w:szCs w:val="24"/>
                <w:lang w:val="en-US"/>
              </w:rPr>
              <w:t xml:space="preserve">To be provided with respect to any document that sets forth terms and conditions of Bonds issuance and trading, other than amendments to a Bond Prospectus </w:t>
            </w:r>
          </w:p>
          <w:p w14:paraId="2A7B21AC" w14:textId="77777777" w:rsidR="00B8404C" w:rsidRPr="00B8404C" w:rsidRDefault="00B8404C" w:rsidP="00B8404C">
            <w:pPr>
              <w:spacing w:after="120"/>
              <w:jc w:val="both"/>
              <w:rPr>
                <w:rFonts w:ascii="Tahoma" w:eastAsia="Times New Roman" w:hAnsi="Tahoma" w:cs="Tahoma"/>
                <w:sz w:val="24"/>
                <w:szCs w:val="24"/>
                <w:lang w:val="en-US"/>
              </w:rPr>
            </w:pPr>
            <w:r w:rsidRPr="00B8404C">
              <w:rPr>
                <w:rFonts w:ascii="Tahoma" w:eastAsia="Times New Roman" w:hAnsi="Tahoma" w:cs="Tahoma"/>
                <w:sz w:val="24"/>
                <w:szCs w:val="24"/>
                <w:lang w:val="en-US"/>
              </w:rPr>
              <w:lastRenderedPageBreak/>
              <w:t>Amendments to a Bond Prospectus shall be provided if:</w:t>
            </w:r>
          </w:p>
          <w:p w14:paraId="50C7844C" w14:textId="77777777" w:rsidR="00B8404C" w:rsidRPr="00B8404C" w:rsidRDefault="00B8404C" w:rsidP="00B8404C">
            <w:pPr>
              <w:spacing w:after="120"/>
              <w:ind w:left="709" w:hanging="709"/>
              <w:jc w:val="both"/>
              <w:rPr>
                <w:rFonts w:ascii="Tahoma" w:eastAsia="Times New Roman" w:hAnsi="Tahoma" w:cs="Tahoma"/>
                <w:sz w:val="24"/>
                <w:szCs w:val="24"/>
                <w:lang w:val="en-US"/>
              </w:rPr>
            </w:pPr>
            <w:r w:rsidRPr="00B8404C">
              <w:rPr>
                <w:rFonts w:ascii="Tahoma" w:eastAsia="Times New Roman" w:hAnsi="Tahoma" w:cs="Tahoma"/>
                <w:sz w:val="24"/>
                <w:szCs w:val="24"/>
                <w:lang w:val="en-US"/>
              </w:rPr>
              <w:t>•</w:t>
            </w:r>
            <w:r w:rsidRPr="00B8404C">
              <w:rPr>
                <w:rFonts w:ascii="Tahoma" w:eastAsia="Times New Roman" w:hAnsi="Tahoma" w:cs="Tahoma"/>
                <w:sz w:val="24"/>
                <w:szCs w:val="24"/>
                <w:lang w:val="en-US"/>
              </w:rPr>
              <w:tab/>
              <w:t>registration of, or assignment of an identification number to, a Bond issue is accompanied by registration of a Bond Prospectus, and amendments to the Bond Resolution are made before completion of the Bonds offering process; or</w:t>
            </w:r>
          </w:p>
          <w:p w14:paraId="112B3606" w14:textId="77777777" w:rsidR="000C76CD" w:rsidRPr="00B8404C" w:rsidRDefault="00B8404C" w:rsidP="00B8404C">
            <w:pPr>
              <w:widowControl w:val="0"/>
              <w:spacing w:after="120" w:line="240" w:lineRule="auto"/>
              <w:ind w:left="709" w:hanging="709"/>
              <w:jc w:val="both"/>
              <w:rPr>
                <w:rFonts w:ascii="Tahoma" w:eastAsia="Times New Roman" w:hAnsi="Tahoma" w:cs="Tahoma"/>
                <w:sz w:val="24"/>
                <w:szCs w:val="24"/>
                <w:lang w:val="en-US"/>
              </w:rPr>
            </w:pPr>
            <w:r w:rsidRPr="00B8404C">
              <w:rPr>
                <w:rFonts w:ascii="Tahoma" w:eastAsia="Times New Roman" w:hAnsi="Tahoma" w:cs="Tahoma"/>
                <w:sz w:val="24"/>
                <w:szCs w:val="24"/>
                <w:lang w:val="en-US"/>
              </w:rPr>
              <w:t>•</w:t>
            </w:r>
            <w:r w:rsidRPr="00B8404C">
              <w:rPr>
                <w:rFonts w:ascii="Tahoma" w:eastAsia="Times New Roman" w:hAnsi="Tahoma" w:cs="Tahoma"/>
                <w:sz w:val="24"/>
                <w:szCs w:val="24"/>
                <w:lang w:val="en-US"/>
              </w:rPr>
              <w:tab/>
            </w:r>
            <w:proofErr w:type="gramStart"/>
            <w:r w:rsidRPr="00B8404C">
              <w:rPr>
                <w:rFonts w:ascii="Tahoma" w:eastAsia="Times New Roman" w:hAnsi="Tahoma" w:cs="Tahoma"/>
                <w:sz w:val="24"/>
                <w:szCs w:val="24"/>
                <w:lang w:val="en-US"/>
              </w:rPr>
              <w:t>registration</w:t>
            </w:r>
            <w:proofErr w:type="gramEnd"/>
            <w:r w:rsidRPr="00B8404C">
              <w:rPr>
                <w:rFonts w:ascii="Tahoma" w:eastAsia="Times New Roman" w:hAnsi="Tahoma" w:cs="Tahoma"/>
                <w:sz w:val="24"/>
                <w:szCs w:val="24"/>
                <w:lang w:val="en-US"/>
              </w:rPr>
              <w:t xml:space="preserve"> of a Bond issue is accompanied by registration of a Bond Prospectus, and the Issuer is replaced with its legal successor.</w:t>
            </w:r>
          </w:p>
        </w:tc>
      </w:tr>
      <w:tr w:rsidR="00415C44" w:rsidRPr="00B87E35" w14:paraId="1DF9ED27" w14:textId="77777777" w:rsidTr="000C76CD">
        <w:tc>
          <w:tcPr>
            <w:tcW w:w="709" w:type="dxa"/>
          </w:tcPr>
          <w:p w14:paraId="1ED48280" w14:textId="77777777" w:rsidR="00415C44" w:rsidRPr="006C7F04"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2</w:t>
            </w:r>
          </w:p>
        </w:tc>
        <w:tc>
          <w:tcPr>
            <w:tcW w:w="2694" w:type="dxa"/>
          </w:tcPr>
          <w:p w14:paraId="599F2737" w14:textId="77777777" w:rsidR="00415C44" w:rsidRPr="000C76CD" w:rsidRDefault="00415C44" w:rsidP="00B8404C">
            <w:pPr>
              <w:widowControl w:val="0"/>
              <w:spacing w:after="120" w:line="240" w:lineRule="auto"/>
              <w:ind w:left="-3" w:firstLine="3"/>
              <w:jc w:val="both"/>
              <w:rPr>
                <w:rFonts w:ascii="Tahoma" w:eastAsia="Times New Roman" w:hAnsi="Tahoma" w:cs="Tahoma"/>
                <w:sz w:val="24"/>
                <w:szCs w:val="24"/>
                <w:lang w:val="en-US"/>
              </w:rPr>
            </w:pPr>
            <w:r w:rsidRPr="00C51454">
              <w:rPr>
                <w:rFonts w:ascii="Tahoma" w:hAnsi="Tahoma" w:cs="Tahoma"/>
                <w:sz w:val="24"/>
                <w:szCs w:val="24"/>
                <w:lang w:val="en-US"/>
              </w:rPr>
              <w:t>Notice of Amendments to the Prospectus</w:t>
            </w:r>
          </w:p>
        </w:tc>
        <w:tc>
          <w:tcPr>
            <w:tcW w:w="2126" w:type="dxa"/>
          </w:tcPr>
          <w:p w14:paraId="49B04418" w14:textId="77777777" w:rsidR="00415C44" w:rsidRPr="000C76CD" w:rsidRDefault="00415C44" w:rsidP="000C76CD">
            <w:pPr>
              <w:widowControl w:val="0"/>
              <w:spacing w:after="120" w:line="240" w:lineRule="auto"/>
              <w:jc w:val="both"/>
              <w:rPr>
                <w:rFonts w:ascii="Tahoma" w:eastAsia="Times New Roman" w:hAnsi="Tahoma" w:cs="Tahoma"/>
                <w:sz w:val="24"/>
                <w:szCs w:val="24"/>
                <w:lang w:val="en-US"/>
              </w:rPr>
            </w:pPr>
            <w:r w:rsidRPr="00C51454">
              <w:rPr>
                <w:rFonts w:ascii="Tahoma" w:hAnsi="Tahoma" w:cs="Tahoma"/>
                <w:sz w:val="24"/>
                <w:szCs w:val="24"/>
                <w:lang w:val="en-US"/>
              </w:rPr>
              <w:t>Original</w:t>
            </w:r>
          </w:p>
        </w:tc>
        <w:tc>
          <w:tcPr>
            <w:tcW w:w="2126" w:type="dxa"/>
          </w:tcPr>
          <w:p w14:paraId="0A3121C4"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C51454">
              <w:rPr>
                <w:rFonts w:ascii="Tahoma" w:hAnsi="Tahoma" w:cs="Tahoma"/>
                <w:sz w:val="24"/>
                <w:szCs w:val="24"/>
                <w:lang w:val="en-US"/>
              </w:rPr>
              <w:t>F+2</w:t>
            </w:r>
          </w:p>
        </w:tc>
        <w:tc>
          <w:tcPr>
            <w:tcW w:w="3686" w:type="dxa"/>
          </w:tcPr>
          <w:p w14:paraId="19E915E7" w14:textId="77777777" w:rsidR="00415C44" w:rsidRPr="00B8404C" w:rsidRDefault="00415C44" w:rsidP="00B8404C">
            <w:pPr>
              <w:spacing w:after="120"/>
              <w:jc w:val="both"/>
              <w:rPr>
                <w:rFonts w:ascii="Tahoma" w:eastAsia="Times New Roman" w:hAnsi="Tahoma" w:cs="Tahoma"/>
                <w:sz w:val="24"/>
                <w:szCs w:val="24"/>
                <w:lang w:val="en-US"/>
              </w:rPr>
            </w:pPr>
            <w:r w:rsidRPr="00C51454">
              <w:rPr>
                <w:rFonts w:ascii="Tahoma" w:eastAsia="Times New Roman" w:hAnsi="Tahoma" w:cs="Tahoma"/>
                <w:sz w:val="24"/>
                <w:szCs w:val="24"/>
                <w:lang w:val="en-US"/>
              </w:rPr>
              <w:t>Applicable where the registration of the Bond issue involves submission of a Bond Prospectus Preparation Notice</w:t>
            </w:r>
          </w:p>
        </w:tc>
      </w:tr>
      <w:tr w:rsidR="00415C44" w:rsidRPr="00B87E35" w14:paraId="70FA394B" w14:textId="77777777" w:rsidTr="000C76CD">
        <w:tc>
          <w:tcPr>
            <w:tcW w:w="709" w:type="dxa"/>
          </w:tcPr>
          <w:p w14:paraId="180BA76B"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p>
        </w:tc>
        <w:tc>
          <w:tcPr>
            <w:tcW w:w="2694" w:type="dxa"/>
          </w:tcPr>
          <w:p w14:paraId="12227AD5"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p>
        </w:tc>
        <w:tc>
          <w:tcPr>
            <w:tcW w:w="2126" w:type="dxa"/>
          </w:tcPr>
          <w:p w14:paraId="4FCEF161" w14:textId="77777777" w:rsidR="00415C44" w:rsidRPr="000C76CD" w:rsidRDefault="00415C44" w:rsidP="000C76CD">
            <w:pPr>
              <w:widowControl w:val="0"/>
              <w:spacing w:after="120" w:line="240" w:lineRule="auto"/>
              <w:ind w:left="34"/>
              <w:jc w:val="both"/>
              <w:rPr>
                <w:rFonts w:ascii="Tahoma" w:eastAsia="Times New Roman" w:hAnsi="Tahoma" w:cs="Tahoma"/>
                <w:sz w:val="24"/>
                <w:szCs w:val="24"/>
                <w:lang w:val="en-US"/>
              </w:rPr>
            </w:pPr>
          </w:p>
        </w:tc>
        <w:tc>
          <w:tcPr>
            <w:tcW w:w="2126" w:type="dxa"/>
          </w:tcPr>
          <w:p w14:paraId="510EF253"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p>
        </w:tc>
        <w:tc>
          <w:tcPr>
            <w:tcW w:w="3686" w:type="dxa"/>
          </w:tcPr>
          <w:p w14:paraId="45733D0F" w14:textId="77777777" w:rsidR="00415C44" w:rsidRPr="000C76CD" w:rsidRDefault="00415C44" w:rsidP="000C76CD">
            <w:pPr>
              <w:widowControl w:val="0"/>
              <w:spacing w:after="120" w:line="240" w:lineRule="auto"/>
              <w:jc w:val="both"/>
              <w:rPr>
                <w:rFonts w:ascii="Tahoma" w:eastAsia="Times New Roman" w:hAnsi="Tahoma" w:cs="Tahoma"/>
                <w:sz w:val="24"/>
                <w:szCs w:val="24"/>
                <w:lang w:val="en-US"/>
              </w:rPr>
            </w:pPr>
          </w:p>
        </w:tc>
      </w:tr>
      <w:tr w:rsidR="00415C44" w:rsidRPr="00754DD5" w14:paraId="395FEA84" w14:textId="77777777" w:rsidTr="000C76CD">
        <w:tc>
          <w:tcPr>
            <w:tcW w:w="709" w:type="dxa"/>
          </w:tcPr>
          <w:p w14:paraId="4A74F213" w14:textId="01190C3A"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03779840" w14:textId="77777777" w:rsidR="00415C44" w:rsidRPr="000C76CD" w:rsidRDefault="00415C44" w:rsidP="000C76CD">
            <w:pPr>
              <w:widowControl w:val="0"/>
              <w:spacing w:after="120" w:line="240" w:lineRule="auto"/>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Certificate </w:t>
            </w:r>
          </w:p>
        </w:tc>
        <w:tc>
          <w:tcPr>
            <w:tcW w:w="2126" w:type="dxa"/>
          </w:tcPr>
          <w:p w14:paraId="1E187E75" w14:textId="77777777" w:rsidR="00415C44" w:rsidRPr="000C76CD" w:rsidRDefault="00415C44" w:rsidP="000C76CD">
            <w:pPr>
              <w:widowControl w:val="0"/>
              <w:spacing w:after="120" w:line="240" w:lineRule="auto"/>
              <w:ind w:left="34"/>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2CB8129D"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3686" w:type="dxa"/>
          </w:tcPr>
          <w:p w14:paraId="2CAEEF26"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Bond Certificate, or if the Issuer is replaced with its successor</w:t>
            </w:r>
          </w:p>
          <w:p w14:paraId="4E193DAD" w14:textId="77777777" w:rsidR="00415C44" w:rsidRPr="00B8404C" w:rsidRDefault="00415C44" w:rsidP="000C76CD">
            <w:pPr>
              <w:widowControl w:val="0"/>
              <w:spacing w:after="120" w:line="240" w:lineRule="auto"/>
              <w:rPr>
                <w:rFonts w:ascii="Tahoma" w:eastAsia="Times New Roman" w:hAnsi="Tahoma" w:cs="Tahoma"/>
                <w:sz w:val="24"/>
                <w:szCs w:val="24"/>
              </w:rPr>
            </w:pPr>
            <w:proofErr w:type="spellStart"/>
            <w:r w:rsidRPr="00B8404C">
              <w:rPr>
                <w:rFonts w:ascii="Tahoma" w:hAnsi="Tahoma" w:cs="Tahoma"/>
                <w:sz w:val="24"/>
                <w:szCs w:val="24"/>
              </w:rPr>
              <w:t>Applicable</w:t>
            </w:r>
            <w:proofErr w:type="spellEnd"/>
            <w:r w:rsidRPr="00B8404C">
              <w:rPr>
                <w:rFonts w:ascii="Tahoma" w:hAnsi="Tahoma" w:cs="Tahoma"/>
                <w:sz w:val="24"/>
                <w:szCs w:val="24"/>
              </w:rPr>
              <w:t xml:space="preserve"> </w:t>
            </w:r>
            <w:proofErr w:type="spellStart"/>
            <w:r w:rsidRPr="00B8404C">
              <w:rPr>
                <w:rFonts w:ascii="Tahoma" w:hAnsi="Tahoma" w:cs="Tahoma"/>
                <w:sz w:val="24"/>
                <w:szCs w:val="24"/>
              </w:rPr>
              <w:t>to</w:t>
            </w:r>
            <w:proofErr w:type="spellEnd"/>
            <w:r w:rsidRPr="00B8404C">
              <w:rPr>
                <w:rFonts w:ascii="Tahoma" w:hAnsi="Tahoma" w:cs="Tahoma"/>
                <w:sz w:val="24"/>
                <w:szCs w:val="24"/>
              </w:rPr>
              <w:t xml:space="preserve"> MCS </w:t>
            </w:r>
            <w:proofErr w:type="spellStart"/>
            <w:r w:rsidRPr="00B8404C">
              <w:rPr>
                <w:rFonts w:ascii="Tahoma" w:hAnsi="Tahoma" w:cs="Tahoma"/>
                <w:sz w:val="24"/>
                <w:szCs w:val="24"/>
              </w:rPr>
              <w:t>Bonds</w:t>
            </w:r>
            <w:proofErr w:type="spellEnd"/>
          </w:p>
        </w:tc>
      </w:tr>
      <w:tr w:rsidR="00415C44" w:rsidRPr="00754DD5" w14:paraId="08C31211" w14:textId="77777777" w:rsidTr="000C76CD">
        <w:tc>
          <w:tcPr>
            <w:tcW w:w="709" w:type="dxa"/>
          </w:tcPr>
          <w:p w14:paraId="2FB4AD89" w14:textId="38F6AD3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4172239B"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Replacement Notice</w:t>
            </w:r>
          </w:p>
        </w:tc>
        <w:tc>
          <w:tcPr>
            <w:tcW w:w="2126" w:type="dxa"/>
          </w:tcPr>
          <w:p w14:paraId="52CCCC0C" w14:textId="77777777" w:rsidR="00415C44" w:rsidRPr="00F1475F" w:rsidRDefault="00415C44" w:rsidP="000C76CD">
            <w:pPr>
              <w:widowControl w:val="0"/>
              <w:spacing w:after="120" w:line="240" w:lineRule="auto"/>
              <w:ind w:left="-3" w:firstLine="3"/>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Z1.2</w:t>
            </w:r>
          </w:p>
          <w:p w14:paraId="15BCC0ED" w14:textId="7D366A77" w:rsidR="00415C44" w:rsidRPr="00B8404C" w:rsidRDefault="00415C44" w:rsidP="002005BF">
            <w:pPr>
              <w:widowControl w:val="0"/>
              <w:spacing w:after="120" w:line="240" w:lineRule="auto"/>
              <w:ind w:left="-3" w:firstLine="3"/>
              <w:jc w:val="center"/>
              <w:rPr>
                <w:rFonts w:ascii="Tahoma" w:eastAsia="Times New Roman" w:hAnsi="Tahoma" w:cs="Tahoma"/>
                <w:sz w:val="24"/>
                <w:szCs w:val="24"/>
                <w:lang w:val="en-US"/>
              </w:rPr>
            </w:pPr>
            <w:r w:rsidRPr="008521C5">
              <w:rPr>
                <w:rFonts w:ascii="Tahoma" w:eastAsia="Times New Roman" w:hAnsi="Tahoma" w:cs="Tahoma"/>
                <w:sz w:val="24"/>
                <w:szCs w:val="24"/>
                <w:lang w:val="en-US"/>
              </w:rPr>
              <w:t>(Original)</w:t>
            </w:r>
          </w:p>
        </w:tc>
        <w:tc>
          <w:tcPr>
            <w:tcW w:w="2126" w:type="dxa"/>
          </w:tcPr>
          <w:p w14:paraId="05421267"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3686" w:type="dxa"/>
          </w:tcPr>
          <w:p w14:paraId="52C8A5C6"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Certificate, or if the Issuer is replaced with its successor</w:t>
            </w:r>
          </w:p>
          <w:p w14:paraId="768C8B25" w14:textId="77777777" w:rsidR="00415C44" w:rsidRPr="008521C5" w:rsidRDefault="00415C44" w:rsidP="000C76CD">
            <w:pPr>
              <w:widowControl w:val="0"/>
              <w:spacing w:after="120" w:line="240" w:lineRule="auto"/>
              <w:rPr>
                <w:rFonts w:ascii="Tahoma" w:eastAsia="Times New Roman" w:hAnsi="Tahoma" w:cs="Tahoma"/>
                <w:sz w:val="24"/>
                <w:szCs w:val="24"/>
                <w:lang w:val="en-US"/>
              </w:rPr>
            </w:pPr>
            <w:r w:rsidRPr="008521C5">
              <w:rPr>
                <w:rFonts w:ascii="Tahoma" w:eastAsia="Times New Roman" w:hAnsi="Tahoma" w:cs="Tahoma"/>
                <w:sz w:val="24"/>
                <w:szCs w:val="24"/>
                <w:lang w:val="en-US"/>
              </w:rPr>
              <w:t>Applicable to MCS Bonds</w:t>
            </w:r>
          </w:p>
        </w:tc>
      </w:tr>
      <w:tr w:rsidR="00415C44" w:rsidRPr="00B87E35" w14:paraId="0389AE2F" w14:textId="77777777" w:rsidTr="000C76CD">
        <w:tc>
          <w:tcPr>
            <w:tcW w:w="709" w:type="dxa"/>
          </w:tcPr>
          <w:p w14:paraId="3E98C0F6" w14:textId="1ABC1125"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052F6C58"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Replacement Confirmation</w:t>
            </w:r>
          </w:p>
        </w:tc>
        <w:tc>
          <w:tcPr>
            <w:tcW w:w="2126" w:type="dxa"/>
          </w:tcPr>
          <w:p w14:paraId="075C30AF" w14:textId="77777777" w:rsidR="00415C44" w:rsidRPr="00F1475F" w:rsidRDefault="00415C44" w:rsidP="000C76CD">
            <w:pPr>
              <w:widowControl w:val="0"/>
              <w:spacing w:after="120" w:line="240" w:lineRule="auto"/>
              <w:ind w:left="-3" w:firstLine="3"/>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Z12</w:t>
            </w:r>
          </w:p>
          <w:p w14:paraId="76C44C57" w14:textId="2B9F563C" w:rsidR="00415C44" w:rsidRPr="000C76CD" w:rsidRDefault="00415C44" w:rsidP="002005BF">
            <w:pPr>
              <w:widowControl w:val="0"/>
              <w:spacing w:after="120" w:line="240" w:lineRule="auto"/>
              <w:ind w:left="-3" w:firstLine="3"/>
              <w:jc w:val="center"/>
              <w:rPr>
                <w:rFonts w:ascii="Tahoma" w:eastAsia="Times New Roman" w:hAnsi="Tahoma" w:cs="Tahoma"/>
                <w:sz w:val="24"/>
                <w:szCs w:val="24"/>
                <w:lang w:val="en-US"/>
              </w:rPr>
            </w:pPr>
            <w:r w:rsidRPr="008521C5">
              <w:rPr>
                <w:rFonts w:ascii="Tahoma" w:eastAsia="Times New Roman" w:hAnsi="Tahoma" w:cs="Tahoma"/>
                <w:sz w:val="24"/>
                <w:szCs w:val="24"/>
                <w:lang w:val="en-US"/>
              </w:rPr>
              <w:t>(Original)</w:t>
            </w:r>
            <w:r w:rsidRPr="008521C5">
              <w:rPr>
                <w:rFonts w:ascii="Tahoma" w:eastAsia="Times New Roman" w:hAnsi="Tahoma" w:cs="Tahoma"/>
                <w:sz w:val="24"/>
                <w:szCs w:val="24"/>
                <w:lang w:val="en-US"/>
              </w:rPr>
              <w:br/>
            </w:r>
            <w:r w:rsidRPr="000C76CD">
              <w:rPr>
                <w:rFonts w:ascii="Tahoma" w:eastAsia="Times New Roman" w:hAnsi="Tahoma" w:cs="Tahoma"/>
                <w:sz w:val="24"/>
                <w:szCs w:val="24"/>
                <w:lang w:val="en-US"/>
              </w:rPr>
              <w:t>(2 originals)</w:t>
            </w:r>
          </w:p>
        </w:tc>
        <w:tc>
          <w:tcPr>
            <w:tcW w:w="2126" w:type="dxa"/>
          </w:tcPr>
          <w:p w14:paraId="63B18A3B"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3686" w:type="dxa"/>
          </w:tcPr>
          <w:p w14:paraId="2D10F78A"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Certificate, or if the Issuer is replaced with its successor</w:t>
            </w:r>
          </w:p>
          <w:p w14:paraId="7EF53781" w14:textId="77777777" w:rsidR="00415C44" w:rsidRPr="00F1475F" w:rsidRDefault="00415C44" w:rsidP="00B8404C">
            <w:pPr>
              <w:widowControl w:val="0"/>
              <w:spacing w:after="120" w:line="240" w:lineRule="auto"/>
              <w:rPr>
                <w:rFonts w:ascii="Tahoma" w:eastAsia="Times New Roman" w:hAnsi="Tahoma" w:cs="Tahoma"/>
                <w:sz w:val="24"/>
                <w:szCs w:val="24"/>
                <w:lang w:val="en-US"/>
              </w:rPr>
            </w:pPr>
            <w:r w:rsidRPr="008521C5">
              <w:rPr>
                <w:rFonts w:ascii="Tahoma" w:eastAsia="Times New Roman" w:hAnsi="Tahoma" w:cs="Tahoma"/>
                <w:sz w:val="24"/>
                <w:szCs w:val="24"/>
                <w:lang w:val="en-US"/>
              </w:rPr>
              <w:t>Applicable to MCS Bonds</w:t>
            </w:r>
          </w:p>
          <w:p w14:paraId="205F4FEB" w14:textId="77777777" w:rsidR="00415C44" w:rsidRPr="00B8404C" w:rsidRDefault="00415C44" w:rsidP="000C76CD">
            <w:pPr>
              <w:widowControl w:val="0"/>
              <w:spacing w:after="120" w:line="240" w:lineRule="auto"/>
              <w:jc w:val="both"/>
              <w:rPr>
                <w:rFonts w:ascii="Tahoma" w:eastAsia="Times New Roman" w:hAnsi="Tahoma" w:cs="Tahoma"/>
                <w:sz w:val="24"/>
                <w:szCs w:val="24"/>
                <w:lang w:val="en-US"/>
              </w:rPr>
            </w:pPr>
            <w:r w:rsidRPr="00B8404C">
              <w:rPr>
                <w:rFonts w:ascii="Tahoma" w:eastAsia="Times New Roman" w:hAnsi="Tahoma" w:cs="Tahoma"/>
                <w:sz w:val="24"/>
                <w:szCs w:val="24"/>
                <w:lang w:val="en-US"/>
              </w:rPr>
              <w:t>Not applicable to E-Certificates</w:t>
            </w:r>
          </w:p>
        </w:tc>
      </w:tr>
    </w:tbl>
    <w:p w14:paraId="53EC034F" w14:textId="77777777" w:rsidR="000C76CD" w:rsidRPr="000C76CD" w:rsidRDefault="000C76CD">
      <w:pPr>
        <w:rPr>
          <w:lang w:val="en-US"/>
        </w:rPr>
      </w:pPr>
    </w:p>
    <w:tbl>
      <w:tblPr>
        <w:tblStyle w:val="a3"/>
        <w:tblW w:w="11341" w:type="dxa"/>
        <w:tblInd w:w="-1168" w:type="dxa"/>
        <w:tblLook w:val="04A0" w:firstRow="1" w:lastRow="0" w:firstColumn="1" w:lastColumn="0" w:noHBand="0" w:noVBand="1"/>
      </w:tblPr>
      <w:tblGrid>
        <w:gridCol w:w="1281"/>
        <w:gridCol w:w="4678"/>
        <w:gridCol w:w="1413"/>
        <w:gridCol w:w="3969"/>
      </w:tblGrid>
      <w:tr w:rsidR="005654F3" w:rsidRPr="00B87E35" w14:paraId="06C7E24E" w14:textId="77777777" w:rsidTr="00053511">
        <w:tc>
          <w:tcPr>
            <w:tcW w:w="5959" w:type="dxa"/>
            <w:gridSpan w:val="2"/>
          </w:tcPr>
          <w:p w14:paraId="2047DD6B" w14:textId="77777777" w:rsidR="005654F3" w:rsidRPr="005C4A20" w:rsidRDefault="005654F3" w:rsidP="00B8404C">
            <w:pPr>
              <w:widowControl w:val="0"/>
              <w:numPr>
                <w:ilvl w:val="2"/>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Сертификат на бумажном носителе не может быть заменен на Электронный сертификат. Электронный сертификат на может быть заменен на Сертификат на бумажном носителе.</w:t>
            </w:r>
          </w:p>
        </w:tc>
        <w:tc>
          <w:tcPr>
            <w:tcW w:w="5382" w:type="dxa"/>
            <w:gridSpan w:val="2"/>
          </w:tcPr>
          <w:p w14:paraId="0006250C"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7.5.2</w:t>
            </w:r>
            <w:r w:rsidRPr="00AB73F1">
              <w:rPr>
                <w:rFonts w:ascii="Tahoma" w:eastAsia="Times New Roman" w:hAnsi="Tahoma" w:cs="Tahoma"/>
                <w:sz w:val="24"/>
                <w:szCs w:val="24"/>
                <w:lang w:val="en-US"/>
              </w:rPr>
              <w:tab/>
              <w:t>A Hard-copy Certificate may not be replaced by an E-Certificate. An E-Certificate may not be replaced by a Hard-copy Certificate.</w:t>
            </w:r>
          </w:p>
        </w:tc>
      </w:tr>
      <w:tr w:rsidR="005654F3" w:rsidRPr="00B87E35" w14:paraId="36D538DB" w14:textId="77777777" w:rsidTr="00053511">
        <w:tc>
          <w:tcPr>
            <w:tcW w:w="5959" w:type="dxa"/>
            <w:gridSpan w:val="2"/>
          </w:tcPr>
          <w:p w14:paraId="3D416C81" w14:textId="77777777" w:rsidR="005654F3" w:rsidRPr="005C4A20" w:rsidRDefault="005654F3" w:rsidP="00B8404C">
            <w:pPr>
              <w:widowControl w:val="0"/>
              <w:numPr>
                <w:ilvl w:val="2"/>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Новый Сертификат на бумажном носителе НРД принимает на хранение с даты подписания Акта замены Сертификата.</w:t>
            </w:r>
          </w:p>
        </w:tc>
        <w:tc>
          <w:tcPr>
            <w:tcW w:w="5382" w:type="dxa"/>
            <w:gridSpan w:val="2"/>
          </w:tcPr>
          <w:p w14:paraId="11EC71C4"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7.5.3</w:t>
            </w:r>
            <w:r w:rsidRPr="00AB73F1">
              <w:rPr>
                <w:rFonts w:ascii="Tahoma" w:eastAsia="Times New Roman" w:hAnsi="Tahoma" w:cs="Tahoma"/>
                <w:sz w:val="24"/>
                <w:szCs w:val="24"/>
                <w:lang w:val="en-US"/>
              </w:rPr>
              <w:tab/>
              <w:t>NSD shall accept a new Hard-copy Certificate for safekeeping with effect from the signing date of the Certificate Replacement Confirmation.</w:t>
            </w:r>
          </w:p>
        </w:tc>
      </w:tr>
      <w:tr w:rsidR="005654F3" w:rsidRPr="00B87E35" w14:paraId="01AA0E22" w14:textId="77777777" w:rsidTr="00053511">
        <w:tc>
          <w:tcPr>
            <w:tcW w:w="5959" w:type="dxa"/>
            <w:gridSpan w:val="2"/>
          </w:tcPr>
          <w:p w14:paraId="2CF2FC6E" w14:textId="77777777" w:rsidR="005654F3" w:rsidRPr="005C4A20" w:rsidRDefault="005654F3" w:rsidP="00B8404C">
            <w:pPr>
              <w:widowControl w:val="0"/>
              <w:numPr>
                <w:ilvl w:val="2"/>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При поступлении нового Электронного сертификата в НРД до 15-00 НРД принимает его на хранение в этот же рабочий день; при поступлении нового Электронного сертификата в НРД после 15-00 НРД принимает его на хранение в следующий рабочий день.</w:t>
            </w:r>
          </w:p>
        </w:tc>
        <w:tc>
          <w:tcPr>
            <w:tcW w:w="5382" w:type="dxa"/>
            <w:gridSpan w:val="2"/>
          </w:tcPr>
          <w:p w14:paraId="00CADDC2"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7.5.4</w:t>
            </w:r>
            <w:r w:rsidRPr="00AB73F1">
              <w:rPr>
                <w:rFonts w:ascii="Tahoma" w:eastAsia="Times New Roman" w:hAnsi="Tahoma" w:cs="Tahoma"/>
                <w:sz w:val="24"/>
                <w:szCs w:val="24"/>
                <w:lang w:val="en-US"/>
              </w:rPr>
              <w:tab/>
              <w:t>Where a new E-Certificate is received by NSD before 3.00 pm, NSD shall accept it for safekeeping with effect from the same business day; where a new E-Certificate is received by NSD after 3.00 pm, NSD shall accept it for safekeeping with effect from the immediately next business day.</w:t>
            </w:r>
          </w:p>
        </w:tc>
      </w:tr>
      <w:tr w:rsidR="005654F3" w:rsidRPr="00B87E35" w14:paraId="5ABBD964" w14:textId="77777777" w:rsidTr="00053511">
        <w:tc>
          <w:tcPr>
            <w:tcW w:w="5959" w:type="dxa"/>
            <w:gridSpan w:val="2"/>
          </w:tcPr>
          <w:p w14:paraId="73ECD9BC" w14:textId="77777777" w:rsidR="005654F3" w:rsidRPr="005C4A20" w:rsidRDefault="005654F3" w:rsidP="00B8404C">
            <w:pPr>
              <w:widowControl w:val="0"/>
              <w:numPr>
                <w:ilvl w:val="2"/>
                <w:numId w:val="18"/>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НРД вправе запросить дополнительные документы/информацию, необходимые для замены Сертификата.</w:t>
            </w:r>
          </w:p>
        </w:tc>
        <w:tc>
          <w:tcPr>
            <w:tcW w:w="5382" w:type="dxa"/>
            <w:gridSpan w:val="2"/>
          </w:tcPr>
          <w:p w14:paraId="6069ED27"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7.5.5</w:t>
            </w:r>
            <w:r w:rsidRPr="00AB73F1">
              <w:rPr>
                <w:rFonts w:ascii="Tahoma" w:eastAsia="Times New Roman" w:hAnsi="Tahoma" w:cs="Tahoma"/>
                <w:sz w:val="24"/>
                <w:szCs w:val="24"/>
                <w:lang w:val="en-US"/>
              </w:rPr>
              <w:tab/>
              <w:t>NSD may request any additional documents/information as may be required to replace a Certificate.</w:t>
            </w:r>
          </w:p>
        </w:tc>
      </w:tr>
      <w:tr w:rsidR="005654F3" w:rsidRPr="005C4A20" w14:paraId="3653E9A5" w14:textId="77777777" w:rsidTr="00053511">
        <w:tc>
          <w:tcPr>
            <w:tcW w:w="5959" w:type="dxa"/>
            <w:gridSpan w:val="2"/>
          </w:tcPr>
          <w:p w14:paraId="738FC491" w14:textId="77777777" w:rsidR="005654F3" w:rsidRPr="005C4A20" w:rsidRDefault="005654F3" w:rsidP="00C44723">
            <w:pPr>
              <w:pStyle w:val="a4"/>
              <w:widowControl w:val="0"/>
              <w:numPr>
                <w:ilvl w:val="0"/>
                <w:numId w:val="18"/>
              </w:numPr>
              <w:tabs>
                <w:tab w:val="left" w:pos="567"/>
              </w:tabs>
              <w:spacing w:after="120"/>
              <w:jc w:val="both"/>
              <w:outlineLvl w:val="0"/>
              <w:rPr>
                <w:rFonts w:ascii="Tahoma" w:hAnsi="Tahoma" w:cs="Tahoma"/>
                <w:b/>
                <w:kern w:val="28"/>
              </w:rPr>
            </w:pPr>
            <w:bookmarkStart w:id="54" w:name="_Toc528915720"/>
            <w:r w:rsidRPr="005C4A20">
              <w:rPr>
                <w:rFonts w:ascii="Tahoma" w:hAnsi="Tahoma" w:cs="Tahoma"/>
                <w:b/>
                <w:kern w:val="28"/>
              </w:rPr>
              <w:t>Корпоративные действия</w:t>
            </w:r>
            <w:bookmarkEnd w:id="54"/>
          </w:p>
        </w:tc>
        <w:tc>
          <w:tcPr>
            <w:tcW w:w="5382" w:type="dxa"/>
            <w:gridSpan w:val="2"/>
          </w:tcPr>
          <w:p w14:paraId="6D74D673" w14:textId="77777777" w:rsidR="005654F3" w:rsidRPr="005C4A20" w:rsidRDefault="000C76CD" w:rsidP="000C76CD">
            <w:pPr>
              <w:pStyle w:val="1"/>
              <w:keepNext w:val="0"/>
              <w:widowControl w:val="0"/>
              <w:numPr>
                <w:ilvl w:val="0"/>
                <w:numId w:val="5"/>
              </w:numPr>
              <w:tabs>
                <w:tab w:val="clear" w:pos="360"/>
                <w:tab w:val="left" w:pos="567"/>
              </w:tabs>
              <w:spacing w:before="0" w:after="120"/>
              <w:ind w:left="567" w:hanging="567"/>
              <w:outlineLvl w:val="0"/>
              <w:rPr>
                <w:rFonts w:ascii="Tahoma" w:hAnsi="Tahoma" w:cs="Tahoma"/>
                <w:szCs w:val="24"/>
                <w:lang w:val="en-US"/>
              </w:rPr>
            </w:pPr>
            <w:bookmarkStart w:id="55" w:name="_Toc14452725"/>
            <w:r w:rsidRPr="005C4A20">
              <w:rPr>
                <w:rFonts w:ascii="Tahoma" w:hAnsi="Tahoma" w:cs="Tahoma"/>
                <w:szCs w:val="24"/>
                <w:lang w:val="en-US"/>
              </w:rPr>
              <w:t>Corporate Actions</w:t>
            </w:r>
            <w:bookmarkEnd w:id="55"/>
          </w:p>
        </w:tc>
      </w:tr>
      <w:tr w:rsidR="005654F3" w:rsidRPr="005C4A20" w14:paraId="6E485330" w14:textId="77777777" w:rsidTr="00053511">
        <w:tc>
          <w:tcPr>
            <w:tcW w:w="5959" w:type="dxa"/>
            <w:gridSpan w:val="2"/>
          </w:tcPr>
          <w:p w14:paraId="4C37401F" w14:textId="77777777" w:rsidR="005654F3" w:rsidRPr="005C4A20" w:rsidRDefault="005654F3" w:rsidP="00C44723">
            <w:pPr>
              <w:widowControl w:val="0"/>
              <w:numPr>
                <w:ilvl w:val="1"/>
                <w:numId w:val="18"/>
              </w:numPr>
              <w:tabs>
                <w:tab w:val="left" w:pos="567"/>
              </w:tabs>
              <w:spacing w:after="120"/>
              <w:ind w:left="567" w:hanging="567"/>
              <w:jc w:val="both"/>
              <w:outlineLvl w:val="0"/>
              <w:rPr>
                <w:rFonts w:ascii="Tahoma" w:eastAsia="Times New Roman" w:hAnsi="Tahoma" w:cs="Tahoma"/>
                <w:b/>
                <w:kern w:val="28"/>
                <w:sz w:val="24"/>
                <w:szCs w:val="24"/>
              </w:rPr>
            </w:pPr>
            <w:bookmarkStart w:id="56" w:name="_Toc501110266"/>
            <w:bookmarkStart w:id="57" w:name="_Toc528915721"/>
            <w:r w:rsidRPr="005C4A20">
              <w:rPr>
                <w:rFonts w:ascii="Tahoma" w:eastAsia="Times New Roman" w:hAnsi="Tahoma" w:cs="Tahoma"/>
                <w:b/>
                <w:kern w:val="28"/>
                <w:sz w:val="24"/>
                <w:szCs w:val="24"/>
              </w:rPr>
              <w:t>Общие положения</w:t>
            </w:r>
            <w:bookmarkEnd w:id="56"/>
            <w:bookmarkEnd w:id="57"/>
          </w:p>
        </w:tc>
        <w:tc>
          <w:tcPr>
            <w:tcW w:w="5382" w:type="dxa"/>
            <w:gridSpan w:val="2"/>
          </w:tcPr>
          <w:p w14:paraId="7EA3D5A7" w14:textId="77777777" w:rsidR="005654F3" w:rsidRPr="005C4A20" w:rsidRDefault="000C76CD" w:rsidP="000C76CD">
            <w:pPr>
              <w:pStyle w:val="1"/>
              <w:keepNext w:val="0"/>
              <w:widowControl w:val="0"/>
              <w:numPr>
                <w:ilvl w:val="1"/>
                <w:numId w:val="5"/>
              </w:numPr>
              <w:tabs>
                <w:tab w:val="clear" w:pos="360"/>
                <w:tab w:val="left" w:pos="567"/>
              </w:tabs>
              <w:spacing w:before="0" w:after="120"/>
              <w:ind w:left="567" w:hanging="567"/>
              <w:outlineLvl w:val="0"/>
              <w:rPr>
                <w:rFonts w:ascii="Tahoma" w:hAnsi="Tahoma" w:cs="Tahoma"/>
                <w:szCs w:val="24"/>
                <w:lang w:val="en-US"/>
              </w:rPr>
            </w:pPr>
            <w:bookmarkStart w:id="58" w:name="_Toc14452726"/>
            <w:r w:rsidRPr="005C4A20">
              <w:rPr>
                <w:rFonts w:ascii="Tahoma" w:hAnsi="Tahoma" w:cs="Tahoma"/>
                <w:szCs w:val="24"/>
                <w:lang w:val="en-US"/>
              </w:rPr>
              <w:t>General provisions</w:t>
            </w:r>
            <w:bookmarkEnd w:id="58"/>
          </w:p>
        </w:tc>
      </w:tr>
      <w:tr w:rsidR="005654F3" w:rsidRPr="00B87E35" w14:paraId="6AC65D01" w14:textId="77777777" w:rsidTr="00053511">
        <w:tc>
          <w:tcPr>
            <w:tcW w:w="5959" w:type="dxa"/>
            <w:gridSpan w:val="2"/>
          </w:tcPr>
          <w:p w14:paraId="67AC4B73" w14:textId="77777777" w:rsidR="005654F3" w:rsidRPr="005C4A20" w:rsidRDefault="00EB6192" w:rsidP="00C44723">
            <w:pPr>
              <w:widowControl w:val="0"/>
              <w:numPr>
                <w:ilvl w:val="2"/>
                <w:numId w:val="18"/>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Корпоративные действия проводятся в порядке, установленном Условиями, а также в соответствии с законодательством, с учетом порядка взаимодействия, предусмотренного Правилами КД. Если такой порядок не установлен Условиями, Эмитент предварительно согласовывает его с НРД (в части обеспечения проведения НРД Корпоративного действия, в том числе расчетов) до даты утверждения порядка проведения Корпоративного действия уполномоченным органом Эмитента.</w:t>
            </w:r>
          </w:p>
        </w:tc>
        <w:tc>
          <w:tcPr>
            <w:tcW w:w="5382" w:type="dxa"/>
            <w:gridSpan w:val="2"/>
          </w:tcPr>
          <w:p w14:paraId="57D77416" w14:textId="77777777" w:rsidR="000C76CD" w:rsidRPr="005C4A20" w:rsidRDefault="000C76CD" w:rsidP="000C76CD">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t>Corporate Actions shall be conducted in accordance with the procedure provided for by the relevant Terms &amp; Conditions and the laws, subject to the CA Rules. Where no such procedure is provided for by the Terms &amp; Conditions, the Issuer shall first agree upon a procedure with NSD (to the extent related to the processing of Corporate Actions (including payments) by NSD) before the procedure is approved by an Issuer's competent body.</w:t>
            </w:r>
          </w:p>
          <w:p w14:paraId="7F8D4CC0" w14:textId="77777777" w:rsidR="005654F3" w:rsidRPr="005C4A20" w:rsidRDefault="005654F3">
            <w:pPr>
              <w:rPr>
                <w:rFonts w:ascii="Tahoma" w:hAnsi="Tahoma" w:cs="Tahoma"/>
                <w:sz w:val="24"/>
                <w:szCs w:val="24"/>
                <w:lang w:val="en-US"/>
              </w:rPr>
            </w:pPr>
          </w:p>
        </w:tc>
      </w:tr>
      <w:tr w:rsidR="005654F3" w:rsidRPr="00B87E35" w14:paraId="724EA6A3" w14:textId="77777777" w:rsidTr="00053511">
        <w:tc>
          <w:tcPr>
            <w:tcW w:w="5959" w:type="dxa"/>
            <w:gridSpan w:val="2"/>
          </w:tcPr>
          <w:p w14:paraId="56EAE7EC" w14:textId="77777777" w:rsidR="005654F3" w:rsidRPr="005C4A20" w:rsidRDefault="00EB6192" w:rsidP="00C44723">
            <w:pPr>
              <w:numPr>
                <w:ilvl w:val="2"/>
                <w:numId w:val="18"/>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порядком проведения Корпоративного действия предусмотрена обязанность Депонента самостоятельно перевести Облигации на раздел «Блокировано для проведения корпоративных действий» счета депо в НРД, Эмитент вправе направить в НРД Запрос о подтверждении наличия блокировки Облигаций (форма Z7) на соответствующем разделе счета депо </w:t>
            </w:r>
            <w:r w:rsidRPr="005C4A20">
              <w:rPr>
                <w:rFonts w:ascii="Tahoma" w:eastAsia="Times New Roman" w:hAnsi="Tahoma" w:cs="Tahoma"/>
                <w:sz w:val="24"/>
                <w:szCs w:val="24"/>
              </w:rPr>
              <w:lastRenderedPageBreak/>
              <w:t>Депонента.</w:t>
            </w:r>
          </w:p>
        </w:tc>
        <w:tc>
          <w:tcPr>
            <w:tcW w:w="5382" w:type="dxa"/>
            <w:gridSpan w:val="2"/>
          </w:tcPr>
          <w:p w14:paraId="0CD02C9E" w14:textId="77777777" w:rsidR="000C76CD" w:rsidRPr="005C4A20" w:rsidRDefault="000C76CD" w:rsidP="000C76CD">
            <w:pPr>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 xml:space="preserve">Where the procedure for the conduct of a Corporate Action requires that a Client transfer the Bonds held by him to the sub-account "Securities blocked for the purpose of a corporate action" with his securities account with NSD, the Issuer may send a Request for Bonds Blocking Confirmation (Form Z7) to NSD, so that NSD confirm that the Bonds have been blocked in the relevant sub-account </w:t>
            </w:r>
            <w:r w:rsidR="00E33BCF">
              <w:rPr>
                <w:rFonts w:ascii="Tahoma" w:hAnsi="Tahoma" w:cs="Tahoma"/>
                <w:sz w:val="24"/>
                <w:szCs w:val="24"/>
                <w:lang w:val="en-US"/>
              </w:rPr>
              <w:t>of</w:t>
            </w:r>
            <w:r w:rsidRPr="005C4A20">
              <w:rPr>
                <w:rFonts w:ascii="Tahoma" w:hAnsi="Tahoma" w:cs="Tahoma"/>
                <w:sz w:val="24"/>
                <w:szCs w:val="24"/>
                <w:lang w:val="en-US"/>
              </w:rPr>
              <w:t xml:space="preserve"> </w:t>
            </w:r>
            <w:r w:rsidRPr="005C4A20">
              <w:rPr>
                <w:rFonts w:ascii="Tahoma" w:hAnsi="Tahoma" w:cs="Tahoma"/>
                <w:sz w:val="24"/>
                <w:szCs w:val="24"/>
                <w:lang w:val="en-US"/>
              </w:rPr>
              <w:lastRenderedPageBreak/>
              <w:t>the Client's securities account.</w:t>
            </w:r>
          </w:p>
          <w:p w14:paraId="294C61BF" w14:textId="77777777" w:rsidR="005654F3" w:rsidRPr="005C4A20" w:rsidRDefault="005654F3">
            <w:pPr>
              <w:rPr>
                <w:rFonts w:ascii="Tahoma" w:hAnsi="Tahoma" w:cs="Tahoma"/>
                <w:sz w:val="24"/>
                <w:szCs w:val="24"/>
                <w:lang w:val="en-US"/>
              </w:rPr>
            </w:pPr>
          </w:p>
        </w:tc>
      </w:tr>
      <w:tr w:rsidR="00EB6192" w:rsidRPr="00B87E35" w14:paraId="6C064114" w14:textId="77777777" w:rsidTr="00053511">
        <w:tc>
          <w:tcPr>
            <w:tcW w:w="5959" w:type="dxa"/>
            <w:gridSpan w:val="2"/>
          </w:tcPr>
          <w:p w14:paraId="4E5BBBA4" w14:textId="77777777" w:rsidR="00EB6192" w:rsidRPr="00E33BCF" w:rsidRDefault="00EB6192" w:rsidP="00C44723">
            <w:pPr>
              <w:widowControl w:val="0"/>
              <w:numPr>
                <w:ilvl w:val="2"/>
                <w:numId w:val="18"/>
              </w:numPr>
              <w:spacing w:after="120"/>
              <w:ind w:left="709" w:hanging="709"/>
              <w:jc w:val="both"/>
              <w:rPr>
                <w:rFonts w:ascii="Tahoma" w:eastAsia="Times New Roman" w:hAnsi="Tahoma" w:cs="Tahoma"/>
                <w:sz w:val="24"/>
                <w:szCs w:val="24"/>
              </w:rPr>
            </w:pPr>
            <w:r w:rsidRPr="00E33BCF">
              <w:rPr>
                <w:rFonts w:ascii="Tahoma" w:eastAsia="Times New Roman" w:hAnsi="Tahoma" w:cs="Tahoma"/>
                <w:sz w:val="24"/>
                <w:szCs w:val="24"/>
              </w:rPr>
              <w:lastRenderedPageBreak/>
              <w:t xml:space="preserve">В случае поступления в НРД Поручения Депонента на перевод Облигаций из раздела «Блокировано для проведения корпоративных действий», </w:t>
            </w:r>
            <w:r w:rsidR="00DC1A41" w:rsidRPr="00E33BCF">
              <w:rPr>
                <w:rFonts w:ascii="Tahoma" w:hAnsi="Tahoma" w:cs="Tahoma"/>
                <w:sz w:val="24"/>
                <w:szCs w:val="24"/>
              </w:rPr>
              <w:t xml:space="preserve">если Облигации были переведены на указанный раздел в соответствии с пунктом </w:t>
            </w:r>
            <w:r w:rsidR="00CD3964">
              <w:fldChar w:fldCharType="begin"/>
            </w:r>
            <w:r w:rsidR="00CD3964">
              <w:instrText xml:space="preserve"> REF _Ref21435000 \r \h  \* MERGEFORMAT </w:instrText>
            </w:r>
            <w:r w:rsidR="00CD3964">
              <w:fldChar w:fldCharType="separate"/>
            </w:r>
            <w:r w:rsidR="00DC1A41" w:rsidRPr="00E33BCF">
              <w:rPr>
                <w:rFonts w:ascii="Tahoma" w:hAnsi="Tahoma" w:cs="Tahoma"/>
                <w:sz w:val="24"/>
                <w:szCs w:val="24"/>
              </w:rPr>
              <w:t>8.1.2</w:t>
            </w:r>
            <w:r w:rsidR="00CD3964">
              <w:fldChar w:fldCharType="end"/>
            </w:r>
            <w:r w:rsidR="00DC1A41" w:rsidRPr="00E33BCF">
              <w:rPr>
                <w:rFonts w:ascii="Tahoma" w:hAnsi="Tahoma" w:cs="Tahoma"/>
                <w:sz w:val="24"/>
                <w:szCs w:val="24"/>
              </w:rPr>
              <w:t xml:space="preserve"> Регламента, </w:t>
            </w:r>
            <w:r w:rsidRPr="00E33BCF">
              <w:rPr>
                <w:rFonts w:ascii="Tahoma" w:eastAsia="Times New Roman" w:hAnsi="Tahoma" w:cs="Tahoma"/>
                <w:sz w:val="24"/>
                <w:szCs w:val="24"/>
              </w:rPr>
              <w:t>НРД направляет Эмитенту соответствующий запрос о согласии (несогласии) Эмитента на перевод Облигаций.</w:t>
            </w:r>
          </w:p>
        </w:tc>
        <w:tc>
          <w:tcPr>
            <w:tcW w:w="5382" w:type="dxa"/>
            <w:gridSpan w:val="2"/>
          </w:tcPr>
          <w:p w14:paraId="303A694E" w14:textId="77777777" w:rsidR="000C76CD" w:rsidRPr="00E33BCF" w:rsidRDefault="000C76CD" w:rsidP="000C76CD">
            <w:pPr>
              <w:widowControl w:val="0"/>
              <w:numPr>
                <w:ilvl w:val="2"/>
                <w:numId w:val="5"/>
              </w:numPr>
              <w:spacing w:after="120"/>
              <w:ind w:left="709" w:hanging="709"/>
              <w:jc w:val="both"/>
              <w:rPr>
                <w:rFonts w:ascii="Tahoma" w:hAnsi="Tahoma" w:cs="Tahoma"/>
                <w:sz w:val="24"/>
                <w:szCs w:val="24"/>
                <w:lang w:val="en-US"/>
              </w:rPr>
            </w:pPr>
            <w:r w:rsidRPr="00E33BCF">
              <w:rPr>
                <w:rFonts w:ascii="Tahoma" w:hAnsi="Tahoma" w:cs="Tahoma"/>
                <w:sz w:val="24"/>
                <w:szCs w:val="24"/>
                <w:lang w:val="en-US"/>
              </w:rPr>
              <w:t>Upon receipt by NSD of a Client's Instruction to transfer the Bonds from the sub-account "Securities blocked for the purpose of a corporate action",</w:t>
            </w:r>
            <w:r w:rsidR="00B8404C" w:rsidRPr="00E33BCF">
              <w:rPr>
                <w:rFonts w:ascii="Tahoma" w:hAnsi="Tahoma" w:cs="Tahoma"/>
                <w:sz w:val="24"/>
                <w:szCs w:val="24"/>
                <w:lang w:val="en-US"/>
              </w:rPr>
              <w:t xml:space="preserve"> if the Bonds were transferred to that sub-account in accordance with paragraph </w:t>
            </w:r>
            <w:r w:rsidR="00CD3964">
              <w:fldChar w:fldCharType="begin"/>
            </w:r>
            <w:r w:rsidR="00CD3964" w:rsidRPr="00CD3964">
              <w:rPr>
                <w:lang w:val="en-US"/>
              </w:rPr>
              <w:instrText xml:space="preserve"> REF _Ref21435000 \r \h  \* MERGEFORMAT </w:instrText>
            </w:r>
            <w:r w:rsidR="00CD3964">
              <w:fldChar w:fldCharType="separate"/>
            </w:r>
            <w:r w:rsidR="00B8404C" w:rsidRPr="00E33BCF">
              <w:rPr>
                <w:rFonts w:ascii="Tahoma" w:hAnsi="Tahoma" w:cs="Tahoma"/>
                <w:sz w:val="24"/>
                <w:szCs w:val="24"/>
                <w:lang w:val="en-US"/>
              </w:rPr>
              <w:t>8.1.2</w:t>
            </w:r>
            <w:r w:rsidR="00CD3964">
              <w:fldChar w:fldCharType="end"/>
            </w:r>
            <w:r w:rsidR="00B8404C" w:rsidRPr="00E33BCF">
              <w:rPr>
                <w:rFonts w:ascii="Tahoma" w:hAnsi="Tahoma" w:cs="Tahoma"/>
                <w:sz w:val="24"/>
                <w:szCs w:val="24"/>
                <w:lang w:val="en-US"/>
              </w:rPr>
              <w:t xml:space="preserve"> above,</w:t>
            </w:r>
            <w:r w:rsidRPr="00E33BCF">
              <w:rPr>
                <w:rFonts w:ascii="Tahoma" w:hAnsi="Tahoma" w:cs="Tahoma"/>
                <w:sz w:val="24"/>
                <w:szCs w:val="24"/>
                <w:lang w:val="en-US"/>
              </w:rPr>
              <w:t xml:space="preserve"> NSD shall request whether or not the Issuer gives its consent to such transfer of the Bonds.</w:t>
            </w:r>
          </w:p>
          <w:p w14:paraId="4BE6B04C" w14:textId="77777777" w:rsidR="00EB6192" w:rsidRPr="00E33BCF" w:rsidRDefault="00EB6192">
            <w:pPr>
              <w:rPr>
                <w:rFonts w:ascii="Tahoma" w:hAnsi="Tahoma" w:cs="Tahoma"/>
                <w:sz w:val="24"/>
                <w:szCs w:val="24"/>
                <w:lang w:val="en-US"/>
              </w:rPr>
            </w:pPr>
          </w:p>
        </w:tc>
      </w:tr>
      <w:tr w:rsidR="00EB6192" w:rsidRPr="00B87E35" w14:paraId="28274537" w14:textId="77777777" w:rsidTr="00053511">
        <w:tc>
          <w:tcPr>
            <w:tcW w:w="5959" w:type="dxa"/>
            <w:gridSpan w:val="2"/>
          </w:tcPr>
          <w:p w14:paraId="46FB8491" w14:textId="77777777" w:rsidR="00EB6192" w:rsidRPr="005C4A20" w:rsidRDefault="00EB6192" w:rsidP="00C44723">
            <w:pPr>
              <w:widowControl w:val="0"/>
              <w:numPr>
                <w:ilvl w:val="2"/>
                <w:numId w:val="18"/>
              </w:numPr>
              <w:spacing w:after="120"/>
              <w:ind w:left="709" w:hanging="709"/>
              <w:jc w:val="both"/>
              <w:rPr>
                <w:rFonts w:ascii="Tahoma" w:eastAsia="Times New Roman" w:hAnsi="Tahoma" w:cs="Tahoma"/>
                <w:sz w:val="24"/>
                <w:szCs w:val="24"/>
              </w:rPr>
            </w:pPr>
            <w:bookmarkStart w:id="59" w:name="_Ref524442255"/>
            <w:r w:rsidRPr="005C4A20">
              <w:rPr>
                <w:rFonts w:ascii="Tahoma" w:eastAsia="Times New Roman" w:hAnsi="Tahoma" w:cs="Tahoma"/>
                <w:sz w:val="24"/>
                <w:szCs w:val="24"/>
              </w:rPr>
              <w:t>В течение срока, определенного в запросе НРД (не более 10 (десяти) рабочих дней с даты получения Эмитентом запроса от НРД), Эмитент обязан направить в НРД один из следующих документов:</w:t>
            </w:r>
            <w:bookmarkEnd w:id="59"/>
          </w:p>
          <w:p w14:paraId="3A198285"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Уведомление об удовлетворении требований по Облигациям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8);</w:t>
            </w:r>
          </w:p>
          <w:p w14:paraId="7FB10BF8"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Уведомление о неудовлетворенных требованиях по Облигациям (форма Z9);</w:t>
            </w:r>
          </w:p>
          <w:p w14:paraId="46251943"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 уведомление о согласии Эмитента на перевод Облигаций из раздела «Блокировано для проведения корпоративных действий» счета депо Депонента (в свободной форме);</w:t>
            </w:r>
          </w:p>
          <w:p w14:paraId="1846F609"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уведомление о несогласии Эмитента на перевод Облигаций из раздела «Блокировано для проведения корпоративных действий» счета депо Депонента (в свободной форме).</w:t>
            </w:r>
          </w:p>
        </w:tc>
        <w:tc>
          <w:tcPr>
            <w:tcW w:w="5382" w:type="dxa"/>
            <w:gridSpan w:val="2"/>
          </w:tcPr>
          <w:p w14:paraId="755970D0" w14:textId="77777777" w:rsidR="000C76CD" w:rsidRPr="005C4A20" w:rsidRDefault="000C76CD" w:rsidP="000C76CD">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t>Within the time period set out in NSD's request (which shall not exceed ten (10) business days of the receipt of NSD's request by the Issuer), the Issuer shall send one of the following documents to NSD:</w:t>
            </w:r>
          </w:p>
          <w:p w14:paraId="0349C896"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r w:rsidRPr="005C4A20">
              <w:rPr>
                <w:rFonts w:ascii="Tahoma" w:hAnsi="Tahoma" w:cs="Tahoma"/>
                <w:sz w:val="24"/>
                <w:szCs w:val="24"/>
                <w:lang w:val="en-US"/>
              </w:rPr>
              <w:t>Notice of Satisfaction of Claims under Bonds (Form Z8);</w:t>
            </w:r>
          </w:p>
          <w:p w14:paraId="40A0E10F"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r w:rsidRPr="005C4A20">
              <w:rPr>
                <w:rFonts w:ascii="Tahoma" w:hAnsi="Tahoma" w:cs="Tahoma"/>
                <w:sz w:val="24"/>
                <w:szCs w:val="24"/>
                <w:lang w:val="en-US"/>
              </w:rPr>
              <w:t>Notice of Rejection of Claims under Bonds (Form Z9);</w:t>
            </w:r>
          </w:p>
          <w:p w14:paraId="76E6C9A0"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 Notice of the Issuer's 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w:t>
            </w:r>
          </w:p>
          <w:p w14:paraId="0ED1F36B"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Notice of the Issuer's non-consent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w:t>
            </w:r>
          </w:p>
          <w:p w14:paraId="2773FFC1" w14:textId="77777777" w:rsidR="00EB6192" w:rsidRPr="005C4A20" w:rsidRDefault="00EB6192">
            <w:pPr>
              <w:rPr>
                <w:rFonts w:ascii="Tahoma" w:hAnsi="Tahoma" w:cs="Tahoma"/>
                <w:sz w:val="24"/>
                <w:szCs w:val="24"/>
                <w:lang w:val="en-US"/>
              </w:rPr>
            </w:pPr>
          </w:p>
        </w:tc>
      </w:tr>
      <w:tr w:rsidR="00EB6192" w:rsidRPr="00B87E35" w14:paraId="6FA0295A" w14:textId="77777777" w:rsidTr="00053511">
        <w:tc>
          <w:tcPr>
            <w:tcW w:w="5959" w:type="dxa"/>
            <w:gridSpan w:val="2"/>
          </w:tcPr>
          <w:p w14:paraId="05970801" w14:textId="77777777" w:rsidR="00EB6192" w:rsidRPr="005C4A20" w:rsidRDefault="00EB6192" w:rsidP="00C44723">
            <w:pPr>
              <w:widowControl w:val="0"/>
              <w:numPr>
                <w:ilvl w:val="2"/>
                <w:numId w:val="18"/>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переводит Облигации из раздела «Блокировано для проведения корпоративных действий» счета депо Депонента на основании Поручения Депонента, не связанного с погашением ценных бумаг, если Эмитент:</w:t>
            </w:r>
          </w:p>
          <w:p w14:paraId="0E1ACA9C"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bookmarkStart w:id="60" w:name="_Ref496112367"/>
            <w:r w:rsidRPr="005C4A20">
              <w:rPr>
                <w:rFonts w:ascii="Tahoma" w:eastAsia="Times New Roman" w:hAnsi="Tahoma" w:cs="Tahoma"/>
                <w:sz w:val="24"/>
                <w:szCs w:val="24"/>
              </w:rPr>
              <w:t>направил Уведомление о неудовлетворенных требованиях по Облигациям (форма Z9);</w:t>
            </w:r>
            <w:bookmarkEnd w:id="60"/>
          </w:p>
          <w:p w14:paraId="34DB77A6"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bookmarkStart w:id="61" w:name="_Ref496112377"/>
            <w:r w:rsidRPr="005C4A20">
              <w:rPr>
                <w:rFonts w:ascii="Tahoma" w:eastAsia="Times New Roman" w:hAnsi="Tahoma" w:cs="Tahoma"/>
                <w:sz w:val="24"/>
                <w:szCs w:val="24"/>
              </w:rPr>
              <w:t xml:space="preserve">либо направил в НРД уведомление о </w:t>
            </w:r>
            <w:r w:rsidRPr="005C4A20">
              <w:rPr>
                <w:rFonts w:ascii="Tahoma" w:eastAsia="Times New Roman" w:hAnsi="Tahoma" w:cs="Tahoma"/>
                <w:sz w:val="24"/>
                <w:szCs w:val="24"/>
              </w:rPr>
              <w:lastRenderedPageBreak/>
              <w:t>согласии Эмитента на перевод Облигаций из раздела «Блокировано для проведения корпоративных действий» счета депо Депонента (в свободной форме);</w:t>
            </w:r>
            <w:bookmarkEnd w:id="61"/>
          </w:p>
          <w:p w14:paraId="6289DEE3" w14:textId="77777777" w:rsidR="00EB6192" w:rsidRPr="005C4A20" w:rsidRDefault="00EB6192" w:rsidP="00C44723">
            <w:pPr>
              <w:widowControl w:val="0"/>
              <w:numPr>
                <w:ilvl w:val="3"/>
                <w:numId w:val="18"/>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либо не направил в НРД уведомлений, предусмотренных пунктом </w:t>
            </w:r>
            <w:r w:rsidR="00CD3964">
              <w:fldChar w:fldCharType="begin"/>
            </w:r>
            <w:r w:rsidR="00CD3964">
              <w:instrText xml:space="preserve"> REF _Ref524442255 \r \h  \* MERGEFORMAT </w:instrText>
            </w:r>
            <w:r w:rsidR="00CD3964">
              <w:fldChar w:fldCharType="separate"/>
            </w:r>
            <w:r w:rsidRPr="005C4A20">
              <w:rPr>
                <w:rFonts w:ascii="Tahoma" w:eastAsia="Times New Roman" w:hAnsi="Tahoma" w:cs="Tahoma"/>
                <w:sz w:val="24"/>
                <w:szCs w:val="24"/>
              </w:rPr>
              <w:t>8.1.4</w:t>
            </w:r>
            <w:r w:rsidR="00CD3964">
              <w:fldChar w:fldCharType="end"/>
            </w:r>
            <w:r w:rsidRPr="005C4A20">
              <w:rPr>
                <w:rFonts w:ascii="Tahoma" w:eastAsia="Times New Roman" w:hAnsi="Tahoma" w:cs="Tahoma"/>
                <w:sz w:val="24"/>
                <w:szCs w:val="24"/>
              </w:rPr>
              <w:t xml:space="preserve"> Регламента, в установленный срок.</w:t>
            </w:r>
          </w:p>
        </w:tc>
        <w:tc>
          <w:tcPr>
            <w:tcW w:w="5382" w:type="dxa"/>
            <w:gridSpan w:val="2"/>
          </w:tcPr>
          <w:p w14:paraId="5E38A486" w14:textId="77777777" w:rsidR="000C76CD" w:rsidRPr="005C4A20" w:rsidRDefault="000C76CD" w:rsidP="000C76CD">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 xml:space="preserve">NSD shall transfer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on the basis of a Client's Instruction not relating to the redemption of securities, provided that the Issuer has:</w:t>
            </w:r>
          </w:p>
          <w:p w14:paraId="3E0C7E66"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r w:rsidRPr="005C4A20">
              <w:rPr>
                <w:rFonts w:ascii="Tahoma" w:hAnsi="Tahoma" w:cs="Tahoma"/>
                <w:sz w:val="24"/>
                <w:szCs w:val="24"/>
                <w:lang w:val="en-US"/>
              </w:rPr>
              <w:t>given a Notice of Rejection of Claims under Bonds (Form Z9); or</w:t>
            </w:r>
          </w:p>
          <w:p w14:paraId="0059E11B"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given to NSD a notice of the Issuer's </w:t>
            </w:r>
            <w:r w:rsidRPr="005C4A20">
              <w:rPr>
                <w:rFonts w:ascii="Tahoma" w:hAnsi="Tahoma" w:cs="Tahoma"/>
                <w:sz w:val="24"/>
                <w:szCs w:val="24"/>
                <w:lang w:val="en-US"/>
              </w:rPr>
              <w:lastRenderedPageBreak/>
              <w:t xml:space="preserve">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 or</w:t>
            </w:r>
          </w:p>
          <w:p w14:paraId="131D7851" w14:textId="77777777" w:rsidR="000C76CD" w:rsidRPr="005C4A20" w:rsidRDefault="000C76CD" w:rsidP="000C76CD">
            <w:pPr>
              <w:widowControl w:val="0"/>
              <w:numPr>
                <w:ilvl w:val="3"/>
                <w:numId w:val="5"/>
              </w:numPr>
              <w:spacing w:after="120"/>
              <w:ind w:left="851" w:hanging="851"/>
              <w:jc w:val="both"/>
              <w:rPr>
                <w:rFonts w:ascii="Tahoma" w:hAnsi="Tahoma" w:cs="Tahoma"/>
                <w:sz w:val="24"/>
                <w:szCs w:val="24"/>
                <w:lang w:val="en-US"/>
              </w:rPr>
            </w:pPr>
            <w:proofErr w:type="gramStart"/>
            <w:r w:rsidRPr="005C4A20">
              <w:rPr>
                <w:rFonts w:ascii="Tahoma" w:hAnsi="Tahoma" w:cs="Tahoma"/>
                <w:sz w:val="24"/>
                <w:szCs w:val="24"/>
                <w:lang w:val="en-US"/>
              </w:rPr>
              <w:t>failed</w:t>
            </w:r>
            <w:proofErr w:type="gramEnd"/>
            <w:r w:rsidRPr="005C4A20">
              <w:rPr>
                <w:rFonts w:ascii="Tahoma" w:hAnsi="Tahoma" w:cs="Tahoma"/>
                <w:sz w:val="24"/>
                <w:szCs w:val="24"/>
                <w:lang w:val="en-US"/>
              </w:rPr>
              <w:t xml:space="preserve"> to give to NSD any of the notices referred to in paragraph </w:t>
            </w:r>
            <w:r w:rsidR="00CD3964">
              <w:fldChar w:fldCharType="begin"/>
            </w:r>
            <w:r w:rsidR="00CD3964" w:rsidRPr="006C7F04">
              <w:rPr>
                <w:lang w:val="en-US"/>
              </w:rPr>
              <w:instrText xml:space="preserve"> REF _Ref524442255 \r \h  \* MERGEFORMAT </w:instrText>
            </w:r>
            <w:r w:rsidR="00CD3964">
              <w:fldChar w:fldCharType="separate"/>
            </w:r>
            <w:r w:rsidRPr="005C4A20">
              <w:rPr>
                <w:rFonts w:ascii="Tahoma" w:hAnsi="Tahoma" w:cs="Tahoma"/>
                <w:sz w:val="24"/>
                <w:szCs w:val="24"/>
                <w:lang w:val="en-US"/>
              </w:rPr>
              <w:t>8.1.4</w:t>
            </w:r>
            <w:r w:rsidR="00CD3964">
              <w:fldChar w:fldCharType="end"/>
            </w:r>
            <w:r w:rsidRPr="005C4A20">
              <w:rPr>
                <w:rFonts w:ascii="Tahoma" w:hAnsi="Tahoma" w:cs="Tahoma"/>
                <w:sz w:val="24"/>
                <w:szCs w:val="24"/>
                <w:lang w:val="en-US"/>
              </w:rPr>
              <w:t xml:space="preserve"> above within the applicable time period.</w:t>
            </w:r>
          </w:p>
          <w:p w14:paraId="6C9D750B" w14:textId="77777777" w:rsidR="00EB6192" w:rsidRPr="005C4A20" w:rsidRDefault="00EB6192">
            <w:pPr>
              <w:rPr>
                <w:rFonts w:ascii="Tahoma" w:hAnsi="Tahoma" w:cs="Tahoma"/>
                <w:sz w:val="24"/>
                <w:szCs w:val="24"/>
                <w:lang w:val="en-US"/>
              </w:rPr>
            </w:pPr>
          </w:p>
        </w:tc>
      </w:tr>
      <w:tr w:rsidR="00EB6192" w:rsidRPr="00B87E35" w14:paraId="0AB2B236" w14:textId="77777777" w:rsidTr="00053511">
        <w:tc>
          <w:tcPr>
            <w:tcW w:w="5959" w:type="dxa"/>
            <w:gridSpan w:val="2"/>
          </w:tcPr>
          <w:p w14:paraId="6E5F4592" w14:textId="77777777" w:rsidR="00EB6192" w:rsidRPr="005C4A20" w:rsidRDefault="00EB6192" w:rsidP="00C44723">
            <w:pPr>
              <w:widowControl w:val="0"/>
              <w:numPr>
                <w:ilvl w:val="2"/>
                <w:numId w:val="18"/>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Если Эмитент направил уведомление о несогласии на перевод Облигаций из раздела «Блокировано для проведения корпоративных действий» счета депо Депонента, то НРД направляет данную информацию Депоненту.</w:t>
            </w:r>
          </w:p>
        </w:tc>
        <w:tc>
          <w:tcPr>
            <w:tcW w:w="5382" w:type="dxa"/>
            <w:gridSpan w:val="2"/>
          </w:tcPr>
          <w:p w14:paraId="57FCF72F" w14:textId="77777777" w:rsidR="000C76CD" w:rsidRPr="000C76CD" w:rsidRDefault="000C76CD" w:rsidP="000C76CD">
            <w:pPr>
              <w:widowControl w:val="0"/>
              <w:numPr>
                <w:ilvl w:val="2"/>
                <w:numId w:val="5"/>
              </w:numPr>
              <w:spacing w:after="120"/>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Where the Issuer has given a notice of the Issuer's non-consent to the transfer of the Bonds from the sub-account "Securities blocked for the purpose of a corporate action" </w:t>
            </w:r>
            <w:r w:rsidR="00E33BCF">
              <w:rPr>
                <w:rFonts w:ascii="Tahoma" w:eastAsia="Times New Roman" w:hAnsi="Tahoma" w:cs="Tahoma"/>
                <w:sz w:val="24"/>
                <w:szCs w:val="24"/>
                <w:lang w:val="en-US"/>
              </w:rPr>
              <w:t>of</w:t>
            </w:r>
            <w:r w:rsidRPr="000C76CD">
              <w:rPr>
                <w:rFonts w:ascii="Tahoma" w:eastAsia="Times New Roman" w:hAnsi="Tahoma" w:cs="Tahoma"/>
                <w:sz w:val="24"/>
                <w:szCs w:val="24"/>
                <w:lang w:val="en-US"/>
              </w:rPr>
              <w:t xml:space="preserve"> the Client's securities account, NSD shall communicate this to the Client.</w:t>
            </w:r>
          </w:p>
          <w:p w14:paraId="1EA3BDBD" w14:textId="77777777" w:rsidR="00EB6192" w:rsidRPr="005C4A20" w:rsidRDefault="00EB6192" w:rsidP="000C76CD">
            <w:pPr>
              <w:rPr>
                <w:rFonts w:ascii="Tahoma" w:hAnsi="Tahoma" w:cs="Tahoma"/>
                <w:sz w:val="24"/>
                <w:szCs w:val="24"/>
                <w:lang w:val="en-US"/>
              </w:rPr>
            </w:pPr>
          </w:p>
        </w:tc>
      </w:tr>
      <w:tr w:rsidR="00EB6192" w:rsidRPr="005C4A20" w14:paraId="0E4EDD67" w14:textId="77777777" w:rsidTr="00053511">
        <w:tc>
          <w:tcPr>
            <w:tcW w:w="5959" w:type="dxa"/>
            <w:gridSpan w:val="2"/>
          </w:tcPr>
          <w:p w14:paraId="046B7E17" w14:textId="77777777" w:rsidR="00EB6192" w:rsidRPr="005C4A20" w:rsidRDefault="00EB6192" w:rsidP="00C44723">
            <w:pPr>
              <w:widowControl w:val="0"/>
              <w:numPr>
                <w:ilvl w:val="1"/>
                <w:numId w:val="18"/>
              </w:numPr>
              <w:tabs>
                <w:tab w:val="left" w:pos="567"/>
              </w:tabs>
              <w:spacing w:after="120"/>
              <w:ind w:left="567" w:hanging="567"/>
              <w:jc w:val="both"/>
              <w:outlineLvl w:val="0"/>
              <w:rPr>
                <w:rFonts w:ascii="Tahoma" w:eastAsia="Times New Roman" w:hAnsi="Tahoma" w:cs="Tahoma"/>
                <w:b/>
                <w:kern w:val="28"/>
                <w:sz w:val="24"/>
                <w:szCs w:val="24"/>
              </w:rPr>
            </w:pPr>
            <w:bookmarkStart w:id="62" w:name="_Toc501110267"/>
            <w:bookmarkStart w:id="63" w:name="_Toc528915722"/>
            <w:r w:rsidRPr="005C4A20">
              <w:rPr>
                <w:rFonts w:ascii="Tahoma" w:eastAsia="Times New Roman" w:hAnsi="Tahoma" w:cs="Tahoma"/>
                <w:b/>
                <w:kern w:val="28"/>
                <w:sz w:val="24"/>
                <w:szCs w:val="24"/>
              </w:rPr>
              <w:t>Конвертация</w:t>
            </w:r>
            <w:bookmarkEnd w:id="62"/>
            <w:bookmarkEnd w:id="63"/>
          </w:p>
        </w:tc>
        <w:tc>
          <w:tcPr>
            <w:tcW w:w="5382" w:type="dxa"/>
            <w:gridSpan w:val="2"/>
          </w:tcPr>
          <w:p w14:paraId="2AD0DBE0" w14:textId="77777777" w:rsidR="000C76CD" w:rsidRPr="005C4A20" w:rsidRDefault="000C76CD" w:rsidP="000C76CD">
            <w:pPr>
              <w:pStyle w:val="1"/>
              <w:keepNext w:val="0"/>
              <w:widowControl w:val="0"/>
              <w:numPr>
                <w:ilvl w:val="1"/>
                <w:numId w:val="5"/>
              </w:numPr>
              <w:tabs>
                <w:tab w:val="clear" w:pos="360"/>
                <w:tab w:val="left" w:pos="567"/>
              </w:tabs>
              <w:spacing w:before="0" w:after="120"/>
              <w:ind w:left="567" w:hanging="567"/>
              <w:outlineLvl w:val="0"/>
              <w:rPr>
                <w:rFonts w:ascii="Tahoma" w:hAnsi="Tahoma" w:cs="Tahoma"/>
                <w:szCs w:val="24"/>
                <w:lang w:val="en-US"/>
              </w:rPr>
            </w:pPr>
            <w:bookmarkStart w:id="64" w:name="_Toc14452727"/>
            <w:r w:rsidRPr="005C4A20">
              <w:rPr>
                <w:rFonts w:ascii="Tahoma" w:hAnsi="Tahoma" w:cs="Tahoma"/>
                <w:szCs w:val="24"/>
                <w:lang w:val="en-US"/>
              </w:rPr>
              <w:t>Conversion</w:t>
            </w:r>
            <w:bookmarkEnd w:id="64"/>
          </w:p>
          <w:p w14:paraId="298FD799" w14:textId="77777777" w:rsidR="00EB6192" w:rsidRPr="005C4A20" w:rsidRDefault="00EB6192">
            <w:pPr>
              <w:rPr>
                <w:rFonts w:ascii="Tahoma" w:hAnsi="Tahoma" w:cs="Tahoma"/>
                <w:sz w:val="24"/>
                <w:szCs w:val="24"/>
              </w:rPr>
            </w:pPr>
          </w:p>
        </w:tc>
      </w:tr>
      <w:tr w:rsidR="00EB6192" w:rsidRPr="00B87E35" w14:paraId="733C5626" w14:textId="77777777" w:rsidTr="00053511">
        <w:tc>
          <w:tcPr>
            <w:tcW w:w="5959" w:type="dxa"/>
            <w:gridSpan w:val="2"/>
          </w:tcPr>
          <w:p w14:paraId="02908393" w14:textId="77777777" w:rsidR="00EB6192" w:rsidRPr="005C4A20" w:rsidRDefault="00EB6192" w:rsidP="00C44723">
            <w:pPr>
              <w:widowControl w:val="0"/>
              <w:numPr>
                <w:ilvl w:val="2"/>
                <w:numId w:val="18"/>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Для целей настоящего раздела исчисление сроков осуществляется в рабочих днях и применяется следующее условное обозначение:</w:t>
            </w:r>
          </w:p>
        </w:tc>
        <w:tc>
          <w:tcPr>
            <w:tcW w:w="5382" w:type="dxa"/>
            <w:gridSpan w:val="2"/>
          </w:tcPr>
          <w:p w14:paraId="7D1458FE" w14:textId="77777777" w:rsidR="000C76CD" w:rsidRPr="005C4A20" w:rsidRDefault="000C76CD" w:rsidP="000C76CD">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t>For the purposes of this Section, time periods shall be in business days, and the following designation shall apply:</w:t>
            </w:r>
          </w:p>
          <w:p w14:paraId="10A70A21" w14:textId="77777777" w:rsidR="00EB6192" w:rsidRPr="005C4A20" w:rsidRDefault="00EB6192">
            <w:pPr>
              <w:rPr>
                <w:rFonts w:ascii="Tahoma" w:hAnsi="Tahoma" w:cs="Tahoma"/>
                <w:sz w:val="24"/>
                <w:szCs w:val="24"/>
                <w:lang w:val="en-US"/>
              </w:rPr>
            </w:pPr>
          </w:p>
        </w:tc>
      </w:tr>
      <w:tr w:rsidR="000C76CD" w:rsidRPr="00B87E35" w14:paraId="7DB1C621" w14:textId="77777777" w:rsidTr="000C76CD">
        <w:tc>
          <w:tcPr>
            <w:tcW w:w="1281" w:type="dxa"/>
          </w:tcPr>
          <w:p w14:paraId="6CC1D88D" w14:textId="77777777" w:rsidR="000C76CD" w:rsidRPr="005C4A20" w:rsidRDefault="000C76CD" w:rsidP="0000644A">
            <w:pPr>
              <w:widowControl w:val="0"/>
              <w:spacing w:after="120"/>
              <w:jc w:val="center"/>
              <w:rPr>
                <w:rFonts w:ascii="Tahoma" w:hAnsi="Tahoma" w:cs="Tahoma"/>
                <w:b/>
                <w:sz w:val="24"/>
                <w:szCs w:val="24"/>
              </w:rPr>
            </w:pPr>
            <w:r w:rsidRPr="005C4A20">
              <w:rPr>
                <w:rFonts w:ascii="Tahoma" w:hAnsi="Tahoma" w:cs="Tahoma"/>
                <w:b/>
                <w:sz w:val="24"/>
                <w:szCs w:val="24"/>
              </w:rPr>
              <w:t>К</w:t>
            </w:r>
          </w:p>
        </w:tc>
        <w:tc>
          <w:tcPr>
            <w:tcW w:w="4678" w:type="dxa"/>
          </w:tcPr>
          <w:p w14:paraId="639D9707" w14:textId="77777777" w:rsidR="000C76CD" w:rsidRPr="005C4A20" w:rsidRDefault="000C76CD" w:rsidP="0000644A">
            <w:pPr>
              <w:widowControl w:val="0"/>
              <w:spacing w:after="120"/>
              <w:jc w:val="both"/>
              <w:rPr>
                <w:rFonts w:ascii="Tahoma" w:hAnsi="Tahoma" w:cs="Tahoma"/>
                <w:sz w:val="24"/>
                <w:szCs w:val="24"/>
              </w:rPr>
            </w:pPr>
            <w:r w:rsidRPr="005C4A20">
              <w:rPr>
                <w:rFonts w:ascii="Tahoma" w:hAnsi="Tahoma" w:cs="Tahoma"/>
                <w:sz w:val="24"/>
                <w:szCs w:val="24"/>
              </w:rPr>
              <w:t xml:space="preserve">дата конвертации, соответствующая дате размещения нового выпуска ценных бумаг. </w:t>
            </w:r>
          </w:p>
        </w:tc>
        <w:tc>
          <w:tcPr>
            <w:tcW w:w="1413" w:type="dxa"/>
          </w:tcPr>
          <w:p w14:paraId="2FB7C07C" w14:textId="77777777" w:rsidR="000C76CD" w:rsidRPr="005C4A20" w:rsidRDefault="000C76CD" w:rsidP="005C4A20">
            <w:pPr>
              <w:widowControl w:val="0"/>
              <w:spacing w:after="120"/>
              <w:jc w:val="center"/>
              <w:rPr>
                <w:rFonts w:ascii="Tahoma" w:hAnsi="Tahoma" w:cs="Tahoma"/>
                <w:b/>
                <w:sz w:val="24"/>
                <w:szCs w:val="24"/>
                <w:lang w:val="en-US"/>
              </w:rPr>
            </w:pPr>
            <w:r w:rsidRPr="005C4A20">
              <w:rPr>
                <w:rFonts w:ascii="Tahoma" w:hAnsi="Tahoma" w:cs="Tahoma"/>
                <w:b/>
                <w:sz w:val="24"/>
                <w:szCs w:val="24"/>
                <w:lang w:val="en-US"/>
              </w:rPr>
              <w:t>К</w:t>
            </w:r>
          </w:p>
        </w:tc>
        <w:tc>
          <w:tcPr>
            <w:tcW w:w="3969" w:type="dxa"/>
          </w:tcPr>
          <w:p w14:paraId="37601FD3" w14:textId="77777777" w:rsidR="000C76CD" w:rsidRPr="005C4A20" w:rsidRDefault="000C76CD" w:rsidP="005C4A20">
            <w:pPr>
              <w:widowControl w:val="0"/>
              <w:spacing w:after="120"/>
              <w:jc w:val="both"/>
              <w:rPr>
                <w:rFonts w:ascii="Tahoma" w:hAnsi="Tahoma" w:cs="Tahoma"/>
                <w:sz w:val="24"/>
                <w:szCs w:val="24"/>
                <w:lang w:val="en-US"/>
              </w:rPr>
            </w:pPr>
            <w:r w:rsidRPr="005C4A20">
              <w:rPr>
                <w:rFonts w:ascii="Tahoma" w:hAnsi="Tahoma" w:cs="Tahoma"/>
                <w:sz w:val="24"/>
                <w:szCs w:val="24"/>
                <w:lang w:val="en-US"/>
              </w:rPr>
              <w:t xml:space="preserve">conversion date being the same as the offering date of a new securities issue </w:t>
            </w:r>
          </w:p>
        </w:tc>
      </w:tr>
      <w:tr w:rsidR="00B8404C" w:rsidRPr="00C14994" w14:paraId="6139C423" w14:textId="77777777" w:rsidTr="008F463A">
        <w:tc>
          <w:tcPr>
            <w:tcW w:w="5959" w:type="dxa"/>
            <w:gridSpan w:val="2"/>
          </w:tcPr>
          <w:p w14:paraId="280AD015" w14:textId="77777777" w:rsidR="00B8404C" w:rsidRPr="00DC1A41" w:rsidRDefault="00B8404C" w:rsidP="00B8404C">
            <w:pPr>
              <w:widowControl w:val="0"/>
              <w:numPr>
                <w:ilvl w:val="2"/>
                <w:numId w:val="5"/>
              </w:numPr>
              <w:spacing w:after="120"/>
              <w:ind w:left="709" w:hanging="709"/>
              <w:jc w:val="both"/>
              <w:rPr>
                <w:rFonts w:ascii="Tahoma" w:eastAsia="Times New Roman" w:hAnsi="Tahoma" w:cs="Tahoma"/>
                <w:sz w:val="24"/>
                <w:szCs w:val="24"/>
              </w:rPr>
            </w:pPr>
            <w:r w:rsidRPr="00DC1A41">
              <w:rPr>
                <w:rFonts w:ascii="Tahoma" w:eastAsia="Times New Roman" w:hAnsi="Tahoma" w:cs="Tahoma"/>
                <w:sz w:val="24"/>
                <w:szCs w:val="24"/>
              </w:rPr>
              <w:t>Настоящий раздел устанавливает порядок взаимодействия при следующих случаях конвертации размещенного выпуска Облигаций (далее по тексту пункта –  существующий выпуск Облигаций) в размещаемый выпуск ценных бумаг:</w:t>
            </w:r>
          </w:p>
          <w:p w14:paraId="41DD8547" w14:textId="77777777" w:rsidR="00B8404C" w:rsidRPr="00DC1A41" w:rsidRDefault="00B8404C" w:rsidP="00B8404C">
            <w:pPr>
              <w:widowControl w:val="0"/>
              <w:numPr>
                <w:ilvl w:val="3"/>
                <w:numId w:val="5"/>
              </w:numPr>
              <w:spacing w:after="120"/>
              <w:ind w:left="993" w:hanging="993"/>
              <w:jc w:val="both"/>
              <w:rPr>
                <w:rFonts w:ascii="Tahoma" w:eastAsia="Times New Roman" w:hAnsi="Tahoma" w:cs="Tahoma"/>
                <w:sz w:val="24"/>
                <w:szCs w:val="24"/>
              </w:rPr>
            </w:pPr>
            <w:bookmarkStart w:id="65" w:name="_Ref22129498"/>
            <w:r w:rsidRPr="00DC1A41">
              <w:rPr>
                <w:rFonts w:ascii="Tahoma" w:eastAsia="Times New Roman" w:hAnsi="Tahoma" w:cs="Tahoma"/>
                <w:sz w:val="24"/>
                <w:szCs w:val="24"/>
              </w:rPr>
              <w:t>конвертация по распоряжению Эмитента в соответствии с пунктом 3 статьи 27.5-8 Закона о РЦБ;</w:t>
            </w:r>
            <w:bookmarkEnd w:id="65"/>
          </w:p>
          <w:p w14:paraId="6A4ED1DA" w14:textId="77777777" w:rsidR="00B8404C" w:rsidRPr="00DC1A41" w:rsidRDefault="00B8404C" w:rsidP="00B8404C">
            <w:pPr>
              <w:widowControl w:val="0"/>
              <w:numPr>
                <w:ilvl w:val="3"/>
                <w:numId w:val="5"/>
              </w:numPr>
              <w:spacing w:after="120"/>
              <w:ind w:left="993" w:hanging="993"/>
              <w:jc w:val="both"/>
              <w:rPr>
                <w:rFonts w:ascii="Tahoma" w:eastAsia="Times New Roman" w:hAnsi="Tahoma" w:cs="Tahoma"/>
                <w:sz w:val="24"/>
                <w:szCs w:val="24"/>
              </w:rPr>
            </w:pPr>
            <w:r w:rsidRPr="00DC1A41">
              <w:rPr>
                <w:rFonts w:ascii="Tahoma" w:eastAsia="Times New Roman" w:hAnsi="Tahoma" w:cs="Tahoma"/>
                <w:sz w:val="24"/>
                <w:szCs w:val="24"/>
              </w:rPr>
              <w:t>конвертация по распоряжению Эмитента в соответствии с пунктом 4 статьи 27.5-8 Закона о РЦБ;</w:t>
            </w:r>
          </w:p>
          <w:p w14:paraId="6CD588F6" w14:textId="77777777" w:rsidR="00B8404C" w:rsidRPr="00DC1A41" w:rsidRDefault="00B8404C" w:rsidP="00B8404C">
            <w:pPr>
              <w:widowControl w:val="0"/>
              <w:numPr>
                <w:ilvl w:val="3"/>
                <w:numId w:val="5"/>
              </w:numPr>
              <w:spacing w:after="120"/>
              <w:ind w:left="993" w:hanging="993"/>
              <w:jc w:val="both"/>
              <w:rPr>
                <w:rFonts w:ascii="Tahoma" w:eastAsia="Times New Roman" w:hAnsi="Tahoma" w:cs="Tahoma"/>
                <w:sz w:val="24"/>
                <w:szCs w:val="24"/>
              </w:rPr>
            </w:pPr>
            <w:bookmarkStart w:id="66" w:name="_Ref22730508"/>
            <w:r w:rsidRPr="00DC1A41">
              <w:rPr>
                <w:rFonts w:ascii="Tahoma" w:eastAsia="Times New Roman" w:hAnsi="Tahoma" w:cs="Tahoma"/>
                <w:sz w:val="24"/>
                <w:szCs w:val="24"/>
              </w:rPr>
              <w:t>конвертация в срок, определенный календарной датой или истечением периода времени, в соответствии с пунктом 4 статьи 27.5-8 Закона о РЦБ;</w:t>
            </w:r>
            <w:bookmarkEnd w:id="66"/>
          </w:p>
          <w:p w14:paraId="56F42D5E" w14:textId="77777777" w:rsidR="00B8404C" w:rsidRPr="00DC1A41" w:rsidRDefault="00B8404C" w:rsidP="00B8404C">
            <w:pPr>
              <w:widowControl w:val="0"/>
              <w:numPr>
                <w:ilvl w:val="3"/>
                <w:numId w:val="5"/>
              </w:numPr>
              <w:spacing w:after="120"/>
              <w:ind w:left="993" w:hanging="993"/>
              <w:jc w:val="both"/>
              <w:rPr>
                <w:rFonts w:ascii="Tahoma" w:eastAsia="Times New Roman" w:hAnsi="Tahoma" w:cs="Tahoma"/>
                <w:sz w:val="24"/>
                <w:szCs w:val="24"/>
              </w:rPr>
            </w:pPr>
            <w:bookmarkStart w:id="67" w:name="_Ref22730540"/>
            <w:r w:rsidRPr="00DC1A41">
              <w:rPr>
                <w:rFonts w:ascii="Tahoma" w:eastAsia="Times New Roman" w:hAnsi="Tahoma" w:cs="Tahoma"/>
                <w:sz w:val="24"/>
                <w:szCs w:val="24"/>
              </w:rPr>
              <w:t xml:space="preserve">конвертация в срок, определенный указанием на событие, либо в </w:t>
            </w:r>
            <w:r w:rsidRPr="00DC1A41">
              <w:rPr>
                <w:rFonts w:ascii="Tahoma" w:eastAsia="Times New Roman" w:hAnsi="Tahoma" w:cs="Tahoma"/>
                <w:sz w:val="24"/>
                <w:szCs w:val="24"/>
              </w:rPr>
              <w:lastRenderedPageBreak/>
              <w:t>зависимости от наступления определенных условий и (или) обстоятельств в соответствии с пунктом 4 статьи 27.5-8 Закона о РЦБ:</w:t>
            </w:r>
            <w:bookmarkEnd w:id="67"/>
          </w:p>
          <w:p w14:paraId="707D4D7B" w14:textId="77777777" w:rsidR="00B8404C" w:rsidRPr="00DC1A41" w:rsidRDefault="00B8404C" w:rsidP="00B8404C">
            <w:pPr>
              <w:widowControl w:val="0"/>
              <w:numPr>
                <w:ilvl w:val="0"/>
                <w:numId w:val="6"/>
              </w:numPr>
              <w:spacing w:after="120"/>
              <w:ind w:left="1418" w:hanging="425"/>
              <w:jc w:val="both"/>
              <w:rPr>
                <w:rFonts w:ascii="Tahoma" w:eastAsia="Times New Roman" w:hAnsi="Tahoma" w:cs="Tahoma"/>
                <w:sz w:val="24"/>
                <w:szCs w:val="24"/>
              </w:rPr>
            </w:pPr>
            <w:r w:rsidRPr="00DC1A41">
              <w:rPr>
                <w:rFonts w:ascii="Tahoma" w:eastAsia="Times New Roman" w:hAnsi="Tahoma" w:cs="Tahoma"/>
                <w:sz w:val="24"/>
                <w:szCs w:val="24"/>
              </w:rPr>
              <w:t>по инициативе Эмитента;</w:t>
            </w:r>
          </w:p>
          <w:p w14:paraId="12125BD3" w14:textId="77777777" w:rsidR="00B8404C" w:rsidRPr="00DC1A41" w:rsidRDefault="00B8404C" w:rsidP="00B8404C">
            <w:pPr>
              <w:widowControl w:val="0"/>
              <w:numPr>
                <w:ilvl w:val="0"/>
                <w:numId w:val="6"/>
              </w:numPr>
              <w:spacing w:after="120"/>
              <w:ind w:left="1418" w:hanging="425"/>
              <w:jc w:val="both"/>
              <w:rPr>
                <w:rFonts w:ascii="Tahoma" w:eastAsia="Times New Roman" w:hAnsi="Tahoma" w:cs="Tahoma"/>
                <w:sz w:val="24"/>
                <w:szCs w:val="24"/>
              </w:rPr>
            </w:pPr>
            <w:r w:rsidRPr="00DC1A41">
              <w:rPr>
                <w:rFonts w:ascii="Tahoma" w:eastAsia="Times New Roman" w:hAnsi="Tahoma" w:cs="Tahoma"/>
                <w:sz w:val="24"/>
                <w:szCs w:val="24"/>
              </w:rPr>
              <w:t>по инициативе владельца или Представителя владельцев облигаций;</w:t>
            </w:r>
          </w:p>
          <w:p w14:paraId="6559761B" w14:textId="77777777" w:rsidR="00B8404C" w:rsidRPr="00DC1A41" w:rsidRDefault="00B8404C" w:rsidP="00B8404C">
            <w:pPr>
              <w:widowControl w:val="0"/>
              <w:numPr>
                <w:ilvl w:val="3"/>
                <w:numId w:val="5"/>
              </w:numPr>
              <w:spacing w:after="120"/>
              <w:ind w:left="993" w:hanging="993"/>
              <w:jc w:val="both"/>
              <w:rPr>
                <w:rFonts w:ascii="Tahoma" w:eastAsia="Times New Roman" w:hAnsi="Tahoma" w:cs="Tahoma"/>
                <w:sz w:val="24"/>
                <w:szCs w:val="24"/>
              </w:rPr>
            </w:pPr>
            <w:bookmarkStart w:id="68" w:name="_Ref22129521"/>
            <w:r w:rsidRPr="00DC1A41">
              <w:rPr>
                <w:rFonts w:ascii="Tahoma" w:eastAsia="Times New Roman" w:hAnsi="Tahoma" w:cs="Tahoma"/>
                <w:sz w:val="24"/>
                <w:szCs w:val="24"/>
              </w:rPr>
              <w:t>конвертация по требованию владельца в соответствии с пунктом 5 статьи 27.5-8 Закона о РЦБ);</w:t>
            </w:r>
            <w:bookmarkEnd w:id="68"/>
          </w:p>
          <w:p w14:paraId="3414DC73" w14:textId="77777777" w:rsidR="00B8404C" w:rsidRPr="00DC1A41" w:rsidRDefault="00B8404C" w:rsidP="00B8404C">
            <w:pPr>
              <w:widowControl w:val="0"/>
              <w:numPr>
                <w:ilvl w:val="3"/>
                <w:numId w:val="5"/>
              </w:numPr>
              <w:spacing w:after="120"/>
              <w:ind w:left="993" w:hanging="993"/>
              <w:jc w:val="both"/>
              <w:rPr>
                <w:rFonts w:ascii="Tahoma" w:eastAsia="Times New Roman" w:hAnsi="Tahoma" w:cs="Tahoma"/>
                <w:sz w:val="24"/>
                <w:szCs w:val="24"/>
              </w:rPr>
            </w:pPr>
            <w:bookmarkStart w:id="69" w:name="_Ref22130053"/>
            <w:r w:rsidRPr="00DC1A41">
              <w:rPr>
                <w:rFonts w:ascii="Tahoma" w:eastAsia="Times New Roman" w:hAnsi="Tahoma" w:cs="Tahoma"/>
                <w:sz w:val="24"/>
                <w:szCs w:val="24"/>
              </w:rPr>
              <w:t>конвертация при реорганизации Эмитента.</w:t>
            </w:r>
            <w:bookmarkEnd w:id="69"/>
            <w:r w:rsidRPr="00DC1A41">
              <w:rPr>
                <w:rFonts w:ascii="Tahoma" w:eastAsia="Times New Roman" w:hAnsi="Tahoma" w:cs="Tahoma"/>
                <w:sz w:val="24"/>
                <w:szCs w:val="24"/>
              </w:rPr>
              <w:t xml:space="preserve">  </w:t>
            </w:r>
          </w:p>
          <w:p w14:paraId="1F59FE2C" w14:textId="77777777" w:rsidR="00B8404C" w:rsidRPr="005C4A20" w:rsidRDefault="00B8404C" w:rsidP="0000644A">
            <w:pPr>
              <w:widowControl w:val="0"/>
              <w:spacing w:after="120"/>
              <w:jc w:val="both"/>
              <w:rPr>
                <w:rFonts w:ascii="Tahoma" w:hAnsi="Tahoma" w:cs="Tahoma"/>
                <w:sz w:val="24"/>
                <w:szCs w:val="24"/>
              </w:rPr>
            </w:pPr>
          </w:p>
        </w:tc>
        <w:tc>
          <w:tcPr>
            <w:tcW w:w="5382" w:type="dxa"/>
            <w:gridSpan w:val="2"/>
          </w:tcPr>
          <w:p w14:paraId="5A78A205" w14:textId="77777777" w:rsidR="009D7274" w:rsidRPr="009D7274" w:rsidRDefault="009D7274" w:rsidP="009D7274">
            <w:pPr>
              <w:widowControl w:val="0"/>
              <w:spacing w:after="120"/>
              <w:ind w:left="738" w:hanging="738"/>
              <w:jc w:val="both"/>
              <w:rPr>
                <w:rFonts w:ascii="Tahoma" w:eastAsia="Times New Roman" w:hAnsi="Tahoma" w:cs="Tahoma"/>
                <w:sz w:val="24"/>
                <w:szCs w:val="24"/>
                <w:lang w:val="en-US"/>
              </w:rPr>
            </w:pPr>
            <w:r w:rsidRPr="009D7274">
              <w:rPr>
                <w:rFonts w:ascii="Tahoma" w:eastAsia="Times New Roman" w:hAnsi="Tahoma" w:cs="Tahoma"/>
                <w:sz w:val="24"/>
                <w:szCs w:val="24"/>
                <w:lang w:val="en-US"/>
              </w:rPr>
              <w:lastRenderedPageBreak/>
              <w:t>8</w:t>
            </w:r>
            <w:r>
              <w:rPr>
                <w:rFonts w:ascii="Tahoma" w:eastAsia="Times New Roman" w:hAnsi="Tahoma" w:cs="Tahoma"/>
                <w:sz w:val="24"/>
                <w:szCs w:val="24"/>
                <w:lang w:val="en-US"/>
              </w:rPr>
              <w:t xml:space="preserve">.2.2 </w:t>
            </w:r>
            <w:r w:rsidRPr="009D7274">
              <w:rPr>
                <w:rFonts w:ascii="Tahoma" w:eastAsia="Times New Roman" w:hAnsi="Tahoma" w:cs="Tahoma"/>
                <w:sz w:val="24"/>
                <w:szCs w:val="24"/>
                <w:lang w:val="en-US"/>
              </w:rPr>
              <w:t>This Section describes the procedure to be followed in the following cases of conversion of an outstanding Bond issue (an "existing Bond issue") into a new securities issue:</w:t>
            </w:r>
          </w:p>
          <w:p w14:paraId="60EC70F5"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8.2.2.1 </w:t>
            </w:r>
            <w:r w:rsidRPr="009D7274">
              <w:rPr>
                <w:rFonts w:ascii="Tahoma" w:eastAsia="Times New Roman" w:hAnsi="Tahoma" w:cs="Tahoma"/>
                <w:sz w:val="24"/>
                <w:szCs w:val="24"/>
                <w:lang w:val="en-US"/>
              </w:rPr>
              <w:t>conversion upon Issuer's instruction under paragraph 3 of Article 27.5-8 of the Securities Market Law;</w:t>
            </w:r>
          </w:p>
          <w:p w14:paraId="69B64A5B"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8.2.2.2 </w:t>
            </w:r>
            <w:r w:rsidRPr="009D7274">
              <w:rPr>
                <w:rFonts w:ascii="Tahoma" w:eastAsia="Times New Roman" w:hAnsi="Tahoma" w:cs="Tahoma"/>
                <w:sz w:val="24"/>
                <w:szCs w:val="24"/>
                <w:lang w:val="en-US"/>
              </w:rPr>
              <w:t>conversion upon Issuer's instruction under paragraph 4 of Article 27.5-8 of the Securities Market Law;</w:t>
            </w:r>
          </w:p>
          <w:p w14:paraId="114F7FB8"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8.2.2.3 </w:t>
            </w:r>
            <w:r w:rsidRPr="009D7274">
              <w:rPr>
                <w:rFonts w:ascii="Tahoma" w:eastAsia="Times New Roman" w:hAnsi="Tahoma" w:cs="Tahoma"/>
                <w:sz w:val="24"/>
                <w:szCs w:val="24"/>
                <w:lang w:val="en-US"/>
              </w:rPr>
              <w:t>conversion either on a particular calendar date or upon the expiry of a particular period of time, under paragraph 4 of Article 27.5-8 of the Securities Market Law;</w:t>
            </w:r>
          </w:p>
          <w:p w14:paraId="31E37695"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8.2.2.4 </w:t>
            </w:r>
            <w:r w:rsidRPr="009D7274">
              <w:rPr>
                <w:rFonts w:ascii="Tahoma" w:eastAsia="Times New Roman" w:hAnsi="Tahoma" w:cs="Tahoma"/>
                <w:sz w:val="24"/>
                <w:szCs w:val="24"/>
                <w:lang w:val="en-US"/>
              </w:rPr>
              <w:t xml:space="preserve">conversion either upon occurrence of a particular triggering event or as soon as </w:t>
            </w:r>
            <w:r w:rsidRPr="009D7274">
              <w:rPr>
                <w:rFonts w:ascii="Tahoma" w:eastAsia="Times New Roman" w:hAnsi="Tahoma" w:cs="Tahoma"/>
                <w:sz w:val="24"/>
                <w:szCs w:val="24"/>
                <w:lang w:val="en-US"/>
              </w:rPr>
              <w:lastRenderedPageBreak/>
              <w:t>certain conditions are met and/or certain circumstances arise, under paragraph 4 of Article 27.5-8 of the Securities Market Law:</w:t>
            </w:r>
          </w:p>
          <w:p w14:paraId="7E490991" w14:textId="77777777" w:rsidR="009D7274" w:rsidRPr="009D7274" w:rsidRDefault="009D7274" w:rsidP="009D7274">
            <w:pPr>
              <w:pStyle w:val="a4"/>
              <w:widowControl w:val="0"/>
              <w:numPr>
                <w:ilvl w:val="0"/>
                <w:numId w:val="67"/>
              </w:numPr>
              <w:spacing w:after="120"/>
              <w:ind w:left="1163" w:hanging="284"/>
              <w:jc w:val="both"/>
              <w:rPr>
                <w:rFonts w:ascii="Tahoma" w:hAnsi="Tahoma" w:cs="Tahoma"/>
              </w:rPr>
            </w:pPr>
            <w:proofErr w:type="spellStart"/>
            <w:r w:rsidRPr="009D7274">
              <w:rPr>
                <w:rFonts w:ascii="Tahoma" w:hAnsi="Tahoma" w:cs="Tahoma"/>
              </w:rPr>
              <w:t>at</w:t>
            </w:r>
            <w:proofErr w:type="spellEnd"/>
            <w:r w:rsidRPr="009D7274">
              <w:rPr>
                <w:rFonts w:ascii="Tahoma" w:hAnsi="Tahoma" w:cs="Tahoma"/>
              </w:rPr>
              <w:t xml:space="preserve"> </w:t>
            </w:r>
            <w:proofErr w:type="spellStart"/>
            <w:r w:rsidRPr="009D7274">
              <w:rPr>
                <w:rFonts w:ascii="Tahoma" w:hAnsi="Tahoma" w:cs="Tahoma"/>
              </w:rPr>
              <w:t>the</w:t>
            </w:r>
            <w:proofErr w:type="spellEnd"/>
            <w:r w:rsidRPr="009D7274">
              <w:rPr>
                <w:rFonts w:ascii="Tahoma" w:hAnsi="Tahoma" w:cs="Tahoma"/>
              </w:rPr>
              <w:t xml:space="preserve"> </w:t>
            </w:r>
            <w:proofErr w:type="spellStart"/>
            <w:r w:rsidRPr="009D7274">
              <w:rPr>
                <w:rFonts w:ascii="Tahoma" w:hAnsi="Tahoma" w:cs="Tahoma"/>
              </w:rPr>
              <w:t>Issuer's</w:t>
            </w:r>
            <w:proofErr w:type="spellEnd"/>
            <w:r w:rsidRPr="009D7274">
              <w:rPr>
                <w:rFonts w:ascii="Tahoma" w:hAnsi="Tahoma" w:cs="Tahoma"/>
              </w:rPr>
              <w:t xml:space="preserve"> </w:t>
            </w:r>
            <w:proofErr w:type="spellStart"/>
            <w:r w:rsidRPr="009D7274">
              <w:rPr>
                <w:rFonts w:ascii="Tahoma" w:hAnsi="Tahoma" w:cs="Tahoma"/>
              </w:rPr>
              <w:t>initiative</w:t>
            </w:r>
            <w:proofErr w:type="spellEnd"/>
            <w:r w:rsidRPr="009D7274">
              <w:rPr>
                <w:rFonts w:ascii="Tahoma" w:hAnsi="Tahoma" w:cs="Tahoma"/>
              </w:rPr>
              <w:t>;</w:t>
            </w:r>
          </w:p>
          <w:p w14:paraId="5300FEE7" w14:textId="77777777" w:rsidR="009D7274" w:rsidRPr="009D7274" w:rsidRDefault="009D7274" w:rsidP="009D7274">
            <w:pPr>
              <w:pStyle w:val="a4"/>
              <w:widowControl w:val="0"/>
              <w:numPr>
                <w:ilvl w:val="0"/>
                <w:numId w:val="67"/>
              </w:numPr>
              <w:spacing w:after="120"/>
              <w:ind w:left="1163" w:hanging="284"/>
              <w:jc w:val="both"/>
              <w:rPr>
                <w:rFonts w:ascii="Tahoma" w:hAnsi="Tahoma" w:cs="Tahoma"/>
                <w:lang w:val="en-US"/>
              </w:rPr>
            </w:pPr>
            <w:r w:rsidRPr="009D7274">
              <w:rPr>
                <w:rFonts w:ascii="Tahoma" w:hAnsi="Tahoma" w:cs="Tahoma"/>
                <w:lang w:val="en-US"/>
              </w:rPr>
              <w:t>at the initiative of a Bondholder or Bondholder Representative;</w:t>
            </w:r>
          </w:p>
          <w:p w14:paraId="683FCE3D" w14:textId="77777777" w:rsidR="009D7274" w:rsidRPr="009D7274" w:rsidRDefault="009D7274" w:rsidP="009D7274">
            <w:pPr>
              <w:widowControl w:val="0"/>
              <w:spacing w:after="120"/>
              <w:ind w:left="879" w:hanging="879"/>
              <w:jc w:val="both"/>
              <w:rPr>
                <w:rFonts w:ascii="Tahoma" w:hAnsi="Tahoma" w:cs="Tahoma"/>
                <w:sz w:val="24"/>
                <w:szCs w:val="24"/>
                <w:lang w:val="en-US"/>
              </w:rPr>
            </w:pPr>
            <w:r>
              <w:rPr>
                <w:rFonts w:ascii="Tahoma" w:eastAsia="Times New Roman" w:hAnsi="Tahoma" w:cs="Tahoma"/>
                <w:sz w:val="24"/>
                <w:szCs w:val="24"/>
                <w:lang w:val="en-US"/>
              </w:rPr>
              <w:t xml:space="preserve">8.2.2.5 </w:t>
            </w:r>
            <w:r w:rsidRPr="009D7274">
              <w:rPr>
                <w:rFonts w:ascii="Tahoma" w:eastAsia="Times New Roman" w:hAnsi="Tahoma" w:cs="Tahoma"/>
                <w:sz w:val="24"/>
                <w:szCs w:val="24"/>
                <w:lang w:val="en-US"/>
              </w:rPr>
              <w:t>conversion at a Bondholder's request under paragraph 5 of Article 27.5-8 of the Securities Market Law;</w:t>
            </w:r>
          </w:p>
          <w:p w14:paraId="72D7F0B2" w14:textId="77777777" w:rsidR="00B8404C" w:rsidRPr="005C4A20" w:rsidRDefault="009D7274" w:rsidP="009D7274">
            <w:pPr>
              <w:widowControl w:val="0"/>
              <w:spacing w:after="120"/>
              <w:ind w:left="879" w:hanging="879"/>
              <w:jc w:val="both"/>
              <w:rPr>
                <w:rFonts w:ascii="Tahoma" w:hAnsi="Tahoma" w:cs="Tahoma"/>
                <w:sz w:val="24"/>
                <w:szCs w:val="24"/>
                <w:lang w:val="en-US"/>
              </w:rPr>
            </w:pPr>
            <w:r>
              <w:rPr>
                <w:rFonts w:ascii="Tahoma" w:eastAsia="Times New Roman" w:hAnsi="Tahoma" w:cs="Tahoma"/>
                <w:sz w:val="24"/>
                <w:szCs w:val="24"/>
                <w:lang w:val="en-US"/>
              </w:rPr>
              <w:t xml:space="preserve">8.2.2.6 </w:t>
            </w:r>
            <w:proofErr w:type="spellStart"/>
            <w:proofErr w:type="gramStart"/>
            <w:r>
              <w:rPr>
                <w:rFonts w:ascii="Tahoma" w:eastAsia="Times New Roman" w:hAnsi="Tahoma" w:cs="Tahoma"/>
                <w:sz w:val="24"/>
                <w:szCs w:val="24"/>
              </w:rPr>
              <w:t>conversion</w:t>
            </w:r>
            <w:proofErr w:type="spellEnd"/>
            <w:proofErr w:type="gramEnd"/>
            <w:r>
              <w:rPr>
                <w:rFonts w:ascii="Tahoma" w:eastAsia="Times New Roman" w:hAnsi="Tahoma" w:cs="Tahoma"/>
                <w:sz w:val="24"/>
                <w:szCs w:val="24"/>
              </w:rPr>
              <w:t xml:space="preserve"> </w:t>
            </w:r>
            <w:proofErr w:type="spellStart"/>
            <w:r>
              <w:rPr>
                <w:rFonts w:ascii="Tahoma" w:eastAsia="Times New Roman" w:hAnsi="Tahoma" w:cs="Tahoma"/>
                <w:sz w:val="24"/>
                <w:szCs w:val="24"/>
              </w:rPr>
              <w:t>upon</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Issuer's</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reorganization</w:t>
            </w:r>
            <w:proofErr w:type="spellEnd"/>
            <w:r>
              <w:rPr>
                <w:rFonts w:ascii="Tahoma" w:eastAsia="Times New Roman" w:hAnsi="Tahoma" w:cs="Tahoma"/>
                <w:sz w:val="24"/>
                <w:szCs w:val="24"/>
              </w:rPr>
              <w:t>.</w:t>
            </w:r>
          </w:p>
        </w:tc>
      </w:tr>
      <w:tr w:rsidR="00DC1A41" w:rsidRPr="00B87E35" w14:paraId="11BD02EB" w14:textId="77777777" w:rsidTr="00053511">
        <w:tc>
          <w:tcPr>
            <w:tcW w:w="5959" w:type="dxa"/>
            <w:gridSpan w:val="2"/>
          </w:tcPr>
          <w:p w14:paraId="00266D14" w14:textId="77777777" w:rsidR="00754DD5" w:rsidRPr="009D7274" w:rsidRDefault="00DC1A41" w:rsidP="009D7274">
            <w:pPr>
              <w:widowControl w:val="0"/>
              <w:spacing w:after="120"/>
              <w:ind w:left="742" w:hanging="708"/>
              <w:jc w:val="both"/>
              <w:rPr>
                <w:rFonts w:ascii="Tahoma" w:eastAsia="Times New Roman" w:hAnsi="Tahoma" w:cs="Tahoma"/>
                <w:sz w:val="24"/>
                <w:szCs w:val="24"/>
              </w:rPr>
            </w:pPr>
            <w:r w:rsidRPr="009D7274">
              <w:rPr>
                <w:rFonts w:ascii="Tahoma" w:eastAsia="Times New Roman" w:hAnsi="Tahoma" w:cs="Tahoma"/>
                <w:sz w:val="24"/>
                <w:szCs w:val="24"/>
              </w:rPr>
              <w:lastRenderedPageBreak/>
              <w:t xml:space="preserve">8.2.3 </w:t>
            </w:r>
            <w:r w:rsidRPr="009D7274">
              <w:rPr>
                <w:rFonts w:ascii="Tahoma" w:hAnsi="Tahoma" w:cs="Tahoma"/>
                <w:sz w:val="24"/>
                <w:szCs w:val="24"/>
              </w:rPr>
              <w:t xml:space="preserve">Эмитент осуществляет взаимодействие с НРД при проведении конвертаций, предусмотренных пунктами </w:t>
            </w:r>
            <w:r w:rsidR="00CD3964">
              <w:fldChar w:fldCharType="begin"/>
            </w:r>
            <w:r w:rsidR="00CD3964">
              <w:instrText xml:space="preserve"> REF _Ref22129498 \r \h  \* MERGEFORMAT </w:instrText>
            </w:r>
            <w:r w:rsidR="00CD3964">
              <w:fldChar w:fldCharType="separate"/>
            </w:r>
            <w:r w:rsidRPr="009D7274">
              <w:rPr>
                <w:rFonts w:ascii="Tahoma" w:hAnsi="Tahoma" w:cs="Tahoma"/>
                <w:sz w:val="24"/>
                <w:szCs w:val="24"/>
              </w:rPr>
              <w:t>8.2.2.1</w:t>
            </w:r>
            <w:r w:rsidR="00CD3964">
              <w:fldChar w:fldCharType="end"/>
            </w:r>
            <w:r w:rsidRPr="009D7274">
              <w:rPr>
                <w:rFonts w:ascii="Tahoma" w:hAnsi="Tahoma" w:cs="Tahoma"/>
                <w:sz w:val="24"/>
                <w:szCs w:val="24"/>
              </w:rPr>
              <w:t xml:space="preserve"> – </w:t>
            </w:r>
            <w:r w:rsidR="00CD3964">
              <w:fldChar w:fldCharType="begin"/>
            </w:r>
            <w:r w:rsidR="00CD3964">
              <w:instrText xml:space="preserve"> REF _Ref22129521 \r \h  \* MERGEFORMAT </w:instrText>
            </w:r>
            <w:r w:rsidR="00CD3964">
              <w:fldChar w:fldCharType="separate"/>
            </w:r>
            <w:r w:rsidRPr="009D7274">
              <w:rPr>
                <w:rFonts w:ascii="Tahoma" w:hAnsi="Tahoma" w:cs="Tahoma"/>
                <w:sz w:val="24"/>
                <w:szCs w:val="24"/>
              </w:rPr>
              <w:t>8.2.2.5</w:t>
            </w:r>
            <w:r w:rsidR="00CD3964">
              <w:fldChar w:fldCharType="end"/>
            </w:r>
            <w:r w:rsidRPr="009D7274">
              <w:rPr>
                <w:rFonts w:ascii="Tahoma" w:hAnsi="Tahoma" w:cs="Tahoma"/>
                <w:sz w:val="24"/>
                <w:szCs w:val="24"/>
              </w:rPr>
              <w:t xml:space="preserve"> Регламента, в соответствии с Правилами КД. При этом для проведения конвертаций, предусмотренных пунктами </w:t>
            </w:r>
            <w:r w:rsidR="00CD3964">
              <w:fldChar w:fldCharType="begin"/>
            </w:r>
            <w:r w:rsidR="00CD3964">
              <w:instrText xml:space="preserve"> REF _Ref22129498 \r \h  \* MERGEFORMAT </w:instrText>
            </w:r>
            <w:r w:rsidR="00CD3964">
              <w:fldChar w:fldCharType="separate"/>
            </w:r>
            <w:r w:rsidRPr="009D7274">
              <w:rPr>
                <w:rFonts w:ascii="Tahoma" w:hAnsi="Tahoma" w:cs="Tahoma"/>
                <w:sz w:val="24"/>
                <w:szCs w:val="24"/>
              </w:rPr>
              <w:t>8.2.2.1</w:t>
            </w:r>
            <w:r w:rsidR="00CD3964">
              <w:fldChar w:fldCharType="end"/>
            </w:r>
            <w:r w:rsidRPr="009D7274">
              <w:rPr>
                <w:rFonts w:ascii="Tahoma" w:hAnsi="Tahoma" w:cs="Tahoma"/>
                <w:sz w:val="24"/>
                <w:szCs w:val="24"/>
              </w:rPr>
              <w:t xml:space="preserve"> – </w:t>
            </w:r>
            <w:r w:rsidR="00CD3964">
              <w:fldChar w:fldCharType="begin"/>
            </w:r>
            <w:r w:rsidR="00CD3964">
              <w:instrText xml:space="preserve"> REF _Ref22730540 \r \h  \* MERGEFORMAT </w:instrText>
            </w:r>
            <w:r w:rsidR="00CD3964">
              <w:fldChar w:fldCharType="separate"/>
            </w:r>
            <w:r w:rsidRPr="009D7274">
              <w:rPr>
                <w:rFonts w:ascii="Tahoma" w:hAnsi="Tahoma" w:cs="Tahoma"/>
                <w:sz w:val="24"/>
                <w:szCs w:val="24"/>
              </w:rPr>
              <w:t>8.2.2.4</w:t>
            </w:r>
            <w:r w:rsidR="00CD3964">
              <w:fldChar w:fldCharType="end"/>
            </w:r>
            <w:r w:rsidRPr="009D7274">
              <w:rPr>
                <w:rFonts w:ascii="Tahoma" w:hAnsi="Tahoma" w:cs="Tahoma"/>
                <w:sz w:val="24"/>
                <w:szCs w:val="24"/>
              </w:rPr>
              <w:t xml:space="preserve"> Регламента, НРД также формирует Служебное поручение.</w:t>
            </w:r>
          </w:p>
        </w:tc>
        <w:tc>
          <w:tcPr>
            <w:tcW w:w="5382" w:type="dxa"/>
            <w:gridSpan w:val="2"/>
          </w:tcPr>
          <w:p w14:paraId="5D333D21" w14:textId="77777777" w:rsidR="00DC1A41" w:rsidRPr="009D7274" w:rsidRDefault="009D7274" w:rsidP="009D7274">
            <w:pPr>
              <w:pStyle w:val="a4"/>
              <w:widowControl w:val="0"/>
              <w:numPr>
                <w:ilvl w:val="2"/>
                <w:numId w:val="5"/>
              </w:numPr>
              <w:spacing w:after="120"/>
              <w:ind w:left="879" w:hanging="850"/>
              <w:jc w:val="both"/>
              <w:rPr>
                <w:rFonts w:ascii="Tahoma" w:hAnsi="Tahoma" w:cs="Tahoma"/>
                <w:lang w:val="en-US"/>
              </w:rPr>
            </w:pPr>
            <w:r w:rsidRPr="009D7274">
              <w:rPr>
                <w:rFonts w:ascii="Tahoma" w:hAnsi="Tahoma" w:cs="Tahoma"/>
                <w:lang w:val="en-US"/>
              </w:rPr>
              <w:t xml:space="preserve">The Issuer shall interact with NSD in connection with any conversion of Bonds under paragraphs </w:t>
            </w:r>
            <w:r w:rsidR="00CD3964">
              <w:fldChar w:fldCharType="begin"/>
            </w:r>
            <w:r w:rsidR="00CD3964" w:rsidRPr="00CD3964">
              <w:rPr>
                <w:lang w:val="en-US"/>
              </w:rPr>
              <w:instrText xml:space="preserve"> REF _Ref22129498 \r \h  \* MERGEFORMAT </w:instrText>
            </w:r>
            <w:r w:rsidR="00CD3964">
              <w:fldChar w:fldCharType="separate"/>
            </w:r>
            <w:r w:rsidRPr="009D7274">
              <w:rPr>
                <w:rFonts w:ascii="Tahoma" w:hAnsi="Tahoma" w:cs="Tahoma"/>
                <w:lang w:val="en-US"/>
              </w:rPr>
              <w:t>8.2.2.1</w:t>
            </w:r>
            <w:r w:rsidR="00CD3964">
              <w:fldChar w:fldCharType="end"/>
            </w:r>
            <w:r w:rsidRPr="009D7274">
              <w:rPr>
                <w:rFonts w:ascii="Tahoma" w:hAnsi="Tahoma" w:cs="Tahoma"/>
                <w:lang w:val="en-US"/>
              </w:rPr>
              <w:t xml:space="preserve"> to </w:t>
            </w:r>
            <w:r w:rsidR="00CD3964">
              <w:fldChar w:fldCharType="begin"/>
            </w:r>
            <w:r w:rsidR="00CD3964" w:rsidRPr="00CD3964">
              <w:rPr>
                <w:lang w:val="en-US"/>
              </w:rPr>
              <w:instrText xml:space="preserve"> REF _Ref22129521 \r \h  \* MERGEFORMAT </w:instrText>
            </w:r>
            <w:r w:rsidR="00CD3964">
              <w:fldChar w:fldCharType="separate"/>
            </w:r>
            <w:r w:rsidRPr="009D7274">
              <w:rPr>
                <w:rFonts w:ascii="Tahoma" w:hAnsi="Tahoma" w:cs="Tahoma"/>
                <w:lang w:val="en-US"/>
              </w:rPr>
              <w:t>8.2.2.5</w:t>
            </w:r>
            <w:r w:rsidR="00CD3964">
              <w:fldChar w:fldCharType="end"/>
            </w:r>
            <w:r w:rsidRPr="009D7274">
              <w:rPr>
                <w:rFonts w:ascii="Tahoma" w:hAnsi="Tahoma" w:cs="Tahoma"/>
                <w:lang w:val="en-US"/>
              </w:rPr>
              <w:t xml:space="preserve"> of these Guidelines in accordance with the CA Rules. For the purposes of any conversion of Bonds under paragraphs </w:t>
            </w:r>
            <w:r w:rsidR="00CD3964">
              <w:fldChar w:fldCharType="begin"/>
            </w:r>
            <w:r w:rsidR="00CD3964" w:rsidRPr="00CD3964">
              <w:rPr>
                <w:lang w:val="en-US"/>
              </w:rPr>
              <w:instrText xml:space="preserve"> REF _Ref22129498 \r \h  \* MERGEFORMAT </w:instrText>
            </w:r>
            <w:r w:rsidR="00CD3964">
              <w:fldChar w:fldCharType="separate"/>
            </w:r>
            <w:r w:rsidRPr="009D7274">
              <w:rPr>
                <w:rFonts w:ascii="Tahoma" w:hAnsi="Tahoma" w:cs="Tahoma"/>
                <w:lang w:val="en-US"/>
              </w:rPr>
              <w:t>8.2.2.1</w:t>
            </w:r>
            <w:r w:rsidR="00CD3964">
              <w:fldChar w:fldCharType="end"/>
            </w:r>
            <w:r w:rsidRPr="009D7274">
              <w:rPr>
                <w:rFonts w:ascii="Tahoma" w:hAnsi="Tahoma" w:cs="Tahoma"/>
                <w:lang w:val="en-US"/>
              </w:rPr>
              <w:t xml:space="preserve"> to </w:t>
            </w:r>
            <w:r w:rsidR="00CD3964">
              <w:fldChar w:fldCharType="begin"/>
            </w:r>
            <w:r w:rsidR="00CD3964" w:rsidRPr="00CD3964">
              <w:rPr>
                <w:lang w:val="en-US"/>
              </w:rPr>
              <w:instrText xml:space="preserve"> REF _Ref22730540 \r \h  \* MERGEFORMAT </w:instrText>
            </w:r>
            <w:r w:rsidR="00CD3964">
              <w:fldChar w:fldCharType="separate"/>
            </w:r>
            <w:r w:rsidRPr="009D7274">
              <w:rPr>
                <w:rFonts w:ascii="Tahoma" w:hAnsi="Tahoma" w:cs="Tahoma"/>
                <w:lang w:val="en-US"/>
              </w:rPr>
              <w:t>8.2.2.4</w:t>
            </w:r>
            <w:r w:rsidR="00CD3964">
              <w:fldChar w:fldCharType="end"/>
            </w:r>
            <w:r w:rsidRPr="009D7274">
              <w:rPr>
                <w:rFonts w:ascii="Tahoma" w:hAnsi="Tahoma" w:cs="Tahoma"/>
                <w:lang w:val="en-US"/>
              </w:rPr>
              <w:t xml:space="preserve"> above, NSD shall also issue an Internal Instruction.</w:t>
            </w:r>
          </w:p>
        </w:tc>
      </w:tr>
      <w:tr w:rsidR="000C76CD" w:rsidRPr="00B87E35" w14:paraId="5DF3CC14" w14:textId="77777777" w:rsidTr="00053511">
        <w:tc>
          <w:tcPr>
            <w:tcW w:w="5959" w:type="dxa"/>
            <w:gridSpan w:val="2"/>
          </w:tcPr>
          <w:p w14:paraId="1B25B0C3" w14:textId="77777777" w:rsidR="00754DD5" w:rsidRPr="009D7274" w:rsidRDefault="00DC1A41" w:rsidP="009D7274">
            <w:pPr>
              <w:widowControl w:val="0"/>
              <w:spacing w:after="120"/>
              <w:ind w:left="742" w:hanging="708"/>
              <w:jc w:val="both"/>
              <w:rPr>
                <w:rFonts w:ascii="Tahoma" w:eastAsia="Times New Roman" w:hAnsi="Tahoma" w:cs="Tahoma"/>
                <w:sz w:val="24"/>
                <w:szCs w:val="24"/>
              </w:rPr>
            </w:pPr>
            <w:r w:rsidRPr="009D7274">
              <w:rPr>
                <w:rFonts w:ascii="Tahoma" w:eastAsia="Times New Roman" w:hAnsi="Tahoma" w:cs="Tahoma"/>
                <w:sz w:val="24"/>
                <w:szCs w:val="24"/>
              </w:rPr>
              <w:t xml:space="preserve">8.2.4 Дополнительно для проведения конвертации существующего выпуска Облигаций  </w:t>
            </w:r>
            <w:r w:rsidR="000C76CD" w:rsidRPr="009D7274">
              <w:rPr>
                <w:rFonts w:ascii="Tahoma" w:eastAsia="Times New Roman" w:hAnsi="Tahoma" w:cs="Tahoma"/>
                <w:sz w:val="24"/>
                <w:szCs w:val="24"/>
              </w:rPr>
              <w:t>Эмитент предоставляет в НРД следующие документы:</w:t>
            </w:r>
          </w:p>
        </w:tc>
        <w:tc>
          <w:tcPr>
            <w:tcW w:w="5382" w:type="dxa"/>
            <w:gridSpan w:val="2"/>
          </w:tcPr>
          <w:p w14:paraId="0FFAF5F2" w14:textId="77777777" w:rsidR="000C76CD" w:rsidRPr="005C4A20" w:rsidRDefault="009D7274" w:rsidP="009D7274">
            <w:pPr>
              <w:widowControl w:val="0"/>
              <w:numPr>
                <w:ilvl w:val="2"/>
                <w:numId w:val="5"/>
              </w:numPr>
              <w:spacing w:after="120"/>
              <w:ind w:left="709" w:hanging="709"/>
              <w:jc w:val="both"/>
              <w:rPr>
                <w:rFonts w:ascii="Tahoma" w:hAnsi="Tahoma" w:cs="Tahoma"/>
                <w:sz w:val="24"/>
                <w:szCs w:val="24"/>
                <w:lang w:val="en-US"/>
              </w:rPr>
            </w:pPr>
            <w:r w:rsidRPr="009D7274">
              <w:rPr>
                <w:rFonts w:ascii="Tahoma" w:eastAsia="Times New Roman" w:hAnsi="Tahoma" w:cs="Tahoma"/>
                <w:sz w:val="24"/>
                <w:szCs w:val="24"/>
                <w:lang w:val="en-US"/>
              </w:rPr>
              <w:t xml:space="preserve">In addition, for the purposes of conversion of an existing Bond issue, </w:t>
            </w:r>
            <w:r w:rsidR="000C76CD" w:rsidRPr="005C4A20">
              <w:rPr>
                <w:rFonts w:ascii="Tahoma" w:hAnsi="Tahoma" w:cs="Tahoma"/>
                <w:sz w:val="24"/>
                <w:szCs w:val="24"/>
                <w:lang w:val="en-US"/>
              </w:rPr>
              <w:t>the Issuer shall submit the following documents to NSD:</w:t>
            </w:r>
          </w:p>
          <w:p w14:paraId="29B9F4DF" w14:textId="77777777" w:rsidR="000C76CD" w:rsidRPr="005C4A20" w:rsidRDefault="000C76CD">
            <w:pPr>
              <w:rPr>
                <w:rFonts w:ascii="Tahoma" w:hAnsi="Tahoma" w:cs="Tahoma"/>
                <w:sz w:val="24"/>
                <w:szCs w:val="24"/>
                <w:lang w:val="en-US"/>
              </w:rPr>
            </w:pPr>
          </w:p>
        </w:tc>
      </w:tr>
    </w:tbl>
    <w:p w14:paraId="6CE8F687" w14:textId="77777777" w:rsidR="005654F3" w:rsidRPr="000C76CD" w:rsidRDefault="005654F3">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126"/>
        <w:gridCol w:w="2126"/>
        <w:gridCol w:w="3828"/>
      </w:tblGrid>
      <w:tr w:rsidR="00053511" w:rsidRPr="00053511" w14:paraId="19EDE20F" w14:textId="77777777" w:rsidTr="00053511">
        <w:trPr>
          <w:trHeight w:val="599"/>
        </w:trPr>
        <w:tc>
          <w:tcPr>
            <w:tcW w:w="567" w:type="dxa"/>
            <w:shd w:val="clear" w:color="auto" w:fill="D9D9D9"/>
            <w:vAlign w:val="center"/>
          </w:tcPr>
          <w:p w14:paraId="40467C06" w14:textId="77777777" w:rsidR="00053511" w:rsidRPr="000C76CD" w:rsidRDefault="00053511" w:rsidP="00053511">
            <w:pPr>
              <w:widowControl w:val="0"/>
              <w:spacing w:after="120" w:line="240" w:lineRule="auto"/>
              <w:ind w:left="709" w:hanging="1384"/>
              <w:jc w:val="center"/>
              <w:rPr>
                <w:rFonts w:ascii="Tahoma" w:eastAsia="Times New Roman" w:hAnsi="Tahoma" w:cs="Tahoma"/>
                <w:b/>
                <w:sz w:val="24"/>
                <w:szCs w:val="24"/>
                <w:lang w:val="en-US"/>
              </w:rPr>
            </w:pPr>
          </w:p>
        </w:tc>
        <w:tc>
          <w:tcPr>
            <w:tcW w:w="2694" w:type="dxa"/>
            <w:shd w:val="clear" w:color="auto" w:fill="D9D9D9"/>
            <w:vAlign w:val="center"/>
          </w:tcPr>
          <w:p w14:paraId="6B10CA11"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Наименование документа</w:t>
            </w:r>
          </w:p>
        </w:tc>
        <w:tc>
          <w:tcPr>
            <w:tcW w:w="2126" w:type="dxa"/>
            <w:shd w:val="clear" w:color="auto" w:fill="D9D9D9"/>
            <w:vAlign w:val="center"/>
          </w:tcPr>
          <w:p w14:paraId="7E24F0D9" w14:textId="77777777" w:rsidR="00053511" w:rsidRPr="00053511" w:rsidRDefault="00053511" w:rsidP="00053511">
            <w:pPr>
              <w:widowControl w:val="0"/>
              <w:spacing w:after="120" w:line="240" w:lineRule="auto"/>
              <w:ind w:left="-175" w:right="-108"/>
              <w:jc w:val="center"/>
              <w:rPr>
                <w:rFonts w:ascii="Tahoma" w:eastAsia="Times New Roman" w:hAnsi="Tahoma" w:cs="Tahoma"/>
                <w:b/>
                <w:sz w:val="24"/>
                <w:szCs w:val="24"/>
              </w:rPr>
            </w:pPr>
            <w:r w:rsidRPr="00053511">
              <w:rPr>
                <w:rFonts w:ascii="Tahoma" w:eastAsia="Times New Roman" w:hAnsi="Tahoma" w:cs="Tahoma"/>
                <w:b/>
                <w:sz w:val="24"/>
                <w:szCs w:val="24"/>
              </w:rPr>
              <w:t>Вид документа</w:t>
            </w:r>
          </w:p>
        </w:tc>
        <w:tc>
          <w:tcPr>
            <w:tcW w:w="2126" w:type="dxa"/>
            <w:shd w:val="clear" w:color="auto" w:fill="D9D9D9"/>
            <w:vAlign w:val="center"/>
          </w:tcPr>
          <w:p w14:paraId="6A38ACA4" w14:textId="77777777" w:rsidR="00053511" w:rsidRPr="00053511" w:rsidRDefault="00053511" w:rsidP="00053511">
            <w:pPr>
              <w:widowControl w:val="0"/>
              <w:spacing w:after="120" w:line="240" w:lineRule="auto"/>
              <w:ind w:left="-108" w:right="-165"/>
              <w:jc w:val="center"/>
              <w:rPr>
                <w:rFonts w:ascii="Tahoma" w:eastAsia="Times New Roman" w:hAnsi="Tahoma" w:cs="Tahoma"/>
                <w:b/>
                <w:sz w:val="24"/>
                <w:szCs w:val="24"/>
              </w:rPr>
            </w:pPr>
            <w:r w:rsidRPr="00053511">
              <w:rPr>
                <w:rFonts w:ascii="Tahoma" w:eastAsia="Times New Roman" w:hAnsi="Tahoma" w:cs="Tahoma"/>
                <w:b/>
                <w:sz w:val="24"/>
                <w:szCs w:val="24"/>
              </w:rPr>
              <w:t>Срок предоставления</w:t>
            </w:r>
          </w:p>
        </w:tc>
        <w:tc>
          <w:tcPr>
            <w:tcW w:w="3828" w:type="dxa"/>
            <w:shd w:val="clear" w:color="auto" w:fill="D9D9D9"/>
            <w:vAlign w:val="center"/>
          </w:tcPr>
          <w:p w14:paraId="1B43FA81"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Примечание</w:t>
            </w:r>
          </w:p>
        </w:tc>
      </w:tr>
      <w:tr w:rsidR="00053511" w:rsidRPr="00053511" w14:paraId="2B79F251" w14:textId="77777777" w:rsidTr="00053511">
        <w:tc>
          <w:tcPr>
            <w:tcW w:w="567" w:type="dxa"/>
          </w:tcPr>
          <w:p w14:paraId="56061FF5"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1</w:t>
            </w:r>
          </w:p>
        </w:tc>
        <w:tc>
          <w:tcPr>
            <w:tcW w:w="2694" w:type="dxa"/>
          </w:tcPr>
          <w:p w14:paraId="4404D0EC"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Уведомление о конвертации выпуска Облигаций</w:t>
            </w:r>
          </w:p>
        </w:tc>
        <w:tc>
          <w:tcPr>
            <w:tcW w:w="2126" w:type="dxa"/>
          </w:tcPr>
          <w:p w14:paraId="07CFBC30" w14:textId="77777777" w:rsidR="00053511" w:rsidRDefault="0005351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Форма Z1.3</w:t>
            </w:r>
          </w:p>
          <w:p w14:paraId="477337BB" w14:textId="3BEA67A6" w:rsidR="00DC1A41" w:rsidRPr="00053511" w:rsidRDefault="00DC1A41" w:rsidP="00802012">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2A2DE6EA"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К-4</w:t>
            </w:r>
          </w:p>
        </w:tc>
        <w:tc>
          <w:tcPr>
            <w:tcW w:w="3828" w:type="dxa"/>
          </w:tcPr>
          <w:p w14:paraId="3E005AA7" w14:textId="77777777" w:rsidR="00DC1A41" w:rsidRDefault="00DC1A41" w:rsidP="00053511">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для  конвертации, предусмотренной пунктом </w:t>
            </w:r>
            <w:r w:rsidR="00CD3964">
              <w:fldChar w:fldCharType="begin"/>
            </w:r>
            <w:r w:rsidR="00CD3964">
              <w:instrText xml:space="preserve"> REF _Ref22130053 \r \h  \* MERGEFORMAT </w:instrText>
            </w:r>
            <w:r w:rsidR="00CD3964">
              <w:fldChar w:fldCharType="separate"/>
            </w:r>
            <w:r w:rsidRPr="008521C5">
              <w:rPr>
                <w:rFonts w:ascii="Tahoma" w:eastAsia="Times New Roman" w:hAnsi="Tahoma" w:cs="Tahoma"/>
                <w:sz w:val="24"/>
                <w:szCs w:val="24"/>
              </w:rPr>
              <w:t>8.2.2.6</w:t>
            </w:r>
            <w:r w:rsidR="00CD3964">
              <w:fldChar w:fldCharType="end"/>
            </w:r>
            <w:r w:rsidRPr="008521C5">
              <w:rPr>
                <w:rFonts w:ascii="Tahoma" w:eastAsia="Times New Roman" w:hAnsi="Tahoma" w:cs="Tahoma"/>
                <w:sz w:val="24"/>
                <w:szCs w:val="24"/>
              </w:rPr>
              <w:t xml:space="preserve"> Регламента</w:t>
            </w:r>
            <w:r w:rsidRPr="00053511">
              <w:rPr>
                <w:rFonts w:ascii="Tahoma" w:eastAsia="Times New Roman" w:hAnsi="Tahoma" w:cs="Tahoma"/>
                <w:sz w:val="24"/>
                <w:szCs w:val="24"/>
              </w:rPr>
              <w:t xml:space="preserve"> </w:t>
            </w:r>
          </w:p>
          <w:p w14:paraId="2EA282A0" w14:textId="77777777" w:rsidR="00053511" w:rsidRPr="00053511" w:rsidRDefault="00053511" w:rsidP="00DC1A4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Не применяется при конвертации Облигаций в  ценные бумаги</w:t>
            </w:r>
            <w:r w:rsidR="00DC1A41">
              <w:rPr>
                <w:rFonts w:ascii="Tahoma" w:eastAsia="Times New Roman" w:hAnsi="Tahoma" w:cs="Tahoma"/>
                <w:sz w:val="24"/>
                <w:szCs w:val="24"/>
              </w:rPr>
              <w:t xml:space="preserve">, </w:t>
            </w:r>
            <w:r w:rsidR="00DC1A41" w:rsidRPr="008521C5">
              <w:rPr>
                <w:rFonts w:ascii="Tahoma" w:eastAsia="Times New Roman" w:hAnsi="Tahoma" w:cs="Tahoma"/>
                <w:sz w:val="24"/>
                <w:szCs w:val="24"/>
              </w:rPr>
              <w:t>права на которые учитываются в Реестре</w:t>
            </w:r>
          </w:p>
        </w:tc>
      </w:tr>
      <w:tr w:rsidR="00DC1A41" w:rsidRPr="00053511" w14:paraId="676671F9" w14:textId="77777777" w:rsidTr="00053511">
        <w:tc>
          <w:tcPr>
            <w:tcW w:w="567" w:type="dxa"/>
          </w:tcPr>
          <w:p w14:paraId="0051DE21"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5FC33D27"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8521C5">
              <w:rPr>
                <w:rFonts w:ascii="Tahoma" w:eastAsia="Times New Roman" w:hAnsi="Tahoma" w:cs="Tahoma"/>
                <w:sz w:val="24"/>
                <w:szCs w:val="24"/>
              </w:rPr>
              <w:t xml:space="preserve">Документы в отношении нового выпуска Облигаций, предусмотренные пунктом </w:t>
            </w:r>
            <w:r w:rsidR="00CD3964">
              <w:fldChar w:fldCharType="begin"/>
            </w:r>
            <w:r w:rsidR="00CD3964">
              <w:instrText xml:space="preserve"> REF _Ref524442810 \r \h  \* MERGEFORMAT </w:instrText>
            </w:r>
            <w:r w:rsidR="00CD3964">
              <w:fldChar w:fldCharType="separate"/>
            </w:r>
            <w:r w:rsidRPr="008521C5">
              <w:rPr>
                <w:rFonts w:ascii="Tahoma" w:eastAsia="Times New Roman" w:hAnsi="Tahoma" w:cs="Tahoma"/>
                <w:sz w:val="24"/>
                <w:szCs w:val="24"/>
              </w:rPr>
              <w:t>7.2</w:t>
            </w:r>
            <w:r w:rsidR="00CD3964">
              <w:fldChar w:fldCharType="end"/>
            </w:r>
            <w:r w:rsidRPr="008521C5">
              <w:rPr>
                <w:rFonts w:ascii="Tahoma" w:eastAsia="Times New Roman" w:hAnsi="Tahoma" w:cs="Tahoma"/>
                <w:sz w:val="24"/>
                <w:szCs w:val="24"/>
              </w:rPr>
              <w:t xml:space="preserve"> </w:t>
            </w:r>
            <w:r w:rsidRPr="008521C5">
              <w:rPr>
                <w:rFonts w:ascii="Tahoma" w:eastAsia="Times New Roman" w:hAnsi="Tahoma" w:cs="Tahoma"/>
                <w:sz w:val="24"/>
                <w:szCs w:val="24"/>
              </w:rPr>
              <w:lastRenderedPageBreak/>
              <w:t>Регламента</w:t>
            </w:r>
          </w:p>
        </w:tc>
        <w:tc>
          <w:tcPr>
            <w:tcW w:w="2126" w:type="dxa"/>
          </w:tcPr>
          <w:p w14:paraId="600DDE9A"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lastRenderedPageBreak/>
              <w:t xml:space="preserve">В соответствии с пунктом </w:t>
            </w:r>
            <w:r w:rsidR="00CD3964">
              <w:fldChar w:fldCharType="begin"/>
            </w:r>
            <w:r w:rsidR="00CD3964">
              <w:instrText xml:space="preserve"> REF _Ref524442810 \r \h  \* MERGEFORMAT </w:instrText>
            </w:r>
            <w:r w:rsidR="00CD3964">
              <w:fldChar w:fldCharType="separate"/>
            </w:r>
            <w:r w:rsidRPr="008521C5">
              <w:rPr>
                <w:rFonts w:ascii="Tahoma" w:eastAsia="Times New Roman" w:hAnsi="Tahoma" w:cs="Tahoma"/>
                <w:sz w:val="24"/>
                <w:szCs w:val="24"/>
              </w:rPr>
              <w:t>7.2</w:t>
            </w:r>
            <w:r w:rsidR="00CD3964">
              <w:fldChar w:fldCharType="end"/>
            </w:r>
            <w:r w:rsidRPr="008521C5">
              <w:rPr>
                <w:rFonts w:ascii="Tahoma" w:eastAsia="Times New Roman" w:hAnsi="Tahoma" w:cs="Tahoma"/>
                <w:sz w:val="24"/>
                <w:szCs w:val="24"/>
              </w:rPr>
              <w:t xml:space="preserve"> Регламента</w:t>
            </w:r>
          </w:p>
        </w:tc>
        <w:tc>
          <w:tcPr>
            <w:tcW w:w="2126" w:type="dxa"/>
          </w:tcPr>
          <w:p w14:paraId="0F21B595"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В соответствии с пунктом </w:t>
            </w:r>
            <w:r w:rsidR="00CD3964">
              <w:fldChar w:fldCharType="begin"/>
            </w:r>
            <w:r w:rsidR="00CD3964">
              <w:instrText xml:space="preserve"> REF _Ref524442810 \r \h  \* MERGEFORMAT </w:instrText>
            </w:r>
            <w:r w:rsidR="00CD3964">
              <w:fldChar w:fldCharType="separate"/>
            </w:r>
            <w:r w:rsidRPr="008521C5">
              <w:rPr>
                <w:rFonts w:ascii="Tahoma" w:eastAsia="Times New Roman" w:hAnsi="Tahoma" w:cs="Tahoma"/>
                <w:sz w:val="24"/>
                <w:szCs w:val="24"/>
              </w:rPr>
              <w:t>7.2</w:t>
            </w:r>
            <w:r w:rsidR="00CD3964">
              <w:fldChar w:fldCharType="end"/>
            </w:r>
            <w:r w:rsidRPr="008521C5">
              <w:rPr>
                <w:rFonts w:ascii="Tahoma" w:eastAsia="Times New Roman" w:hAnsi="Tahoma" w:cs="Tahoma"/>
                <w:sz w:val="24"/>
                <w:szCs w:val="24"/>
              </w:rPr>
              <w:t xml:space="preserve"> Регламента</w:t>
            </w:r>
          </w:p>
        </w:tc>
        <w:tc>
          <w:tcPr>
            <w:tcW w:w="3828" w:type="dxa"/>
          </w:tcPr>
          <w:p w14:paraId="1B3FBD5E" w14:textId="77777777" w:rsidR="00DC1A41" w:rsidRPr="008521C5" w:rsidRDefault="00DC1A41" w:rsidP="00B94862">
            <w:pPr>
              <w:widowControl w:val="0"/>
              <w:spacing w:after="12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для  конвертации, предусмотренной пунктом </w:t>
            </w:r>
            <w:r w:rsidR="00CD3964">
              <w:fldChar w:fldCharType="begin"/>
            </w:r>
            <w:r w:rsidR="00CD3964">
              <w:instrText xml:space="preserve"> REF _Ref22130053 \r \h  \* MERGEFORMAT </w:instrText>
            </w:r>
            <w:r w:rsidR="00CD3964">
              <w:fldChar w:fldCharType="separate"/>
            </w:r>
            <w:r w:rsidRPr="008521C5">
              <w:rPr>
                <w:rFonts w:ascii="Tahoma" w:eastAsia="Times New Roman" w:hAnsi="Tahoma" w:cs="Tahoma"/>
                <w:sz w:val="24"/>
                <w:szCs w:val="24"/>
              </w:rPr>
              <w:t>8.2.2.6</w:t>
            </w:r>
            <w:r w:rsidR="00CD3964">
              <w:fldChar w:fldCharType="end"/>
            </w:r>
            <w:r w:rsidRPr="008521C5">
              <w:rPr>
                <w:rFonts w:ascii="Tahoma" w:eastAsia="Times New Roman" w:hAnsi="Tahoma" w:cs="Tahoma"/>
                <w:sz w:val="24"/>
                <w:szCs w:val="24"/>
              </w:rPr>
              <w:t xml:space="preserve"> Регламента, в размещаемый выпуск </w:t>
            </w:r>
            <w:r w:rsidRPr="008521C5">
              <w:rPr>
                <w:rFonts w:ascii="Tahoma" w:eastAsia="Times New Roman" w:hAnsi="Tahoma" w:cs="Tahoma"/>
                <w:sz w:val="24"/>
                <w:szCs w:val="24"/>
              </w:rPr>
              <w:lastRenderedPageBreak/>
              <w:t xml:space="preserve">Облигаций </w:t>
            </w:r>
          </w:p>
          <w:p w14:paraId="77508760" w14:textId="77777777" w:rsidR="00DC1A41" w:rsidRPr="008521C5" w:rsidRDefault="00DC1A41" w:rsidP="00053511">
            <w:pPr>
              <w:widowControl w:val="0"/>
              <w:spacing w:after="120" w:line="240" w:lineRule="auto"/>
              <w:jc w:val="both"/>
              <w:rPr>
                <w:rFonts w:ascii="Tahoma" w:eastAsia="Times New Roman" w:hAnsi="Tahoma" w:cs="Tahoma"/>
                <w:sz w:val="24"/>
                <w:szCs w:val="24"/>
              </w:rPr>
            </w:pPr>
          </w:p>
        </w:tc>
      </w:tr>
      <w:tr w:rsidR="00DC1A41" w:rsidRPr="00053511" w14:paraId="48E5EE3D" w14:textId="77777777" w:rsidTr="00053511">
        <w:tc>
          <w:tcPr>
            <w:tcW w:w="567" w:type="dxa"/>
          </w:tcPr>
          <w:p w14:paraId="602F4049"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lastRenderedPageBreak/>
              <w:t>3</w:t>
            </w:r>
          </w:p>
        </w:tc>
        <w:tc>
          <w:tcPr>
            <w:tcW w:w="2694" w:type="dxa"/>
          </w:tcPr>
          <w:p w14:paraId="0FC220C4"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Заявление о возврате Сертификата</w:t>
            </w:r>
          </w:p>
        </w:tc>
        <w:tc>
          <w:tcPr>
            <w:tcW w:w="2126" w:type="dxa"/>
          </w:tcPr>
          <w:p w14:paraId="256FB66D" w14:textId="77777777" w:rsidR="00DC1A41" w:rsidRDefault="00DC1A41" w:rsidP="00053511">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Форма Z5</w:t>
            </w:r>
          </w:p>
          <w:p w14:paraId="49B6486B" w14:textId="2A970F6B" w:rsidR="00DC1A41" w:rsidRPr="00053511" w:rsidRDefault="00DC1A41" w:rsidP="00802012">
            <w:pPr>
              <w:widowControl w:val="0"/>
              <w:spacing w:after="120" w:line="240" w:lineRule="auto"/>
              <w:ind w:left="-3" w:firstLine="3"/>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7104FC06" w14:textId="77777777" w:rsidR="00DC1A41" w:rsidRPr="00053511" w:rsidRDefault="00DC1A41" w:rsidP="00053511">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Не позднее К+1</w:t>
            </w:r>
          </w:p>
        </w:tc>
        <w:tc>
          <w:tcPr>
            <w:tcW w:w="3828" w:type="dxa"/>
          </w:tcPr>
          <w:p w14:paraId="67455323"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Предоставляется при необходимости</w:t>
            </w:r>
          </w:p>
          <w:p w14:paraId="6993415A" w14:textId="77777777" w:rsidR="00DC1A41" w:rsidRPr="008521C5" w:rsidRDefault="00DC1A41"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513EF927" w14:textId="77777777" w:rsidR="00DC1A41" w:rsidRPr="00053511" w:rsidRDefault="00DC1A41" w:rsidP="00053511">
            <w:pPr>
              <w:widowControl w:val="0"/>
              <w:spacing w:after="120" w:line="240" w:lineRule="auto"/>
              <w:jc w:val="both"/>
              <w:rPr>
                <w:rFonts w:ascii="Tahoma" w:eastAsia="Times New Roman" w:hAnsi="Tahoma" w:cs="Tahoma"/>
                <w:sz w:val="24"/>
                <w:szCs w:val="24"/>
              </w:rPr>
            </w:pPr>
          </w:p>
          <w:p w14:paraId="77E936BD"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 xml:space="preserve">Не применимо для Электронного сертификата </w:t>
            </w:r>
          </w:p>
        </w:tc>
      </w:tr>
      <w:tr w:rsidR="00DC1A41" w:rsidRPr="00053511" w14:paraId="7875C4C8" w14:textId="77777777" w:rsidTr="00053511">
        <w:tc>
          <w:tcPr>
            <w:tcW w:w="567" w:type="dxa"/>
          </w:tcPr>
          <w:p w14:paraId="37F1847C"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4</w:t>
            </w:r>
          </w:p>
        </w:tc>
        <w:tc>
          <w:tcPr>
            <w:tcW w:w="2694" w:type="dxa"/>
          </w:tcPr>
          <w:p w14:paraId="47745938"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Акт приема-передачи Сертификата</w:t>
            </w:r>
          </w:p>
        </w:tc>
        <w:tc>
          <w:tcPr>
            <w:tcW w:w="2126" w:type="dxa"/>
          </w:tcPr>
          <w:p w14:paraId="558FA0D2"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Форма Z6</w:t>
            </w:r>
          </w:p>
          <w:p w14:paraId="324A7713" w14:textId="77777777" w:rsidR="006C7F04" w:rsidRDefault="00DC1A41" w:rsidP="00802012">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w:t>
            </w:r>
            <w:r w:rsidRPr="008521C5">
              <w:rPr>
                <w:rFonts w:ascii="Tahoma" w:eastAsia="Times New Roman" w:hAnsi="Tahoma" w:cs="Tahoma"/>
                <w:sz w:val="24"/>
                <w:szCs w:val="24"/>
              </w:rPr>
              <w:t>Оригинал</w:t>
            </w:r>
            <w:r w:rsidR="006C7F04">
              <w:rPr>
                <w:rFonts w:ascii="Tahoma" w:eastAsia="Times New Roman" w:hAnsi="Tahoma" w:cs="Tahoma"/>
                <w:sz w:val="24"/>
                <w:szCs w:val="24"/>
              </w:rPr>
              <w:t>)</w:t>
            </w:r>
          </w:p>
          <w:p w14:paraId="02196C36" w14:textId="02B56E0C" w:rsidR="00DC1A41" w:rsidRPr="00053511"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eastAsia="Times New Roman" w:hAnsi="Tahoma" w:cs="Tahoma"/>
                <w:sz w:val="24"/>
                <w:szCs w:val="24"/>
              </w:rPr>
              <w:t>(</w:t>
            </w:r>
            <w:r w:rsidR="00DC1A41" w:rsidRPr="00053511">
              <w:rPr>
                <w:rFonts w:ascii="Tahoma" w:eastAsia="Times New Roman" w:hAnsi="Tahoma" w:cs="Tahoma"/>
                <w:sz w:val="24"/>
                <w:szCs w:val="24"/>
              </w:rPr>
              <w:t>2 экземпляра)</w:t>
            </w:r>
          </w:p>
        </w:tc>
        <w:tc>
          <w:tcPr>
            <w:tcW w:w="2126" w:type="dxa"/>
          </w:tcPr>
          <w:p w14:paraId="245917E1" w14:textId="77777777" w:rsidR="00DC1A41" w:rsidRPr="008521C5"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Не позднее К+1</w:t>
            </w:r>
          </w:p>
        </w:tc>
        <w:tc>
          <w:tcPr>
            <w:tcW w:w="3828" w:type="dxa"/>
          </w:tcPr>
          <w:p w14:paraId="08F5D86D"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Предоставляется при наличии Заявления о возврате Сертификата</w:t>
            </w:r>
          </w:p>
          <w:p w14:paraId="5A7C953A"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Не применимо для Электронного сертификата</w:t>
            </w:r>
          </w:p>
        </w:tc>
      </w:tr>
    </w:tbl>
    <w:p w14:paraId="590B3061" w14:textId="77777777" w:rsidR="00053511" w:rsidRDefault="00053511"/>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126"/>
        <w:gridCol w:w="2126"/>
        <w:gridCol w:w="3828"/>
      </w:tblGrid>
      <w:tr w:rsidR="0016539B" w:rsidRPr="0016539B" w14:paraId="3DB76F1A" w14:textId="77777777" w:rsidTr="00B4529D">
        <w:trPr>
          <w:trHeight w:val="599"/>
        </w:trPr>
        <w:tc>
          <w:tcPr>
            <w:tcW w:w="567" w:type="dxa"/>
            <w:shd w:val="clear" w:color="auto" w:fill="D9D9D9"/>
            <w:vAlign w:val="center"/>
          </w:tcPr>
          <w:p w14:paraId="1D4BDFAB" w14:textId="77777777" w:rsidR="0016539B" w:rsidRPr="00AB73F1" w:rsidRDefault="0016539B" w:rsidP="0016539B">
            <w:pPr>
              <w:widowControl w:val="0"/>
              <w:spacing w:after="120" w:line="240" w:lineRule="auto"/>
              <w:ind w:left="709" w:hanging="1384"/>
              <w:jc w:val="center"/>
              <w:rPr>
                <w:rFonts w:ascii="Tahoma" w:eastAsia="Times New Roman" w:hAnsi="Tahoma" w:cs="Tahoma"/>
                <w:b/>
                <w:sz w:val="24"/>
                <w:szCs w:val="24"/>
              </w:rPr>
            </w:pPr>
          </w:p>
        </w:tc>
        <w:tc>
          <w:tcPr>
            <w:tcW w:w="2694" w:type="dxa"/>
            <w:shd w:val="clear" w:color="auto" w:fill="D9D9D9"/>
            <w:vAlign w:val="center"/>
          </w:tcPr>
          <w:p w14:paraId="02D06237"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title</w:t>
            </w:r>
          </w:p>
        </w:tc>
        <w:tc>
          <w:tcPr>
            <w:tcW w:w="2126" w:type="dxa"/>
            <w:shd w:val="clear" w:color="auto" w:fill="D9D9D9"/>
            <w:vAlign w:val="center"/>
          </w:tcPr>
          <w:p w14:paraId="0F548936" w14:textId="77777777" w:rsidR="0016539B" w:rsidRPr="0016539B" w:rsidRDefault="0016539B" w:rsidP="0016539B">
            <w:pPr>
              <w:widowControl w:val="0"/>
              <w:spacing w:after="120" w:line="240" w:lineRule="auto"/>
              <w:ind w:left="-175"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2126" w:type="dxa"/>
            <w:shd w:val="clear" w:color="auto" w:fill="D9D9D9"/>
            <w:vAlign w:val="center"/>
          </w:tcPr>
          <w:p w14:paraId="39209D0F" w14:textId="77777777" w:rsidR="0016539B" w:rsidRPr="0016539B" w:rsidRDefault="0016539B" w:rsidP="0016539B">
            <w:pPr>
              <w:widowControl w:val="0"/>
              <w:spacing w:after="120" w:line="240" w:lineRule="auto"/>
              <w:ind w:left="-108" w:right="-165"/>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Submission date</w:t>
            </w:r>
          </w:p>
        </w:tc>
        <w:tc>
          <w:tcPr>
            <w:tcW w:w="3828" w:type="dxa"/>
            <w:shd w:val="clear" w:color="auto" w:fill="D9D9D9"/>
            <w:vAlign w:val="center"/>
          </w:tcPr>
          <w:p w14:paraId="33361B05"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B87E35" w14:paraId="684E88B1" w14:textId="77777777" w:rsidTr="00B4529D">
        <w:tc>
          <w:tcPr>
            <w:tcW w:w="567" w:type="dxa"/>
          </w:tcPr>
          <w:p w14:paraId="412DFB95"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694" w:type="dxa"/>
          </w:tcPr>
          <w:p w14:paraId="1C195361"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Bond Issue Conversion Notice</w:t>
            </w:r>
          </w:p>
        </w:tc>
        <w:tc>
          <w:tcPr>
            <w:tcW w:w="2126" w:type="dxa"/>
          </w:tcPr>
          <w:p w14:paraId="12A07853" w14:textId="77777777" w:rsidR="0016539B" w:rsidRPr="009D7274" w:rsidRDefault="0016539B" w:rsidP="009D7274">
            <w:pPr>
              <w:widowControl w:val="0"/>
              <w:spacing w:after="120" w:line="240" w:lineRule="auto"/>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Z1.3</w:t>
            </w:r>
          </w:p>
          <w:p w14:paraId="3134B197" w14:textId="054B65CE" w:rsidR="009D7274" w:rsidRPr="009D7274" w:rsidRDefault="009D7274" w:rsidP="002005BF">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(Original)</w:t>
            </w:r>
          </w:p>
        </w:tc>
        <w:tc>
          <w:tcPr>
            <w:tcW w:w="2126" w:type="dxa"/>
          </w:tcPr>
          <w:p w14:paraId="4D8DB27D"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К-4</w:t>
            </w:r>
          </w:p>
        </w:tc>
        <w:tc>
          <w:tcPr>
            <w:tcW w:w="3828" w:type="dxa"/>
          </w:tcPr>
          <w:p w14:paraId="50054DEF" w14:textId="77777777" w:rsidR="009D7274" w:rsidRPr="009D7274" w:rsidRDefault="009D7274" w:rsidP="009D7274">
            <w:pPr>
              <w:spacing w:after="120"/>
              <w:jc w:val="both"/>
              <w:rPr>
                <w:rFonts w:ascii="Tahoma" w:eastAsia="Times New Roman" w:hAnsi="Tahoma" w:cs="Tahoma"/>
                <w:sz w:val="24"/>
                <w:szCs w:val="24"/>
                <w:lang w:val="en-US"/>
              </w:rPr>
            </w:pPr>
            <w:r w:rsidRPr="009D7274">
              <w:rPr>
                <w:rFonts w:ascii="Tahoma" w:hAnsi="Tahoma" w:cs="Tahoma"/>
                <w:sz w:val="24"/>
                <w:szCs w:val="24"/>
                <w:lang w:val="en-US"/>
              </w:rPr>
              <w:t xml:space="preserve">Applicable to conversion under paragraph </w:t>
            </w:r>
            <w:r w:rsidR="00CD3964">
              <w:fldChar w:fldCharType="begin"/>
            </w:r>
            <w:r w:rsidR="00CD3964" w:rsidRPr="00CD3964">
              <w:rPr>
                <w:lang w:val="en-US"/>
              </w:rPr>
              <w:instrText xml:space="preserve"> REF _Ref22130053 \r \h  \* MERGEFORMAT </w:instrText>
            </w:r>
            <w:r w:rsidR="00CD3964">
              <w:fldChar w:fldCharType="separate"/>
            </w:r>
            <w:r w:rsidRPr="009D7274">
              <w:rPr>
                <w:rFonts w:ascii="Tahoma" w:hAnsi="Tahoma" w:cs="Tahoma"/>
                <w:sz w:val="24"/>
                <w:szCs w:val="24"/>
                <w:lang w:val="en-US"/>
              </w:rPr>
              <w:t>8.2.2.6</w:t>
            </w:r>
            <w:r w:rsidR="00CD3964">
              <w:fldChar w:fldCharType="end"/>
            </w:r>
            <w:r w:rsidRPr="009D7274">
              <w:rPr>
                <w:rFonts w:ascii="Tahoma" w:hAnsi="Tahoma" w:cs="Tahoma"/>
                <w:sz w:val="24"/>
                <w:szCs w:val="24"/>
                <w:lang w:val="en-US"/>
              </w:rPr>
              <w:t xml:space="preserve"> above</w:t>
            </w:r>
          </w:p>
          <w:p w14:paraId="768BB292" w14:textId="77777777" w:rsidR="0016539B" w:rsidRPr="0016539B"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hAnsi="Tahoma" w:cs="Tahoma"/>
                <w:sz w:val="24"/>
                <w:szCs w:val="24"/>
                <w:lang w:val="en-US"/>
              </w:rPr>
              <w:t>Not applicable where Bonds are converted into securities the rights to which are recorded in a Register</w:t>
            </w:r>
          </w:p>
        </w:tc>
      </w:tr>
      <w:tr w:rsidR="009D7274" w:rsidRPr="00B87E35" w14:paraId="35598443" w14:textId="77777777" w:rsidTr="00B4529D">
        <w:tc>
          <w:tcPr>
            <w:tcW w:w="567" w:type="dxa"/>
          </w:tcPr>
          <w:p w14:paraId="27DEDFAB"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2</w:t>
            </w:r>
          </w:p>
        </w:tc>
        <w:tc>
          <w:tcPr>
            <w:tcW w:w="2694" w:type="dxa"/>
          </w:tcPr>
          <w:p w14:paraId="2C377625"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hAnsi="Tahoma" w:cs="Tahoma"/>
                <w:sz w:val="24"/>
                <w:szCs w:val="24"/>
                <w:lang w:val="en-US"/>
              </w:rPr>
              <w:t xml:space="preserve">The documents with respect to a new Bond issue, as provided for in paragraph </w:t>
            </w:r>
            <w:r w:rsidR="00CD3964">
              <w:fldChar w:fldCharType="begin"/>
            </w:r>
            <w:r w:rsidR="00CD3964" w:rsidRPr="00CD3964">
              <w:rPr>
                <w:lang w:val="en-US"/>
              </w:rPr>
              <w:instrText xml:space="preserve"> REF _Ref524442810 \r \h  \* MERGEFORMAT </w:instrText>
            </w:r>
            <w:r w:rsidR="00CD3964">
              <w:fldChar w:fldCharType="separate"/>
            </w:r>
            <w:r w:rsidRPr="009D7274">
              <w:rPr>
                <w:rFonts w:ascii="Tahoma" w:hAnsi="Tahoma" w:cs="Tahoma"/>
                <w:sz w:val="24"/>
                <w:szCs w:val="24"/>
                <w:lang w:val="en-US"/>
              </w:rPr>
              <w:t>7.2</w:t>
            </w:r>
            <w:r w:rsidR="00CD3964">
              <w:fldChar w:fldCharType="end"/>
            </w:r>
            <w:r w:rsidRPr="009D7274">
              <w:rPr>
                <w:rFonts w:ascii="Tahoma" w:hAnsi="Tahoma" w:cs="Tahoma"/>
                <w:sz w:val="24"/>
                <w:szCs w:val="24"/>
                <w:lang w:val="en-US"/>
              </w:rPr>
              <w:t xml:space="preserve"> above</w:t>
            </w:r>
          </w:p>
        </w:tc>
        <w:tc>
          <w:tcPr>
            <w:tcW w:w="2126" w:type="dxa"/>
          </w:tcPr>
          <w:p w14:paraId="66BC26CE"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 xml:space="preserve">In accordance with paragraph </w:t>
            </w:r>
            <w:r w:rsidR="00CD3964">
              <w:fldChar w:fldCharType="begin"/>
            </w:r>
            <w:r w:rsidR="00CD3964" w:rsidRPr="00CD3964">
              <w:rPr>
                <w:lang w:val="en-US"/>
              </w:rPr>
              <w:instrText xml:space="preserve"> REF _Ref524442810 \r \h  \* MERGEFORMAT </w:instrText>
            </w:r>
            <w:r w:rsidR="00CD3964">
              <w:fldChar w:fldCharType="separate"/>
            </w:r>
            <w:r w:rsidRPr="009D7274">
              <w:rPr>
                <w:rFonts w:ascii="Tahoma" w:hAnsi="Tahoma" w:cs="Tahoma"/>
                <w:sz w:val="24"/>
                <w:szCs w:val="24"/>
                <w:lang w:val="en-US"/>
              </w:rPr>
              <w:t>7.2</w:t>
            </w:r>
            <w:r w:rsidR="00CD3964">
              <w:fldChar w:fldCharType="end"/>
            </w:r>
            <w:r w:rsidRPr="009D7274">
              <w:rPr>
                <w:rFonts w:ascii="Tahoma" w:hAnsi="Tahoma" w:cs="Tahoma"/>
                <w:sz w:val="24"/>
                <w:szCs w:val="24"/>
                <w:lang w:val="en-US"/>
              </w:rPr>
              <w:t xml:space="preserve"> above</w:t>
            </w:r>
          </w:p>
        </w:tc>
        <w:tc>
          <w:tcPr>
            <w:tcW w:w="2126" w:type="dxa"/>
          </w:tcPr>
          <w:p w14:paraId="5B29A3F8" w14:textId="77777777" w:rsidR="009D7274" w:rsidRPr="009D7274" w:rsidRDefault="009D7274" w:rsidP="009D7274">
            <w:pPr>
              <w:widowControl w:val="0"/>
              <w:spacing w:after="120" w:line="240" w:lineRule="auto"/>
              <w:ind w:left="34" w:hanging="34"/>
              <w:jc w:val="center"/>
              <w:rPr>
                <w:rFonts w:ascii="Tahoma" w:eastAsia="Times New Roman" w:hAnsi="Tahoma" w:cs="Tahoma"/>
                <w:sz w:val="24"/>
                <w:szCs w:val="24"/>
                <w:lang w:val="en-US"/>
              </w:rPr>
            </w:pPr>
            <w:r w:rsidRPr="009D7274">
              <w:rPr>
                <w:rFonts w:ascii="Tahoma" w:hAnsi="Tahoma" w:cs="Tahoma"/>
                <w:sz w:val="24"/>
                <w:szCs w:val="24"/>
                <w:lang w:val="en-US"/>
              </w:rPr>
              <w:t xml:space="preserve">In accordance with paragraph </w:t>
            </w:r>
            <w:r w:rsidR="00CD3964">
              <w:fldChar w:fldCharType="begin"/>
            </w:r>
            <w:r w:rsidR="00CD3964" w:rsidRPr="00CD3964">
              <w:rPr>
                <w:lang w:val="en-US"/>
              </w:rPr>
              <w:instrText xml:space="preserve"> REF _Ref524442810 \r \h  \* MERGEFORMAT </w:instrText>
            </w:r>
            <w:r w:rsidR="00CD3964">
              <w:fldChar w:fldCharType="separate"/>
            </w:r>
            <w:r w:rsidRPr="009D7274">
              <w:rPr>
                <w:rFonts w:ascii="Tahoma" w:hAnsi="Tahoma" w:cs="Tahoma"/>
                <w:sz w:val="24"/>
                <w:szCs w:val="24"/>
                <w:lang w:val="en-US"/>
              </w:rPr>
              <w:t>7.2</w:t>
            </w:r>
            <w:r w:rsidR="00CD3964">
              <w:fldChar w:fldCharType="end"/>
            </w:r>
            <w:r w:rsidRPr="009D7274">
              <w:rPr>
                <w:rFonts w:ascii="Tahoma" w:hAnsi="Tahoma" w:cs="Tahoma"/>
                <w:sz w:val="24"/>
                <w:szCs w:val="24"/>
                <w:lang w:val="en-US"/>
              </w:rPr>
              <w:t xml:space="preserve"> above</w:t>
            </w:r>
          </w:p>
        </w:tc>
        <w:tc>
          <w:tcPr>
            <w:tcW w:w="3828" w:type="dxa"/>
          </w:tcPr>
          <w:p w14:paraId="678459F3" w14:textId="77777777" w:rsidR="009D7274" w:rsidRPr="009D7274" w:rsidRDefault="009D7274" w:rsidP="008F463A">
            <w:pPr>
              <w:spacing w:after="120"/>
              <w:jc w:val="both"/>
              <w:rPr>
                <w:rFonts w:ascii="Tahoma" w:hAnsi="Tahoma" w:cs="Tahoma"/>
                <w:sz w:val="24"/>
                <w:szCs w:val="24"/>
                <w:lang w:val="en-US"/>
              </w:rPr>
            </w:pPr>
            <w:r w:rsidRPr="009D7274">
              <w:rPr>
                <w:rFonts w:ascii="Tahoma" w:hAnsi="Tahoma" w:cs="Tahoma"/>
                <w:sz w:val="24"/>
                <w:szCs w:val="24"/>
                <w:lang w:val="en-US"/>
              </w:rPr>
              <w:t xml:space="preserve">Applicable to conversion under paragraph </w:t>
            </w:r>
            <w:r w:rsidR="00CD3964">
              <w:fldChar w:fldCharType="begin"/>
            </w:r>
            <w:r w:rsidR="00CD3964" w:rsidRPr="00CD3964">
              <w:rPr>
                <w:lang w:val="en-US"/>
              </w:rPr>
              <w:instrText xml:space="preserve"> REF _Ref22130053 \r \h  \* MERGEFORMAT </w:instrText>
            </w:r>
            <w:r w:rsidR="00CD3964">
              <w:fldChar w:fldCharType="separate"/>
            </w:r>
            <w:r w:rsidRPr="009D7274">
              <w:rPr>
                <w:rFonts w:ascii="Tahoma" w:hAnsi="Tahoma" w:cs="Tahoma"/>
                <w:sz w:val="24"/>
                <w:szCs w:val="24"/>
                <w:lang w:val="en-US"/>
              </w:rPr>
              <w:t>8.2.2.6</w:t>
            </w:r>
            <w:r w:rsidR="00CD3964">
              <w:fldChar w:fldCharType="end"/>
            </w:r>
            <w:r w:rsidRPr="009D7274">
              <w:rPr>
                <w:rFonts w:ascii="Tahoma" w:hAnsi="Tahoma" w:cs="Tahoma"/>
                <w:sz w:val="24"/>
                <w:szCs w:val="24"/>
                <w:lang w:val="en-US"/>
              </w:rPr>
              <w:t xml:space="preserve"> above into a new Bond issue</w:t>
            </w:r>
          </w:p>
          <w:p w14:paraId="5B7BBEF4" w14:textId="77777777" w:rsidR="009D7274" w:rsidRPr="009D7274" w:rsidRDefault="009D7274" w:rsidP="009D7274">
            <w:pPr>
              <w:spacing w:after="120"/>
              <w:jc w:val="both"/>
              <w:rPr>
                <w:rFonts w:ascii="Tahoma" w:hAnsi="Tahoma" w:cs="Tahoma"/>
                <w:sz w:val="24"/>
                <w:szCs w:val="24"/>
                <w:lang w:val="en-US"/>
              </w:rPr>
            </w:pPr>
          </w:p>
        </w:tc>
      </w:tr>
      <w:tr w:rsidR="009D7274" w:rsidRPr="00B87E35" w14:paraId="25611CCE" w14:textId="77777777" w:rsidTr="00B4529D">
        <w:tc>
          <w:tcPr>
            <w:tcW w:w="567" w:type="dxa"/>
          </w:tcPr>
          <w:p w14:paraId="5558B988"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3</w:t>
            </w:r>
          </w:p>
        </w:tc>
        <w:tc>
          <w:tcPr>
            <w:tcW w:w="2694" w:type="dxa"/>
          </w:tcPr>
          <w:p w14:paraId="47D26A2D"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eastAsia="Times New Roman" w:hAnsi="Tahoma" w:cs="Tahoma"/>
                <w:sz w:val="24"/>
                <w:szCs w:val="24"/>
                <w:lang w:val="en-US"/>
              </w:rPr>
              <w:t>Certificate Return Request</w:t>
            </w:r>
          </w:p>
        </w:tc>
        <w:tc>
          <w:tcPr>
            <w:tcW w:w="2126" w:type="dxa"/>
          </w:tcPr>
          <w:p w14:paraId="6E401D08"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Z5</w:t>
            </w:r>
          </w:p>
          <w:p w14:paraId="2CA6B032" w14:textId="388D4018" w:rsidR="009D7274" w:rsidRPr="009D7274" w:rsidRDefault="009D7274" w:rsidP="002005BF">
            <w:pPr>
              <w:widowControl w:val="0"/>
              <w:spacing w:after="120" w:line="240" w:lineRule="auto"/>
              <w:ind w:left="-3" w:firstLine="3"/>
              <w:jc w:val="center"/>
              <w:rPr>
                <w:rFonts w:ascii="Tahoma" w:eastAsia="Times New Roman" w:hAnsi="Tahoma" w:cs="Tahoma"/>
                <w:sz w:val="24"/>
                <w:szCs w:val="24"/>
                <w:lang w:val="en-US"/>
              </w:rPr>
            </w:pPr>
            <w:r w:rsidRPr="009D7274">
              <w:rPr>
                <w:rFonts w:ascii="Tahoma" w:hAnsi="Tahoma" w:cs="Tahoma"/>
                <w:sz w:val="24"/>
                <w:szCs w:val="24"/>
                <w:lang w:val="en-US"/>
              </w:rPr>
              <w:t>(Original)</w:t>
            </w:r>
          </w:p>
        </w:tc>
        <w:tc>
          <w:tcPr>
            <w:tcW w:w="2126" w:type="dxa"/>
          </w:tcPr>
          <w:p w14:paraId="11C24469"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No later than К+1</w:t>
            </w:r>
          </w:p>
        </w:tc>
        <w:tc>
          <w:tcPr>
            <w:tcW w:w="3828" w:type="dxa"/>
          </w:tcPr>
          <w:p w14:paraId="64C7263E"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To be submitted if necessary</w:t>
            </w:r>
          </w:p>
          <w:p w14:paraId="4712F7E8"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F1475F">
              <w:rPr>
                <w:rFonts w:ascii="Tahoma" w:hAnsi="Tahoma" w:cs="Tahoma"/>
                <w:sz w:val="24"/>
                <w:szCs w:val="24"/>
                <w:lang w:val="en-US"/>
              </w:rPr>
              <w:t>Applicable to MCS Bonds</w:t>
            </w:r>
          </w:p>
          <w:p w14:paraId="3DBD61E3"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 xml:space="preserve">Not applicable to E-Certificates </w:t>
            </w:r>
          </w:p>
        </w:tc>
      </w:tr>
      <w:tr w:rsidR="009D7274" w:rsidRPr="00B87E35" w14:paraId="68C4F345" w14:textId="77777777" w:rsidTr="00B4529D">
        <w:tc>
          <w:tcPr>
            <w:tcW w:w="567" w:type="dxa"/>
          </w:tcPr>
          <w:p w14:paraId="199ACE6D"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4</w:t>
            </w:r>
          </w:p>
        </w:tc>
        <w:tc>
          <w:tcPr>
            <w:tcW w:w="2694" w:type="dxa"/>
          </w:tcPr>
          <w:p w14:paraId="62EDD8ED"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eastAsia="Times New Roman" w:hAnsi="Tahoma" w:cs="Tahoma"/>
                <w:sz w:val="24"/>
                <w:szCs w:val="24"/>
                <w:lang w:val="en-US"/>
              </w:rPr>
              <w:t>Certificate Handover Confirmation</w:t>
            </w:r>
          </w:p>
        </w:tc>
        <w:tc>
          <w:tcPr>
            <w:tcW w:w="2126" w:type="dxa"/>
          </w:tcPr>
          <w:p w14:paraId="59A7F82D" w14:textId="77777777" w:rsidR="009D7274" w:rsidRPr="009D7274"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Z6</w:t>
            </w:r>
          </w:p>
          <w:p w14:paraId="1BE8CEC3" w14:textId="1DE0A24C"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(Original)</w:t>
            </w:r>
          </w:p>
          <w:p w14:paraId="4D50BE58"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(2 originals)</w:t>
            </w:r>
          </w:p>
        </w:tc>
        <w:tc>
          <w:tcPr>
            <w:tcW w:w="2126" w:type="dxa"/>
          </w:tcPr>
          <w:p w14:paraId="2DA315F4"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eastAsia="Times New Roman" w:hAnsi="Tahoma" w:cs="Tahoma"/>
                <w:sz w:val="24"/>
                <w:szCs w:val="24"/>
                <w:lang w:val="en-US"/>
              </w:rPr>
              <w:t>No later than К+1</w:t>
            </w:r>
          </w:p>
        </w:tc>
        <w:tc>
          <w:tcPr>
            <w:tcW w:w="3828" w:type="dxa"/>
          </w:tcPr>
          <w:p w14:paraId="648DFF44"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To be submitted if a Certificate Return Request is submitted</w:t>
            </w:r>
          </w:p>
          <w:p w14:paraId="3686B470"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Not applicable to E-Certificates</w:t>
            </w:r>
          </w:p>
        </w:tc>
      </w:tr>
    </w:tbl>
    <w:p w14:paraId="66B57BF3" w14:textId="77777777" w:rsidR="0016539B" w:rsidRPr="0016539B" w:rsidRDefault="0016539B">
      <w:pPr>
        <w:rPr>
          <w:lang w:val="en-US"/>
        </w:rPr>
      </w:pPr>
    </w:p>
    <w:tbl>
      <w:tblPr>
        <w:tblStyle w:val="a3"/>
        <w:tblW w:w="11341" w:type="dxa"/>
        <w:tblInd w:w="-1168" w:type="dxa"/>
        <w:tblLook w:val="04A0" w:firstRow="1" w:lastRow="0" w:firstColumn="1" w:lastColumn="0" w:noHBand="0" w:noVBand="1"/>
      </w:tblPr>
      <w:tblGrid>
        <w:gridCol w:w="1280"/>
        <w:gridCol w:w="4677"/>
        <w:gridCol w:w="1131"/>
        <w:gridCol w:w="4253"/>
      </w:tblGrid>
      <w:tr w:rsidR="00053511" w:rsidRPr="00B87E35" w14:paraId="14A6F908" w14:textId="77777777" w:rsidTr="00053511">
        <w:tc>
          <w:tcPr>
            <w:tcW w:w="5957" w:type="dxa"/>
            <w:gridSpan w:val="2"/>
          </w:tcPr>
          <w:p w14:paraId="5B6109F8" w14:textId="77777777" w:rsidR="00754DD5" w:rsidRDefault="00053511">
            <w:pPr>
              <w:widowControl w:val="0"/>
              <w:numPr>
                <w:ilvl w:val="2"/>
                <w:numId w:val="61"/>
              </w:numPr>
              <w:spacing w:after="120"/>
              <w:jc w:val="both"/>
              <w:rPr>
                <w:rFonts w:ascii="Tahoma" w:eastAsia="Times New Roman" w:hAnsi="Tahoma" w:cs="Tahoma"/>
                <w:sz w:val="24"/>
                <w:szCs w:val="24"/>
              </w:rPr>
            </w:pPr>
            <w:r w:rsidRPr="005C4A20">
              <w:rPr>
                <w:rFonts w:ascii="Tahoma" w:eastAsia="Times New Roman" w:hAnsi="Tahoma" w:cs="Tahoma"/>
                <w:sz w:val="24"/>
                <w:szCs w:val="24"/>
              </w:rPr>
              <w:t>В дополнение к перечисленным в таблицах НРД вправе запросить иные необходимые документы.</w:t>
            </w:r>
          </w:p>
        </w:tc>
        <w:tc>
          <w:tcPr>
            <w:tcW w:w="5384" w:type="dxa"/>
            <w:gridSpan w:val="2"/>
          </w:tcPr>
          <w:p w14:paraId="34C85020" w14:textId="77777777" w:rsidR="0016539B" w:rsidRPr="0006794F" w:rsidRDefault="0016539B" w:rsidP="009D7274">
            <w:pPr>
              <w:widowControl w:val="0"/>
              <w:numPr>
                <w:ilvl w:val="2"/>
                <w:numId w:val="5"/>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In addition to the documents listed in the table above, NSD may request any other necessary documents.</w:t>
            </w:r>
          </w:p>
          <w:p w14:paraId="03B6BE16" w14:textId="77777777" w:rsidR="00053511" w:rsidRPr="0006794F" w:rsidRDefault="00053511">
            <w:pPr>
              <w:rPr>
                <w:rFonts w:ascii="Tahoma" w:eastAsia="Times New Roman" w:hAnsi="Tahoma" w:cs="Tahoma"/>
                <w:sz w:val="24"/>
                <w:szCs w:val="24"/>
                <w:lang w:val="en-US"/>
              </w:rPr>
            </w:pPr>
          </w:p>
        </w:tc>
      </w:tr>
      <w:tr w:rsidR="00053511" w:rsidRPr="00B87E35" w14:paraId="0E97666B" w14:textId="77777777" w:rsidTr="00053511">
        <w:tc>
          <w:tcPr>
            <w:tcW w:w="5957" w:type="dxa"/>
            <w:gridSpan w:val="2"/>
          </w:tcPr>
          <w:p w14:paraId="64AC73BB" w14:textId="77777777" w:rsidR="00754DD5" w:rsidRDefault="00053511">
            <w:pPr>
              <w:widowControl w:val="0"/>
              <w:numPr>
                <w:ilvl w:val="2"/>
                <w:numId w:val="6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НРД списывает </w:t>
            </w:r>
            <w:r w:rsidRPr="005C4A20">
              <w:rPr>
                <w:rFonts w:ascii="Tahoma" w:eastAsia="Times New Roman" w:hAnsi="Tahoma" w:cs="Tahoma"/>
                <w:sz w:val="24"/>
                <w:szCs w:val="24"/>
                <w:lang w:val="en-US"/>
              </w:rPr>
              <w:t>c</w:t>
            </w:r>
            <w:r w:rsidRPr="005C4A20">
              <w:rPr>
                <w:rFonts w:ascii="Tahoma" w:eastAsia="Times New Roman" w:hAnsi="Tahoma" w:cs="Tahoma"/>
                <w:sz w:val="24"/>
                <w:szCs w:val="24"/>
              </w:rPr>
              <w:t xml:space="preserve"> Эмиссионного счета и/или </w:t>
            </w:r>
            <w:r w:rsidRPr="005C4A20">
              <w:rPr>
                <w:rFonts w:ascii="Tahoma" w:eastAsia="Times New Roman" w:hAnsi="Tahoma" w:cs="Tahoma"/>
                <w:sz w:val="24"/>
                <w:szCs w:val="24"/>
              </w:rPr>
              <w:lastRenderedPageBreak/>
              <w:t>счетов депо</w:t>
            </w:r>
            <w:r w:rsidR="00BD408C">
              <w:rPr>
                <w:rFonts w:ascii="Tahoma" w:eastAsia="Times New Roman" w:hAnsi="Tahoma" w:cs="Tahoma"/>
                <w:sz w:val="24"/>
                <w:szCs w:val="24"/>
              </w:rPr>
              <w:t xml:space="preserve"> </w:t>
            </w:r>
            <w:r w:rsidR="00BD408C" w:rsidRPr="00646033">
              <w:rPr>
                <w:rFonts w:ascii="Tahoma" w:hAnsi="Tahoma" w:cs="Tahoma"/>
              </w:rPr>
              <w:t>Облигации существующего выпуска</w:t>
            </w:r>
            <w:r w:rsidRPr="005C4A20">
              <w:rPr>
                <w:rFonts w:ascii="Tahoma" w:eastAsia="Times New Roman" w:hAnsi="Tahoma" w:cs="Tahoma"/>
                <w:sz w:val="24"/>
                <w:szCs w:val="24"/>
              </w:rPr>
              <w:t xml:space="preserve">, </w:t>
            </w:r>
            <w:proofErr w:type="gramStart"/>
            <w:r w:rsidRPr="005C4A20">
              <w:rPr>
                <w:rFonts w:ascii="Tahoma" w:eastAsia="Times New Roman" w:hAnsi="Tahoma" w:cs="Tahoma"/>
                <w:sz w:val="24"/>
                <w:szCs w:val="24"/>
              </w:rPr>
              <w:t>снимает с хранения и учета Сертификат существующего выпуска</w:t>
            </w:r>
            <w:r w:rsidR="00BD408C">
              <w:rPr>
                <w:rFonts w:ascii="Tahoma" w:eastAsia="Times New Roman" w:hAnsi="Tahoma" w:cs="Tahoma"/>
                <w:sz w:val="24"/>
                <w:szCs w:val="24"/>
              </w:rPr>
              <w:t>/</w:t>
            </w:r>
            <w:r w:rsidR="00BD408C" w:rsidRPr="00152427">
              <w:rPr>
                <w:rFonts w:ascii="Tahoma" w:eastAsia="Times New Roman" w:hAnsi="Tahoma" w:cs="Tahoma"/>
                <w:sz w:val="24"/>
                <w:szCs w:val="24"/>
              </w:rPr>
              <w:t xml:space="preserve"> прекращает</w:t>
            </w:r>
            <w:proofErr w:type="gramEnd"/>
            <w:r w:rsidR="00BD408C" w:rsidRPr="00152427">
              <w:rPr>
                <w:rFonts w:ascii="Tahoma" w:eastAsia="Times New Roman" w:hAnsi="Tahoma" w:cs="Tahoma"/>
                <w:sz w:val="24"/>
                <w:szCs w:val="24"/>
              </w:rPr>
              <w:t xml:space="preserve"> централизованный учет прав на Облигации ЦУП</w:t>
            </w:r>
            <w:r w:rsidRPr="005C4A20">
              <w:rPr>
                <w:rFonts w:ascii="Tahoma" w:eastAsia="Times New Roman" w:hAnsi="Tahoma" w:cs="Tahoma"/>
                <w:sz w:val="24"/>
                <w:szCs w:val="24"/>
              </w:rPr>
              <w:t>, осуществляет прием на хранение и учет Сертификат</w:t>
            </w:r>
            <w:r w:rsidR="00BD408C" w:rsidRPr="00152427">
              <w:rPr>
                <w:rFonts w:ascii="Tahoma" w:eastAsia="Times New Roman" w:hAnsi="Tahoma" w:cs="Tahoma"/>
                <w:sz w:val="24"/>
                <w:szCs w:val="24"/>
              </w:rPr>
              <w:t>/централизованный учет прав на Облигации ЦУП</w:t>
            </w:r>
            <w:r w:rsidRPr="005C4A20">
              <w:rPr>
                <w:rFonts w:ascii="Tahoma" w:eastAsia="Times New Roman" w:hAnsi="Tahoma" w:cs="Tahoma"/>
                <w:sz w:val="24"/>
                <w:szCs w:val="24"/>
              </w:rPr>
              <w:t xml:space="preserve"> и зачисляет Облигации нового выпуска в дату конвертации. </w:t>
            </w:r>
          </w:p>
        </w:tc>
        <w:tc>
          <w:tcPr>
            <w:tcW w:w="5384" w:type="dxa"/>
            <w:gridSpan w:val="2"/>
          </w:tcPr>
          <w:p w14:paraId="46E0C63E" w14:textId="77777777" w:rsidR="0016539B" w:rsidRPr="0006794F" w:rsidRDefault="0016539B" w:rsidP="009D7274">
            <w:pPr>
              <w:widowControl w:val="0"/>
              <w:numPr>
                <w:ilvl w:val="2"/>
                <w:numId w:val="5"/>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lastRenderedPageBreak/>
              <w:t>NSD shall debit the</w:t>
            </w:r>
            <w:r w:rsidR="008F463A">
              <w:rPr>
                <w:rFonts w:ascii="Tahoma" w:eastAsia="Times New Roman" w:hAnsi="Tahoma" w:cs="Tahoma"/>
                <w:sz w:val="24"/>
                <w:szCs w:val="24"/>
                <w:lang w:val="en-US"/>
              </w:rPr>
              <w:t xml:space="preserve"> Bonds </w:t>
            </w:r>
            <w:r w:rsidRPr="0006794F">
              <w:rPr>
                <w:rFonts w:ascii="Tahoma" w:eastAsia="Times New Roman" w:hAnsi="Tahoma" w:cs="Tahoma"/>
                <w:sz w:val="24"/>
                <w:szCs w:val="24"/>
                <w:lang w:val="en-US"/>
              </w:rPr>
              <w:t xml:space="preserve">of the existing </w:t>
            </w:r>
            <w:r w:rsidRPr="0006794F">
              <w:rPr>
                <w:rFonts w:ascii="Tahoma" w:eastAsia="Times New Roman" w:hAnsi="Tahoma" w:cs="Tahoma"/>
                <w:sz w:val="24"/>
                <w:szCs w:val="24"/>
                <w:lang w:val="en-US"/>
              </w:rPr>
              <w:lastRenderedPageBreak/>
              <w:t>issue from the Issuer Account and/or securities accounts</w:t>
            </w:r>
            <w:r w:rsidR="008F463A">
              <w:rPr>
                <w:rFonts w:ascii="Tahoma" w:eastAsia="Times New Roman" w:hAnsi="Tahoma" w:cs="Tahoma"/>
                <w:sz w:val="24"/>
                <w:szCs w:val="24"/>
                <w:lang w:val="en-US"/>
              </w:rPr>
              <w:t>, withdraw the Certificate of the existing issue</w:t>
            </w:r>
            <w:r w:rsidRPr="0006794F">
              <w:rPr>
                <w:rFonts w:ascii="Tahoma" w:eastAsia="Times New Roman" w:hAnsi="Tahoma" w:cs="Tahoma"/>
                <w:sz w:val="24"/>
                <w:szCs w:val="24"/>
                <w:lang w:val="en-US"/>
              </w:rPr>
              <w:t xml:space="preserve"> from the safekeeping and recordkeeping,</w:t>
            </w:r>
            <w:r w:rsidR="008F463A">
              <w:rPr>
                <w:rFonts w:ascii="Tahoma" w:eastAsia="Times New Roman" w:hAnsi="Tahoma" w:cs="Tahoma"/>
                <w:sz w:val="24"/>
                <w:szCs w:val="24"/>
                <w:lang w:val="en-US"/>
              </w:rPr>
              <w:t xml:space="preserve"> discontinue centralized recordkeeping of rights to CRR Bonds, </w:t>
            </w:r>
            <w:r w:rsidRPr="0006794F">
              <w:rPr>
                <w:rFonts w:ascii="Tahoma" w:eastAsia="Times New Roman" w:hAnsi="Tahoma" w:cs="Tahoma"/>
                <w:sz w:val="24"/>
                <w:szCs w:val="24"/>
                <w:lang w:val="en-US"/>
              </w:rPr>
              <w:t>accept the Certificate of the new issue for safekeeping and recordkeeping</w:t>
            </w:r>
            <w:r w:rsidR="008F463A">
              <w:rPr>
                <w:rFonts w:ascii="Tahoma" w:eastAsia="Times New Roman" w:hAnsi="Tahoma" w:cs="Tahoma"/>
                <w:sz w:val="24"/>
                <w:szCs w:val="24"/>
                <w:lang w:val="en-US"/>
              </w:rPr>
              <w:t xml:space="preserve"> / accept the Bonds of the new issue for centralized recordkeeping of rights to CRR Bonds,</w:t>
            </w:r>
            <w:r w:rsidRPr="0006794F">
              <w:rPr>
                <w:rFonts w:ascii="Tahoma" w:eastAsia="Times New Roman" w:hAnsi="Tahoma" w:cs="Tahoma"/>
                <w:sz w:val="24"/>
                <w:szCs w:val="24"/>
                <w:lang w:val="en-US"/>
              </w:rPr>
              <w:t xml:space="preserve"> and credit the Bonds of the new issue on the conversion date. </w:t>
            </w:r>
          </w:p>
          <w:p w14:paraId="38221549" w14:textId="77777777" w:rsidR="00053511" w:rsidRPr="0006794F" w:rsidRDefault="00053511">
            <w:pPr>
              <w:rPr>
                <w:rFonts w:ascii="Tahoma" w:eastAsia="Times New Roman" w:hAnsi="Tahoma" w:cs="Tahoma"/>
                <w:sz w:val="24"/>
                <w:szCs w:val="24"/>
                <w:lang w:val="en-US"/>
              </w:rPr>
            </w:pPr>
          </w:p>
        </w:tc>
      </w:tr>
      <w:tr w:rsidR="00BD408C" w:rsidRPr="00B87E35" w14:paraId="5E298703" w14:textId="77777777" w:rsidTr="00053511">
        <w:tc>
          <w:tcPr>
            <w:tcW w:w="5957" w:type="dxa"/>
            <w:gridSpan w:val="2"/>
          </w:tcPr>
          <w:p w14:paraId="6140C2A1" w14:textId="4DBEF7AE" w:rsidR="00D769A5" w:rsidRDefault="00BD408C">
            <w:pPr>
              <w:widowControl w:val="0"/>
              <w:numPr>
                <w:ilvl w:val="2"/>
                <w:numId w:val="61"/>
              </w:numPr>
              <w:spacing w:after="120"/>
              <w:ind w:left="709" w:hanging="709"/>
              <w:jc w:val="both"/>
              <w:rPr>
                <w:rFonts w:ascii="Tahoma" w:eastAsia="Times New Roman" w:hAnsi="Tahoma" w:cs="Tahoma"/>
                <w:sz w:val="24"/>
                <w:szCs w:val="24"/>
              </w:rPr>
            </w:pPr>
            <w:r w:rsidRPr="008F463A">
              <w:rPr>
                <w:rFonts w:ascii="Tahoma" w:hAnsi="Tahoma" w:cs="Tahoma"/>
                <w:sz w:val="24"/>
                <w:szCs w:val="24"/>
              </w:rPr>
              <w:lastRenderedPageBreak/>
              <w:t xml:space="preserve">НРД проводит конвертацию, предусмотренную пунктами </w:t>
            </w:r>
            <w:r w:rsidR="00CD3964">
              <w:fldChar w:fldCharType="begin"/>
            </w:r>
            <w:r w:rsidR="00CD3964">
              <w:instrText xml:space="preserve"> REF _Ref22129498 \r \h  \* MERGEFORMAT </w:instrText>
            </w:r>
            <w:r w:rsidR="00CD3964">
              <w:fldChar w:fldCharType="separate"/>
            </w:r>
            <w:r w:rsidRPr="008F463A">
              <w:rPr>
                <w:rFonts w:ascii="Tahoma" w:hAnsi="Tahoma" w:cs="Tahoma"/>
                <w:sz w:val="24"/>
                <w:szCs w:val="24"/>
              </w:rPr>
              <w:t>8.2.2.1</w:t>
            </w:r>
            <w:r w:rsidR="00CD3964">
              <w:fldChar w:fldCharType="end"/>
            </w:r>
            <w:r w:rsidRPr="008F463A">
              <w:rPr>
                <w:rFonts w:ascii="Tahoma" w:hAnsi="Tahoma" w:cs="Tahoma"/>
                <w:sz w:val="24"/>
                <w:szCs w:val="24"/>
              </w:rPr>
              <w:t xml:space="preserve"> – </w:t>
            </w:r>
            <w:r w:rsidR="00CD3964">
              <w:fldChar w:fldCharType="begin"/>
            </w:r>
            <w:r w:rsidR="00CD3964">
              <w:instrText xml:space="preserve"> REF _Ref22129521 \r \h  \* MERGEFORMAT </w:instrText>
            </w:r>
            <w:r w:rsidR="00CD3964">
              <w:fldChar w:fldCharType="separate"/>
            </w:r>
            <w:r w:rsidRPr="008F463A">
              <w:rPr>
                <w:rFonts w:ascii="Tahoma" w:hAnsi="Tahoma" w:cs="Tahoma"/>
                <w:sz w:val="24"/>
                <w:szCs w:val="24"/>
              </w:rPr>
              <w:t>8.2.2.5</w:t>
            </w:r>
            <w:r w:rsidR="00CD3964">
              <w:fldChar w:fldCharType="end"/>
            </w:r>
            <w:r w:rsidRPr="008F463A">
              <w:rPr>
                <w:rFonts w:ascii="Tahoma" w:hAnsi="Tahoma" w:cs="Tahoma"/>
                <w:sz w:val="24"/>
                <w:szCs w:val="24"/>
              </w:rPr>
              <w:t xml:space="preserve">  Регламента, в размещаемый выпуск Облигаций при условии наличия на Эмиссионном счете всего объема Облигаций нового выпуска, указанного в </w:t>
            </w:r>
            <w:r w:rsidR="00802012">
              <w:rPr>
                <w:rFonts w:ascii="Tahoma" w:hAnsi="Tahoma" w:cs="Tahoma"/>
                <w:sz w:val="24"/>
                <w:szCs w:val="24"/>
              </w:rPr>
              <w:t>Эмиссионных документах</w:t>
            </w:r>
            <w:r w:rsidRPr="008F463A">
              <w:rPr>
                <w:rFonts w:ascii="Tahoma" w:hAnsi="Tahoma" w:cs="Tahoma"/>
                <w:sz w:val="24"/>
                <w:szCs w:val="24"/>
              </w:rPr>
              <w:t>, а также при наличии иных необходимых документов.</w:t>
            </w:r>
          </w:p>
        </w:tc>
        <w:tc>
          <w:tcPr>
            <w:tcW w:w="5384" w:type="dxa"/>
            <w:gridSpan w:val="2"/>
          </w:tcPr>
          <w:p w14:paraId="0C777754" w14:textId="32309F49" w:rsidR="00BD408C" w:rsidRPr="008F463A" w:rsidRDefault="008F463A" w:rsidP="00415C44">
            <w:pPr>
              <w:widowControl w:val="0"/>
              <w:numPr>
                <w:ilvl w:val="2"/>
                <w:numId w:val="5"/>
              </w:numPr>
              <w:spacing w:after="120" w:line="276" w:lineRule="auto"/>
              <w:ind w:left="709" w:hanging="709"/>
              <w:jc w:val="both"/>
              <w:rPr>
                <w:rFonts w:ascii="Tahoma" w:eastAsia="Times New Roman" w:hAnsi="Tahoma" w:cs="Tahoma"/>
                <w:sz w:val="24"/>
                <w:szCs w:val="24"/>
                <w:lang w:val="en-US"/>
              </w:rPr>
            </w:pPr>
            <w:r w:rsidRPr="008F463A">
              <w:rPr>
                <w:rFonts w:ascii="Tahoma" w:hAnsi="Tahoma" w:cs="Tahoma"/>
                <w:sz w:val="24"/>
                <w:szCs w:val="24"/>
                <w:lang w:val="en-US"/>
              </w:rPr>
              <w:t xml:space="preserve">NSD shall perform conversion under paragraphs </w:t>
            </w:r>
            <w:r w:rsidR="00CD3964">
              <w:fldChar w:fldCharType="begin"/>
            </w:r>
            <w:r w:rsidR="00CD3964" w:rsidRPr="006C7F04">
              <w:rPr>
                <w:lang w:val="en-US"/>
              </w:rPr>
              <w:instrText xml:space="preserve"> REF _Ref22129498 \r \h  \* MERGEFORMAT </w:instrText>
            </w:r>
            <w:r w:rsidR="00CD3964">
              <w:fldChar w:fldCharType="separate"/>
            </w:r>
            <w:r w:rsidRPr="008F463A">
              <w:rPr>
                <w:rFonts w:ascii="Tahoma" w:hAnsi="Tahoma" w:cs="Tahoma"/>
                <w:sz w:val="24"/>
                <w:szCs w:val="24"/>
                <w:lang w:val="en-US"/>
              </w:rPr>
              <w:t>8.2.2.1</w:t>
            </w:r>
            <w:r w:rsidR="00CD3964">
              <w:fldChar w:fldCharType="end"/>
            </w:r>
            <w:r w:rsidRPr="008F463A">
              <w:rPr>
                <w:rFonts w:ascii="Tahoma" w:hAnsi="Tahoma" w:cs="Tahoma"/>
                <w:sz w:val="24"/>
                <w:szCs w:val="24"/>
                <w:lang w:val="en-US"/>
              </w:rPr>
              <w:t xml:space="preserve"> to </w:t>
            </w:r>
            <w:r w:rsidR="00CD3964">
              <w:fldChar w:fldCharType="begin"/>
            </w:r>
            <w:r w:rsidR="00CD3964" w:rsidRPr="006C7F04">
              <w:rPr>
                <w:lang w:val="en-US"/>
              </w:rPr>
              <w:instrText xml:space="preserve"> REF _Ref22129521 \r \h  \* MERGEFORMAT </w:instrText>
            </w:r>
            <w:r w:rsidR="00CD3964">
              <w:fldChar w:fldCharType="separate"/>
            </w:r>
            <w:r w:rsidRPr="008F463A">
              <w:rPr>
                <w:rFonts w:ascii="Tahoma" w:hAnsi="Tahoma" w:cs="Tahoma"/>
                <w:sz w:val="24"/>
                <w:szCs w:val="24"/>
                <w:lang w:val="en-US"/>
              </w:rPr>
              <w:t>8.2.2.5</w:t>
            </w:r>
            <w:r w:rsidR="00CD3964">
              <w:fldChar w:fldCharType="end"/>
            </w:r>
            <w:r w:rsidRPr="008F463A">
              <w:rPr>
                <w:rFonts w:ascii="Tahoma" w:hAnsi="Tahoma" w:cs="Tahoma"/>
                <w:sz w:val="24"/>
                <w:szCs w:val="24"/>
                <w:lang w:val="en-US"/>
              </w:rPr>
              <w:t xml:space="preserve"> above into a new Bond issue, provided that the entire quantity of Bonds of the new issue, as specified in the </w:t>
            </w:r>
            <w:r w:rsidR="00415C44">
              <w:rPr>
                <w:rFonts w:ascii="Tahoma" w:hAnsi="Tahoma" w:cs="Tahoma"/>
                <w:sz w:val="24"/>
                <w:szCs w:val="24"/>
                <w:lang w:val="en-US"/>
              </w:rPr>
              <w:t>Issue-related Documents</w:t>
            </w:r>
            <w:r w:rsidRPr="008F463A">
              <w:rPr>
                <w:rFonts w:ascii="Tahoma" w:hAnsi="Tahoma" w:cs="Tahoma"/>
                <w:sz w:val="24"/>
                <w:szCs w:val="24"/>
                <w:lang w:val="en-US"/>
              </w:rPr>
              <w:t xml:space="preserve">, is available in the Issuer </w:t>
            </w:r>
            <w:proofErr w:type="gramStart"/>
            <w:r w:rsidRPr="008F463A">
              <w:rPr>
                <w:rFonts w:ascii="Tahoma" w:hAnsi="Tahoma" w:cs="Tahoma"/>
                <w:sz w:val="24"/>
                <w:szCs w:val="24"/>
                <w:lang w:val="en-US"/>
              </w:rPr>
              <w:t>Account,</w:t>
            </w:r>
            <w:proofErr w:type="gramEnd"/>
            <w:r w:rsidRPr="008F463A">
              <w:rPr>
                <w:rFonts w:ascii="Tahoma" w:hAnsi="Tahoma" w:cs="Tahoma"/>
                <w:sz w:val="24"/>
                <w:szCs w:val="24"/>
                <w:lang w:val="en-US"/>
              </w:rPr>
              <w:t xml:space="preserve"> and </w:t>
            </w:r>
            <w:r>
              <w:rPr>
                <w:rFonts w:ascii="Tahoma" w:hAnsi="Tahoma" w:cs="Tahoma"/>
                <w:sz w:val="24"/>
                <w:szCs w:val="24"/>
                <w:lang w:val="en-US"/>
              </w:rPr>
              <w:t>further</w:t>
            </w:r>
            <w:r w:rsidRPr="008F463A">
              <w:rPr>
                <w:rFonts w:ascii="Tahoma" w:hAnsi="Tahoma" w:cs="Tahoma"/>
                <w:sz w:val="24"/>
                <w:szCs w:val="24"/>
                <w:lang w:val="en-US"/>
              </w:rPr>
              <w:t xml:space="preserve"> provided that all other necessary documents are available.</w:t>
            </w:r>
          </w:p>
        </w:tc>
      </w:tr>
      <w:tr w:rsidR="00053511" w:rsidRPr="00B87E35" w14:paraId="5672CB07" w14:textId="77777777" w:rsidTr="00053511">
        <w:tc>
          <w:tcPr>
            <w:tcW w:w="5957" w:type="dxa"/>
            <w:gridSpan w:val="2"/>
          </w:tcPr>
          <w:p w14:paraId="7A2D7273" w14:textId="669EB2DF" w:rsidR="00D769A5" w:rsidRDefault="00053511">
            <w:pPr>
              <w:widowControl w:val="0"/>
              <w:numPr>
                <w:ilvl w:val="2"/>
                <w:numId w:val="6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проводит конвертацию Облигаций в  ценные бумаги</w:t>
            </w:r>
            <w:r w:rsidR="00BD408C">
              <w:rPr>
                <w:rFonts w:ascii="Tahoma" w:eastAsia="Times New Roman" w:hAnsi="Tahoma" w:cs="Tahoma"/>
                <w:sz w:val="24"/>
                <w:szCs w:val="24"/>
              </w:rPr>
              <w:t xml:space="preserve">, </w:t>
            </w:r>
            <w:r w:rsidR="00BD408C" w:rsidRPr="00152427">
              <w:rPr>
                <w:rFonts w:ascii="Tahoma" w:eastAsia="Times New Roman" w:hAnsi="Tahoma" w:cs="Tahoma"/>
                <w:sz w:val="24"/>
                <w:szCs w:val="24"/>
              </w:rPr>
              <w:t xml:space="preserve">права на которые учитываются в Реестре, </w:t>
            </w:r>
            <w:r w:rsidRPr="005C4A20">
              <w:rPr>
                <w:rFonts w:ascii="Tahoma" w:eastAsia="Times New Roman" w:hAnsi="Tahoma" w:cs="Tahoma"/>
                <w:sz w:val="24"/>
                <w:szCs w:val="24"/>
              </w:rPr>
              <w:t xml:space="preserve"> при условии наличия на лицевом счете номинального держателя/номинального держателя центрального депозитария НРД соответствующего количества  ценных бумаг, указанного в </w:t>
            </w:r>
            <w:r w:rsidR="00802012">
              <w:rPr>
                <w:rFonts w:ascii="Tahoma" w:eastAsia="Times New Roman" w:hAnsi="Tahoma" w:cs="Tahoma"/>
                <w:sz w:val="24"/>
                <w:szCs w:val="24"/>
              </w:rPr>
              <w:t>Эмиссионных документах</w:t>
            </w:r>
            <w:r w:rsidRPr="005C4A20">
              <w:rPr>
                <w:rFonts w:ascii="Tahoma" w:eastAsia="Times New Roman" w:hAnsi="Tahoma" w:cs="Tahoma"/>
                <w:sz w:val="24"/>
                <w:szCs w:val="24"/>
              </w:rPr>
              <w:t xml:space="preserve">, необходимого для проведения конвертации всего объема Облигаций существующего выпуска, а также при наличии иных необходимых документов. </w:t>
            </w:r>
          </w:p>
        </w:tc>
        <w:tc>
          <w:tcPr>
            <w:tcW w:w="5384" w:type="dxa"/>
            <w:gridSpan w:val="2"/>
          </w:tcPr>
          <w:p w14:paraId="3C8CA95A" w14:textId="71410421" w:rsidR="0016539B" w:rsidRPr="0006794F" w:rsidRDefault="0016539B" w:rsidP="009D7274">
            <w:pPr>
              <w:widowControl w:val="0"/>
              <w:numPr>
                <w:ilvl w:val="2"/>
                <w:numId w:val="5"/>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NSD shall convert the Bonds into securities</w:t>
            </w:r>
            <w:r w:rsidR="008F463A">
              <w:rPr>
                <w:rFonts w:ascii="Tahoma" w:eastAsia="Times New Roman" w:hAnsi="Tahoma" w:cs="Tahoma"/>
                <w:sz w:val="24"/>
                <w:szCs w:val="24"/>
                <w:lang w:val="en-US"/>
              </w:rPr>
              <w:t xml:space="preserve"> the rights to which are recorded in a Register</w:t>
            </w:r>
            <w:r w:rsidRPr="0006794F">
              <w:rPr>
                <w:rFonts w:ascii="Tahoma" w:eastAsia="Times New Roman" w:hAnsi="Tahoma" w:cs="Tahoma"/>
                <w:sz w:val="24"/>
                <w:szCs w:val="24"/>
                <w:lang w:val="en-US"/>
              </w:rPr>
              <w:t>, provided that the relevant quantity of securities, as specified in the</w:t>
            </w:r>
            <w:r w:rsidR="008F463A">
              <w:rPr>
                <w:rFonts w:ascii="Tahoma" w:eastAsia="Times New Roman" w:hAnsi="Tahoma" w:cs="Tahoma"/>
                <w:sz w:val="24"/>
                <w:szCs w:val="24"/>
                <w:lang w:val="en-US"/>
              </w:rPr>
              <w:t xml:space="preserve"> </w:t>
            </w:r>
            <w:r w:rsidR="00415C44">
              <w:rPr>
                <w:rFonts w:ascii="Tahoma" w:eastAsia="Times New Roman" w:hAnsi="Tahoma" w:cs="Tahoma"/>
                <w:sz w:val="24"/>
                <w:szCs w:val="24"/>
                <w:lang w:val="en-US"/>
              </w:rPr>
              <w:t>Issue-related Documents</w:t>
            </w:r>
            <w:r w:rsidR="008F463A">
              <w:rPr>
                <w:rFonts w:ascii="Tahoma" w:eastAsia="Times New Roman" w:hAnsi="Tahoma" w:cs="Tahoma"/>
                <w:sz w:val="24"/>
                <w:szCs w:val="24"/>
                <w:lang w:val="en-US"/>
              </w:rPr>
              <w:t>,</w:t>
            </w:r>
            <w:r w:rsidRPr="0006794F">
              <w:rPr>
                <w:rFonts w:ascii="Tahoma" w:eastAsia="Times New Roman" w:hAnsi="Tahoma" w:cs="Tahoma"/>
                <w:sz w:val="24"/>
                <w:szCs w:val="24"/>
                <w:lang w:val="en-US"/>
              </w:rPr>
              <w:t xml:space="preserve"> which is required for the conversion of the entire quantity of the Bonds of the existing issue, is available in NSD's nominee account/CSD nominee account, and further provided that all other necessary documents are available. </w:t>
            </w:r>
          </w:p>
          <w:p w14:paraId="7B49BA08" w14:textId="77777777" w:rsidR="00053511" w:rsidRPr="0006794F" w:rsidRDefault="00053511">
            <w:pPr>
              <w:rPr>
                <w:rFonts w:ascii="Tahoma" w:eastAsia="Times New Roman" w:hAnsi="Tahoma" w:cs="Tahoma"/>
                <w:sz w:val="24"/>
                <w:szCs w:val="24"/>
                <w:lang w:val="en-US"/>
              </w:rPr>
            </w:pPr>
          </w:p>
        </w:tc>
      </w:tr>
      <w:tr w:rsidR="00053511" w:rsidRPr="00B87E35" w14:paraId="4510951D" w14:textId="77777777" w:rsidTr="00053511">
        <w:tc>
          <w:tcPr>
            <w:tcW w:w="5957" w:type="dxa"/>
            <w:gridSpan w:val="2"/>
          </w:tcPr>
          <w:p w14:paraId="0CE3AAC8" w14:textId="77777777" w:rsidR="00754DD5" w:rsidRDefault="00053511">
            <w:pPr>
              <w:widowControl w:val="0"/>
              <w:numPr>
                <w:ilvl w:val="2"/>
                <w:numId w:val="6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Эмитент в установленный Регламентом срок не потребовал возврата Сертификата или потребовал возврата Сертификата, но не предоставил в НРД Акт приема-передачи Сертификата, НРД </w:t>
            </w:r>
            <w:proofErr w:type="gramStart"/>
            <w:r w:rsidRPr="005C4A20">
              <w:rPr>
                <w:rFonts w:ascii="Tahoma" w:eastAsia="Times New Roman" w:hAnsi="Tahoma" w:cs="Tahoma"/>
                <w:sz w:val="24"/>
                <w:szCs w:val="24"/>
              </w:rPr>
              <w:t xml:space="preserve">проставляет на Сертификате </w:t>
            </w:r>
            <w:r w:rsidR="00BD408C">
              <w:rPr>
                <w:rFonts w:ascii="Tahoma" w:eastAsia="Times New Roman" w:hAnsi="Tahoma" w:cs="Tahoma"/>
                <w:sz w:val="24"/>
                <w:szCs w:val="24"/>
              </w:rPr>
              <w:t xml:space="preserve">соответствующую </w:t>
            </w:r>
            <w:r w:rsidRPr="005C4A20">
              <w:rPr>
                <w:rFonts w:ascii="Tahoma" w:eastAsia="Times New Roman" w:hAnsi="Tahoma" w:cs="Tahoma"/>
                <w:sz w:val="24"/>
                <w:szCs w:val="24"/>
              </w:rPr>
              <w:t>отметку  и передает</w:t>
            </w:r>
            <w:proofErr w:type="gramEnd"/>
            <w:r w:rsidRPr="005C4A20">
              <w:rPr>
                <w:rFonts w:ascii="Tahoma" w:eastAsia="Times New Roman" w:hAnsi="Tahoma" w:cs="Tahoma"/>
                <w:sz w:val="24"/>
                <w:szCs w:val="24"/>
              </w:rPr>
              <w:t xml:space="preserve"> его на хранение в архив НРД.</w:t>
            </w:r>
          </w:p>
        </w:tc>
        <w:tc>
          <w:tcPr>
            <w:tcW w:w="5384" w:type="dxa"/>
            <w:gridSpan w:val="2"/>
          </w:tcPr>
          <w:p w14:paraId="151B68F7" w14:textId="77777777" w:rsidR="0016539B" w:rsidRPr="0006794F" w:rsidRDefault="0016539B" w:rsidP="009D7274">
            <w:pPr>
              <w:widowControl w:val="0"/>
              <w:numPr>
                <w:ilvl w:val="2"/>
                <w:numId w:val="5"/>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 xml:space="preserve">Where the Issuer has failed to request to return the Certificate or requested to return the Certificate, but failed to submit a Certificate Handover Confirmation, in each case within the time limits stipulated by these Guidelines, NSD shall </w:t>
            </w:r>
            <w:r w:rsidR="008F463A">
              <w:rPr>
                <w:rFonts w:ascii="Tahoma" w:eastAsia="Times New Roman" w:hAnsi="Tahoma" w:cs="Tahoma"/>
                <w:sz w:val="24"/>
                <w:szCs w:val="24"/>
                <w:lang w:val="en-US"/>
              </w:rPr>
              <w:t xml:space="preserve">appropriately </w:t>
            </w:r>
            <w:r w:rsidRPr="0006794F">
              <w:rPr>
                <w:rFonts w:ascii="Tahoma" w:eastAsia="Times New Roman" w:hAnsi="Tahoma" w:cs="Tahoma"/>
                <w:sz w:val="24"/>
                <w:szCs w:val="24"/>
                <w:lang w:val="en-US"/>
              </w:rPr>
              <w:t>stamp the Certificate and deposit it in NSD's archives.</w:t>
            </w:r>
          </w:p>
          <w:p w14:paraId="579688F2" w14:textId="77777777" w:rsidR="00053511" w:rsidRPr="0006794F" w:rsidRDefault="00053511">
            <w:pPr>
              <w:rPr>
                <w:rFonts w:ascii="Tahoma" w:eastAsia="Times New Roman" w:hAnsi="Tahoma" w:cs="Tahoma"/>
                <w:sz w:val="24"/>
                <w:szCs w:val="24"/>
                <w:lang w:val="en-US"/>
              </w:rPr>
            </w:pPr>
          </w:p>
        </w:tc>
      </w:tr>
      <w:tr w:rsidR="00053511" w:rsidRPr="005C4A20" w14:paraId="280E9EE9" w14:textId="77777777" w:rsidTr="00053511">
        <w:tc>
          <w:tcPr>
            <w:tcW w:w="5957" w:type="dxa"/>
            <w:gridSpan w:val="2"/>
          </w:tcPr>
          <w:p w14:paraId="28355446" w14:textId="77777777" w:rsidR="00754DD5" w:rsidRDefault="00053511">
            <w:pPr>
              <w:widowControl w:val="0"/>
              <w:numPr>
                <w:ilvl w:val="1"/>
                <w:numId w:val="61"/>
              </w:numPr>
              <w:tabs>
                <w:tab w:val="left" w:pos="567"/>
              </w:tabs>
              <w:spacing w:after="120"/>
              <w:ind w:left="567" w:hanging="567"/>
              <w:jc w:val="both"/>
              <w:outlineLvl w:val="0"/>
              <w:rPr>
                <w:rFonts w:ascii="Tahoma" w:eastAsia="Times New Roman" w:hAnsi="Tahoma" w:cs="Tahoma"/>
                <w:b/>
                <w:kern w:val="28"/>
                <w:sz w:val="24"/>
                <w:szCs w:val="24"/>
              </w:rPr>
            </w:pPr>
            <w:bookmarkStart w:id="70" w:name="_Toc501110268"/>
            <w:bookmarkStart w:id="71" w:name="_Toc528915723"/>
            <w:r w:rsidRPr="005C4A20">
              <w:rPr>
                <w:rFonts w:ascii="Tahoma" w:eastAsia="Times New Roman" w:hAnsi="Tahoma" w:cs="Tahoma"/>
                <w:b/>
                <w:kern w:val="28"/>
                <w:sz w:val="24"/>
                <w:szCs w:val="24"/>
              </w:rPr>
              <w:t>Погашение</w:t>
            </w:r>
            <w:bookmarkEnd w:id="70"/>
            <w:bookmarkEnd w:id="71"/>
          </w:p>
        </w:tc>
        <w:tc>
          <w:tcPr>
            <w:tcW w:w="5384" w:type="dxa"/>
            <w:gridSpan w:val="2"/>
          </w:tcPr>
          <w:p w14:paraId="20EED9FF" w14:textId="77777777" w:rsidR="0016539B" w:rsidRPr="005C4A20" w:rsidRDefault="0016539B" w:rsidP="009D7274">
            <w:pPr>
              <w:pStyle w:val="1"/>
              <w:keepNext w:val="0"/>
              <w:widowControl w:val="0"/>
              <w:numPr>
                <w:ilvl w:val="1"/>
                <w:numId w:val="5"/>
              </w:numPr>
              <w:tabs>
                <w:tab w:val="clear" w:pos="360"/>
                <w:tab w:val="left" w:pos="567"/>
              </w:tabs>
              <w:spacing w:before="0" w:after="120"/>
              <w:ind w:left="567" w:hanging="567"/>
              <w:outlineLvl w:val="0"/>
              <w:rPr>
                <w:rFonts w:ascii="Tahoma" w:hAnsi="Tahoma" w:cs="Tahoma"/>
                <w:szCs w:val="24"/>
                <w:lang w:val="en-US"/>
              </w:rPr>
            </w:pPr>
            <w:bookmarkStart w:id="72" w:name="_Toc14452728"/>
            <w:r w:rsidRPr="005C4A20">
              <w:rPr>
                <w:rFonts w:ascii="Tahoma" w:hAnsi="Tahoma" w:cs="Tahoma"/>
                <w:szCs w:val="24"/>
                <w:lang w:val="en-US"/>
              </w:rPr>
              <w:t>Redemption</w:t>
            </w:r>
            <w:bookmarkEnd w:id="72"/>
          </w:p>
          <w:p w14:paraId="062DD9F1" w14:textId="77777777" w:rsidR="00053511" w:rsidRPr="005C4A20" w:rsidRDefault="00053511">
            <w:pPr>
              <w:rPr>
                <w:rFonts w:ascii="Tahoma" w:hAnsi="Tahoma" w:cs="Tahoma"/>
                <w:sz w:val="24"/>
                <w:szCs w:val="24"/>
              </w:rPr>
            </w:pPr>
          </w:p>
        </w:tc>
      </w:tr>
      <w:tr w:rsidR="00053511" w:rsidRPr="00B87E35" w14:paraId="2FC6BF5C" w14:textId="77777777" w:rsidTr="00053511">
        <w:tc>
          <w:tcPr>
            <w:tcW w:w="5957" w:type="dxa"/>
            <w:gridSpan w:val="2"/>
          </w:tcPr>
          <w:p w14:paraId="53F31880" w14:textId="77777777" w:rsidR="00754DD5" w:rsidRDefault="00053511">
            <w:pPr>
              <w:widowControl w:val="0"/>
              <w:numPr>
                <w:ilvl w:val="2"/>
                <w:numId w:val="62"/>
              </w:numPr>
              <w:spacing w:after="120"/>
              <w:jc w:val="both"/>
              <w:rPr>
                <w:rFonts w:ascii="Tahoma" w:eastAsia="Times New Roman" w:hAnsi="Tahoma" w:cs="Tahoma"/>
                <w:sz w:val="24"/>
                <w:szCs w:val="24"/>
              </w:rPr>
            </w:pPr>
            <w:r w:rsidRPr="005C4A20">
              <w:rPr>
                <w:rFonts w:ascii="Tahoma" w:eastAsia="Times New Roman" w:hAnsi="Tahoma" w:cs="Tahoma"/>
                <w:sz w:val="24"/>
                <w:szCs w:val="24"/>
              </w:rPr>
              <w:t xml:space="preserve">Для целей настоящего раздела исчисление </w:t>
            </w:r>
            <w:r w:rsidRPr="005C4A20">
              <w:rPr>
                <w:rFonts w:ascii="Tahoma" w:eastAsia="Times New Roman" w:hAnsi="Tahoma" w:cs="Tahoma"/>
                <w:sz w:val="24"/>
                <w:szCs w:val="24"/>
              </w:rPr>
              <w:lastRenderedPageBreak/>
              <w:t>сроков осуществляется в рабочих днях и применяется следующее условное обозначение:</w:t>
            </w:r>
          </w:p>
        </w:tc>
        <w:tc>
          <w:tcPr>
            <w:tcW w:w="5384" w:type="dxa"/>
            <w:gridSpan w:val="2"/>
          </w:tcPr>
          <w:p w14:paraId="2FFFC7C2" w14:textId="77777777" w:rsidR="0016539B" w:rsidRPr="005C4A20" w:rsidRDefault="0016539B" w:rsidP="009D7274">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 xml:space="preserve">For the purposes of this Section, time </w:t>
            </w:r>
            <w:r w:rsidRPr="005C4A20">
              <w:rPr>
                <w:rFonts w:ascii="Tahoma" w:hAnsi="Tahoma" w:cs="Tahoma"/>
                <w:sz w:val="24"/>
                <w:szCs w:val="24"/>
                <w:lang w:val="en-US"/>
              </w:rPr>
              <w:lastRenderedPageBreak/>
              <w:t>periods shall be in business days, and the following designation shall apply:</w:t>
            </w:r>
          </w:p>
          <w:p w14:paraId="029F2E7A" w14:textId="77777777" w:rsidR="00053511" w:rsidRPr="005C4A20" w:rsidRDefault="00053511">
            <w:pPr>
              <w:rPr>
                <w:rFonts w:ascii="Tahoma" w:hAnsi="Tahoma" w:cs="Tahoma"/>
                <w:sz w:val="24"/>
                <w:szCs w:val="24"/>
                <w:lang w:val="en-US"/>
              </w:rPr>
            </w:pPr>
          </w:p>
        </w:tc>
      </w:tr>
      <w:tr w:rsidR="0016539B" w:rsidRPr="00B87E35" w14:paraId="3AA04512" w14:textId="77777777" w:rsidTr="0016539B">
        <w:tc>
          <w:tcPr>
            <w:tcW w:w="1280" w:type="dxa"/>
          </w:tcPr>
          <w:p w14:paraId="76A7F95F" w14:textId="77777777" w:rsidR="0016539B" w:rsidRPr="005C4A20" w:rsidRDefault="0016539B" w:rsidP="0000644A">
            <w:pPr>
              <w:widowControl w:val="0"/>
              <w:spacing w:after="120"/>
              <w:jc w:val="center"/>
              <w:rPr>
                <w:rFonts w:ascii="Tahoma" w:hAnsi="Tahoma" w:cs="Tahoma"/>
                <w:b/>
                <w:lang w:val="en-US"/>
              </w:rPr>
            </w:pPr>
            <w:r w:rsidRPr="005C4A20">
              <w:rPr>
                <w:rFonts w:ascii="Tahoma" w:hAnsi="Tahoma" w:cs="Tahoma"/>
                <w:b/>
                <w:lang w:val="en-US"/>
              </w:rPr>
              <w:lastRenderedPageBreak/>
              <w:t>Р</w:t>
            </w:r>
          </w:p>
        </w:tc>
        <w:tc>
          <w:tcPr>
            <w:tcW w:w="4677" w:type="dxa"/>
          </w:tcPr>
          <w:p w14:paraId="2516B743" w14:textId="77777777" w:rsidR="0016539B" w:rsidRPr="005C4A20" w:rsidRDefault="0016539B" w:rsidP="0000644A">
            <w:pPr>
              <w:widowControl w:val="0"/>
              <w:spacing w:after="120"/>
              <w:jc w:val="both"/>
              <w:rPr>
                <w:rFonts w:ascii="Tahoma" w:hAnsi="Tahoma" w:cs="Tahoma"/>
              </w:rPr>
            </w:pPr>
            <w:r w:rsidRPr="00A94DF8">
              <w:rPr>
                <w:rFonts w:ascii="Tahoma" w:eastAsia="Times New Roman" w:hAnsi="Tahoma" w:cs="Tahoma"/>
                <w:sz w:val="24"/>
                <w:szCs w:val="24"/>
              </w:rPr>
              <w:t>дата погашения/досрочного погашения/частичного досрочного погашения Облигаций, определенная в Условиях либо объявленная Эмитентом в порядке, установленном Условиями и/или законодательством.</w:t>
            </w:r>
          </w:p>
        </w:tc>
        <w:tc>
          <w:tcPr>
            <w:tcW w:w="1131" w:type="dxa"/>
          </w:tcPr>
          <w:p w14:paraId="738141A8" w14:textId="77777777" w:rsidR="0016539B" w:rsidRPr="005C4A20" w:rsidRDefault="0016539B" w:rsidP="005C4A20">
            <w:pPr>
              <w:widowControl w:val="0"/>
              <w:spacing w:after="120"/>
              <w:jc w:val="center"/>
              <w:rPr>
                <w:rFonts w:ascii="Tahoma" w:hAnsi="Tahoma" w:cs="Tahoma"/>
                <w:b/>
                <w:sz w:val="24"/>
                <w:szCs w:val="24"/>
                <w:lang w:val="en-US"/>
              </w:rPr>
            </w:pPr>
            <w:r w:rsidRPr="005C4A20">
              <w:rPr>
                <w:rFonts w:ascii="Tahoma" w:hAnsi="Tahoma" w:cs="Tahoma"/>
                <w:b/>
                <w:sz w:val="24"/>
                <w:szCs w:val="24"/>
                <w:lang w:val="en-US"/>
              </w:rPr>
              <w:t>Р</w:t>
            </w:r>
          </w:p>
        </w:tc>
        <w:tc>
          <w:tcPr>
            <w:tcW w:w="4253" w:type="dxa"/>
          </w:tcPr>
          <w:p w14:paraId="40C0AC56" w14:textId="77777777" w:rsidR="0016539B" w:rsidRPr="005C4A20" w:rsidRDefault="0016539B" w:rsidP="005C4A20">
            <w:pPr>
              <w:widowControl w:val="0"/>
              <w:spacing w:after="120"/>
              <w:jc w:val="both"/>
              <w:rPr>
                <w:rFonts w:ascii="Tahoma" w:hAnsi="Tahoma" w:cs="Tahoma"/>
                <w:sz w:val="24"/>
                <w:szCs w:val="24"/>
                <w:lang w:val="en-US"/>
              </w:rPr>
            </w:pPr>
            <w:r w:rsidRPr="005C4A20">
              <w:rPr>
                <w:rFonts w:ascii="Tahoma" w:hAnsi="Tahoma" w:cs="Tahoma"/>
                <w:sz w:val="24"/>
                <w:szCs w:val="24"/>
                <w:lang w:val="en-US"/>
              </w:rPr>
              <w:t>Bonds redemption / early redemption / early partial redemption date, as specified in the Terms &amp; Conditions or announced by the Issuer in the manner required by the Terms &amp; Conditions and/or by the laws</w:t>
            </w:r>
          </w:p>
        </w:tc>
      </w:tr>
      <w:tr w:rsidR="0016539B" w:rsidRPr="00B87E35" w14:paraId="2A8DA70E" w14:textId="77777777" w:rsidTr="00053511">
        <w:tc>
          <w:tcPr>
            <w:tcW w:w="5957" w:type="dxa"/>
            <w:gridSpan w:val="2"/>
          </w:tcPr>
          <w:p w14:paraId="3186979C" w14:textId="77777777" w:rsidR="00754DD5" w:rsidRDefault="0016539B">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Настоящий раздел устанавливает порядок взаимодействия при следующих случаях погашения Облигаций:</w:t>
            </w:r>
          </w:p>
          <w:p w14:paraId="13730DDF" w14:textId="77777777" w:rsidR="00754DD5" w:rsidRDefault="0016539B">
            <w:pPr>
              <w:widowControl w:val="0"/>
              <w:numPr>
                <w:ilvl w:val="3"/>
                <w:numId w:val="62"/>
              </w:numPr>
              <w:spacing w:after="120"/>
              <w:ind w:left="993" w:hanging="993"/>
              <w:jc w:val="both"/>
              <w:rPr>
                <w:rFonts w:ascii="Tahoma" w:eastAsia="Times New Roman" w:hAnsi="Tahoma" w:cs="Tahoma"/>
                <w:sz w:val="24"/>
                <w:szCs w:val="24"/>
              </w:rPr>
            </w:pPr>
            <w:bookmarkStart w:id="73" w:name="_Ref496775992"/>
            <w:r w:rsidRPr="005C4A20">
              <w:rPr>
                <w:rFonts w:ascii="Tahoma" w:eastAsia="Times New Roman" w:hAnsi="Tahoma" w:cs="Tahoma"/>
                <w:sz w:val="24"/>
                <w:szCs w:val="24"/>
              </w:rPr>
              <w:t>досрочное погашение облигаций Эмитентом по требованию владельцев в соответствии со статьей 17.1 Закона о РЦБ (при исполнении Эмитентом обязанности по раскрытию информации о возникновении права досрочного погашения);</w:t>
            </w:r>
            <w:bookmarkEnd w:id="73"/>
            <w:r w:rsidRPr="005C4A20">
              <w:rPr>
                <w:rFonts w:ascii="Tahoma" w:eastAsia="Times New Roman" w:hAnsi="Tahoma" w:cs="Tahoma"/>
                <w:sz w:val="24"/>
                <w:szCs w:val="24"/>
              </w:rPr>
              <w:tab/>
            </w:r>
          </w:p>
          <w:p w14:paraId="3FE7E174" w14:textId="77777777" w:rsidR="00754DD5" w:rsidRDefault="0016539B">
            <w:pPr>
              <w:widowControl w:val="0"/>
              <w:numPr>
                <w:ilvl w:val="3"/>
                <w:numId w:val="62"/>
              </w:numPr>
              <w:spacing w:after="120"/>
              <w:ind w:left="993" w:hanging="993"/>
              <w:jc w:val="both"/>
              <w:rPr>
                <w:rFonts w:ascii="Tahoma" w:eastAsia="Times New Roman" w:hAnsi="Tahoma" w:cs="Tahoma"/>
                <w:sz w:val="24"/>
                <w:szCs w:val="24"/>
              </w:rPr>
            </w:pPr>
            <w:bookmarkStart w:id="74" w:name="_Ref501103922"/>
            <w:r w:rsidRPr="005C4A20">
              <w:rPr>
                <w:rFonts w:ascii="Tahoma" w:eastAsia="Times New Roman" w:hAnsi="Tahoma" w:cs="Tahoma"/>
                <w:sz w:val="24"/>
                <w:szCs w:val="24"/>
              </w:rPr>
              <w:t>досрочное погашение облигаций Эмитентом по требованию владельцев в соответствии со статьей 17.1 Закона о РЦБ (при неисполнении Эмитентом обязанности по раскрытию информации о возникновении права досрочного погашения).</w:t>
            </w:r>
            <w:bookmarkEnd w:id="74"/>
          </w:p>
          <w:p w14:paraId="3DC0F6E2" w14:textId="77777777" w:rsidR="00754DD5" w:rsidRDefault="0016539B">
            <w:pPr>
              <w:widowControl w:val="0"/>
              <w:numPr>
                <w:ilvl w:val="3"/>
                <w:numId w:val="62"/>
              </w:numPr>
              <w:spacing w:after="120"/>
              <w:ind w:left="993" w:hanging="993"/>
              <w:jc w:val="both"/>
              <w:rPr>
                <w:rFonts w:ascii="Tahoma" w:eastAsia="Times New Roman" w:hAnsi="Tahoma" w:cs="Tahoma"/>
                <w:sz w:val="24"/>
                <w:szCs w:val="24"/>
              </w:rPr>
            </w:pPr>
            <w:bookmarkStart w:id="75" w:name="_Ref524542739"/>
            <w:r w:rsidRPr="005C4A20">
              <w:rPr>
                <w:rFonts w:ascii="Tahoma" w:eastAsia="Times New Roman" w:hAnsi="Tahoma" w:cs="Tahoma"/>
                <w:sz w:val="24"/>
                <w:szCs w:val="24"/>
              </w:rPr>
              <w:t>погашение Облигаций в срок, установленный Эмиссионными документами;</w:t>
            </w:r>
            <w:bookmarkEnd w:id="75"/>
          </w:p>
          <w:p w14:paraId="2ECC0A7A" w14:textId="77777777" w:rsidR="00754DD5" w:rsidRDefault="0016539B">
            <w:pPr>
              <w:widowControl w:val="0"/>
              <w:numPr>
                <w:ilvl w:val="3"/>
                <w:numId w:val="62"/>
              </w:numPr>
              <w:spacing w:after="120"/>
              <w:ind w:left="993" w:hanging="993"/>
              <w:jc w:val="both"/>
              <w:rPr>
                <w:rFonts w:ascii="Tahoma" w:eastAsia="Times New Roman" w:hAnsi="Tahoma" w:cs="Tahoma"/>
                <w:sz w:val="24"/>
                <w:szCs w:val="24"/>
              </w:rPr>
            </w:pPr>
            <w:bookmarkStart w:id="76" w:name="_Ref524542741"/>
            <w:r w:rsidRPr="005C4A20">
              <w:rPr>
                <w:rFonts w:ascii="Tahoma" w:eastAsia="Times New Roman" w:hAnsi="Tahoma" w:cs="Tahoma"/>
                <w:sz w:val="24"/>
                <w:szCs w:val="24"/>
              </w:rPr>
              <w:t>досрочное (в том числе частичное) погашение Облигаций по усмотрению Эмитента;</w:t>
            </w:r>
            <w:bookmarkEnd w:id="76"/>
          </w:p>
          <w:p w14:paraId="64BAC402" w14:textId="77777777" w:rsidR="00754DD5" w:rsidRDefault="0016539B">
            <w:pPr>
              <w:widowControl w:val="0"/>
              <w:numPr>
                <w:ilvl w:val="3"/>
                <w:numId w:val="62"/>
              </w:numPr>
              <w:spacing w:after="120"/>
              <w:ind w:left="993" w:hanging="993"/>
              <w:jc w:val="both"/>
              <w:rPr>
                <w:rFonts w:ascii="Tahoma" w:eastAsia="Times New Roman" w:hAnsi="Tahoma" w:cs="Tahoma"/>
                <w:sz w:val="24"/>
                <w:szCs w:val="24"/>
              </w:rPr>
            </w:pPr>
            <w:bookmarkStart w:id="77" w:name="_Ref524542743"/>
            <w:r w:rsidRPr="005C4A20">
              <w:rPr>
                <w:rFonts w:ascii="Tahoma" w:eastAsia="Times New Roman" w:hAnsi="Tahoma" w:cs="Tahoma"/>
                <w:sz w:val="24"/>
                <w:szCs w:val="24"/>
              </w:rPr>
              <w:t>досрочное погашение по усмотрению Эмитента приобретенных им Облигаций</w:t>
            </w:r>
            <w:bookmarkStart w:id="78" w:name="_Ref526248686"/>
            <w:r w:rsidR="00EC67E1">
              <w:rPr>
                <w:rFonts w:ascii="Tahoma" w:eastAsia="Times New Roman" w:hAnsi="Tahoma" w:cs="Tahoma"/>
                <w:sz w:val="24"/>
                <w:szCs w:val="24"/>
              </w:rPr>
              <w:t>;</w:t>
            </w:r>
            <w:bookmarkEnd w:id="77"/>
            <w:bookmarkEnd w:id="78"/>
          </w:p>
          <w:p w14:paraId="6BFE6AD3" w14:textId="77777777" w:rsidR="00754DD5" w:rsidRDefault="00EC67E1">
            <w:pPr>
              <w:widowControl w:val="0"/>
              <w:numPr>
                <w:ilvl w:val="3"/>
                <w:numId w:val="62"/>
              </w:numPr>
              <w:spacing w:after="120"/>
              <w:jc w:val="both"/>
              <w:rPr>
                <w:rFonts w:ascii="Tahoma" w:eastAsia="Times New Roman" w:hAnsi="Tahoma" w:cs="Tahoma"/>
                <w:sz w:val="24"/>
                <w:szCs w:val="24"/>
              </w:rPr>
            </w:pPr>
            <w:r w:rsidRPr="00EC67E1">
              <w:rPr>
                <w:rFonts w:ascii="Tahoma" w:eastAsia="Times New Roman" w:hAnsi="Tahoma" w:cs="Tahoma"/>
                <w:sz w:val="24"/>
                <w:szCs w:val="24"/>
              </w:rPr>
              <w:t>погашение Облигаций в случае прекращения обязательств по ним новацией;</w:t>
            </w:r>
          </w:p>
          <w:p w14:paraId="1A550249" w14:textId="77777777" w:rsidR="00754DD5" w:rsidRDefault="00EC67E1">
            <w:pPr>
              <w:pStyle w:val="a4"/>
              <w:numPr>
                <w:ilvl w:val="3"/>
                <w:numId w:val="62"/>
              </w:numPr>
              <w:jc w:val="both"/>
              <w:rPr>
                <w:rFonts w:ascii="Tahoma" w:hAnsi="Tahoma" w:cs="Tahoma"/>
              </w:rPr>
            </w:pPr>
            <w:r w:rsidRPr="00EC67E1">
              <w:rPr>
                <w:rFonts w:ascii="Tahoma" w:hAnsi="Tahoma" w:cs="Tahoma"/>
              </w:rPr>
              <w:t>погашение Облигаций в случае прекращения обязательств по ним предоставлением отступного;</w:t>
            </w:r>
          </w:p>
          <w:p w14:paraId="4A457812" w14:textId="77777777" w:rsidR="00754DD5" w:rsidRDefault="00EC67E1">
            <w:pPr>
              <w:widowControl w:val="0"/>
              <w:numPr>
                <w:ilvl w:val="3"/>
                <w:numId w:val="62"/>
              </w:numPr>
              <w:spacing w:after="120"/>
              <w:jc w:val="both"/>
              <w:rPr>
                <w:rFonts w:ascii="Tahoma" w:eastAsia="Times New Roman" w:hAnsi="Tahoma" w:cs="Tahoma"/>
                <w:sz w:val="24"/>
                <w:szCs w:val="24"/>
              </w:rPr>
            </w:pPr>
            <w:r w:rsidRPr="00EC67E1">
              <w:rPr>
                <w:rFonts w:ascii="Tahoma" w:eastAsia="Times New Roman" w:hAnsi="Tahoma" w:cs="Tahoma"/>
                <w:sz w:val="24"/>
                <w:szCs w:val="24"/>
              </w:rPr>
              <w:tab/>
              <w:t xml:space="preserve">погашение Облигаций, выпуск которых признан субординированным, в случаях прекращения обязательств по ним по основаниям, предусмотренным законодательством Российской </w:t>
            </w:r>
            <w:r w:rsidRPr="00EC67E1">
              <w:rPr>
                <w:rFonts w:ascii="Tahoma" w:eastAsia="Times New Roman" w:hAnsi="Tahoma" w:cs="Tahoma"/>
                <w:sz w:val="24"/>
                <w:szCs w:val="24"/>
              </w:rPr>
              <w:lastRenderedPageBreak/>
              <w:t>Федерации</w:t>
            </w:r>
            <w:r w:rsidR="005D14D3">
              <w:rPr>
                <w:rFonts w:ascii="Tahoma" w:eastAsia="Times New Roman" w:hAnsi="Tahoma" w:cs="Tahoma"/>
                <w:sz w:val="24"/>
                <w:szCs w:val="24"/>
              </w:rPr>
              <w:t>.</w:t>
            </w:r>
          </w:p>
          <w:p w14:paraId="661C244D" w14:textId="77777777" w:rsidR="00EC67E1" w:rsidRPr="005C4A20" w:rsidRDefault="00EC67E1" w:rsidP="00F84D07">
            <w:pPr>
              <w:widowControl w:val="0"/>
              <w:spacing w:after="120"/>
              <w:jc w:val="both"/>
              <w:rPr>
                <w:rFonts w:ascii="Tahoma" w:eastAsia="Times New Roman" w:hAnsi="Tahoma" w:cs="Tahoma"/>
                <w:sz w:val="24"/>
                <w:szCs w:val="24"/>
              </w:rPr>
            </w:pPr>
          </w:p>
        </w:tc>
        <w:tc>
          <w:tcPr>
            <w:tcW w:w="5384" w:type="dxa"/>
            <w:gridSpan w:val="2"/>
          </w:tcPr>
          <w:p w14:paraId="60A98F0A" w14:textId="77777777" w:rsidR="0016539B" w:rsidRPr="005C4A20" w:rsidRDefault="0016539B" w:rsidP="009D7274">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This Section describes the procedure for interaction in the following cases of Bonds redemption:</w:t>
            </w:r>
          </w:p>
          <w:p w14:paraId="63E15024" w14:textId="77777777" w:rsidR="0016539B" w:rsidRPr="005C4A20" w:rsidRDefault="0016539B" w:rsidP="009D7274">
            <w:pPr>
              <w:widowControl w:val="0"/>
              <w:numPr>
                <w:ilvl w:val="3"/>
                <w:numId w:val="5"/>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of Bonds by the Issuer at the request of Bondholders under Article 17.1 of the Securities Market Law (where the Issuer performs its duty to disclose information regarding the arising of the early redemption right);</w:t>
            </w:r>
          </w:p>
          <w:p w14:paraId="55CC694A" w14:textId="77777777" w:rsidR="0016539B" w:rsidRPr="005C4A20" w:rsidRDefault="0016539B" w:rsidP="009D7274">
            <w:pPr>
              <w:widowControl w:val="0"/>
              <w:numPr>
                <w:ilvl w:val="3"/>
                <w:numId w:val="5"/>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of Bonds by the Issuer at the request of Bondholders under Article 17.1 of the Securities Market Law (where the Issuer fails to perform its duty to disclose information regarding the arising of the early redemption right);</w:t>
            </w:r>
          </w:p>
          <w:p w14:paraId="1DF03186" w14:textId="77777777" w:rsidR="0016539B" w:rsidRPr="005C4A20" w:rsidRDefault="0016539B" w:rsidP="009D7274">
            <w:pPr>
              <w:widowControl w:val="0"/>
              <w:numPr>
                <w:ilvl w:val="3"/>
                <w:numId w:val="5"/>
              </w:numPr>
              <w:spacing w:after="120"/>
              <w:ind w:left="993" w:hanging="993"/>
              <w:jc w:val="both"/>
              <w:rPr>
                <w:rFonts w:ascii="Tahoma" w:hAnsi="Tahoma" w:cs="Tahoma"/>
                <w:sz w:val="24"/>
                <w:szCs w:val="24"/>
                <w:lang w:val="en-US"/>
              </w:rPr>
            </w:pPr>
            <w:r w:rsidRPr="005C4A20">
              <w:rPr>
                <w:rFonts w:ascii="Tahoma" w:hAnsi="Tahoma" w:cs="Tahoma"/>
                <w:sz w:val="24"/>
                <w:szCs w:val="24"/>
                <w:lang w:val="en-US"/>
              </w:rPr>
              <w:t>redemption of Bonds on the maturity date set out in the Issue-related Documents;</w:t>
            </w:r>
          </w:p>
          <w:p w14:paraId="22A89BE7" w14:textId="77777777" w:rsidR="0016539B" w:rsidRPr="005C4A20" w:rsidRDefault="0016539B" w:rsidP="009D7274">
            <w:pPr>
              <w:widowControl w:val="0"/>
              <w:numPr>
                <w:ilvl w:val="3"/>
                <w:numId w:val="5"/>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(including partial) redemption of Bonds at the Issuer's discretion;</w:t>
            </w:r>
          </w:p>
          <w:p w14:paraId="3971A591" w14:textId="77777777" w:rsidR="0016539B" w:rsidRPr="00F84D07" w:rsidRDefault="0016539B" w:rsidP="009D7274">
            <w:pPr>
              <w:widowControl w:val="0"/>
              <w:numPr>
                <w:ilvl w:val="3"/>
                <w:numId w:val="5"/>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at the Issuer's discretion of Bonds repurchased by the Issuer</w:t>
            </w:r>
            <w:r w:rsidR="00A94DF8" w:rsidRPr="00F84D07">
              <w:rPr>
                <w:rFonts w:ascii="Tahoma" w:hAnsi="Tahoma" w:cs="Tahoma"/>
                <w:sz w:val="24"/>
                <w:szCs w:val="24"/>
                <w:lang w:val="en-US"/>
              </w:rPr>
              <w:t>;</w:t>
            </w:r>
          </w:p>
          <w:p w14:paraId="57E96B70" w14:textId="77777777" w:rsidR="00A94DF8" w:rsidRPr="00F84D07" w:rsidRDefault="00A94DF8" w:rsidP="008F463A">
            <w:pPr>
              <w:widowControl w:val="0"/>
              <w:numPr>
                <w:ilvl w:val="3"/>
                <w:numId w:val="5"/>
              </w:numPr>
              <w:spacing w:after="120"/>
              <w:ind w:left="1023" w:hanging="1023"/>
              <w:jc w:val="both"/>
              <w:rPr>
                <w:rFonts w:ascii="Tahoma" w:hAnsi="Tahoma" w:cs="Tahoma"/>
                <w:sz w:val="24"/>
                <w:szCs w:val="24"/>
                <w:lang w:val="en-US"/>
              </w:rPr>
            </w:pPr>
            <w:r w:rsidRPr="00A94DF8">
              <w:rPr>
                <w:rFonts w:ascii="Tahoma" w:hAnsi="Tahoma" w:cs="Tahoma"/>
                <w:sz w:val="24"/>
                <w:szCs w:val="24"/>
                <w:lang w:val="en-US"/>
              </w:rPr>
              <w:t>redemption of Bonds in case of termination of obligations</w:t>
            </w:r>
            <w:r w:rsidR="00F84D07" w:rsidRPr="00F84D07">
              <w:rPr>
                <w:rFonts w:ascii="Tahoma" w:hAnsi="Tahoma" w:cs="Tahoma"/>
                <w:sz w:val="24"/>
                <w:szCs w:val="24"/>
                <w:lang w:val="en-US"/>
              </w:rPr>
              <w:t xml:space="preserve"> </w:t>
            </w:r>
            <w:r w:rsidR="00F84D07">
              <w:rPr>
                <w:rFonts w:ascii="Tahoma" w:hAnsi="Tahoma" w:cs="Tahoma"/>
                <w:sz w:val="24"/>
                <w:szCs w:val="24"/>
                <w:lang w:val="en-US"/>
              </w:rPr>
              <w:t>on them</w:t>
            </w:r>
            <w:r w:rsidRPr="00A94DF8">
              <w:rPr>
                <w:rFonts w:ascii="Tahoma" w:hAnsi="Tahoma" w:cs="Tahoma"/>
                <w:sz w:val="24"/>
                <w:szCs w:val="24"/>
                <w:lang w:val="en-US"/>
              </w:rPr>
              <w:t xml:space="preserve"> by novation</w:t>
            </w:r>
            <w:r w:rsidR="00F84D07" w:rsidRPr="00F84D07">
              <w:rPr>
                <w:rFonts w:ascii="Tahoma" w:hAnsi="Tahoma" w:cs="Tahoma"/>
                <w:sz w:val="24"/>
                <w:szCs w:val="24"/>
                <w:lang w:val="en-US"/>
              </w:rPr>
              <w:t>;</w:t>
            </w:r>
          </w:p>
          <w:p w14:paraId="30CB97A2" w14:textId="77777777" w:rsidR="00F84D07" w:rsidRPr="00F84D07" w:rsidRDefault="00F84D07" w:rsidP="009D7274">
            <w:pPr>
              <w:widowControl w:val="0"/>
              <w:numPr>
                <w:ilvl w:val="3"/>
                <w:numId w:val="5"/>
              </w:numPr>
              <w:spacing w:after="120"/>
              <w:ind w:left="1023" w:hanging="1039"/>
              <w:jc w:val="both"/>
              <w:rPr>
                <w:rFonts w:ascii="Tahoma" w:hAnsi="Tahoma" w:cs="Tahoma"/>
                <w:sz w:val="24"/>
                <w:szCs w:val="24"/>
                <w:lang w:val="en-US"/>
              </w:rPr>
            </w:pPr>
            <w:r w:rsidRPr="00F84D07">
              <w:rPr>
                <w:rFonts w:ascii="Tahoma" w:hAnsi="Tahoma" w:cs="Tahoma"/>
                <w:sz w:val="24"/>
                <w:szCs w:val="24"/>
                <w:lang w:val="en-US"/>
              </w:rPr>
              <w:t>redemption of Bonds in case of termination of obligations on them by provision of compensation;</w:t>
            </w:r>
          </w:p>
          <w:p w14:paraId="0D84E391" w14:textId="77777777" w:rsidR="00F84D07" w:rsidRPr="00F84D07" w:rsidRDefault="00F84D07" w:rsidP="009D7274">
            <w:pPr>
              <w:widowControl w:val="0"/>
              <w:numPr>
                <w:ilvl w:val="3"/>
                <w:numId w:val="5"/>
              </w:numPr>
              <w:spacing w:after="120"/>
              <w:ind w:left="1023" w:hanging="992"/>
              <w:jc w:val="both"/>
              <w:rPr>
                <w:rFonts w:ascii="Tahoma" w:hAnsi="Tahoma" w:cs="Tahoma"/>
                <w:sz w:val="24"/>
                <w:szCs w:val="24"/>
                <w:lang w:val="en-US"/>
              </w:rPr>
            </w:pPr>
            <w:bookmarkStart w:id="79" w:name="_Ref20213741"/>
            <w:proofErr w:type="gramStart"/>
            <w:r w:rsidRPr="00F84D07">
              <w:rPr>
                <w:rFonts w:ascii="Tahoma" w:hAnsi="Tahoma" w:cs="Tahoma"/>
                <w:sz w:val="24"/>
                <w:szCs w:val="24"/>
                <w:lang w:val="en-US"/>
              </w:rPr>
              <w:t>redemption</w:t>
            </w:r>
            <w:proofErr w:type="gramEnd"/>
            <w:r w:rsidRPr="00F84D07">
              <w:rPr>
                <w:rFonts w:ascii="Tahoma" w:hAnsi="Tahoma" w:cs="Tahoma"/>
                <w:sz w:val="24"/>
                <w:szCs w:val="24"/>
                <w:lang w:val="en-US"/>
              </w:rPr>
              <w:t xml:space="preserve"> of Bonds, the issue of which is recognized as subordinated, in cases of termination of obligations on them on the grounds stipulated by </w:t>
            </w:r>
            <w:r w:rsidRPr="00F84D07">
              <w:rPr>
                <w:rFonts w:ascii="Tahoma" w:hAnsi="Tahoma" w:cs="Tahoma"/>
                <w:sz w:val="24"/>
                <w:szCs w:val="24"/>
                <w:lang w:val="en-US"/>
              </w:rPr>
              <w:lastRenderedPageBreak/>
              <w:t>the legislation of the Russian Federation</w:t>
            </w:r>
            <w:r>
              <w:rPr>
                <w:rFonts w:ascii="Tahoma" w:hAnsi="Tahoma" w:cs="Tahoma"/>
                <w:sz w:val="24"/>
                <w:szCs w:val="24"/>
                <w:lang w:val="en-US"/>
              </w:rPr>
              <w:t>.</w:t>
            </w:r>
            <w:bookmarkEnd w:id="79"/>
          </w:p>
          <w:p w14:paraId="3E1AF09E" w14:textId="77777777" w:rsidR="0016539B" w:rsidRPr="005C4A20" w:rsidRDefault="0016539B">
            <w:pPr>
              <w:rPr>
                <w:rFonts w:ascii="Tahoma" w:hAnsi="Tahoma" w:cs="Tahoma"/>
                <w:sz w:val="24"/>
                <w:szCs w:val="24"/>
                <w:lang w:val="en-US"/>
              </w:rPr>
            </w:pPr>
          </w:p>
        </w:tc>
      </w:tr>
      <w:tr w:rsidR="0016539B" w:rsidRPr="00B87E35" w14:paraId="092ABACD" w14:textId="77777777" w:rsidTr="00053511">
        <w:tc>
          <w:tcPr>
            <w:tcW w:w="5957" w:type="dxa"/>
            <w:gridSpan w:val="2"/>
          </w:tcPr>
          <w:p w14:paraId="174E8CC5" w14:textId="77777777" w:rsidR="00754DD5" w:rsidRDefault="0016539B">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Эмитент осуществляет информационное взаимодействие с НРД при проведении погашения Облигаций, предусмотренного пунктами </w:t>
            </w:r>
            <w:r w:rsidR="00CD3964">
              <w:fldChar w:fldCharType="begin"/>
            </w:r>
            <w:r w:rsidR="00CD3964">
              <w:instrText xml:space="preserve"> REF _Ref496775992 \r \h  \* MERGEFORMAT </w:instrText>
            </w:r>
            <w:r w:rsidR="00CD3964">
              <w:fldChar w:fldCharType="separate"/>
            </w:r>
            <w:r w:rsidRPr="005C4A20">
              <w:rPr>
                <w:rFonts w:ascii="Tahoma" w:eastAsia="Times New Roman" w:hAnsi="Tahoma" w:cs="Tahoma"/>
                <w:sz w:val="24"/>
                <w:szCs w:val="24"/>
              </w:rPr>
              <w:t>8.3.2.1</w:t>
            </w:r>
            <w:r w:rsidR="00CD3964">
              <w:fldChar w:fldCharType="end"/>
            </w:r>
            <w:r w:rsidRPr="005C4A20">
              <w:rPr>
                <w:rFonts w:ascii="Tahoma" w:eastAsia="Times New Roman" w:hAnsi="Tahoma" w:cs="Tahoma"/>
                <w:sz w:val="24"/>
                <w:szCs w:val="24"/>
              </w:rPr>
              <w:t xml:space="preserve"> и </w:t>
            </w:r>
            <w:r w:rsidR="00CD3964">
              <w:fldChar w:fldCharType="begin"/>
            </w:r>
            <w:r w:rsidR="00CD3964">
              <w:instrText xml:space="preserve"> REF _Ref501103922 \r \h  \* MERGEFORMAT </w:instrText>
            </w:r>
            <w:r w:rsidR="00CD3964">
              <w:fldChar w:fldCharType="separate"/>
            </w:r>
            <w:r w:rsidRPr="005C4A20">
              <w:rPr>
                <w:rFonts w:ascii="Tahoma" w:eastAsia="Times New Roman" w:hAnsi="Tahoma" w:cs="Tahoma"/>
                <w:sz w:val="24"/>
                <w:szCs w:val="24"/>
              </w:rPr>
              <w:t>8.3.2.2</w:t>
            </w:r>
            <w:r w:rsidR="00CD3964">
              <w:fldChar w:fldCharType="end"/>
            </w:r>
            <w:r w:rsidRPr="005C4A20">
              <w:rPr>
                <w:rFonts w:ascii="Tahoma" w:eastAsia="Times New Roman" w:hAnsi="Tahoma" w:cs="Tahoma"/>
                <w:sz w:val="24"/>
                <w:szCs w:val="24"/>
              </w:rPr>
              <w:t xml:space="preserve"> Регламента, в соответствии с Правилами КД.</w:t>
            </w:r>
          </w:p>
        </w:tc>
        <w:tc>
          <w:tcPr>
            <w:tcW w:w="5384" w:type="dxa"/>
            <w:gridSpan w:val="2"/>
          </w:tcPr>
          <w:p w14:paraId="3B7B1C63" w14:textId="77777777" w:rsidR="0016539B" w:rsidRPr="005C4A20" w:rsidRDefault="0016539B" w:rsidP="009D7274">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t xml:space="preserve">The Issuer shall maintain communications with NSD in connection with the redemption of Bonds under paragraphs </w:t>
            </w:r>
            <w:r w:rsidR="00CD3964">
              <w:fldChar w:fldCharType="begin"/>
            </w:r>
            <w:r w:rsidR="00CD3964" w:rsidRPr="00CD3964">
              <w:rPr>
                <w:lang w:val="en-US"/>
              </w:rPr>
              <w:instrText xml:space="preserve"> REF _Ref496775992 \r \h  \* MERGEFORMAT </w:instrText>
            </w:r>
            <w:r w:rsidR="00CD3964">
              <w:fldChar w:fldCharType="separate"/>
            </w:r>
            <w:r w:rsidRPr="005C4A20">
              <w:rPr>
                <w:rFonts w:ascii="Tahoma" w:hAnsi="Tahoma" w:cs="Tahoma"/>
                <w:sz w:val="24"/>
                <w:szCs w:val="24"/>
                <w:lang w:val="en-US"/>
              </w:rPr>
              <w:t>8.3.2.1</w:t>
            </w:r>
            <w:r w:rsidR="00CD3964">
              <w:fldChar w:fldCharType="end"/>
            </w:r>
            <w:r w:rsidRPr="005C4A20">
              <w:rPr>
                <w:rFonts w:ascii="Tahoma" w:hAnsi="Tahoma" w:cs="Tahoma"/>
                <w:sz w:val="24"/>
                <w:szCs w:val="24"/>
                <w:lang w:val="en-US"/>
              </w:rPr>
              <w:t xml:space="preserve"> and </w:t>
            </w:r>
            <w:r w:rsidR="00CD3964">
              <w:fldChar w:fldCharType="begin"/>
            </w:r>
            <w:r w:rsidR="00CD3964" w:rsidRPr="00CD3964">
              <w:rPr>
                <w:lang w:val="en-US"/>
              </w:rPr>
              <w:instrText xml:space="preserve"> REF _Ref501103922 \r \h  \* MERGEFORMAT </w:instrText>
            </w:r>
            <w:r w:rsidR="00CD3964">
              <w:fldChar w:fldCharType="separate"/>
            </w:r>
            <w:r w:rsidRPr="005C4A20">
              <w:rPr>
                <w:rFonts w:ascii="Tahoma" w:hAnsi="Tahoma" w:cs="Tahoma"/>
                <w:sz w:val="24"/>
                <w:szCs w:val="24"/>
                <w:lang w:val="en-US"/>
              </w:rPr>
              <w:t>8.3.2.2</w:t>
            </w:r>
            <w:r w:rsidR="00CD3964">
              <w:fldChar w:fldCharType="end"/>
            </w:r>
            <w:r w:rsidRPr="005C4A20">
              <w:rPr>
                <w:rFonts w:ascii="Tahoma" w:hAnsi="Tahoma" w:cs="Tahoma"/>
                <w:sz w:val="24"/>
                <w:szCs w:val="24"/>
                <w:lang w:val="en-US"/>
              </w:rPr>
              <w:t xml:space="preserve"> of these Guidelines in accordance with the CA Rules.</w:t>
            </w:r>
          </w:p>
          <w:p w14:paraId="7CFCCBFE" w14:textId="77777777" w:rsidR="0016539B" w:rsidRPr="005C4A20" w:rsidRDefault="0016539B">
            <w:pPr>
              <w:rPr>
                <w:rFonts w:ascii="Tahoma" w:hAnsi="Tahoma" w:cs="Tahoma"/>
                <w:sz w:val="24"/>
                <w:szCs w:val="24"/>
                <w:lang w:val="en-US"/>
              </w:rPr>
            </w:pPr>
          </w:p>
        </w:tc>
      </w:tr>
      <w:tr w:rsidR="0016539B" w:rsidRPr="00B87E35" w14:paraId="4FE5E5BC" w14:textId="77777777" w:rsidTr="00053511">
        <w:tc>
          <w:tcPr>
            <w:tcW w:w="5957" w:type="dxa"/>
            <w:gridSpan w:val="2"/>
          </w:tcPr>
          <w:p w14:paraId="474CF0C3" w14:textId="77777777" w:rsidR="00754DD5" w:rsidRDefault="0016539B">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Для проведения погашения Облигаций, предусмотренного пунктами </w:t>
            </w:r>
            <w:r w:rsidR="00CD3964">
              <w:fldChar w:fldCharType="begin"/>
            </w:r>
            <w:r w:rsidR="00CD3964">
              <w:instrText xml:space="preserve"> REF _Ref524542739 \r \h  \* MERGEFORMAT </w:instrText>
            </w:r>
            <w:r w:rsidR="00CD3964">
              <w:fldChar w:fldCharType="separate"/>
            </w:r>
            <w:r w:rsidRPr="005C4A20">
              <w:rPr>
                <w:rFonts w:ascii="Tahoma" w:eastAsia="Times New Roman" w:hAnsi="Tahoma" w:cs="Tahoma"/>
                <w:sz w:val="24"/>
                <w:szCs w:val="24"/>
              </w:rPr>
              <w:t>8.3.2.3</w:t>
            </w:r>
            <w:r w:rsidR="00CD3964">
              <w:fldChar w:fldCharType="end"/>
            </w:r>
            <w:r w:rsidRPr="005C4A20">
              <w:rPr>
                <w:rFonts w:ascii="Tahoma" w:eastAsia="Times New Roman" w:hAnsi="Tahoma" w:cs="Tahoma"/>
                <w:sz w:val="24"/>
                <w:szCs w:val="24"/>
              </w:rPr>
              <w:t xml:space="preserve"> - </w:t>
            </w:r>
            <w:r w:rsidR="00CD3964">
              <w:fldChar w:fldCharType="begin"/>
            </w:r>
            <w:r w:rsidR="00CD3964">
              <w:instrText xml:space="preserve"> REF _Ref524542743 \r \h  \* MERGEFORMAT </w:instrText>
            </w:r>
            <w:r w:rsidR="00CD3964">
              <w:fldChar w:fldCharType="separate"/>
            </w:r>
            <w:r w:rsidRPr="005C4A20">
              <w:rPr>
                <w:rFonts w:ascii="Tahoma" w:eastAsia="Times New Roman" w:hAnsi="Tahoma" w:cs="Tahoma"/>
                <w:sz w:val="24"/>
                <w:szCs w:val="24"/>
              </w:rPr>
              <w:t>8.3.2.</w:t>
            </w:r>
            <w:r w:rsidR="00CD3964">
              <w:fldChar w:fldCharType="end"/>
            </w:r>
            <w:r w:rsidR="00EC67E1" w:rsidRPr="005540C4">
              <w:rPr>
                <w:rFonts w:ascii="Tahoma" w:eastAsia="Times New Roman" w:hAnsi="Tahoma" w:cs="Tahoma"/>
                <w:sz w:val="24"/>
                <w:szCs w:val="24"/>
              </w:rPr>
              <w:t>8</w:t>
            </w:r>
            <w:r w:rsidRPr="005C4A20">
              <w:rPr>
                <w:rFonts w:ascii="Tahoma" w:eastAsia="Times New Roman" w:hAnsi="Tahoma" w:cs="Tahoma"/>
                <w:sz w:val="24"/>
                <w:szCs w:val="24"/>
              </w:rPr>
              <w:t xml:space="preserve"> Регламента, Эмитент предоставляет в НРД следующие документы:</w:t>
            </w:r>
          </w:p>
        </w:tc>
        <w:tc>
          <w:tcPr>
            <w:tcW w:w="5384" w:type="dxa"/>
            <w:gridSpan w:val="2"/>
          </w:tcPr>
          <w:p w14:paraId="6DBD3BB5" w14:textId="77777777" w:rsidR="0016539B" w:rsidRPr="005C4A20" w:rsidRDefault="0016539B" w:rsidP="009D7274">
            <w:pPr>
              <w:widowControl w:val="0"/>
              <w:numPr>
                <w:ilvl w:val="2"/>
                <w:numId w:val="5"/>
              </w:numPr>
              <w:spacing w:after="120"/>
              <w:ind w:left="709" w:hanging="709"/>
              <w:jc w:val="both"/>
              <w:rPr>
                <w:rFonts w:ascii="Tahoma" w:hAnsi="Tahoma" w:cs="Tahoma"/>
                <w:sz w:val="24"/>
                <w:szCs w:val="24"/>
                <w:lang w:val="en-US"/>
              </w:rPr>
            </w:pPr>
            <w:r w:rsidRPr="005C4A20">
              <w:rPr>
                <w:rFonts w:ascii="Tahoma" w:hAnsi="Tahoma" w:cs="Tahoma"/>
                <w:sz w:val="24"/>
                <w:szCs w:val="24"/>
                <w:lang w:val="en-US"/>
              </w:rPr>
              <w:t xml:space="preserve">For the purposes of redemption of Bonds under paragraphs </w:t>
            </w:r>
            <w:r w:rsidR="00CD3964">
              <w:fldChar w:fldCharType="begin"/>
            </w:r>
            <w:r w:rsidR="00CD3964" w:rsidRPr="006C7F04">
              <w:rPr>
                <w:lang w:val="en-US"/>
              </w:rPr>
              <w:instrText xml:space="preserve"> REF _Ref524542739 \r \h  \* MERGEFORMAT </w:instrText>
            </w:r>
            <w:r w:rsidR="00CD3964">
              <w:fldChar w:fldCharType="separate"/>
            </w:r>
            <w:r w:rsidRPr="005C4A20">
              <w:rPr>
                <w:rFonts w:ascii="Tahoma" w:hAnsi="Tahoma" w:cs="Tahoma"/>
                <w:sz w:val="24"/>
                <w:szCs w:val="24"/>
                <w:lang w:val="en-US"/>
              </w:rPr>
              <w:t>8.3.2.3</w:t>
            </w:r>
            <w:r w:rsidR="00CD3964">
              <w:fldChar w:fldCharType="end"/>
            </w:r>
            <w:r w:rsidRPr="005C4A20">
              <w:rPr>
                <w:rFonts w:ascii="Tahoma" w:hAnsi="Tahoma" w:cs="Tahoma"/>
                <w:sz w:val="24"/>
                <w:szCs w:val="24"/>
                <w:lang w:val="en-US"/>
              </w:rPr>
              <w:t xml:space="preserve"> - </w:t>
            </w:r>
            <w:r w:rsidR="00835035">
              <w:rPr>
                <w:rFonts w:ascii="Tahoma" w:hAnsi="Tahoma" w:cs="Tahoma"/>
                <w:sz w:val="24"/>
                <w:szCs w:val="24"/>
                <w:lang w:val="en-US"/>
              </w:rPr>
              <w:fldChar w:fldCharType="begin"/>
            </w:r>
            <w:r w:rsidR="0006794F">
              <w:rPr>
                <w:rFonts w:ascii="Tahoma" w:hAnsi="Tahoma" w:cs="Tahoma"/>
                <w:sz w:val="24"/>
                <w:szCs w:val="24"/>
                <w:lang w:val="en-US"/>
              </w:rPr>
              <w:instrText xml:space="preserve"> REF _Ref20213741 \r \h </w:instrText>
            </w:r>
            <w:r w:rsidR="00835035">
              <w:rPr>
                <w:rFonts w:ascii="Tahoma" w:hAnsi="Tahoma" w:cs="Tahoma"/>
                <w:sz w:val="24"/>
                <w:szCs w:val="24"/>
                <w:lang w:val="en-US"/>
              </w:rPr>
            </w:r>
            <w:r w:rsidR="00835035">
              <w:rPr>
                <w:rFonts w:ascii="Tahoma" w:hAnsi="Tahoma" w:cs="Tahoma"/>
                <w:sz w:val="24"/>
                <w:szCs w:val="24"/>
                <w:lang w:val="en-US"/>
              </w:rPr>
              <w:fldChar w:fldCharType="separate"/>
            </w:r>
            <w:r w:rsidR="0006794F">
              <w:rPr>
                <w:rFonts w:ascii="Tahoma" w:hAnsi="Tahoma" w:cs="Tahoma"/>
                <w:sz w:val="24"/>
                <w:szCs w:val="24"/>
                <w:lang w:val="en-US"/>
              </w:rPr>
              <w:t>8.3.2.8</w:t>
            </w:r>
            <w:r w:rsidR="00835035">
              <w:rPr>
                <w:rFonts w:ascii="Tahoma" w:hAnsi="Tahoma" w:cs="Tahoma"/>
                <w:sz w:val="24"/>
                <w:szCs w:val="24"/>
                <w:lang w:val="en-US"/>
              </w:rPr>
              <w:fldChar w:fldCharType="end"/>
            </w:r>
            <w:r w:rsidRPr="005C4A20">
              <w:rPr>
                <w:rFonts w:ascii="Tahoma" w:hAnsi="Tahoma" w:cs="Tahoma"/>
                <w:sz w:val="24"/>
                <w:szCs w:val="24"/>
                <w:lang w:val="en-US"/>
              </w:rPr>
              <w:t xml:space="preserve"> above, the Issuer shall submit the following documents to NSD:</w:t>
            </w:r>
          </w:p>
          <w:p w14:paraId="0FA88AEA" w14:textId="77777777" w:rsidR="0016539B" w:rsidRPr="005C4A20" w:rsidRDefault="0016539B">
            <w:pPr>
              <w:rPr>
                <w:rFonts w:ascii="Tahoma" w:hAnsi="Tahoma" w:cs="Tahoma"/>
                <w:sz w:val="24"/>
                <w:szCs w:val="24"/>
                <w:lang w:val="en-US"/>
              </w:rPr>
            </w:pPr>
          </w:p>
        </w:tc>
      </w:tr>
    </w:tbl>
    <w:p w14:paraId="41AB3603" w14:textId="77777777" w:rsidR="00053511" w:rsidRPr="0016539B" w:rsidRDefault="00053511">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268"/>
        <w:gridCol w:w="1984"/>
        <w:gridCol w:w="3828"/>
      </w:tblGrid>
      <w:tr w:rsidR="00053511" w:rsidRPr="00053511" w14:paraId="054F986D" w14:textId="77777777" w:rsidTr="00053511">
        <w:trPr>
          <w:trHeight w:val="599"/>
        </w:trPr>
        <w:tc>
          <w:tcPr>
            <w:tcW w:w="567" w:type="dxa"/>
            <w:shd w:val="clear" w:color="auto" w:fill="D9D9D9"/>
            <w:vAlign w:val="center"/>
          </w:tcPr>
          <w:p w14:paraId="6043ED53" w14:textId="77777777" w:rsidR="00053511" w:rsidRPr="0016539B" w:rsidRDefault="00053511" w:rsidP="00053511">
            <w:pPr>
              <w:widowControl w:val="0"/>
              <w:spacing w:after="120" w:line="240" w:lineRule="auto"/>
              <w:ind w:left="709" w:hanging="1384"/>
              <w:jc w:val="both"/>
              <w:rPr>
                <w:rFonts w:ascii="Tahoma" w:eastAsia="Times New Roman" w:hAnsi="Tahoma" w:cs="Tahoma"/>
                <w:b/>
                <w:sz w:val="24"/>
                <w:szCs w:val="24"/>
                <w:lang w:val="en-US"/>
              </w:rPr>
            </w:pPr>
          </w:p>
        </w:tc>
        <w:tc>
          <w:tcPr>
            <w:tcW w:w="2694" w:type="dxa"/>
            <w:shd w:val="clear" w:color="auto" w:fill="D9D9D9"/>
            <w:vAlign w:val="center"/>
          </w:tcPr>
          <w:p w14:paraId="28F479FF"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Наименование документа</w:t>
            </w:r>
          </w:p>
        </w:tc>
        <w:tc>
          <w:tcPr>
            <w:tcW w:w="2268" w:type="dxa"/>
            <w:shd w:val="clear" w:color="auto" w:fill="D9D9D9"/>
            <w:vAlign w:val="center"/>
          </w:tcPr>
          <w:p w14:paraId="45F8F43E" w14:textId="77777777" w:rsidR="00053511" w:rsidRPr="00053511" w:rsidRDefault="00053511" w:rsidP="00053511">
            <w:pPr>
              <w:widowControl w:val="0"/>
              <w:spacing w:after="120" w:line="240" w:lineRule="auto"/>
              <w:ind w:left="-175" w:right="-108"/>
              <w:jc w:val="center"/>
              <w:rPr>
                <w:rFonts w:ascii="Tahoma" w:eastAsia="Times New Roman" w:hAnsi="Tahoma" w:cs="Tahoma"/>
                <w:b/>
                <w:sz w:val="24"/>
                <w:szCs w:val="24"/>
              </w:rPr>
            </w:pPr>
            <w:r w:rsidRPr="00053511">
              <w:rPr>
                <w:rFonts w:ascii="Tahoma" w:eastAsia="Times New Roman" w:hAnsi="Tahoma" w:cs="Tahoma"/>
                <w:b/>
                <w:sz w:val="24"/>
                <w:szCs w:val="24"/>
              </w:rPr>
              <w:t>Вид документа</w:t>
            </w:r>
          </w:p>
        </w:tc>
        <w:tc>
          <w:tcPr>
            <w:tcW w:w="1984" w:type="dxa"/>
            <w:shd w:val="clear" w:color="auto" w:fill="D9D9D9"/>
            <w:vAlign w:val="center"/>
          </w:tcPr>
          <w:p w14:paraId="7ABEC8BC" w14:textId="77777777" w:rsidR="00053511" w:rsidRPr="00053511" w:rsidRDefault="00053511" w:rsidP="00053511">
            <w:pPr>
              <w:widowControl w:val="0"/>
              <w:spacing w:after="120" w:line="240" w:lineRule="auto"/>
              <w:ind w:left="-108" w:right="-165"/>
              <w:jc w:val="center"/>
              <w:rPr>
                <w:rFonts w:ascii="Tahoma" w:eastAsia="Times New Roman" w:hAnsi="Tahoma" w:cs="Tahoma"/>
                <w:b/>
                <w:sz w:val="24"/>
                <w:szCs w:val="24"/>
              </w:rPr>
            </w:pPr>
            <w:r w:rsidRPr="00053511">
              <w:rPr>
                <w:rFonts w:ascii="Tahoma" w:eastAsia="Times New Roman" w:hAnsi="Tahoma" w:cs="Tahoma"/>
                <w:b/>
                <w:sz w:val="24"/>
                <w:szCs w:val="24"/>
              </w:rPr>
              <w:t>Срок предоставления</w:t>
            </w:r>
          </w:p>
        </w:tc>
        <w:tc>
          <w:tcPr>
            <w:tcW w:w="3828" w:type="dxa"/>
            <w:shd w:val="clear" w:color="auto" w:fill="D9D9D9"/>
            <w:vAlign w:val="center"/>
          </w:tcPr>
          <w:p w14:paraId="0427C8D0"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Примечание</w:t>
            </w:r>
          </w:p>
        </w:tc>
      </w:tr>
      <w:tr w:rsidR="00053511" w:rsidRPr="00053511" w14:paraId="61EBB53B" w14:textId="77777777" w:rsidTr="00053511">
        <w:tc>
          <w:tcPr>
            <w:tcW w:w="567" w:type="dxa"/>
          </w:tcPr>
          <w:p w14:paraId="59973E4D"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1</w:t>
            </w:r>
          </w:p>
        </w:tc>
        <w:tc>
          <w:tcPr>
            <w:tcW w:w="2694" w:type="dxa"/>
          </w:tcPr>
          <w:p w14:paraId="1A3DEC5D" w14:textId="77777777" w:rsidR="00053511" w:rsidRPr="008F463A" w:rsidRDefault="00053511" w:rsidP="00053511">
            <w:pPr>
              <w:widowControl w:val="0"/>
              <w:spacing w:after="120" w:line="240" w:lineRule="auto"/>
              <w:ind w:left="-3" w:firstLine="3"/>
              <w:rPr>
                <w:rFonts w:ascii="Tahoma" w:eastAsia="Times New Roman" w:hAnsi="Tahoma" w:cs="Tahoma"/>
                <w:sz w:val="24"/>
                <w:szCs w:val="24"/>
              </w:rPr>
            </w:pPr>
            <w:r w:rsidRPr="008F463A">
              <w:rPr>
                <w:rFonts w:ascii="Tahoma" w:eastAsia="Times New Roman" w:hAnsi="Tahoma" w:cs="Tahoma"/>
                <w:sz w:val="24"/>
                <w:szCs w:val="24"/>
              </w:rPr>
              <w:t>Уведомление о погашении Облигаций</w:t>
            </w:r>
          </w:p>
        </w:tc>
        <w:tc>
          <w:tcPr>
            <w:tcW w:w="2268" w:type="dxa"/>
          </w:tcPr>
          <w:p w14:paraId="54A15DD6" w14:textId="77777777" w:rsidR="00053511" w:rsidRPr="008F463A" w:rsidRDefault="00053511" w:rsidP="00053511">
            <w:pPr>
              <w:widowControl w:val="0"/>
              <w:spacing w:after="120" w:line="240" w:lineRule="auto"/>
              <w:jc w:val="center"/>
              <w:rPr>
                <w:rFonts w:ascii="Tahoma" w:eastAsia="Times New Roman" w:hAnsi="Tahoma" w:cs="Tahoma"/>
                <w:sz w:val="24"/>
                <w:szCs w:val="24"/>
              </w:rPr>
            </w:pPr>
            <w:r w:rsidRPr="008F463A">
              <w:rPr>
                <w:rFonts w:ascii="Tahoma" w:eastAsia="Times New Roman" w:hAnsi="Tahoma" w:cs="Tahoma"/>
                <w:sz w:val="24"/>
                <w:szCs w:val="24"/>
              </w:rPr>
              <w:t xml:space="preserve">Форма </w:t>
            </w:r>
            <w:r w:rsidRPr="008F463A">
              <w:rPr>
                <w:rFonts w:ascii="Tahoma" w:eastAsia="Times New Roman" w:hAnsi="Tahoma" w:cs="Tahoma"/>
                <w:sz w:val="24"/>
                <w:szCs w:val="24"/>
                <w:lang w:val="en-US"/>
              </w:rPr>
              <w:t>Z</w:t>
            </w:r>
            <w:r w:rsidRPr="008F463A">
              <w:rPr>
                <w:rFonts w:ascii="Tahoma" w:eastAsia="Times New Roman" w:hAnsi="Tahoma" w:cs="Tahoma"/>
                <w:sz w:val="24"/>
                <w:szCs w:val="24"/>
              </w:rPr>
              <w:t>4</w:t>
            </w:r>
          </w:p>
          <w:p w14:paraId="4D99C178" w14:textId="66484E23" w:rsidR="00BD408C" w:rsidRPr="008F463A" w:rsidRDefault="00BD408C" w:rsidP="00802012">
            <w:pPr>
              <w:widowControl w:val="0"/>
              <w:spacing w:after="120" w:line="240" w:lineRule="auto"/>
              <w:jc w:val="center"/>
              <w:rPr>
                <w:rFonts w:ascii="Tahoma" w:eastAsia="Times New Roman" w:hAnsi="Tahoma" w:cs="Tahoma"/>
                <w:sz w:val="24"/>
                <w:szCs w:val="24"/>
              </w:rPr>
            </w:pPr>
            <w:r w:rsidRPr="008F463A">
              <w:rPr>
                <w:rFonts w:ascii="Tahoma" w:hAnsi="Tahoma" w:cs="Tahoma"/>
                <w:sz w:val="24"/>
                <w:szCs w:val="24"/>
              </w:rPr>
              <w:t>(Оригинал)</w:t>
            </w:r>
          </w:p>
        </w:tc>
        <w:tc>
          <w:tcPr>
            <w:tcW w:w="1984" w:type="dxa"/>
          </w:tcPr>
          <w:p w14:paraId="1E9FF38F" w14:textId="77777777" w:rsidR="00053511" w:rsidRPr="00053511" w:rsidRDefault="00053511" w:rsidP="00053511">
            <w:pPr>
              <w:widowControl w:val="0"/>
              <w:spacing w:after="120" w:line="240" w:lineRule="auto"/>
              <w:jc w:val="center"/>
              <w:rPr>
                <w:rFonts w:ascii="Tahoma" w:eastAsia="Times New Roman" w:hAnsi="Tahoma" w:cs="Tahoma"/>
                <w:sz w:val="24"/>
                <w:szCs w:val="24"/>
              </w:rPr>
            </w:pPr>
            <w:r w:rsidRPr="00053511">
              <w:rPr>
                <w:rFonts w:ascii="Tahoma" w:eastAsia="Times New Roman" w:hAnsi="Tahoma" w:cs="Tahoma"/>
                <w:sz w:val="24"/>
                <w:szCs w:val="24"/>
              </w:rPr>
              <w:t>Не позднее (Р+1), либо не позднее Р в случае, если все Облигации находятся на эмиссионном счете или  казначейском счете депо Эмитента</w:t>
            </w:r>
          </w:p>
        </w:tc>
        <w:tc>
          <w:tcPr>
            <w:tcW w:w="3828" w:type="dxa"/>
          </w:tcPr>
          <w:p w14:paraId="794F7C0E" w14:textId="77777777" w:rsidR="00053511" w:rsidRPr="00067465" w:rsidRDefault="00053511" w:rsidP="00067465">
            <w:pPr>
              <w:widowControl w:val="0"/>
              <w:spacing w:after="120" w:line="240" w:lineRule="auto"/>
              <w:ind w:left="176" w:right="-108"/>
              <w:rPr>
                <w:rFonts w:ascii="Tahoma" w:eastAsia="Times New Roman" w:hAnsi="Tahoma" w:cs="Tahoma"/>
                <w:sz w:val="24"/>
                <w:szCs w:val="24"/>
              </w:rPr>
            </w:pPr>
            <w:r w:rsidRPr="00067465">
              <w:rPr>
                <w:rFonts w:ascii="Tahoma" w:eastAsia="Times New Roman" w:hAnsi="Tahoma" w:cs="Tahoma"/>
                <w:sz w:val="24"/>
                <w:szCs w:val="24"/>
              </w:rPr>
              <w:t>Предоставляется, если:</w:t>
            </w:r>
          </w:p>
          <w:p w14:paraId="79570D62" w14:textId="77777777" w:rsidR="00053511" w:rsidRPr="00053511" w:rsidRDefault="00053511" w:rsidP="00067465">
            <w:pPr>
              <w:widowControl w:val="0"/>
              <w:numPr>
                <w:ilvl w:val="0"/>
                <w:numId w:val="8"/>
              </w:numPr>
              <w:spacing w:after="120" w:line="240" w:lineRule="auto"/>
              <w:ind w:left="176" w:right="-108" w:hanging="142"/>
              <w:rPr>
                <w:rFonts w:ascii="Tahoma" w:eastAsia="Times New Roman" w:hAnsi="Tahoma" w:cs="Tahoma"/>
                <w:sz w:val="24"/>
                <w:szCs w:val="24"/>
              </w:rPr>
            </w:pPr>
            <w:r w:rsidRPr="00053511">
              <w:rPr>
                <w:rFonts w:ascii="Tahoma" w:eastAsia="Times New Roman" w:hAnsi="Tahoma" w:cs="Tahoma"/>
                <w:sz w:val="24"/>
                <w:szCs w:val="24"/>
              </w:rPr>
              <w:t xml:space="preserve">НРД не является платежным агентом (в том числе при передаче денежных средств не через НРД в соответствии с действующим законодательством и (или) при погашении Облигаций </w:t>
            </w:r>
            <w:proofErr w:type="spellStart"/>
            <w:r w:rsidRPr="00053511">
              <w:rPr>
                <w:rFonts w:ascii="Tahoma" w:eastAsia="Times New Roman" w:hAnsi="Tahoma" w:cs="Tahoma"/>
                <w:sz w:val="24"/>
                <w:szCs w:val="24"/>
              </w:rPr>
              <w:t>неденежными</w:t>
            </w:r>
            <w:proofErr w:type="spellEnd"/>
            <w:r w:rsidRPr="00053511">
              <w:rPr>
                <w:rFonts w:ascii="Tahoma" w:eastAsia="Times New Roman" w:hAnsi="Tahoma" w:cs="Tahoma"/>
                <w:sz w:val="24"/>
                <w:szCs w:val="24"/>
              </w:rPr>
              <w:t xml:space="preserve"> средствами (в том числе одновременно с денежными средствами);</w:t>
            </w:r>
          </w:p>
          <w:p w14:paraId="1BA962D0" w14:textId="77777777" w:rsidR="00053511" w:rsidRDefault="00053511" w:rsidP="00067465">
            <w:pPr>
              <w:widowControl w:val="0"/>
              <w:numPr>
                <w:ilvl w:val="0"/>
                <w:numId w:val="8"/>
              </w:numPr>
              <w:spacing w:after="120" w:line="240" w:lineRule="auto"/>
              <w:ind w:left="176" w:right="-108" w:hanging="142"/>
              <w:rPr>
                <w:rFonts w:ascii="Tahoma" w:eastAsia="Times New Roman" w:hAnsi="Tahoma" w:cs="Tahoma"/>
                <w:sz w:val="24"/>
                <w:szCs w:val="24"/>
              </w:rPr>
            </w:pPr>
            <w:r w:rsidRPr="00053511">
              <w:rPr>
                <w:rFonts w:ascii="Tahoma" w:eastAsia="Times New Roman" w:hAnsi="Tahoma" w:cs="Tahoma"/>
                <w:sz w:val="24"/>
                <w:szCs w:val="24"/>
              </w:rPr>
              <w:t>все Облигации находятся на дату погашения на Эмиссионном счете или казначейском счете депо Эмитента;</w:t>
            </w:r>
          </w:p>
          <w:p w14:paraId="4C4082EE" w14:textId="77777777" w:rsidR="005D14D3" w:rsidRPr="00053511" w:rsidRDefault="005D14D3" w:rsidP="00067465">
            <w:pPr>
              <w:widowControl w:val="0"/>
              <w:numPr>
                <w:ilvl w:val="0"/>
                <w:numId w:val="8"/>
              </w:numPr>
              <w:spacing w:after="120" w:line="240" w:lineRule="auto"/>
              <w:ind w:left="176" w:right="-108" w:hanging="142"/>
              <w:rPr>
                <w:rFonts w:ascii="Tahoma" w:eastAsia="Times New Roman" w:hAnsi="Tahoma" w:cs="Tahoma"/>
                <w:sz w:val="24"/>
                <w:szCs w:val="24"/>
              </w:rPr>
            </w:pPr>
            <w:r w:rsidRPr="005D14D3">
              <w:rPr>
                <w:rFonts w:ascii="Tahoma" w:eastAsia="Times New Roman" w:hAnsi="Tahoma" w:cs="Tahoma"/>
                <w:sz w:val="24"/>
                <w:szCs w:val="24"/>
              </w:rPr>
              <w:tab/>
              <w:t>при погашении Облигаций, предусмотренного пунктами 8.3.2.6 - 8.3.2.8 Регламента</w:t>
            </w:r>
          </w:p>
        </w:tc>
      </w:tr>
      <w:tr w:rsidR="00053511" w:rsidRPr="00053511" w14:paraId="13AFA2F4" w14:textId="77777777" w:rsidTr="00053511">
        <w:tc>
          <w:tcPr>
            <w:tcW w:w="567" w:type="dxa"/>
          </w:tcPr>
          <w:p w14:paraId="2A94914B"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2</w:t>
            </w:r>
          </w:p>
        </w:tc>
        <w:tc>
          <w:tcPr>
            <w:tcW w:w="2694" w:type="dxa"/>
          </w:tcPr>
          <w:p w14:paraId="2096C390"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Заявление о возврате Сертификата</w:t>
            </w:r>
          </w:p>
        </w:tc>
        <w:tc>
          <w:tcPr>
            <w:tcW w:w="2268" w:type="dxa"/>
          </w:tcPr>
          <w:p w14:paraId="52D93292" w14:textId="77777777" w:rsidR="00053511" w:rsidRPr="008F463A" w:rsidRDefault="00053511" w:rsidP="00053511">
            <w:pPr>
              <w:widowControl w:val="0"/>
              <w:spacing w:after="120" w:line="240" w:lineRule="auto"/>
              <w:ind w:left="-3" w:firstLine="3"/>
              <w:jc w:val="center"/>
              <w:rPr>
                <w:rFonts w:ascii="Tahoma" w:eastAsia="Times New Roman" w:hAnsi="Tahoma" w:cs="Tahoma"/>
                <w:sz w:val="24"/>
                <w:szCs w:val="24"/>
              </w:rPr>
            </w:pPr>
            <w:r w:rsidRPr="008F463A">
              <w:rPr>
                <w:rFonts w:ascii="Tahoma" w:eastAsia="Times New Roman" w:hAnsi="Tahoma" w:cs="Tahoma"/>
                <w:sz w:val="24"/>
                <w:szCs w:val="24"/>
              </w:rPr>
              <w:t xml:space="preserve">Форма </w:t>
            </w:r>
            <w:r w:rsidRPr="008F463A">
              <w:rPr>
                <w:rFonts w:ascii="Tahoma" w:eastAsia="Times New Roman" w:hAnsi="Tahoma" w:cs="Tahoma"/>
                <w:sz w:val="24"/>
                <w:szCs w:val="24"/>
                <w:lang w:val="en-US"/>
              </w:rPr>
              <w:t>Z</w:t>
            </w:r>
            <w:r w:rsidRPr="008F463A">
              <w:rPr>
                <w:rFonts w:ascii="Tahoma" w:eastAsia="Times New Roman" w:hAnsi="Tahoma" w:cs="Tahoma"/>
                <w:sz w:val="24"/>
                <w:szCs w:val="24"/>
              </w:rPr>
              <w:t>5</w:t>
            </w:r>
          </w:p>
          <w:p w14:paraId="7175DAE9" w14:textId="05632F73" w:rsidR="00BD408C" w:rsidRPr="008F463A" w:rsidRDefault="00BD408C" w:rsidP="00802012">
            <w:pPr>
              <w:widowControl w:val="0"/>
              <w:spacing w:after="120" w:line="240" w:lineRule="auto"/>
              <w:ind w:left="-3" w:firstLine="3"/>
              <w:jc w:val="center"/>
              <w:rPr>
                <w:rFonts w:ascii="Tahoma" w:eastAsia="Times New Roman" w:hAnsi="Tahoma" w:cs="Tahoma"/>
                <w:sz w:val="24"/>
                <w:szCs w:val="24"/>
              </w:rPr>
            </w:pPr>
            <w:r w:rsidRPr="008F463A">
              <w:rPr>
                <w:rFonts w:ascii="Tahoma" w:hAnsi="Tahoma" w:cs="Tahoma"/>
                <w:sz w:val="24"/>
                <w:szCs w:val="24"/>
              </w:rPr>
              <w:t>(Оригинал)</w:t>
            </w:r>
          </w:p>
        </w:tc>
        <w:tc>
          <w:tcPr>
            <w:tcW w:w="1984" w:type="dxa"/>
          </w:tcPr>
          <w:p w14:paraId="515C0E9C" w14:textId="77777777" w:rsidR="00053511" w:rsidRPr="008F463A" w:rsidRDefault="00053511" w:rsidP="00053511">
            <w:pPr>
              <w:widowControl w:val="0"/>
              <w:spacing w:after="120" w:line="240" w:lineRule="auto"/>
              <w:ind w:left="-3" w:firstLine="3"/>
              <w:jc w:val="center"/>
              <w:rPr>
                <w:rFonts w:ascii="Tahoma" w:eastAsia="Times New Roman" w:hAnsi="Tahoma" w:cs="Tahoma"/>
                <w:sz w:val="24"/>
                <w:szCs w:val="24"/>
              </w:rPr>
            </w:pPr>
            <w:r w:rsidRPr="008F463A">
              <w:rPr>
                <w:rFonts w:ascii="Tahoma" w:eastAsia="Times New Roman" w:hAnsi="Tahoma" w:cs="Tahoma"/>
                <w:sz w:val="24"/>
                <w:szCs w:val="24"/>
              </w:rPr>
              <w:t>Не позднее Р+1</w:t>
            </w:r>
          </w:p>
        </w:tc>
        <w:tc>
          <w:tcPr>
            <w:tcW w:w="3828" w:type="dxa"/>
          </w:tcPr>
          <w:p w14:paraId="53A95B26" w14:textId="77777777" w:rsidR="00053511" w:rsidRPr="008F463A" w:rsidRDefault="00053511" w:rsidP="00053511">
            <w:pPr>
              <w:widowControl w:val="0"/>
              <w:spacing w:after="120" w:line="240" w:lineRule="auto"/>
              <w:ind w:right="-108"/>
              <w:rPr>
                <w:rFonts w:ascii="Tahoma" w:eastAsia="Times New Roman" w:hAnsi="Tahoma" w:cs="Tahoma"/>
                <w:iCs/>
                <w:sz w:val="24"/>
                <w:szCs w:val="24"/>
              </w:rPr>
            </w:pPr>
            <w:r w:rsidRPr="008F463A">
              <w:rPr>
                <w:rFonts w:ascii="Tahoma" w:eastAsia="Times New Roman" w:hAnsi="Tahoma" w:cs="Tahoma"/>
                <w:sz w:val="24"/>
                <w:szCs w:val="24"/>
              </w:rPr>
              <w:t xml:space="preserve">Предоставляется </w:t>
            </w:r>
            <w:r w:rsidRPr="008F463A">
              <w:rPr>
                <w:rFonts w:ascii="Tahoma" w:eastAsia="Times New Roman" w:hAnsi="Tahoma" w:cs="Tahoma"/>
                <w:iCs/>
                <w:sz w:val="24"/>
                <w:szCs w:val="24"/>
              </w:rPr>
              <w:t>при необходимости</w:t>
            </w:r>
          </w:p>
          <w:p w14:paraId="231AB0E6" w14:textId="77777777" w:rsidR="00754DD5" w:rsidRPr="008F463A" w:rsidRDefault="00BD408C">
            <w:pPr>
              <w:widowControl w:val="0"/>
              <w:spacing w:after="120"/>
              <w:rPr>
                <w:rFonts w:ascii="Tahoma" w:hAnsi="Tahoma" w:cs="Tahoma"/>
                <w:sz w:val="24"/>
                <w:szCs w:val="24"/>
              </w:rPr>
            </w:pPr>
            <w:r w:rsidRPr="008F463A">
              <w:rPr>
                <w:rFonts w:ascii="Tahoma" w:hAnsi="Tahoma" w:cs="Tahoma"/>
                <w:sz w:val="24"/>
                <w:szCs w:val="24"/>
              </w:rPr>
              <w:t>Применимо для Облигаций ЦХ</w:t>
            </w:r>
          </w:p>
          <w:p w14:paraId="52013734" w14:textId="77777777" w:rsidR="00053511" w:rsidRPr="008F463A" w:rsidRDefault="00053511" w:rsidP="00053511">
            <w:pPr>
              <w:widowControl w:val="0"/>
              <w:spacing w:after="120" w:line="240" w:lineRule="auto"/>
              <w:rPr>
                <w:rFonts w:ascii="Tahoma" w:eastAsia="Times New Roman" w:hAnsi="Tahoma" w:cs="Tahoma"/>
                <w:sz w:val="24"/>
                <w:szCs w:val="24"/>
              </w:rPr>
            </w:pPr>
            <w:r w:rsidRPr="008F463A">
              <w:rPr>
                <w:rFonts w:ascii="Tahoma" w:eastAsia="Times New Roman" w:hAnsi="Tahoma" w:cs="Tahoma"/>
                <w:sz w:val="24"/>
                <w:szCs w:val="24"/>
              </w:rPr>
              <w:t>Не применимо для Электронного сертификата</w:t>
            </w:r>
          </w:p>
        </w:tc>
      </w:tr>
      <w:tr w:rsidR="00053511" w:rsidRPr="00053511" w14:paraId="63ED934C" w14:textId="77777777" w:rsidTr="00053511">
        <w:tc>
          <w:tcPr>
            <w:tcW w:w="567" w:type="dxa"/>
          </w:tcPr>
          <w:p w14:paraId="540B350B"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lastRenderedPageBreak/>
              <w:t>3</w:t>
            </w:r>
          </w:p>
        </w:tc>
        <w:tc>
          <w:tcPr>
            <w:tcW w:w="2694" w:type="dxa"/>
          </w:tcPr>
          <w:p w14:paraId="4CFECEFF"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Акт приема-передачи Сертификата</w:t>
            </w:r>
          </w:p>
        </w:tc>
        <w:tc>
          <w:tcPr>
            <w:tcW w:w="2268" w:type="dxa"/>
          </w:tcPr>
          <w:p w14:paraId="6657EAF8" w14:textId="77777777" w:rsidR="00053511" w:rsidRPr="008F463A" w:rsidRDefault="00053511" w:rsidP="00053511">
            <w:pPr>
              <w:widowControl w:val="0"/>
              <w:spacing w:after="120" w:line="240" w:lineRule="auto"/>
              <w:ind w:left="709" w:hanging="709"/>
              <w:jc w:val="center"/>
              <w:rPr>
                <w:rFonts w:ascii="Tahoma" w:eastAsia="Times New Roman" w:hAnsi="Tahoma" w:cs="Tahoma"/>
                <w:sz w:val="24"/>
                <w:szCs w:val="24"/>
              </w:rPr>
            </w:pPr>
            <w:r w:rsidRPr="008F463A">
              <w:rPr>
                <w:rFonts w:ascii="Tahoma" w:eastAsia="Times New Roman" w:hAnsi="Tahoma" w:cs="Tahoma"/>
                <w:sz w:val="24"/>
                <w:szCs w:val="24"/>
              </w:rPr>
              <w:t>Форма Z6</w:t>
            </w:r>
          </w:p>
          <w:p w14:paraId="6841DA1B" w14:textId="77777777" w:rsidR="006C7F04" w:rsidRDefault="00053511" w:rsidP="00802012">
            <w:pPr>
              <w:widowControl w:val="0"/>
              <w:spacing w:after="120" w:line="240" w:lineRule="auto"/>
              <w:ind w:left="-3" w:firstLine="3"/>
              <w:jc w:val="center"/>
              <w:rPr>
                <w:rFonts w:ascii="Tahoma" w:hAnsi="Tahoma" w:cs="Tahoma"/>
                <w:sz w:val="24"/>
                <w:szCs w:val="24"/>
              </w:rPr>
            </w:pPr>
            <w:r w:rsidRPr="008F463A">
              <w:rPr>
                <w:rFonts w:ascii="Tahoma" w:eastAsia="Times New Roman" w:hAnsi="Tahoma" w:cs="Tahoma"/>
                <w:sz w:val="24"/>
                <w:szCs w:val="24"/>
              </w:rPr>
              <w:t>(</w:t>
            </w:r>
            <w:r w:rsidR="00BD408C" w:rsidRPr="008F463A">
              <w:rPr>
                <w:rFonts w:ascii="Tahoma" w:hAnsi="Tahoma" w:cs="Tahoma"/>
                <w:sz w:val="24"/>
                <w:szCs w:val="24"/>
              </w:rPr>
              <w:t>Оригинал</w:t>
            </w:r>
            <w:r w:rsidR="006C7F04">
              <w:rPr>
                <w:rFonts w:ascii="Tahoma" w:hAnsi="Tahoma" w:cs="Tahoma"/>
                <w:sz w:val="24"/>
                <w:szCs w:val="24"/>
              </w:rPr>
              <w:t>)</w:t>
            </w:r>
            <w:r w:rsidR="00BD408C" w:rsidRPr="008F463A">
              <w:rPr>
                <w:rFonts w:ascii="Tahoma" w:hAnsi="Tahoma" w:cs="Tahoma"/>
                <w:sz w:val="24"/>
                <w:szCs w:val="24"/>
              </w:rPr>
              <w:t xml:space="preserve"> </w:t>
            </w:r>
          </w:p>
          <w:p w14:paraId="55DE203B" w14:textId="1764EDFF" w:rsidR="00053511" w:rsidRPr="00053511"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hAnsi="Tahoma" w:cs="Tahoma"/>
                <w:sz w:val="24"/>
                <w:szCs w:val="24"/>
              </w:rPr>
              <w:t>(</w:t>
            </w:r>
            <w:r w:rsidR="00053511" w:rsidRPr="008F463A">
              <w:rPr>
                <w:rFonts w:ascii="Tahoma" w:eastAsia="Times New Roman" w:hAnsi="Tahoma" w:cs="Tahoma"/>
                <w:sz w:val="24"/>
                <w:szCs w:val="24"/>
              </w:rPr>
              <w:t>2 экземпляра)</w:t>
            </w:r>
          </w:p>
        </w:tc>
        <w:tc>
          <w:tcPr>
            <w:tcW w:w="1984" w:type="dxa"/>
          </w:tcPr>
          <w:p w14:paraId="4587661A" w14:textId="77777777" w:rsidR="00053511" w:rsidRDefault="00053511" w:rsidP="00053511">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Не позднее</w:t>
            </w:r>
          </w:p>
          <w:p w14:paraId="7664D825"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lang w:val="en-US"/>
              </w:rPr>
            </w:pPr>
            <w:r w:rsidRPr="00053511">
              <w:rPr>
                <w:rFonts w:ascii="Tahoma" w:eastAsia="Times New Roman" w:hAnsi="Tahoma" w:cs="Tahoma"/>
                <w:sz w:val="24"/>
                <w:szCs w:val="24"/>
              </w:rPr>
              <w:t>Р+1</w:t>
            </w:r>
          </w:p>
        </w:tc>
        <w:tc>
          <w:tcPr>
            <w:tcW w:w="3828" w:type="dxa"/>
          </w:tcPr>
          <w:p w14:paraId="15C50871" w14:textId="77777777" w:rsidR="00053511" w:rsidRPr="00053511" w:rsidRDefault="00053511" w:rsidP="00053511">
            <w:pPr>
              <w:widowControl w:val="0"/>
              <w:spacing w:after="120" w:line="240" w:lineRule="auto"/>
              <w:ind w:right="-108"/>
              <w:rPr>
                <w:rFonts w:ascii="Tahoma" w:eastAsia="Times New Roman" w:hAnsi="Tahoma" w:cs="Tahoma"/>
                <w:sz w:val="24"/>
                <w:szCs w:val="24"/>
              </w:rPr>
            </w:pPr>
            <w:r w:rsidRPr="00053511">
              <w:rPr>
                <w:rFonts w:ascii="Tahoma" w:eastAsia="Times New Roman" w:hAnsi="Tahoma" w:cs="Tahoma"/>
                <w:sz w:val="24"/>
                <w:szCs w:val="24"/>
              </w:rPr>
              <w:t>Предоставляется при наличии Заявления о возврате Сертификата</w:t>
            </w:r>
          </w:p>
          <w:p w14:paraId="42E19A69" w14:textId="77777777" w:rsidR="00053511" w:rsidRPr="00053511" w:rsidRDefault="00053511" w:rsidP="00053511">
            <w:pPr>
              <w:widowControl w:val="0"/>
              <w:spacing w:after="120" w:line="240" w:lineRule="auto"/>
              <w:ind w:right="-108"/>
              <w:rPr>
                <w:rFonts w:ascii="Tahoma" w:eastAsia="Times New Roman" w:hAnsi="Tahoma" w:cs="Tahoma"/>
                <w:sz w:val="24"/>
                <w:szCs w:val="24"/>
              </w:rPr>
            </w:pPr>
            <w:r w:rsidRPr="00053511">
              <w:rPr>
                <w:rFonts w:ascii="Tahoma" w:eastAsia="Times New Roman" w:hAnsi="Tahoma" w:cs="Tahoma"/>
                <w:sz w:val="24"/>
                <w:szCs w:val="24"/>
              </w:rPr>
              <w:t>Не применимо для Электронного сертификата</w:t>
            </w:r>
          </w:p>
        </w:tc>
      </w:tr>
    </w:tbl>
    <w:p w14:paraId="2C38ACB1" w14:textId="77777777" w:rsidR="00053511" w:rsidRDefault="00053511"/>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268"/>
        <w:gridCol w:w="1984"/>
        <w:gridCol w:w="3828"/>
      </w:tblGrid>
      <w:tr w:rsidR="0016539B" w:rsidRPr="0016539B" w14:paraId="79A21877" w14:textId="77777777" w:rsidTr="0016539B">
        <w:trPr>
          <w:trHeight w:val="599"/>
        </w:trPr>
        <w:tc>
          <w:tcPr>
            <w:tcW w:w="567" w:type="dxa"/>
            <w:shd w:val="clear" w:color="auto" w:fill="D9D9D9"/>
            <w:vAlign w:val="center"/>
          </w:tcPr>
          <w:p w14:paraId="1545D33A" w14:textId="77777777" w:rsidR="0016539B" w:rsidRPr="00AB73F1" w:rsidRDefault="0016539B" w:rsidP="0016539B">
            <w:pPr>
              <w:widowControl w:val="0"/>
              <w:spacing w:after="120" w:line="240" w:lineRule="auto"/>
              <w:ind w:left="709" w:hanging="1384"/>
              <w:jc w:val="both"/>
              <w:rPr>
                <w:rFonts w:ascii="Tahoma" w:eastAsia="Times New Roman" w:hAnsi="Tahoma" w:cs="Tahoma"/>
                <w:b/>
                <w:sz w:val="24"/>
                <w:szCs w:val="24"/>
              </w:rPr>
            </w:pPr>
          </w:p>
        </w:tc>
        <w:tc>
          <w:tcPr>
            <w:tcW w:w="2694" w:type="dxa"/>
            <w:shd w:val="clear" w:color="auto" w:fill="D9D9D9"/>
            <w:vAlign w:val="center"/>
          </w:tcPr>
          <w:p w14:paraId="32C51224"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title</w:t>
            </w:r>
          </w:p>
        </w:tc>
        <w:tc>
          <w:tcPr>
            <w:tcW w:w="2268" w:type="dxa"/>
            <w:shd w:val="clear" w:color="auto" w:fill="D9D9D9"/>
            <w:vAlign w:val="center"/>
          </w:tcPr>
          <w:p w14:paraId="4D55C026" w14:textId="77777777" w:rsidR="0016539B" w:rsidRPr="0016539B" w:rsidRDefault="0016539B" w:rsidP="0016539B">
            <w:pPr>
              <w:widowControl w:val="0"/>
              <w:spacing w:after="120" w:line="240" w:lineRule="auto"/>
              <w:ind w:left="-175"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1984" w:type="dxa"/>
            <w:shd w:val="clear" w:color="auto" w:fill="D9D9D9"/>
            <w:vAlign w:val="center"/>
          </w:tcPr>
          <w:p w14:paraId="6DB9602C" w14:textId="77777777" w:rsidR="0016539B" w:rsidRPr="0016539B" w:rsidRDefault="0016539B" w:rsidP="0016539B">
            <w:pPr>
              <w:widowControl w:val="0"/>
              <w:spacing w:after="120" w:line="240" w:lineRule="auto"/>
              <w:ind w:left="-108" w:right="-165"/>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Submission date</w:t>
            </w:r>
          </w:p>
        </w:tc>
        <w:tc>
          <w:tcPr>
            <w:tcW w:w="3828" w:type="dxa"/>
            <w:shd w:val="clear" w:color="auto" w:fill="D9D9D9"/>
            <w:vAlign w:val="center"/>
          </w:tcPr>
          <w:p w14:paraId="7BAB672D"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B87E35" w14:paraId="53596D52" w14:textId="77777777" w:rsidTr="0016539B">
        <w:tc>
          <w:tcPr>
            <w:tcW w:w="567" w:type="dxa"/>
          </w:tcPr>
          <w:p w14:paraId="5A917574"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694" w:type="dxa"/>
          </w:tcPr>
          <w:p w14:paraId="1953D675" w14:textId="77777777" w:rsidR="0016539B" w:rsidRPr="0016539B" w:rsidRDefault="0016539B" w:rsidP="0016539B">
            <w:pPr>
              <w:widowControl w:val="0"/>
              <w:spacing w:after="120" w:line="240" w:lineRule="auto"/>
              <w:ind w:left="-3" w:firstLine="3"/>
              <w:rPr>
                <w:rFonts w:ascii="Tahoma" w:eastAsia="Times New Roman" w:hAnsi="Tahoma" w:cs="Tahoma"/>
                <w:sz w:val="24"/>
                <w:szCs w:val="24"/>
                <w:lang w:val="en-US"/>
              </w:rPr>
            </w:pPr>
            <w:r w:rsidRPr="0016539B">
              <w:rPr>
                <w:rFonts w:ascii="Tahoma" w:eastAsia="Times New Roman" w:hAnsi="Tahoma" w:cs="Tahoma"/>
                <w:sz w:val="24"/>
                <w:szCs w:val="24"/>
                <w:lang w:val="en-US"/>
              </w:rPr>
              <w:t>Notice of Bond Redemption</w:t>
            </w:r>
          </w:p>
        </w:tc>
        <w:tc>
          <w:tcPr>
            <w:tcW w:w="2268" w:type="dxa"/>
          </w:tcPr>
          <w:p w14:paraId="40570EE3" w14:textId="77777777" w:rsid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Z4</w:t>
            </w:r>
          </w:p>
          <w:p w14:paraId="66E2DFC5" w14:textId="4362F497" w:rsidR="008F463A" w:rsidRPr="008F463A" w:rsidRDefault="008F463A" w:rsidP="002005BF">
            <w:pPr>
              <w:widowControl w:val="0"/>
              <w:spacing w:after="120" w:line="240" w:lineRule="auto"/>
              <w:jc w:val="center"/>
              <w:rPr>
                <w:rFonts w:ascii="Tahoma" w:eastAsia="Times New Roman" w:hAnsi="Tahoma" w:cs="Tahoma"/>
                <w:sz w:val="24"/>
                <w:szCs w:val="24"/>
                <w:lang w:val="en-US"/>
              </w:rPr>
            </w:pPr>
            <w:r w:rsidRPr="008F463A">
              <w:rPr>
                <w:rFonts w:ascii="Tahoma" w:hAnsi="Tahoma" w:cs="Tahoma"/>
                <w:sz w:val="24"/>
                <w:szCs w:val="24"/>
                <w:lang w:val="en-US"/>
              </w:rPr>
              <w:t>(Original)</w:t>
            </w:r>
          </w:p>
        </w:tc>
        <w:tc>
          <w:tcPr>
            <w:tcW w:w="1984" w:type="dxa"/>
          </w:tcPr>
          <w:p w14:paraId="28AF8972" w14:textId="77777777" w:rsidR="0016539B" w:rsidRP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 or no later than P where all of the Bonds are available in the Issuer's Issuer Account or treasury securities account</w:t>
            </w:r>
          </w:p>
        </w:tc>
        <w:tc>
          <w:tcPr>
            <w:tcW w:w="3828" w:type="dxa"/>
          </w:tcPr>
          <w:p w14:paraId="71389E12" w14:textId="77777777" w:rsidR="0016539B" w:rsidRPr="0016539B" w:rsidRDefault="0016539B" w:rsidP="0016539B">
            <w:pPr>
              <w:widowControl w:val="0"/>
              <w:spacing w:after="120" w:line="240" w:lineRule="auto"/>
              <w:ind w:left="34" w:right="-108"/>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if:</w:t>
            </w:r>
          </w:p>
          <w:p w14:paraId="24151991" w14:textId="77777777" w:rsidR="0016539B" w:rsidRPr="0016539B" w:rsidRDefault="0016539B" w:rsidP="0016539B">
            <w:pPr>
              <w:widowControl w:val="0"/>
              <w:numPr>
                <w:ilvl w:val="0"/>
                <w:numId w:val="8"/>
              </w:numPr>
              <w:spacing w:after="120" w:line="240" w:lineRule="auto"/>
              <w:ind w:left="176" w:right="-108" w:hanging="142"/>
              <w:rPr>
                <w:rFonts w:ascii="Tahoma" w:eastAsia="Times New Roman" w:hAnsi="Tahoma" w:cs="Tahoma"/>
                <w:sz w:val="24"/>
                <w:szCs w:val="24"/>
                <w:lang w:val="en-US"/>
              </w:rPr>
            </w:pPr>
            <w:r w:rsidRPr="0016539B">
              <w:rPr>
                <w:rFonts w:ascii="Tahoma" w:eastAsia="Times New Roman" w:hAnsi="Tahoma" w:cs="Tahoma"/>
                <w:sz w:val="24"/>
                <w:szCs w:val="24"/>
                <w:lang w:val="en-US"/>
              </w:rPr>
              <w:t>NSD is not a paying agent (including where cash funds are transferred other than via NSD in accordance with the applicable laws and/or where the Bonds are redeemed in kind (including both in cash and in kind));</w:t>
            </w:r>
          </w:p>
          <w:p w14:paraId="5882A16C" w14:textId="77777777" w:rsidR="0016539B" w:rsidRDefault="0016539B" w:rsidP="0016539B">
            <w:pPr>
              <w:widowControl w:val="0"/>
              <w:numPr>
                <w:ilvl w:val="0"/>
                <w:numId w:val="8"/>
              </w:numPr>
              <w:spacing w:after="120" w:line="240" w:lineRule="auto"/>
              <w:ind w:left="176" w:right="-108" w:hanging="142"/>
              <w:rPr>
                <w:rFonts w:ascii="Tahoma" w:eastAsia="Times New Roman" w:hAnsi="Tahoma" w:cs="Tahoma"/>
                <w:sz w:val="24"/>
                <w:szCs w:val="24"/>
                <w:lang w:val="en-US"/>
              </w:rPr>
            </w:pPr>
            <w:r w:rsidRPr="0016539B">
              <w:rPr>
                <w:rFonts w:ascii="Tahoma" w:eastAsia="Times New Roman" w:hAnsi="Tahoma" w:cs="Tahoma"/>
                <w:sz w:val="24"/>
                <w:szCs w:val="24"/>
                <w:lang w:val="en-US"/>
              </w:rPr>
              <w:t>all of the Bonds are available in the Issuer's Issuer Account or treasury securities account</w:t>
            </w:r>
          </w:p>
          <w:p w14:paraId="26778C98" w14:textId="77777777" w:rsidR="00F84D07" w:rsidRPr="0016539B" w:rsidRDefault="00D83940" w:rsidP="00067465">
            <w:pPr>
              <w:widowControl w:val="0"/>
              <w:numPr>
                <w:ilvl w:val="0"/>
                <w:numId w:val="8"/>
              </w:numPr>
              <w:spacing w:after="120" w:line="240" w:lineRule="auto"/>
              <w:ind w:left="176" w:right="-108" w:hanging="142"/>
              <w:rPr>
                <w:rFonts w:ascii="Tahoma" w:eastAsia="Times New Roman" w:hAnsi="Tahoma" w:cs="Tahoma"/>
                <w:sz w:val="24"/>
                <w:szCs w:val="24"/>
                <w:lang w:val="en-US"/>
              </w:rPr>
            </w:pPr>
            <w:r w:rsidRPr="00D83940">
              <w:rPr>
                <w:rFonts w:ascii="Tahoma" w:eastAsia="Times New Roman" w:hAnsi="Tahoma" w:cs="Tahoma"/>
                <w:sz w:val="24"/>
                <w:szCs w:val="24"/>
                <w:lang w:val="en-US"/>
              </w:rPr>
              <w:t>upon redemption of the Bonds stipulated by clauses 8.3.2.6 - 8.3.2.8 of these Guidelines</w:t>
            </w:r>
          </w:p>
        </w:tc>
      </w:tr>
      <w:tr w:rsidR="0016539B" w:rsidRPr="00B87E35" w14:paraId="3215EE59" w14:textId="77777777" w:rsidTr="0016539B">
        <w:tc>
          <w:tcPr>
            <w:tcW w:w="567" w:type="dxa"/>
          </w:tcPr>
          <w:p w14:paraId="28C3D548"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2</w:t>
            </w:r>
          </w:p>
        </w:tc>
        <w:tc>
          <w:tcPr>
            <w:tcW w:w="2694" w:type="dxa"/>
          </w:tcPr>
          <w:p w14:paraId="7BD9F39C"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Certificate Return Request</w:t>
            </w:r>
          </w:p>
        </w:tc>
        <w:tc>
          <w:tcPr>
            <w:tcW w:w="2268" w:type="dxa"/>
          </w:tcPr>
          <w:p w14:paraId="73639A4F" w14:textId="77777777" w:rsid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Z5</w:t>
            </w:r>
          </w:p>
          <w:p w14:paraId="4F23C59B" w14:textId="464E1BEC" w:rsidR="008F463A" w:rsidRPr="0016539B" w:rsidRDefault="008F463A" w:rsidP="002005BF">
            <w:pPr>
              <w:widowControl w:val="0"/>
              <w:spacing w:after="120" w:line="240" w:lineRule="auto"/>
              <w:ind w:left="-3" w:firstLine="3"/>
              <w:jc w:val="center"/>
              <w:rPr>
                <w:rFonts w:ascii="Tahoma" w:eastAsia="Times New Roman" w:hAnsi="Tahoma" w:cs="Tahoma"/>
                <w:sz w:val="24"/>
                <w:szCs w:val="24"/>
                <w:lang w:val="en-US"/>
              </w:rPr>
            </w:pPr>
            <w:r w:rsidRPr="008F463A">
              <w:rPr>
                <w:rFonts w:ascii="Tahoma" w:hAnsi="Tahoma" w:cs="Tahoma"/>
                <w:sz w:val="24"/>
                <w:szCs w:val="24"/>
                <w:lang w:val="en-US"/>
              </w:rPr>
              <w:t>(Original)</w:t>
            </w:r>
          </w:p>
        </w:tc>
        <w:tc>
          <w:tcPr>
            <w:tcW w:w="1984" w:type="dxa"/>
          </w:tcPr>
          <w:p w14:paraId="2A609D5B" w14:textId="77777777" w:rsidR="0016539B" w:rsidRP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w:t>
            </w:r>
          </w:p>
        </w:tc>
        <w:tc>
          <w:tcPr>
            <w:tcW w:w="3828" w:type="dxa"/>
          </w:tcPr>
          <w:p w14:paraId="578181ED" w14:textId="77777777" w:rsidR="0016539B" w:rsidRPr="008F463A"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w:t>
            </w:r>
            <w:r w:rsidRPr="008F463A">
              <w:rPr>
                <w:rFonts w:ascii="Tahoma" w:eastAsia="Times New Roman" w:hAnsi="Tahoma" w:cs="Tahoma"/>
                <w:sz w:val="24"/>
                <w:szCs w:val="24"/>
                <w:lang w:val="en-US"/>
              </w:rPr>
              <w:t>if necessary</w:t>
            </w:r>
          </w:p>
          <w:p w14:paraId="1E624115" w14:textId="77777777" w:rsidR="008F463A" w:rsidRPr="008F463A" w:rsidRDefault="008F463A" w:rsidP="0016539B">
            <w:pPr>
              <w:widowControl w:val="0"/>
              <w:spacing w:after="120" w:line="240" w:lineRule="auto"/>
              <w:ind w:right="-108"/>
              <w:rPr>
                <w:rFonts w:ascii="Tahoma" w:eastAsia="Times New Roman" w:hAnsi="Tahoma" w:cs="Tahoma"/>
                <w:iCs/>
                <w:sz w:val="24"/>
                <w:szCs w:val="24"/>
                <w:lang w:val="en-US"/>
              </w:rPr>
            </w:pPr>
            <w:r w:rsidRPr="00F1475F">
              <w:rPr>
                <w:rFonts w:ascii="Tahoma" w:hAnsi="Tahoma" w:cs="Tahoma"/>
                <w:sz w:val="24"/>
                <w:szCs w:val="24"/>
                <w:lang w:val="en-US"/>
              </w:rPr>
              <w:t>Applicable to MCS Bonds</w:t>
            </w:r>
          </w:p>
          <w:p w14:paraId="3A679041"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Not applicable to E-Certificates</w:t>
            </w:r>
          </w:p>
        </w:tc>
      </w:tr>
      <w:tr w:rsidR="0016539B" w:rsidRPr="00B87E35" w14:paraId="6436B421" w14:textId="77777777" w:rsidTr="0016539B">
        <w:tc>
          <w:tcPr>
            <w:tcW w:w="567" w:type="dxa"/>
          </w:tcPr>
          <w:p w14:paraId="0E6592EB"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3</w:t>
            </w:r>
          </w:p>
        </w:tc>
        <w:tc>
          <w:tcPr>
            <w:tcW w:w="2694" w:type="dxa"/>
          </w:tcPr>
          <w:p w14:paraId="69C1F8E4"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Certificate Handover Confirmation</w:t>
            </w:r>
          </w:p>
        </w:tc>
        <w:tc>
          <w:tcPr>
            <w:tcW w:w="2268" w:type="dxa"/>
          </w:tcPr>
          <w:p w14:paraId="51763385" w14:textId="77777777" w:rsid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Z6</w:t>
            </w:r>
          </w:p>
          <w:p w14:paraId="3EA35659" w14:textId="3D92091F" w:rsidR="008F463A" w:rsidRPr="0016539B" w:rsidRDefault="008F463A" w:rsidP="008F463A">
            <w:pPr>
              <w:widowControl w:val="0"/>
              <w:spacing w:after="120" w:line="240" w:lineRule="auto"/>
              <w:jc w:val="center"/>
              <w:rPr>
                <w:rFonts w:ascii="Tahoma" w:eastAsia="Times New Roman" w:hAnsi="Tahoma" w:cs="Tahoma"/>
                <w:sz w:val="24"/>
                <w:szCs w:val="24"/>
                <w:lang w:val="en-US"/>
              </w:rPr>
            </w:pPr>
            <w:r w:rsidRPr="008F463A">
              <w:rPr>
                <w:rFonts w:ascii="Tahoma" w:hAnsi="Tahoma" w:cs="Tahoma"/>
                <w:sz w:val="24"/>
                <w:szCs w:val="24"/>
                <w:lang w:val="en-US"/>
              </w:rPr>
              <w:t>(Original)</w:t>
            </w:r>
          </w:p>
          <w:p w14:paraId="1B3476CA" w14:textId="77777777" w:rsidR="0016539B" w:rsidRP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(2 originals)</w:t>
            </w:r>
          </w:p>
        </w:tc>
        <w:tc>
          <w:tcPr>
            <w:tcW w:w="1984" w:type="dxa"/>
          </w:tcPr>
          <w:p w14:paraId="46BDF0C9"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w:t>
            </w:r>
          </w:p>
        </w:tc>
        <w:tc>
          <w:tcPr>
            <w:tcW w:w="3828" w:type="dxa"/>
          </w:tcPr>
          <w:p w14:paraId="7FCB1AD8" w14:textId="77777777" w:rsidR="0016539B" w:rsidRPr="0016539B"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if a Certificate Return Request is submitted</w:t>
            </w:r>
          </w:p>
          <w:p w14:paraId="2DD1C9C7" w14:textId="77777777" w:rsidR="0016539B" w:rsidRPr="0016539B"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Not applicable to E-Certificates</w:t>
            </w:r>
          </w:p>
        </w:tc>
      </w:tr>
    </w:tbl>
    <w:p w14:paraId="21A931DA" w14:textId="77777777" w:rsidR="0016539B" w:rsidRPr="0016539B" w:rsidRDefault="0016539B">
      <w:pPr>
        <w:rPr>
          <w:lang w:val="en-US"/>
        </w:rPr>
      </w:pPr>
    </w:p>
    <w:tbl>
      <w:tblPr>
        <w:tblStyle w:val="a3"/>
        <w:tblW w:w="11341" w:type="dxa"/>
        <w:tblInd w:w="-1168" w:type="dxa"/>
        <w:tblLook w:val="04A0" w:firstRow="1" w:lastRow="0" w:firstColumn="1" w:lastColumn="0" w:noHBand="0" w:noVBand="1"/>
      </w:tblPr>
      <w:tblGrid>
        <w:gridCol w:w="5956"/>
        <w:gridCol w:w="5385"/>
      </w:tblGrid>
      <w:tr w:rsidR="00053511" w:rsidRPr="00B87E35" w14:paraId="25295DBE" w14:textId="77777777" w:rsidTr="00590D1E">
        <w:tc>
          <w:tcPr>
            <w:tcW w:w="5956" w:type="dxa"/>
          </w:tcPr>
          <w:p w14:paraId="72EA4631" w14:textId="77777777" w:rsidR="00754DD5" w:rsidRDefault="00053511">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Эмитент осуществляет информационное взаимодействие с НРД при проведении погашения структурных Облигаций, предусмотренного пунктами  </w:t>
            </w:r>
            <w:r w:rsidR="00CD3964">
              <w:fldChar w:fldCharType="begin"/>
            </w:r>
            <w:r w:rsidR="00CD3964">
              <w:instrText xml:space="preserve"> REF _Ref524542739 \r \h  \* MERGEFORMAT </w:instrText>
            </w:r>
            <w:r w:rsidR="00CD3964">
              <w:fldChar w:fldCharType="separate"/>
            </w:r>
            <w:r w:rsidRPr="005C4A20">
              <w:rPr>
                <w:rFonts w:ascii="Tahoma" w:eastAsia="Times New Roman" w:hAnsi="Tahoma" w:cs="Tahoma"/>
                <w:sz w:val="24"/>
                <w:szCs w:val="24"/>
              </w:rPr>
              <w:t>8.3.2.3</w:t>
            </w:r>
            <w:r w:rsidR="00CD3964">
              <w:fldChar w:fldCharType="end"/>
            </w:r>
            <w:r w:rsidRPr="005C4A20">
              <w:rPr>
                <w:rFonts w:ascii="Tahoma" w:eastAsia="Times New Roman" w:hAnsi="Tahoma" w:cs="Tahoma"/>
                <w:sz w:val="24"/>
                <w:szCs w:val="24"/>
              </w:rPr>
              <w:t xml:space="preserve"> - </w:t>
            </w:r>
            <w:r w:rsidR="00CD3964">
              <w:fldChar w:fldCharType="begin"/>
            </w:r>
            <w:r w:rsidR="00CD3964">
              <w:instrText xml:space="preserve"> REF _Ref524542741 \r \h  \* MERGEFORMAT </w:instrText>
            </w:r>
            <w:r w:rsidR="00CD3964">
              <w:fldChar w:fldCharType="separate"/>
            </w:r>
            <w:r w:rsidRPr="005C4A20">
              <w:rPr>
                <w:rFonts w:ascii="Tahoma" w:eastAsia="Times New Roman" w:hAnsi="Tahoma" w:cs="Tahoma"/>
                <w:sz w:val="24"/>
                <w:szCs w:val="24"/>
              </w:rPr>
              <w:t>8.3.2.4</w:t>
            </w:r>
            <w:r w:rsidR="00CD3964">
              <w:fldChar w:fldCharType="end"/>
            </w:r>
            <w:r w:rsidRPr="005C4A20">
              <w:rPr>
                <w:rFonts w:ascii="Tahoma" w:eastAsia="Times New Roman" w:hAnsi="Tahoma" w:cs="Tahoma"/>
                <w:sz w:val="24"/>
                <w:szCs w:val="24"/>
              </w:rPr>
              <w:t xml:space="preserve"> Регламента, также в соответствии с Правилами КД.</w:t>
            </w:r>
          </w:p>
        </w:tc>
        <w:tc>
          <w:tcPr>
            <w:tcW w:w="5385" w:type="dxa"/>
          </w:tcPr>
          <w:p w14:paraId="2093C961"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The Issuer shall maintain communications with NSD in connection with the redemption of structured Bonds under paragraphs </w:t>
            </w:r>
            <w:r w:rsidR="00CD3964">
              <w:fldChar w:fldCharType="begin"/>
            </w:r>
            <w:r w:rsidR="00CD3964" w:rsidRPr="00CD3964">
              <w:rPr>
                <w:lang w:val="en-US"/>
              </w:rPr>
              <w:instrText xml:space="preserve"> REF _Ref524542739 \r \h  \* MERGEFORMAT </w:instrText>
            </w:r>
            <w:r w:rsidR="00CD3964">
              <w:fldChar w:fldCharType="separate"/>
            </w:r>
            <w:r w:rsidRPr="00E12B31">
              <w:rPr>
                <w:rFonts w:ascii="Tahoma" w:hAnsi="Tahoma" w:cs="Tahoma"/>
                <w:sz w:val="24"/>
                <w:szCs w:val="24"/>
                <w:lang w:val="en-US"/>
              </w:rPr>
              <w:t>8.3.2.3</w:t>
            </w:r>
            <w:r w:rsidR="00CD3964">
              <w:fldChar w:fldCharType="end"/>
            </w:r>
            <w:r w:rsidRPr="00E12B31">
              <w:rPr>
                <w:rFonts w:ascii="Tahoma" w:hAnsi="Tahoma" w:cs="Tahoma"/>
                <w:sz w:val="24"/>
                <w:szCs w:val="24"/>
                <w:lang w:val="en-US"/>
              </w:rPr>
              <w:t xml:space="preserve"> - </w:t>
            </w:r>
            <w:r w:rsidR="00CD3964">
              <w:fldChar w:fldCharType="begin"/>
            </w:r>
            <w:r w:rsidR="00CD3964" w:rsidRPr="00CD3964">
              <w:rPr>
                <w:lang w:val="en-US"/>
              </w:rPr>
              <w:instrText xml:space="preserve"> REF _Ref524542741 \r \h  \* MERGEFORMAT </w:instrText>
            </w:r>
            <w:r w:rsidR="00CD3964">
              <w:fldChar w:fldCharType="separate"/>
            </w:r>
            <w:r w:rsidRPr="00E12B31">
              <w:rPr>
                <w:rFonts w:ascii="Tahoma" w:hAnsi="Tahoma" w:cs="Tahoma"/>
                <w:sz w:val="24"/>
                <w:szCs w:val="24"/>
                <w:lang w:val="en-US"/>
              </w:rPr>
              <w:t>8.3.2.4</w:t>
            </w:r>
            <w:r w:rsidR="00CD3964">
              <w:fldChar w:fldCharType="end"/>
            </w:r>
            <w:r w:rsidRPr="00E12B31">
              <w:rPr>
                <w:rFonts w:ascii="Tahoma" w:hAnsi="Tahoma" w:cs="Tahoma"/>
                <w:sz w:val="24"/>
                <w:szCs w:val="24"/>
                <w:lang w:val="en-US"/>
              </w:rPr>
              <w:t xml:space="preserve"> above also in accordance with the CA Rules.</w:t>
            </w:r>
          </w:p>
          <w:p w14:paraId="60A14037" w14:textId="77777777" w:rsidR="00053511" w:rsidRPr="00E12B31" w:rsidRDefault="00053511">
            <w:pPr>
              <w:rPr>
                <w:rFonts w:ascii="Tahoma" w:hAnsi="Tahoma" w:cs="Tahoma"/>
                <w:sz w:val="24"/>
                <w:szCs w:val="24"/>
                <w:lang w:val="en-US"/>
              </w:rPr>
            </w:pPr>
          </w:p>
        </w:tc>
      </w:tr>
      <w:tr w:rsidR="00053511" w:rsidRPr="00B87E35" w14:paraId="384CF54B" w14:textId="77777777" w:rsidTr="00590D1E">
        <w:tc>
          <w:tcPr>
            <w:tcW w:w="5956" w:type="dxa"/>
          </w:tcPr>
          <w:p w14:paraId="3EFDFABF" w14:textId="77777777" w:rsidR="00754DD5" w:rsidRDefault="00053511">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В случае внесения денежных средств, предназначенных для погашения ценных бумаг, в депозит нотариуса,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 xml:space="preserve">4) количество погашаемых ценных </w:t>
            </w:r>
            <w:r w:rsidRPr="005C4A20">
              <w:rPr>
                <w:rFonts w:ascii="Tahoma" w:eastAsia="Times New Roman" w:hAnsi="Tahoma" w:cs="Tahoma"/>
                <w:sz w:val="24"/>
                <w:szCs w:val="24"/>
              </w:rPr>
              <w:lastRenderedPageBreak/>
              <w:t>бумаг и предоставляет нотариально заверенные копии справок об оплате нотариальных услуг по приему денежных средств в депозит нотариуса.</w:t>
            </w:r>
          </w:p>
        </w:tc>
        <w:tc>
          <w:tcPr>
            <w:tcW w:w="5385" w:type="dxa"/>
          </w:tcPr>
          <w:p w14:paraId="3089381F"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the cash funds intended for securities redemption are deposited with a notary public, the Issuer shall specify the quantity of securities to be redeemed in the field "Notes" of the Notice of Bond Redemption (Form Z4), and provide a </w:t>
            </w:r>
            <w:r w:rsidRPr="00E12B31">
              <w:rPr>
                <w:rFonts w:ascii="Tahoma" w:hAnsi="Tahoma" w:cs="Tahoma"/>
                <w:sz w:val="24"/>
                <w:szCs w:val="24"/>
                <w:lang w:val="en-US"/>
              </w:rPr>
              <w:lastRenderedPageBreak/>
              <w:t>notarized copy of the receipts evidencing the payment for the services of the notary public with whom the cash funds have been deposited.</w:t>
            </w:r>
          </w:p>
          <w:p w14:paraId="1B3AC2B9" w14:textId="77777777" w:rsidR="00053511" w:rsidRPr="00E12B31" w:rsidRDefault="00053511">
            <w:pPr>
              <w:rPr>
                <w:rFonts w:ascii="Tahoma" w:hAnsi="Tahoma" w:cs="Tahoma"/>
                <w:sz w:val="24"/>
                <w:szCs w:val="24"/>
                <w:lang w:val="en-US"/>
              </w:rPr>
            </w:pPr>
          </w:p>
        </w:tc>
      </w:tr>
      <w:tr w:rsidR="00053511" w:rsidRPr="00B87E35" w14:paraId="29D11986" w14:textId="77777777" w:rsidTr="00590D1E">
        <w:tc>
          <w:tcPr>
            <w:tcW w:w="5956" w:type="dxa"/>
          </w:tcPr>
          <w:p w14:paraId="7B6B2006" w14:textId="77777777" w:rsidR="00754DD5" w:rsidRDefault="00053511">
            <w:pPr>
              <w:widowControl w:val="0"/>
              <w:numPr>
                <w:ilvl w:val="2"/>
                <w:numId w:val="62"/>
              </w:numPr>
              <w:spacing w:after="120"/>
              <w:ind w:left="709" w:hanging="709"/>
              <w:jc w:val="both"/>
              <w:rPr>
                <w:rFonts w:ascii="Tahoma" w:eastAsia="Times New Roman" w:hAnsi="Tahoma" w:cs="Tahoma"/>
                <w:sz w:val="24"/>
                <w:szCs w:val="24"/>
              </w:rPr>
            </w:pPr>
            <w:proofErr w:type="gramStart"/>
            <w:r w:rsidRPr="005C4A20">
              <w:rPr>
                <w:rFonts w:ascii="Tahoma" w:eastAsia="Times New Roman" w:hAnsi="Tahoma" w:cs="Tahoma"/>
                <w:sz w:val="24"/>
                <w:szCs w:val="24"/>
              </w:rPr>
              <w:lastRenderedPageBreak/>
              <w:t xml:space="preserve">Если выплаты при погашении/досрочном погашении/частичном досрочном погашении Облигаций осуществляются </w:t>
            </w:r>
            <w:proofErr w:type="spellStart"/>
            <w:r w:rsidRPr="005C4A20">
              <w:rPr>
                <w:rFonts w:ascii="Tahoma" w:eastAsia="Times New Roman" w:hAnsi="Tahoma" w:cs="Tahoma"/>
                <w:sz w:val="24"/>
                <w:szCs w:val="24"/>
              </w:rPr>
              <w:t>неденежными</w:t>
            </w:r>
            <w:proofErr w:type="spellEnd"/>
            <w:r w:rsidRPr="005C4A20">
              <w:rPr>
                <w:rFonts w:ascii="Tahoma" w:eastAsia="Times New Roman" w:hAnsi="Tahoma" w:cs="Tahoma"/>
                <w:sz w:val="24"/>
                <w:szCs w:val="24"/>
              </w:rPr>
              <w:t xml:space="preserve"> средствами (в том числе одновременно с денежными средствами),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4) количество таких погашаемых Облигаций и основания прекращения обязательств, а также при необходимости предоставляет в НРД документы, подтверждающие исполнение обязательств Эмитентом по погашению/досрочному погашению/частичному досрочному погашению Облигаций.</w:t>
            </w:r>
            <w:proofErr w:type="gramEnd"/>
            <w:r w:rsidRPr="005C4A20">
              <w:rPr>
                <w:rFonts w:ascii="Tahoma" w:eastAsia="Times New Roman" w:hAnsi="Tahoma" w:cs="Tahoma"/>
                <w:sz w:val="24"/>
                <w:szCs w:val="24"/>
              </w:rPr>
              <w:t xml:space="preserve"> НРД вправе запросить дополнительные документы и информацию, подтверждающие исполнение Эмитентом своих обязательств.</w:t>
            </w:r>
          </w:p>
        </w:tc>
        <w:tc>
          <w:tcPr>
            <w:tcW w:w="5385" w:type="dxa"/>
          </w:tcPr>
          <w:p w14:paraId="57B887F4"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Where payments in connection with the redemption / early redemption / early partial redemption of the Bonds are made in kind (including both in cash and in kind), the Issuer shall specify the quantity of Bonds to be redeemed and the grounds on which the Issuer's obligations are terminated in the field "Notes" of the Notice of Bond Redemption (Form Z4), and, if necessary, provide NSD with any documents evidencing that the Issuer has discharged its obligations for the redemption / early redemption / early partial redemption of the Bonds. NSD may request any additional documents and information evidencing the discharge by the Issuer of its obligations.</w:t>
            </w:r>
          </w:p>
          <w:p w14:paraId="5D448C8E" w14:textId="77777777" w:rsidR="00053511" w:rsidRPr="00E12B31" w:rsidRDefault="00053511">
            <w:pPr>
              <w:rPr>
                <w:rFonts w:ascii="Tahoma" w:hAnsi="Tahoma" w:cs="Tahoma"/>
                <w:sz w:val="24"/>
                <w:szCs w:val="24"/>
                <w:lang w:val="en-US"/>
              </w:rPr>
            </w:pPr>
          </w:p>
        </w:tc>
      </w:tr>
      <w:tr w:rsidR="00053511" w:rsidRPr="00B87E35" w14:paraId="2BA58B10" w14:textId="77777777" w:rsidTr="00590D1E">
        <w:tc>
          <w:tcPr>
            <w:tcW w:w="5956" w:type="dxa"/>
          </w:tcPr>
          <w:p w14:paraId="55CCFFC5" w14:textId="77777777" w:rsidR="00754DD5" w:rsidRDefault="00053511">
            <w:pPr>
              <w:widowControl w:val="0"/>
              <w:numPr>
                <w:ilvl w:val="2"/>
                <w:numId w:val="62"/>
              </w:numPr>
              <w:spacing w:after="120"/>
              <w:ind w:left="709" w:hanging="709"/>
              <w:jc w:val="both"/>
              <w:rPr>
                <w:rFonts w:ascii="Tahoma" w:eastAsia="Times New Roman" w:hAnsi="Tahoma" w:cs="Tahoma"/>
                <w:sz w:val="24"/>
                <w:szCs w:val="24"/>
              </w:rPr>
            </w:pPr>
            <w:proofErr w:type="gramStart"/>
            <w:r w:rsidRPr="005C4A20">
              <w:rPr>
                <w:rFonts w:ascii="Tahoma" w:eastAsia="Times New Roman" w:hAnsi="Tahoma" w:cs="Tahoma"/>
                <w:sz w:val="24"/>
                <w:szCs w:val="24"/>
              </w:rPr>
              <w:t xml:space="preserve">Если выплаты при погашении/досрочном погашении/частичном досрочном погашении структурных Облигаций не осуществляются,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 xml:space="preserve">4) количество таких погашаемых Облигаций и основания прекращения обязательств (в том числе сведения об обстоятельствах, в зависимости от наступления или </w:t>
            </w:r>
            <w:proofErr w:type="spellStart"/>
            <w:r w:rsidRPr="005C4A20">
              <w:rPr>
                <w:rFonts w:ascii="Tahoma" w:eastAsia="Times New Roman" w:hAnsi="Tahoma" w:cs="Tahoma"/>
                <w:sz w:val="24"/>
                <w:szCs w:val="24"/>
              </w:rPr>
              <w:t>ненаступления</w:t>
            </w:r>
            <w:proofErr w:type="spellEnd"/>
            <w:r w:rsidRPr="005C4A20">
              <w:rPr>
                <w:rFonts w:ascii="Tahoma" w:eastAsia="Times New Roman" w:hAnsi="Tahoma" w:cs="Tahoma"/>
                <w:sz w:val="24"/>
                <w:szCs w:val="24"/>
              </w:rPr>
              <w:t xml:space="preserve"> которых не осуществляются выплаты при погашении, со ссылкой на соответствующий пункт Эмиссионных документов), а также при</w:t>
            </w:r>
            <w:proofErr w:type="gramEnd"/>
            <w:r w:rsidRPr="005C4A20">
              <w:rPr>
                <w:rFonts w:ascii="Tahoma" w:eastAsia="Times New Roman" w:hAnsi="Tahoma" w:cs="Tahoma"/>
                <w:sz w:val="24"/>
                <w:szCs w:val="24"/>
              </w:rPr>
              <w:t xml:space="preserve"> необходимости предоставляет в НРД документы, подтверждающие наступление или </w:t>
            </w:r>
            <w:proofErr w:type="spellStart"/>
            <w:r w:rsidRPr="005C4A20">
              <w:rPr>
                <w:rFonts w:ascii="Tahoma" w:eastAsia="Times New Roman" w:hAnsi="Tahoma" w:cs="Tahoma"/>
                <w:sz w:val="24"/>
                <w:szCs w:val="24"/>
              </w:rPr>
              <w:t>ненаступление</w:t>
            </w:r>
            <w:proofErr w:type="spellEnd"/>
            <w:r w:rsidRPr="005C4A20">
              <w:rPr>
                <w:rFonts w:ascii="Tahoma" w:eastAsia="Times New Roman" w:hAnsi="Tahoma" w:cs="Tahoma"/>
                <w:sz w:val="24"/>
                <w:szCs w:val="24"/>
              </w:rPr>
              <w:t xml:space="preserve"> обстоятельств, в зависимости от которых не осуществляются выплаты при погашении. НРД вправе запросить дополнительные документы и информацию, подтверждающие наступление или </w:t>
            </w:r>
            <w:proofErr w:type="spellStart"/>
            <w:r w:rsidRPr="005C4A20">
              <w:rPr>
                <w:rFonts w:ascii="Tahoma" w:eastAsia="Times New Roman" w:hAnsi="Tahoma" w:cs="Tahoma"/>
                <w:sz w:val="24"/>
                <w:szCs w:val="24"/>
              </w:rPr>
              <w:t>ненаступление</w:t>
            </w:r>
            <w:proofErr w:type="spellEnd"/>
            <w:r w:rsidRPr="005C4A20">
              <w:rPr>
                <w:rFonts w:ascii="Tahoma" w:eastAsia="Times New Roman" w:hAnsi="Tahoma" w:cs="Tahoma"/>
                <w:sz w:val="24"/>
                <w:szCs w:val="24"/>
              </w:rPr>
              <w:t xml:space="preserve"> обстоятельств, в зависимости от которых не осуществляются выплаты по структурным Облигациям при их погашении. </w:t>
            </w:r>
          </w:p>
        </w:tc>
        <w:tc>
          <w:tcPr>
            <w:tcW w:w="5385" w:type="dxa"/>
          </w:tcPr>
          <w:p w14:paraId="347D1D75"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Where no payments are made in connection with the redemption / early redemption / early partial redemption of the structured Bonds, the Issuer shall specify the quantity of Bonds to be redeemed and the grounds on which the Issuer's obligations are terminated (including information on the circumstances the occurrence or non-occurrence of which constitutes the ground not to make payments in connection with the redemption, with a reference to the applicable paragraph of the Issue-related Documents) in the field "Notes" of the Notice of Bond Redemption (Form Z4), and, if necessary, provide NSD with any documents evidencing the occurrence or non-occurrence of the relevant circumstances. NSD may request any additional documents and information evidencing the occurrence or non-occurrence of the circumstances, which constitutes the ground not to make payments in connection with the redemption of the </w:t>
            </w:r>
            <w:r w:rsidRPr="00E12B31">
              <w:rPr>
                <w:rFonts w:ascii="Tahoma" w:hAnsi="Tahoma" w:cs="Tahoma"/>
                <w:sz w:val="24"/>
                <w:szCs w:val="24"/>
                <w:lang w:val="en-US"/>
              </w:rPr>
              <w:lastRenderedPageBreak/>
              <w:t xml:space="preserve">structured Bonds. </w:t>
            </w:r>
          </w:p>
          <w:p w14:paraId="3EDFD2C4" w14:textId="77777777" w:rsidR="00053511" w:rsidRPr="00E12B31" w:rsidRDefault="00053511">
            <w:pPr>
              <w:rPr>
                <w:rFonts w:ascii="Tahoma" w:hAnsi="Tahoma" w:cs="Tahoma"/>
                <w:sz w:val="24"/>
                <w:szCs w:val="24"/>
                <w:lang w:val="en-US"/>
              </w:rPr>
            </w:pPr>
          </w:p>
        </w:tc>
      </w:tr>
      <w:tr w:rsidR="005D14D3" w:rsidRPr="00D83940" w14:paraId="65BFE882" w14:textId="77777777" w:rsidTr="00590D1E">
        <w:tc>
          <w:tcPr>
            <w:tcW w:w="5956" w:type="dxa"/>
          </w:tcPr>
          <w:p w14:paraId="08D4A0D5" w14:textId="77777777" w:rsidR="00754DD5" w:rsidRDefault="005D14D3">
            <w:pPr>
              <w:widowControl w:val="0"/>
              <w:numPr>
                <w:ilvl w:val="2"/>
                <w:numId w:val="62"/>
              </w:numPr>
              <w:spacing w:after="120"/>
              <w:jc w:val="both"/>
              <w:rPr>
                <w:rFonts w:ascii="Tahoma" w:eastAsia="Times New Roman" w:hAnsi="Tahoma" w:cs="Tahoma"/>
                <w:sz w:val="24"/>
                <w:szCs w:val="24"/>
              </w:rPr>
            </w:pPr>
            <w:r w:rsidRPr="005D14D3">
              <w:rPr>
                <w:rFonts w:ascii="Tahoma" w:eastAsia="Times New Roman" w:hAnsi="Tahoma" w:cs="Tahoma"/>
                <w:sz w:val="24"/>
                <w:szCs w:val="24"/>
              </w:rPr>
              <w:lastRenderedPageBreak/>
              <w:t>При проведении погашения Облигаций, предусмотренного пунктом 8.3.2.6 Регламента, Эмитент указывает в поле «Примечания» Уведомления о погашении Облигаций (Форма Z4) основания прекращения обязательств, в том числе реквизиты соглашения о новации. НРД вправе запросить дополнительные документы и информацию.</w:t>
            </w:r>
          </w:p>
        </w:tc>
        <w:tc>
          <w:tcPr>
            <w:tcW w:w="5385" w:type="dxa"/>
          </w:tcPr>
          <w:p w14:paraId="602AD1CF" w14:textId="77777777" w:rsidR="005D14D3" w:rsidRPr="00D83940" w:rsidRDefault="00D83940" w:rsidP="009D7274">
            <w:pPr>
              <w:widowControl w:val="0"/>
              <w:numPr>
                <w:ilvl w:val="2"/>
                <w:numId w:val="5"/>
              </w:numPr>
              <w:spacing w:after="120"/>
              <w:jc w:val="both"/>
              <w:rPr>
                <w:rFonts w:ascii="Tahoma" w:hAnsi="Tahoma" w:cs="Tahoma"/>
                <w:sz w:val="24"/>
                <w:szCs w:val="24"/>
                <w:lang w:val="en-US"/>
              </w:rPr>
            </w:pPr>
            <w:r>
              <w:rPr>
                <w:rFonts w:ascii="Tahoma" w:hAnsi="Tahoma" w:cs="Tahoma"/>
                <w:sz w:val="24"/>
                <w:szCs w:val="24"/>
                <w:lang w:val="en-US"/>
              </w:rPr>
              <w:t>During</w:t>
            </w:r>
            <w:r w:rsidRPr="00931744">
              <w:rPr>
                <w:rFonts w:ascii="Tahoma" w:hAnsi="Tahoma" w:cs="Tahoma"/>
                <w:sz w:val="24"/>
                <w:szCs w:val="24"/>
                <w:lang w:val="en-US"/>
              </w:rPr>
              <w:t xml:space="preserve"> the </w:t>
            </w:r>
            <w:r>
              <w:rPr>
                <w:rFonts w:ascii="Tahoma" w:hAnsi="Tahoma" w:cs="Tahoma"/>
                <w:sz w:val="24"/>
                <w:szCs w:val="24"/>
                <w:lang w:val="en-US"/>
              </w:rPr>
              <w:t xml:space="preserve">Bonds </w:t>
            </w:r>
            <w:r w:rsidRPr="00931744">
              <w:rPr>
                <w:rFonts w:ascii="Tahoma" w:hAnsi="Tahoma" w:cs="Tahoma"/>
                <w:sz w:val="24"/>
                <w:szCs w:val="24"/>
                <w:lang w:val="en-US"/>
              </w:rPr>
              <w:t xml:space="preserve">redemption </w:t>
            </w:r>
            <w:r>
              <w:rPr>
                <w:rFonts w:ascii="Tahoma" w:hAnsi="Tahoma" w:cs="Tahoma"/>
                <w:sz w:val="24"/>
                <w:szCs w:val="24"/>
                <w:lang w:val="en-US"/>
              </w:rPr>
              <w:t xml:space="preserve">procedure </w:t>
            </w:r>
            <w:r w:rsidRPr="00931744">
              <w:rPr>
                <w:rFonts w:ascii="Tahoma" w:hAnsi="Tahoma" w:cs="Tahoma"/>
                <w:sz w:val="24"/>
                <w:szCs w:val="24"/>
                <w:lang w:val="en-US"/>
              </w:rPr>
              <w:t>stipulated by clause 8.3.2.6 of the</w:t>
            </w:r>
            <w:r>
              <w:rPr>
                <w:rFonts w:ascii="Tahoma" w:hAnsi="Tahoma" w:cs="Tahoma"/>
                <w:sz w:val="24"/>
                <w:szCs w:val="24"/>
                <w:lang w:val="en-US"/>
              </w:rPr>
              <w:t>se</w:t>
            </w:r>
            <w:r w:rsidRPr="00931744">
              <w:rPr>
                <w:rFonts w:ascii="Tahoma" w:hAnsi="Tahoma" w:cs="Tahoma"/>
                <w:sz w:val="24"/>
                <w:szCs w:val="24"/>
                <w:lang w:val="en-US"/>
              </w:rPr>
              <w:t xml:space="preserve"> </w:t>
            </w:r>
            <w:r w:rsidRPr="00D83940">
              <w:rPr>
                <w:rFonts w:ascii="Tahoma" w:hAnsi="Tahoma" w:cs="Tahoma"/>
                <w:sz w:val="24"/>
                <w:szCs w:val="24"/>
                <w:lang w:val="en-US"/>
              </w:rPr>
              <w:t>Guidelines</w:t>
            </w:r>
            <w:r w:rsidRPr="00931744">
              <w:rPr>
                <w:rFonts w:ascii="Tahoma" w:hAnsi="Tahoma" w:cs="Tahoma"/>
                <w:sz w:val="24"/>
                <w:szCs w:val="24"/>
                <w:lang w:val="en-US"/>
              </w:rPr>
              <w:t>, the Issuer shall indicate in the</w:t>
            </w:r>
            <w:r>
              <w:rPr>
                <w:rFonts w:ascii="Tahoma" w:hAnsi="Tahoma" w:cs="Tahoma"/>
                <w:sz w:val="24"/>
                <w:szCs w:val="24"/>
                <w:lang w:val="en-US"/>
              </w:rPr>
              <w:t xml:space="preserve"> field</w:t>
            </w:r>
            <w:r w:rsidRPr="00931744">
              <w:rPr>
                <w:rFonts w:ascii="Tahoma" w:hAnsi="Tahoma" w:cs="Tahoma"/>
                <w:sz w:val="24"/>
                <w:szCs w:val="24"/>
                <w:lang w:val="en-US"/>
              </w:rPr>
              <w:t xml:space="preserve"> “Notes” </w:t>
            </w:r>
            <w:r>
              <w:rPr>
                <w:rFonts w:ascii="Tahoma" w:hAnsi="Tahoma" w:cs="Tahoma"/>
                <w:sz w:val="24"/>
                <w:szCs w:val="24"/>
                <w:lang w:val="en-US"/>
              </w:rPr>
              <w:t>of the</w:t>
            </w:r>
            <w:r w:rsidRPr="00931744">
              <w:rPr>
                <w:rFonts w:ascii="Tahoma" w:hAnsi="Tahoma" w:cs="Tahoma"/>
                <w:sz w:val="24"/>
                <w:szCs w:val="24"/>
                <w:lang w:val="en-US"/>
              </w:rPr>
              <w:t xml:space="preserve"> </w:t>
            </w:r>
            <w:r w:rsidRPr="00D83940">
              <w:rPr>
                <w:rFonts w:ascii="Tahoma" w:hAnsi="Tahoma" w:cs="Tahoma"/>
                <w:sz w:val="24"/>
                <w:szCs w:val="24"/>
                <w:lang w:val="en-US"/>
              </w:rPr>
              <w:t>Notice of Bond Redemption</w:t>
            </w:r>
            <w:r w:rsidRPr="00931744">
              <w:rPr>
                <w:rFonts w:ascii="Tahoma" w:hAnsi="Tahoma" w:cs="Tahoma"/>
                <w:sz w:val="24"/>
                <w:szCs w:val="24"/>
                <w:lang w:val="en-US"/>
              </w:rPr>
              <w:t xml:space="preserve"> (Form Z4) the grounds for termination of </w:t>
            </w:r>
            <w:r>
              <w:rPr>
                <w:rFonts w:ascii="Tahoma" w:hAnsi="Tahoma" w:cs="Tahoma"/>
                <w:sz w:val="24"/>
                <w:szCs w:val="24"/>
                <w:lang w:val="en-US"/>
              </w:rPr>
              <w:t>Bonds</w:t>
            </w:r>
            <w:r w:rsidRPr="00931744">
              <w:rPr>
                <w:rFonts w:ascii="Tahoma" w:hAnsi="Tahoma" w:cs="Tahoma"/>
                <w:sz w:val="24"/>
                <w:szCs w:val="24"/>
                <w:lang w:val="en-US"/>
              </w:rPr>
              <w:t>, including details of the agreement on novation. NSD is entitled to request additional documents and information.</w:t>
            </w:r>
          </w:p>
        </w:tc>
      </w:tr>
      <w:tr w:rsidR="005D14D3" w:rsidRPr="00B87E35" w14:paraId="33D914D9" w14:textId="77777777" w:rsidTr="00590D1E">
        <w:tc>
          <w:tcPr>
            <w:tcW w:w="5956" w:type="dxa"/>
          </w:tcPr>
          <w:p w14:paraId="0E47BC2A" w14:textId="77777777" w:rsidR="00754DD5" w:rsidRDefault="005D14D3">
            <w:pPr>
              <w:widowControl w:val="0"/>
              <w:numPr>
                <w:ilvl w:val="2"/>
                <w:numId w:val="62"/>
              </w:numPr>
              <w:spacing w:after="120"/>
              <w:jc w:val="both"/>
              <w:rPr>
                <w:rFonts w:ascii="Tahoma" w:eastAsia="Times New Roman" w:hAnsi="Tahoma" w:cs="Tahoma"/>
                <w:sz w:val="24"/>
                <w:szCs w:val="24"/>
              </w:rPr>
            </w:pPr>
            <w:r w:rsidRPr="005D14D3">
              <w:rPr>
                <w:rFonts w:ascii="Tahoma" w:eastAsia="Times New Roman" w:hAnsi="Tahoma" w:cs="Tahoma"/>
                <w:sz w:val="24"/>
                <w:szCs w:val="24"/>
              </w:rPr>
              <w:t>При проведении погашения Облигаций, предусмотренного пунктом 8.3.2.7 Регламента, Эмитент указывает в поле «Примечания» Уведомления о погашении Облигаций (Форма Z4) основания прекращения обязательств, в том числе реквизиты соглашения о предоставлении отступного, а также предоставляет в НРД документы, подтверждающие исполнение обязательств Эмитентом (за исключением случаев передачи денежных средств в полном объеме через НРД). НРД вправе запросить дополнительные документы и информацию, подтверждающие исполнение Эмитентом своих обязательств.</w:t>
            </w:r>
          </w:p>
        </w:tc>
        <w:tc>
          <w:tcPr>
            <w:tcW w:w="5385" w:type="dxa"/>
          </w:tcPr>
          <w:p w14:paraId="710A512D" w14:textId="77777777" w:rsidR="005D14D3" w:rsidRPr="00D83940" w:rsidRDefault="00D83940" w:rsidP="009D7274">
            <w:pPr>
              <w:widowControl w:val="0"/>
              <w:numPr>
                <w:ilvl w:val="2"/>
                <w:numId w:val="5"/>
              </w:numPr>
              <w:spacing w:after="120"/>
              <w:jc w:val="both"/>
              <w:rPr>
                <w:rFonts w:ascii="Tahoma" w:hAnsi="Tahoma" w:cs="Tahoma"/>
                <w:sz w:val="24"/>
                <w:szCs w:val="24"/>
                <w:lang w:val="en-US"/>
              </w:rPr>
            </w:pPr>
            <w:r w:rsidRPr="00931744">
              <w:rPr>
                <w:rFonts w:ascii="Tahoma" w:hAnsi="Tahoma" w:cs="Tahoma"/>
                <w:sz w:val="24"/>
                <w:szCs w:val="24"/>
                <w:lang w:val="en-US"/>
              </w:rPr>
              <w:t>During the Bonds redemption procedure stipulated by clause 8.3.2.</w:t>
            </w:r>
            <w:r w:rsidR="00931744">
              <w:rPr>
                <w:rFonts w:ascii="Tahoma" w:hAnsi="Tahoma" w:cs="Tahoma"/>
                <w:sz w:val="24"/>
                <w:szCs w:val="24"/>
                <w:lang w:val="en-US"/>
              </w:rPr>
              <w:t>7</w:t>
            </w:r>
            <w:r w:rsidRPr="00931744">
              <w:rPr>
                <w:rFonts w:ascii="Tahoma" w:hAnsi="Tahoma" w:cs="Tahoma"/>
                <w:sz w:val="24"/>
                <w:szCs w:val="24"/>
                <w:lang w:val="en-US"/>
              </w:rPr>
              <w:t xml:space="preserve"> of these </w:t>
            </w:r>
            <w:r w:rsidRPr="00D83940">
              <w:rPr>
                <w:rFonts w:ascii="Tahoma" w:hAnsi="Tahoma" w:cs="Tahoma"/>
                <w:sz w:val="24"/>
                <w:szCs w:val="24"/>
                <w:lang w:val="en-US"/>
              </w:rPr>
              <w:t>Guidelines</w:t>
            </w:r>
            <w:r w:rsidR="00931744">
              <w:rPr>
                <w:rFonts w:ascii="Tahoma" w:hAnsi="Tahoma" w:cs="Tahoma"/>
                <w:sz w:val="24"/>
                <w:szCs w:val="24"/>
                <w:lang w:val="en-US"/>
              </w:rPr>
              <w:t xml:space="preserve">, </w:t>
            </w:r>
            <w:r w:rsidR="00931744" w:rsidRPr="00931744">
              <w:rPr>
                <w:rFonts w:ascii="Tahoma" w:hAnsi="Tahoma" w:cs="Tahoma"/>
                <w:sz w:val="24"/>
                <w:szCs w:val="24"/>
                <w:lang w:val="en-US"/>
              </w:rPr>
              <w:t>the Issuer shall indicate in the field “Notes” of the Notice of Bond Redemption (Form Z4)</w:t>
            </w:r>
            <w:r w:rsidR="00931744">
              <w:rPr>
                <w:rFonts w:ascii="Tahoma" w:hAnsi="Tahoma" w:cs="Tahoma"/>
                <w:sz w:val="24"/>
                <w:szCs w:val="24"/>
                <w:lang w:val="en-US"/>
              </w:rPr>
              <w:t xml:space="preserve"> </w:t>
            </w:r>
            <w:r w:rsidR="00931744" w:rsidRPr="00931744">
              <w:rPr>
                <w:rFonts w:ascii="Tahoma" w:hAnsi="Tahoma" w:cs="Tahoma"/>
                <w:sz w:val="24"/>
                <w:szCs w:val="24"/>
                <w:lang w:val="en-US"/>
              </w:rPr>
              <w:t>the grounds for termination of Bonds,</w:t>
            </w:r>
            <w:r w:rsidR="00931744">
              <w:rPr>
                <w:rFonts w:ascii="Tahoma" w:hAnsi="Tahoma" w:cs="Tahoma"/>
                <w:sz w:val="24"/>
                <w:szCs w:val="24"/>
                <w:lang w:val="en-US"/>
              </w:rPr>
              <w:t xml:space="preserve"> </w:t>
            </w:r>
            <w:r w:rsidR="00931744" w:rsidRPr="00931744">
              <w:rPr>
                <w:rFonts w:ascii="Tahoma" w:hAnsi="Tahoma" w:cs="Tahoma"/>
                <w:sz w:val="24"/>
                <w:szCs w:val="24"/>
                <w:lang w:val="en-US"/>
              </w:rPr>
              <w:t>including details of the agreement on the provision of compensation, and also provide documents to NSD confirming the fulfillment of obligations by the Issuer (with the exception of cases of transfer of funds in full through NSD). NSD is entitled to request additional documents and information confirming the Issuer's fulfillment of its obligations.</w:t>
            </w:r>
          </w:p>
        </w:tc>
      </w:tr>
      <w:tr w:rsidR="005D14D3" w:rsidRPr="00931744" w14:paraId="1D554FEB" w14:textId="77777777" w:rsidTr="00590D1E">
        <w:tc>
          <w:tcPr>
            <w:tcW w:w="5956" w:type="dxa"/>
          </w:tcPr>
          <w:p w14:paraId="2A019915" w14:textId="77777777" w:rsidR="00754DD5" w:rsidRDefault="005D14D3">
            <w:pPr>
              <w:widowControl w:val="0"/>
              <w:numPr>
                <w:ilvl w:val="2"/>
                <w:numId w:val="62"/>
              </w:numPr>
              <w:spacing w:after="120"/>
              <w:jc w:val="both"/>
              <w:rPr>
                <w:rFonts w:ascii="Tahoma" w:eastAsia="Times New Roman" w:hAnsi="Tahoma" w:cs="Tahoma"/>
                <w:sz w:val="24"/>
                <w:szCs w:val="24"/>
              </w:rPr>
            </w:pPr>
            <w:r w:rsidRPr="005D14D3">
              <w:rPr>
                <w:rFonts w:ascii="Tahoma" w:eastAsia="Times New Roman" w:hAnsi="Tahoma" w:cs="Tahoma"/>
                <w:sz w:val="24"/>
                <w:szCs w:val="24"/>
              </w:rPr>
              <w:t>При проведении погашения Облигаций, предусмотренного пунктом 8.3.2.</w:t>
            </w:r>
            <w:r>
              <w:rPr>
                <w:rFonts w:ascii="Tahoma" w:eastAsia="Times New Roman" w:hAnsi="Tahoma" w:cs="Tahoma"/>
                <w:sz w:val="24"/>
                <w:szCs w:val="24"/>
              </w:rPr>
              <w:t xml:space="preserve">8 </w:t>
            </w:r>
            <w:r w:rsidRPr="005D14D3">
              <w:rPr>
                <w:rFonts w:ascii="Tahoma" w:eastAsia="Times New Roman" w:hAnsi="Tahoma" w:cs="Tahoma"/>
                <w:sz w:val="24"/>
                <w:szCs w:val="24"/>
              </w:rPr>
              <w:t xml:space="preserve"> Регламента, Эмитент указывает в поле «Примечания» Уведомления о погашении Облигаций (Форма Z4) основания прекращения обязательств со ссылкой на соответствующий пункт Эмиссионных документов. НРД вправе запросить дополнительные документы и информацию.</w:t>
            </w:r>
          </w:p>
        </w:tc>
        <w:tc>
          <w:tcPr>
            <w:tcW w:w="5385" w:type="dxa"/>
          </w:tcPr>
          <w:p w14:paraId="1A5A82B6" w14:textId="77777777" w:rsidR="005D14D3" w:rsidRPr="00931744" w:rsidRDefault="00931744" w:rsidP="009D7274">
            <w:pPr>
              <w:widowControl w:val="0"/>
              <w:numPr>
                <w:ilvl w:val="2"/>
                <w:numId w:val="5"/>
              </w:numPr>
              <w:spacing w:after="120"/>
              <w:jc w:val="both"/>
              <w:rPr>
                <w:rFonts w:ascii="Tahoma" w:hAnsi="Tahoma" w:cs="Tahoma"/>
                <w:sz w:val="24"/>
                <w:szCs w:val="24"/>
                <w:lang w:val="en-US"/>
              </w:rPr>
            </w:pPr>
            <w:r w:rsidRPr="00931744">
              <w:rPr>
                <w:rFonts w:ascii="Tahoma" w:hAnsi="Tahoma" w:cs="Tahoma"/>
                <w:sz w:val="24"/>
                <w:szCs w:val="24"/>
                <w:lang w:val="en-US"/>
              </w:rPr>
              <w:t>During the Bonds redemption proced</w:t>
            </w:r>
            <w:r>
              <w:rPr>
                <w:rFonts w:ascii="Tahoma" w:hAnsi="Tahoma" w:cs="Tahoma"/>
                <w:sz w:val="24"/>
                <w:szCs w:val="24"/>
                <w:lang w:val="en-US"/>
              </w:rPr>
              <w:t>ure stipulated by clause 8.3.2.8</w:t>
            </w:r>
            <w:r w:rsidRPr="00931744">
              <w:rPr>
                <w:rFonts w:ascii="Tahoma" w:hAnsi="Tahoma" w:cs="Tahoma"/>
                <w:sz w:val="24"/>
                <w:szCs w:val="24"/>
                <w:lang w:val="en-US"/>
              </w:rPr>
              <w:t xml:space="preserve"> of these Guidelines</w:t>
            </w:r>
            <w:r>
              <w:rPr>
                <w:rFonts w:ascii="Tahoma" w:hAnsi="Tahoma" w:cs="Tahoma"/>
                <w:sz w:val="24"/>
                <w:szCs w:val="24"/>
                <w:lang w:val="en-US"/>
              </w:rPr>
              <w:t xml:space="preserve">, </w:t>
            </w:r>
            <w:r w:rsidRPr="00931744">
              <w:rPr>
                <w:rFonts w:ascii="Tahoma" w:hAnsi="Tahoma" w:cs="Tahoma"/>
                <w:sz w:val="24"/>
                <w:szCs w:val="24"/>
                <w:lang w:val="en-US"/>
              </w:rPr>
              <w:t>the Issuer shall indicate in the field “Notes” of the Notice of Bond Redemption (Form Z4)</w:t>
            </w:r>
            <w:r>
              <w:rPr>
                <w:rFonts w:ascii="Tahoma" w:hAnsi="Tahoma" w:cs="Tahoma"/>
                <w:sz w:val="24"/>
                <w:szCs w:val="24"/>
                <w:lang w:val="en-US"/>
              </w:rPr>
              <w:t xml:space="preserve"> </w:t>
            </w:r>
            <w:r w:rsidRPr="00931744">
              <w:rPr>
                <w:rFonts w:ascii="Tahoma" w:hAnsi="Tahoma" w:cs="Tahoma"/>
                <w:sz w:val="24"/>
                <w:szCs w:val="24"/>
                <w:lang w:val="en-US"/>
              </w:rPr>
              <w:t>the grounds for termination of Bonds</w:t>
            </w:r>
            <w:r>
              <w:rPr>
                <w:rFonts w:ascii="Tahoma" w:hAnsi="Tahoma" w:cs="Tahoma"/>
                <w:sz w:val="24"/>
                <w:szCs w:val="24"/>
                <w:lang w:val="en-US"/>
              </w:rPr>
              <w:t xml:space="preserve"> </w:t>
            </w:r>
            <w:r w:rsidRPr="00931744">
              <w:rPr>
                <w:rFonts w:ascii="Tahoma" w:hAnsi="Tahoma" w:cs="Tahoma"/>
                <w:sz w:val="24"/>
                <w:szCs w:val="24"/>
                <w:lang w:val="en-US"/>
              </w:rPr>
              <w:t xml:space="preserve">with reference to the </w:t>
            </w:r>
            <w:r>
              <w:rPr>
                <w:rFonts w:ascii="Tahoma" w:hAnsi="Tahoma" w:cs="Tahoma"/>
                <w:sz w:val="24"/>
                <w:szCs w:val="24"/>
                <w:lang w:val="en-US"/>
              </w:rPr>
              <w:t>relevant</w:t>
            </w:r>
            <w:r w:rsidRPr="00931744">
              <w:rPr>
                <w:rFonts w:ascii="Tahoma" w:hAnsi="Tahoma" w:cs="Tahoma"/>
                <w:sz w:val="24"/>
                <w:szCs w:val="24"/>
                <w:lang w:val="en-US"/>
              </w:rPr>
              <w:t xml:space="preserve"> clause of the Issue Documents. NSD is entitled to request additional documents and information</w:t>
            </w:r>
            <w:r>
              <w:rPr>
                <w:rFonts w:ascii="Tahoma" w:hAnsi="Tahoma" w:cs="Tahoma"/>
                <w:sz w:val="24"/>
                <w:szCs w:val="24"/>
                <w:lang w:val="en-US"/>
              </w:rPr>
              <w:t>.</w:t>
            </w:r>
          </w:p>
        </w:tc>
      </w:tr>
      <w:tr w:rsidR="00053511" w:rsidRPr="00B87E35" w14:paraId="23267725" w14:textId="77777777" w:rsidTr="00590D1E">
        <w:tc>
          <w:tcPr>
            <w:tcW w:w="5956" w:type="dxa"/>
          </w:tcPr>
          <w:p w14:paraId="6CE7AF01" w14:textId="77777777" w:rsidR="00754DD5" w:rsidRDefault="00053511">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в результате перевода по Поручениям Облигации (в полном объеме или их часть) </w:t>
            </w:r>
            <w:r w:rsidR="005D14D3">
              <w:rPr>
                <w:rFonts w:ascii="Tahoma" w:eastAsia="Times New Roman" w:hAnsi="Tahoma" w:cs="Tahoma"/>
                <w:sz w:val="24"/>
                <w:szCs w:val="24"/>
              </w:rPr>
              <w:t xml:space="preserve">будут переведены на </w:t>
            </w:r>
            <w:r w:rsidRPr="005C4A20">
              <w:rPr>
                <w:rFonts w:ascii="Tahoma" w:eastAsia="Times New Roman" w:hAnsi="Tahoma" w:cs="Tahoma"/>
                <w:sz w:val="24"/>
                <w:szCs w:val="24"/>
              </w:rPr>
              <w:t>Эмиссионн</w:t>
            </w:r>
            <w:r w:rsidR="005D14D3">
              <w:rPr>
                <w:rFonts w:ascii="Tahoma" w:eastAsia="Times New Roman" w:hAnsi="Tahoma" w:cs="Tahoma"/>
                <w:sz w:val="24"/>
                <w:szCs w:val="24"/>
              </w:rPr>
              <w:t>ый</w:t>
            </w:r>
            <w:r w:rsidRPr="005C4A20">
              <w:rPr>
                <w:rFonts w:ascii="Tahoma" w:eastAsia="Times New Roman" w:hAnsi="Tahoma" w:cs="Tahoma"/>
                <w:sz w:val="24"/>
                <w:szCs w:val="24"/>
              </w:rPr>
              <w:t xml:space="preserve"> счет, Эмитент </w:t>
            </w:r>
            <w:r w:rsidR="005D14D3">
              <w:rPr>
                <w:rFonts w:ascii="Tahoma" w:eastAsia="Times New Roman" w:hAnsi="Tahoma" w:cs="Tahoma"/>
                <w:sz w:val="24"/>
                <w:szCs w:val="24"/>
              </w:rPr>
              <w:t xml:space="preserve">при подаче такого Поручения </w:t>
            </w:r>
            <w:r w:rsidRPr="005C4A20">
              <w:rPr>
                <w:rFonts w:ascii="Tahoma" w:eastAsia="Times New Roman" w:hAnsi="Tahoma" w:cs="Tahoma"/>
                <w:sz w:val="24"/>
                <w:szCs w:val="24"/>
              </w:rPr>
              <w:t xml:space="preserve">обязан предоставить в НРД Уведомление о </w:t>
            </w:r>
            <w:r w:rsidRPr="005C4A20">
              <w:rPr>
                <w:rFonts w:ascii="Tahoma" w:eastAsia="Times New Roman" w:hAnsi="Tahoma" w:cs="Tahoma"/>
                <w:sz w:val="24"/>
                <w:szCs w:val="24"/>
              </w:rPr>
              <w:lastRenderedPageBreak/>
              <w:t>погашении Облигаций (Форма Z4) с указанием количества Облигаций, находящихся на эмиссионном счете и указанием в поле «Примечания» оснований для осуществления указанного перевода.</w:t>
            </w:r>
          </w:p>
        </w:tc>
        <w:tc>
          <w:tcPr>
            <w:tcW w:w="5385" w:type="dxa"/>
          </w:tcPr>
          <w:p w14:paraId="0F31A1E4"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as a result of a transfer made under Instructions, the Bonds (either all or any portion thereof) </w:t>
            </w:r>
            <w:r w:rsidR="00931744">
              <w:rPr>
                <w:rFonts w:ascii="Tahoma" w:hAnsi="Tahoma" w:cs="Tahoma"/>
                <w:sz w:val="24"/>
                <w:szCs w:val="24"/>
                <w:lang w:val="en-US"/>
              </w:rPr>
              <w:t xml:space="preserve">will be transferred to the </w:t>
            </w:r>
            <w:r w:rsidRPr="00E12B31">
              <w:rPr>
                <w:rFonts w:ascii="Tahoma" w:hAnsi="Tahoma" w:cs="Tahoma"/>
                <w:sz w:val="24"/>
                <w:szCs w:val="24"/>
                <w:lang w:val="en-US"/>
              </w:rPr>
              <w:t>Issuer Account, the Issuer</w:t>
            </w:r>
            <w:r w:rsidR="00931744">
              <w:rPr>
                <w:rFonts w:ascii="Tahoma" w:hAnsi="Tahoma" w:cs="Tahoma"/>
                <w:sz w:val="24"/>
                <w:szCs w:val="24"/>
                <w:lang w:val="en-US"/>
              </w:rPr>
              <w:t xml:space="preserve"> submitted such Instruction</w:t>
            </w:r>
            <w:r w:rsidRPr="00E12B31">
              <w:rPr>
                <w:rFonts w:ascii="Tahoma" w:hAnsi="Tahoma" w:cs="Tahoma"/>
                <w:sz w:val="24"/>
                <w:szCs w:val="24"/>
                <w:lang w:val="en-US"/>
              </w:rPr>
              <w:t xml:space="preserve"> shall give a </w:t>
            </w:r>
            <w:r w:rsidRPr="00E12B31">
              <w:rPr>
                <w:rFonts w:ascii="Tahoma" w:hAnsi="Tahoma" w:cs="Tahoma"/>
                <w:sz w:val="24"/>
                <w:szCs w:val="24"/>
                <w:lang w:val="en-US"/>
              </w:rPr>
              <w:lastRenderedPageBreak/>
              <w:t>Notice of Bond Redemption (Form Z4) to NSD, stating the quantity of Bonds available in the Issuer Account and specifying the ground for making the transfer in the field "Notes".</w:t>
            </w:r>
          </w:p>
          <w:p w14:paraId="7E1C6A49" w14:textId="77777777" w:rsidR="00053511" w:rsidRPr="00E12B31" w:rsidRDefault="00053511">
            <w:pPr>
              <w:rPr>
                <w:rFonts w:ascii="Tahoma" w:hAnsi="Tahoma" w:cs="Tahoma"/>
                <w:sz w:val="24"/>
                <w:szCs w:val="24"/>
                <w:lang w:val="en-US"/>
              </w:rPr>
            </w:pPr>
          </w:p>
        </w:tc>
      </w:tr>
      <w:tr w:rsidR="00053511" w:rsidRPr="00B87E35" w14:paraId="642AA9FB" w14:textId="77777777" w:rsidTr="00590D1E">
        <w:tc>
          <w:tcPr>
            <w:tcW w:w="5956" w:type="dxa"/>
          </w:tcPr>
          <w:p w14:paraId="15B58D67" w14:textId="77777777" w:rsidR="00754DD5" w:rsidRDefault="00053511">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Уведомление о погашении Облигаций может быть также представлено в НРД в виде электронного документа платежным агентом Эмитента, указанным в Уведомлении о предоставлении Списка (форма Z3) и заключившим с НРД Договор ЭДО при условии, что выплата суммы погашения осуществляется указанным платежным агентом.</w:t>
            </w:r>
          </w:p>
        </w:tc>
        <w:tc>
          <w:tcPr>
            <w:tcW w:w="5385" w:type="dxa"/>
          </w:tcPr>
          <w:p w14:paraId="70FE5C6A"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A Notice of Bond Redemption may be given to NSD also in the form of an electronic document by the Issuer's paying agent named in the Request for a List (Form Z3), who has entered into an EDI Agreement with NSD, provided that the redemption proceeds are to be paid by that paying agent.</w:t>
            </w:r>
          </w:p>
          <w:p w14:paraId="692C50F5" w14:textId="77777777" w:rsidR="00053511" w:rsidRPr="00E12B31" w:rsidRDefault="00053511">
            <w:pPr>
              <w:rPr>
                <w:rFonts w:ascii="Tahoma" w:hAnsi="Tahoma" w:cs="Tahoma"/>
                <w:sz w:val="24"/>
                <w:szCs w:val="24"/>
                <w:lang w:val="en-US"/>
              </w:rPr>
            </w:pPr>
          </w:p>
        </w:tc>
      </w:tr>
      <w:tr w:rsidR="00053511" w:rsidRPr="00B87E35" w14:paraId="0E94AC45" w14:textId="77777777" w:rsidTr="00590D1E">
        <w:tc>
          <w:tcPr>
            <w:tcW w:w="5956" w:type="dxa"/>
          </w:tcPr>
          <w:p w14:paraId="53C8005D" w14:textId="77777777" w:rsidR="00754DD5" w:rsidRDefault="00590D1E">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При проведении погашения, предусмотренного пунктами </w:t>
            </w:r>
            <w:r w:rsidR="00CD3964">
              <w:fldChar w:fldCharType="begin"/>
            </w:r>
            <w:r w:rsidR="00CD3964">
              <w:instrText xml:space="preserve"> REF _Ref496775992 \r \h  \* MERGEFORMAT </w:instrText>
            </w:r>
            <w:r w:rsidR="00CD3964">
              <w:fldChar w:fldCharType="separate"/>
            </w:r>
            <w:r w:rsidRPr="005C4A20">
              <w:rPr>
                <w:rFonts w:ascii="Tahoma" w:eastAsia="Times New Roman" w:hAnsi="Tahoma" w:cs="Tahoma"/>
                <w:sz w:val="24"/>
                <w:szCs w:val="24"/>
              </w:rPr>
              <w:t>8.3.2.1</w:t>
            </w:r>
            <w:r w:rsidR="00CD3964">
              <w:fldChar w:fldCharType="end"/>
            </w:r>
            <w:r w:rsidRPr="005C4A20">
              <w:rPr>
                <w:rFonts w:ascii="Tahoma" w:eastAsia="Times New Roman" w:hAnsi="Tahoma" w:cs="Tahoma"/>
                <w:sz w:val="24"/>
                <w:szCs w:val="24"/>
              </w:rPr>
              <w:t xml:space="preserve">, </w:t>
            </w:r>
            <w:r w:rsidR="00CD3964">
              <w:fldChar w:fldCharType="begin"/>
            </w:r>
            <w:r w:rsidR="00CD3964">
              <w:instrText xml:space="preserve"> REF _Ref501103922 \r \h  \* MERGEFORMAT </w:instrText>
            </w:r>
            <w:r w:rsidR="00CD3964">
              <w:fldChar w:fldCharType="separate"/>
            </w:r>
            <w:r w:rsidRPr="005C4A20">
              <w:rPr>
                <w:rFonts w:ascii="Tahoma" w:eastAsia="Times New Roman" w:hAnsi="Tahoma" w:cs="Tahoma"/>
                <w:sz w:val="24"/>
                <w:szCs w:val="24"/>
              </w:rPr>
              <w:t>8.3.2.2</w:t>
            </w:r>
            <w:r w:rsidR="00CD3964">
              <w:fldChar w:fldCharType="end"/>
            </w:r>
            <w:r w:rsidRPr="005C4A20">
              <w:rPr>
                <w:rFonts w:ascii="Tahoma" w:eastAsia="Times New Roman" w:hAnsi="Tahoma" w:cs="Tahoma"/>
                <w:sz w:val="24"/>
                <w:szCs w:val="24"/>
              </w:rPr>
              <w:t xml:space="preserve">, </w:t>
            </w:r>
            <w:r w:rsidR="00CD3964">
              <w:fldChar w:fldCharType="begin"/>
            </w:r>
            <w:r w:rsidR="00CD3964">
              <w:instrText xml:space="preserve"> REF _Ref524542741 \r \h  \* MERGEFORMAT </w:instrText>
            </w:r>
            <w:r w:rsidR="00CD3964">
              <w:fldChar w:fldCharType="separate"/>
            </w:r>
            <w:r w:rsidRPr="005C4A20">
              <w:rPr>
                <w:rFonts w:ascii="Tahoma" w:eastAsia="Times New Roman" w:hAnsi="Tahoma" w:cs="Tahoma"/>
                <w:sz w:val="24"/>
                <w:szCs w:val="24"/>
              </w:rPr>
              <w:t>8.3.2.4</w:t>
            </w:r>
            <w:r w:rsidR="00CD3964">
              <w:fldChar w:fldCharType="end"/>
            </w:r>
            <w:r w:rsidRPr="005C4A20">
              <w:rPr>
                <w:rFonts w:ascii="Tahoma" w:eastAsia="Times New Roman" w:hAnsi="Tahoma" w:cs="Tahoma"/>
                <w:sz w:val="24"/>
                <w:szCs w:val="24"/>
              </w:rPr>
              <w:t xml:space="preserve">  Регламента, вне торгов Организатора торговли, перевод Облигаций, обязательства по которым были прекращены, на раздел «</w:t>
            </w:r>
            <w:r w:rsidR="00384883" w:rsidRPr="00E33BCF">
              <w:rPr>
                <w:rFonts w:ascii="Tahoma" w:eastAsia="Times New Roman" w:hAnsi="Tahoma" w:cs="Tahoma"/>
                <w:sz w:val="24"/>
                <w:szCs w:val="24"/>
              </w:rPr>
              <w:t>Вне обращения»</w:t>
            </w:r>
            <w:r w:rsidRPr="005C4A20">
              <w:rPr>
                <w:rFonts w:ascii="Tahoma" w:eastAsia="Times New Roman" w:hAnsi="Tahoma" w:cs="Tahoma"/>
                <w:sz w:val="24"/>
                <w:szCs w:val="24"/>
              </w:rPr>
              <w:t xml:space="preserve"> Эмиссионного счета со счетов депо Депонентов осуществляются одним из следующих способов:</w:t>
            </w:r>
          </w:p>
          <w:p w14:paraId="3AC2C521" w14:textId="685D4D92" w:rsidR="00754DD5" w:rsidRDefault="00590D1E">
            <w:pPr>
              <w:widowControl w:val="0"/>
              <w:numPr>
                <w:ilvl w:val="3"/>
                <w:numId w:val="6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 xml:space="preserve">на основании встречных Поручений Депонента и Эмитента на перевод ценных бумаг </w:t>
            </w:r>
            <w:r w:rsidR="00802012">
              <w:rPr>
                <w:rFonts w:ascii="Tahoma" w:eastAsia="Times New Roman" w:hAnsi="Tahoma" w:cs="Tahoma"/>
                <w:sz w:val="24"/>
                <w:szCs w:val="24"/>
              </w:rPr>
              <w:t xml:space="preserve">(код операции 16 и 16/1) </w:t>
            </w:r>
            <w:r w:rsidRPr="005C4A20">
              <w:rPr>
                <w:rFonts w:ascii="Tahoma" w:eastAsia="Times New Roman" w:hAnsi="Tahoma" w:cs="Tahoma"/>
                <w:sz w:val="24"/>
                <w:szCs w:val="24"/>
              </w:rPr>
              <w:t>в том числе с контролем расчетов по денежным средствам</w:t>
            </w:r>
            <w:r w:rsidR="00802012">
              <w:rPr>
                <w:rFonts w:ascii="Tahoma" w:eastAsia="Times New Roman" w:hAnsi="Tahoma" w:cs="Tahoma"/>
                <w:sz w:val="24"/>
                <w:szCs w:val="24"/>
              </w:rPr>
              <w:t xml:space="preserve"> (код операции 16/2 и 16/3)</w:t>
            </w:r>
            <w:r w:rsidRPr="005C4A20">
              <w:rPr>
                <w:rFonts w:ascii="Tahoma" w:eastAsia="Times New Roman" w:hAnsi="Tahoma" w:cs="Tahoma"/>
                <w:sz w:val="24"/>
                <w:szCs w:val="24"/>
              </w:rPr>
              <w:t>;</w:t>
            </w:r>
          </w:p>
          <w:p w14:paraId="5D11588E" w14:textId="77777777" w:rsidR="00754DD5" w:rsidRDefault="00590D1E">
            <w:pPr>
              <w:widowControl w:val="0"/>
              <w:numPr>
                <w:ilvl w:val="3"/>
                <w:numId w:val="6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на основании Поручения Депонента на перевод ценных бумаг при условии предоставления Депонентом документов, подтверждающих прекращение обязательств в случаях, предусмотренных законодательством Российской Федерации;</w:t>
            </w:r>
          </w:p>
          <w:p w14:paraId="7D7F2A0E" w14:textId="77777777" w:rsidR="00802012" w:rsidRDefault="00590D1E">
            <w:pPr>
              <w:widowControl w:val="0"/>
              <w:numPr>
                <w:ilvl w:val="3"/>
                <w:numId w:val="6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 xml:space="preserve">на основании Поручения Депонента на перевод ценных бумаг и Уведомления об удовлетворении требований по Облигациям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8), если Облигации были заблокированы Депонентом для проведения Корпоративного действия</w:t>
            </w:r>
            <w:r w:rsidR="00802012">
              <w:rPr>
                <w:rFonts w:ascii="Tahoma" w:eastAsia="Times New Roman" w:hAnsi="Tahoma" w:cs="Tahoma"/>
                <w:sz w:val="24"/>
                <w:szCs w:val="24"/>
              </w:rPr>
              <w:t>;</w:t>
            </w:r>
          </w:p>
          <w:p w14:paraId="127D5F90" w14:textId="3B8DA1DA" w:rsidR="00754DD5" w:rsidRDefault="00802012">
            <w:pPr>
              <w:widowControl w:val="0"/>
              <w:numPr>
                <w:ilvl w:val="3"/>
                <w:numId w:val="62"/>
              </w:numPr>
              <w:spacing w:after="120"/>
              <w:ind w:left="993" w:hanging="993"/>
              <w:jc w:val="both"/>
              <w:rPr>
                <w:rFonts w:ascii="Tahoma" w:eastAsia="Times New Roman" w:hAnsi="Tahoma" w:cs="Tahoma"/>
                <w:sz w:val="24"/>
                <w:szCs w:val="24"/>
              </w:rPr>
            </w:pPr>
            <w:r>
              <w:rPr>
                <w:rFonts w:ascii="Tahoma" w:eastAsia="Times New Roman" w:hAnsi="Tahoma" w:cs="Tahoma"/>
                <w:sz w:val="24"/>
                <w:szCs w:val="24"/>
              </w:rPr>
              <w:t>в порядке, предусмотренном Правилами КД (при проведении погашения, предусмотренного пунктами 8.3.2.1, 8.3.2.2 Регламента)</w:t>
            </w:r>
          </w:p>
        </w:tc>
        <w:tc>
          <w:tcPr>
            <w:tcW w:w="5385" w:type="dxa"/>
          </w:tcPr>
          <w:p w14:paraId="6EC7D02E"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Where the redemption referred to in paragraphs </w:t>
            </w:r>
            <w:r w:rsidR="00CD3964">
              <w:fldChar w:fldCharType="begin"/>
            </w:r>
            <w:r w:rsidR="00CD3964" w:rsidRPr="00CD3964">
              <w:rPr>
                <w:lang w:val="en-US"/>
              </w:rPr>
              <w:instrText xml:space="preserve"> REF _Ref496775992 \r \h  \* MERGEFORMAT </w:instrText>
            </w:r>
            <w:r w:rsidR="00CD3964">
              <w:fldChar w:fldCharType="separate"/>
            </w:r>
            <w:r w:rsidRPr="00E12B31">
              <w:rPr>
                <w:rFonts w:ascii="Tahoma" w:hAnsi="Tahoma" w:cs="Tahoma"/>
                <w:sz w:val="24"/>
                <w:szCs w:val="24"/>
                <w:lang w:val="en-US"/>
              </w:rPr>
              <w:t>8.3.2.1</w:t>
            </w:r>
            <w:r w:rsidR="00CD3964">
              <w:fldChar w:fldCharType="end"/>
            </w:r>
            <w:r w:rsidRPr="00E12B31">
              <w:rPr>
                <w:rFonts w:ascii="Tahoma" w:hAnsi="Tahoma" w:cs="Tahoma"/>
                <w:sz w:val="24"/>
                <w:szCs w:val="24"/>
                <w:lang w:val="en-US"/>
              </w:rPr>
              <w:t xml:space="preserve">, </w:t>
            </w:r>
            <w:r w:rsidR="00CD3964">
              <w:fldChar w:fldCharType="begin"/>
            </w:r>
            <w:r w:rsidR="00CD3964" w:rsidRPr="00CD3964">
              <w:rPr>
                <w:lang w:val="en-US"/>
              </w:rPr>
              <w:instrText xml:space="preserve"> REF _Ref501103922 \r \h  \* MERGEFORMAT </w:instrText>
            </w:r>
            <w:r w:rsidR="00CD3964">
              <w:fldChar w:fldCharType="separate"/>
            </w:r>
            <w:r w:rsidRPr="00E12B31">
              <w:rPr>
                <w:rFonts w:ascii="Tahoma" w:hAnsi="Tahoma" w:cs="Tahoma"/>
                <w:sz w:val="24"/>
                <w:szCs w:val="24"/>
                <w:lang w:val="en-US"/>
              </w:rPr>
              <w:t>8.3.2.2</w:t>
            </w:r>
            <w:r w:rsidR="00CD3964">
              <w:fldChar w:fldCharType="end"/>
            </w:r>
            <w:r w:rsidRPr="00E12B31">
              <w:rPr>
                <w:rFonts w:ascii="Tahoma" w:hAnsi="Tahoma" w:cs="Tahoma"/>
                <w:sz w:val="24"/>
                <w:szCs w:val="24"/>
                <w:lang w:val="en-US"/>
              </w:rPr>
              <w:t xml:space="preserve">, or </w:t>
            </w:r>
            <w:r w:rsidR="00CD3964">
              <w:fldChar w:fldCharType="begin"/>
            </w:r>
            <w:r w:rsidR="00CD3964" w:rsidRPr="00CD3964">
              <w:rPr>
                <w:lang w:val="en-US"/>
              </w:rPr>
              <w:instrText xml:space="preserve"> REF _Ref524542741 \r \h  \* MERGEFORMAT </w:instrText>
            </w:r>
            <w:r w:rsidR="00CD3964">
              <w:fldChar w:fldCharType="separate"/>
            </w:r>
            <w:r w:rsidRPr="00E12B31">
              <w:rPr>
                <w:rFonts w:ascii="Tahoma" w:hAnsi="Tahoma" w:cs="Tahoma"/>
                <w:sz w:val="24"/>
                <w:szCs w:val="24"/>
                <w:lang w:val="en-US"/>
              </w:rPr>
              <w:t>8.3.2.4</w:t>
            </w:r>
            <w:r w:rsidR="00CD3964">
              <w:fldChar w:fldCharType="end"/>
            </w:r>
            <w:r w:rsidRPr="00E12B31">
              <w:rPr>
                <w:rFonts w:ascii="Tahoma" w:hAnsi="Tahoma" w:cs="Tahoma"/>
                <w:sz w:val="24"/>
                <w:szCs w:val="24"/>
                <w:lang w:val="en-US"/>
              </w:rPr>
              <w:t xml:space="preserve"> above is to be made other than through a Market Operator's trading session, the Bonds the obligations under which have been terminated shall be transferred to the sub-account "</w:t>
            </w:r>
            <w:r w:rsidR="00E33BCF">
              <w:rPr>
                <w:rFonts w:ascii="Tahoma" w:hAnsi="Tahoma" w:cs="Tahoma"/>
                <w:sz w:val="24"/>
                <w:szCs w:val="24"/>
                <w:lang w:val="en-US"/>
              </w:rPr>
              <w:t>Non-outstanding</w:t>
            </w:r>
            <w:r w:rsidR="00E33BCF" w:rsidRPr="00E12B31">
              <w:rPr>
                <w:rFonts w:ascii="Tahoma" w:hAnsi="Tahoma" w:cs="Tahoma"/>
                <w:sz w:val="24"/>
                <w:szCs w:val="24"/>
                <w:lang w:val="en-US"/>
              </w:rPr>
              <w:t xml:space="preserve"> </w:t>
            </w:r>
            <w:r w:rsidRPr="00E12B31">
              <w:rPr>
                <w:rFonts w:ascii="Tahoma" w:hAnsi="Tahoma" w:cs="Tahoma"/>
                <w:sz w:val="24"/>
                <w:szCs w:val="24"/>
                <w:lang w:val="en-US"/>
              </w:rPr>
              <w:t xml:space="preserve">securities" </w:t>
            </w:r>
            <w:r w:rsidR="00E33BCF">
              <w:rPr>
                <w:rFonts w:ascii="Tahoma" w:hAnsi="Tahoma" w:cs="Tahoma"/>
                <w:sz w:val="24"/>
                <w:szCs w:val="24"/>
                <w:lang w:val="en-US"/>
              </w:rPr>
              <w:t>of</w:t>
            </w:r>
            <w:r w:rsidRPr="00E12B31">
              <w:rPr>
                <w:rFonts w:ascii="Tahoma" w:hAnsi="Tahoma" w:cs="Tahoma"/>
                <w:sz w:val="24"/>
                <w:szCs w:val="24"/>
                <w:lang w:val="en-US"/>
              </w:rPr>
              <w:t xml:space="preserve"> the Issuer Account from the Clients' securities accounts using one of the following methods:</w:t>
            </w:r>
          </w:p>
          <w:p w14:paraId="028A6FBF" w14:textId="6A6D6C41" w:rsidR="0016539B" w:rsidRPr="00E12B31" w:rsidRDefault="0016539B" w:rsidP="009D7274">
            <w:pPr>
              <w:widowControl w:val="0"/>
              <w:numPr>
                <w:ilvl w:val="3"/>
                <w:numId w:val="5"/>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matching Instructions given by the Client and by the Issuer to transfer the securities</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(transaction code – 16 or 16/1)</w:t>
            </w:r>
            <w:r w:rsidR="00415C44">
              <w:rPr>
                <w:rFonts w:ascii="Tahoma" w:eastAsia="Times New Roman" w:hAnsi="Tahoma" w:cs="Tahoma"/>
                <w:sz w:val="24"/>
                <w:szCs w:val="24"/>
                <w:lang w:val="en-US"/>
              </w:rPr>
              <w:t>,</w:t>
            </w:r>
            <w:r w:rsidRPr="00E12B31">
              <w:rPr>
                <w:rFonts w:ascii="Tahoma" w:hAnsi="Tahoma" w:cs="Tahoma"/>
                <w:sz w:val="24"/>
                <w:szCs w:val="24"/>
                <w:lang w:val="en-US"/>
              </w:rPr>
              <w:t xml:space="preserve"> including on a delivery-versus-payment basis</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(transaction code – 16</w:t>
            </w:r>
            <w:r w:rsidR="00415C44">
              <w:rPr>
                <w:rFonts w:ascii="Tahoma" w:eastAsia="Times New Roman" w:hAnsi="Tahoma" w:cs="Tahoma"/>
                <w:sz w:val="24"/>
                <w:szCs w:val="24"/>
                <w:lang w:val="en-US"/>
              </w:rPr>
              <w:t>/2</w:t>
            </w:r>
            <w:r w:rsidR="00415C44" w:rsidRPr="00C51454">
              <w:rPr>
                <w:rFonts w:ascii="Tahoma" w:eastAsia="Times New Roman" w:hAnsi="Tahoma" w:cs="Tahoma"/>
                <w:sz w:val="24"/>
                <w:szCs w:val="24"/>
                <w:lang w:val="en-US"/>
              </w:rPr>
              <w:t xml:space="preserve"> or 16/</w:t>
            </w:r>
            <w:r w:rsidR="00415C44">
              <w:rPr>
                <w:rFonts w:ascii="Tahoma" w:eastAsia="Times New Roman" w:hAnsi="Tahoma" w:cs="Tahoma"/>
                <w:sz w:val="24"/>
                <w:szCs w:val="24"/>
                <w:lang w:val="en-US"/>
              </w:rPr>
              <w:t>3</w:t>
            </w:r>
            <w:r w:rsidR="00415C44" w:rsidRPr="00C51454">
              <w:rPr>
                <w:rFonts w:ascii="Tahoma" w:eastAsia="Times New Roman" w:hAnsi="Tahoma" w:cs="Tahoma"/>
                <w:sz w:val="24"/>
                <w:szCs w:val="24"/>
                <w:lang w:val="en-US"/>
              </w:rPr>
              <w:t>)</w:t>
            </w:r>
            <w:r w:rsidRPr="00E12B31">
              <w:rPr>
                <w:rFonts w:ascii="Tahoma" w:hAnsi="Tahoma" w:cs="Tahoma"/>
                <w:sz w:val="24"/>
                <w:szCs w:val="24"/>
                <w:lang w:val="en-US"/>
              </w:rPr>
              <w:t>;</w:t>
            </w:r>
          </w:p>
          <w:p w14:paraId="13EDAFC2" w14:textId="77777777" w:rsidR="0016539B" w:rsidRPr="00E12B31" w:rsidRDefault="0016539B" w:rsidP="009D7274">
            <w:pPr>
              <w:widowControl w:val="0"/>
              <w:numPr>
                <w:ilvl w:val="3"/>
                <w:numId w:val="5"/>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a Client's Instruction to transfer the securities, provided that the Client has provided any documents evidencing the termination of the relevant obligations in the cases stipulated by the laws of the Russian Federation;</w:t>
            </w:r>
          </w:p>
          <w:p w14:paraId="207C4FE4" w14:textId="02DEE1EB" w:rsidR="0016539B" w:rsidRDefault="0016539B" w:rsidP="009D7274">
            <w:pPr>
              <w:widowControl w:val="0"/>
              <w:numPr>
                <w:ilvl w:val="3"/>
                <w:numId w:val="5"/>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a Client's Instruction to transfer the securities and a Notice of Satisfaction of Claims under Bonds (Form Z8) where the Bonds were blocked by the Client for the purposes of a Corporate Action</w:t>
            </w:r>
            <w:r w:rsidR="00415C44">
              <w:rPr>
                <w:rFonts w:ascii="Tahoma" w:hAnsi="Tahoma" w:cs="Tahoma"/>
                <w:sz w:val="24"/>
                <w:szCs w:val="24"/>
                <w:lang w:val="en-US"/>
              </w:rPr>
              <w:t>;</w:t>
            </w:r>
          </w:p>
          <w:p w14:paraId="5C11A0F6" w14:textId="77777777" w:rsidR="00415C44" w:rsidRPr="00E12B31" w:rsidRDefault="00415C44" w:rsidP="009D7274">
            <w:pPr>
              <w:widowControl w:val="0"/>
              <w:numPr>
                <w:ilvl w:val="3"/>
                <w:numId w:val="5"/>
              </w:numPr>
              <w:spacing w:after="120"/>
              <w:ind w:left="993" w:hanging="993"/>
              <w:jc w:val="both"/>
              <w:rPr>
                <w:rFonts w:ascii="Tahoma" w:hAnsi="Tahoma" w:cs="Tahoma"/>
                <w:sz w:val="24"/>
                <w:szCs w:val="24"/>
                <w:lang w:val="en-US"/>
              </w:rPr>
            </w:pPr>
            <w:proofErr w:type="gramStart"/>
            <w:r w:rsidRPr="00C51454">
              <w:rPr>
                <w:rFonts w:ascii="Tahoma" w:eastAsia="Times New Roman" w:hAnsi="Tahoma" w:cs="Tahoma"/>
                <w:sz w:val="24"/>
                <w:szCs w:val="24"/>
                <w:lang w:val="en-US"/>
              </w:rPr>
              <w:t>in</w:t>
            </w:r>
            <w:proofErr w:type="gramEnd"/>
            <w:r w:rsidRPr="00C51454">
              <w:rPr>
                <w:rFonts w:ascii="Tahoma" w:eastAsia="Times New Roman" w:hAnsi="Tahoma" w:cs="Tahoma"/>
                <w:sz w:val="24"/>
                <w:szCs w:val="24"/>
                <w:lang w:val="en-US"/>
              </w:rPr>
              <w:t xml:space="preserve"> the manner provided for by the CA Rules (in the event of redemption </w:t>
            </w:r>
            <w:r w:rsidRPr="00C51454">
              <w:rPr>
                <w:rFonts w:ascii="Tahoma" w:eastAsia="Times New Roman" w:hAnsi="Tahoma" w:cs="Tahoma"/>
                <w:sz w:val="24"/>
                <w:szCs w:val="24"/>
                <w:lang w:val="en-US"/>
              </w:rPr>
              <w:lastRenderedPageBreak/>
              <w:t>under paragraph 8.3.2.1 or 8.3.2.2 above).</w:t>
            </w:r>
          </w:p>
          <w:p w14:paraId="2B58F3FB" w14:textId="77777777" w:rsidR="00053511" w:rsidRPr="00E12B31" w:rsidRDefault="00053511">
            <w:pPr>
              <w:rPr>
                <w:rFonts w:ascii="Tahoma" w:hAnsi="Tahoma" w:cs="Tahoma"/>
                <w:sz w:val="24"/>
                <w:szCs w:val="24"/>
                <w:lang w:val="en-US"/>
              </w:rPr>
            </w:pPr>
          </w:p>
        </w:tc>
      </w:tr>
      <w:tr w:rsidR="00053511" w:rsidRPr="00B87E35" w14:paraId="11107926" w14:textId="77777777" w:rsidTr="00590D1E">
        <w:tc>
          <w:tcPr>
            <w:tcW w:w="5956" w:type="dxa"/>
          </w:tcPr>
          <w:p w14:paraId="78A17C80" w14:textId="77777777" w:rsidR="00754DD5" w:rsidRDefault="00590D1E">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При досрочном погашении или приобретении, одновременно с раскрытием информации об этом, но не позднее, чем за два дня до осуществления досрочного погашения или приобретения Облигаций, Эмитент направляет НРД соответствующую информацию. Информация направляется от имени за подписью уполномоченного лица Эмитента, в том объеме, в котором она раскрывается, с приложением документов (если они не предоставлялись ранее), подтверждающих принятие решения о досрочном погашении или приобретении Облигаций. </w:t>
            </w:r>
          </w:p>
        </w:tc>
        <w:tc>
          <w:tcPr>
            <w:tcW w:w="5385" w:type="dxa"/>
          </w:tcPr>
          <w:p w14:paraId="6632257F"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In the event of early redemption or repurchase of the Bonds, the Issuer shall, concurrently with the disclosure of that fact, but no later than two days before the effective date of such early redemption or repurchase, provide NSD with the relevant information. Such information the amount of which shall be equivalent to the amount of information so disclosed shall be signed by an Issuer's authorized person and accompanied by any documents (unless provided earlier) evidencing the decision taken on the early redemption or repurchase of the Bonds. </w:t>
            </w:r>
          </w:p>
          <w:p w14:paraId="2CD561AA" w14:textId="77777777" w:rsidR="00053511" w:rsidRPr="00E12B31" w:rsidRDefault="00053511">
            <w:pPr>
              <w:rPr>
                <w:rFonts w:ascii="Tahoma" w:hAnsi="Tahoma" w:cs="Tahoma"/>
                <w:sz w:val="24"/>
                <w:szCs w:val="24"/>
                <w:lang w:val="en-US"/>
              </w:rPr>
            </w:pPr>
          </w:p>
        </w:tc>
      </w:tr>
      <w:tr w:rsidR="00590D1E" w:rsidRPr="00B87E35" w14:paraId="5600981D" w14:textId="77777777" w:rsidTr="00590D1E">
        <w:tc>
          <w:tcPr>
            <w:tcW w:w="5956" w:type="dxa"/>
          </w:tcPr>
          <w:p w14:paraId="400457BC" w14:textId="77777777" w:rsidR="00754DD5" w:rsidRDefault="00590D1E">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Выплаты по Облигациям осуществляются в порядке, установленном разделом </w:t>
            </w:r>
            <w:r w:rsidR="00CD3964">
              <w:fldChar w:fldCharType="begin"/>
            </w:r>
            <w:r w:rsidR="00CD3964">
              <w:instrText xml:space="preserve"> REF _Ref524544091 \r \h  \* MERGEFORMAT </w:instrText>
            </w:r>
            <w:r w:rsidR="00CD3964">
              <w:fldChar w:fldCharType="separate"/>
            </w:r>
            <w:r w:rsidRPr="005C4A20">
              <w:t>9</w:t>
            </w:r>
            <w:r w:rsidR="00CD3964">
              <w:fldChar w:fldCharType="end"/>
            </w:r>
            <w:r w:rsidRPr="005C4A20">
              <w:rPr>
                <w:rFonts w:ascii="Tahoma" w:eastAsia="Times New Roman" w:hAnsi="Tahoma" w:cs="Tahoma"/>
                <w:sz w:val="24"/>
                <w:szCs w:val="24"/>
              </w:rPr>
              <w:t xml:space="preserve">  Регламента.</w:t>
            </w:r>
          </w:p>
        </w:tc>
        <w:tc>
          <w:tcPr>
            <w:tcW w:w="5385" w:type="dxa"/>
          </w:tcPr>
          <w:p w14:paraId="01A6923B"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Payments on the Bonds shall be made in the manner stipulated in Section </w:t>
            </w:r>
            <w:r w:rsidR="00CD3964">
              <w:fldChar w:fldCharType="begin"/>
            </w:r>
            <w:r w:rsidR="00CD3964" w:rsidRPr="00CD3964">
              <w:rPr>
                <w:lang w:val="en-US"/>
              </w:rPr>
              <w:instrText xml:space="preserve"> REF _Ref524544091 \r \h  \* MERGEFORMAT </w:instrText>
            </w:r>
            <w:r w:rsidR="00CD3964">
              <w:fldChar w:fldCharType="separate"/>
            </w:r>
            <w:r w:rsidRPr="00CD3964">
              <w:rPr>
                <w:lang w:val="en-US"/>
              </w:rPr>
              <w:t>9</w:t>
            </w:r>
            <w:r w:rsidR="00CD3964">
              <w:fldChar w:fldCharType="end"/>
            </w:r>
            <w:r w:rsidRPr="00E12B31">
              <w:rPr>
                <w:rFonts w:ascii="Tahoma" w:hAnsi="Tahoma" w:cs="Tahoma"/>
                <w:sz w:val="24"/>
                <w:szCs w:val="24"/>
                <w:lang w:val="en-US"/>
              </w:rPr>
              <w:t xml:space="preserve"> of these Guidelines.</w:t>
            </w:r>
          </w:p>
          <w:p w14:paraId="6E44871F" w14:textId="77777777" w:rsidR="00590D1E" w:rsidRPr="00E12B31" w:rsidRDefault="00590D1E">
            <w:pPr>
              <w:rPr>
                <w:rFonts w:ascii="Tahoma" w:hAnsi="Tahoma" w:cs="Tahoma"/>
                <w:sz w:val="24"/>
                <w:szCs w:val="24"/>
                <w:lang w:val="en-US"/>
              </w:rPr>
            </w:pPr>
          </w:p>
        </w:tc>
      </w:tr>
      <w:tr w:rsidR="00590D1E" w:rsidRPr="00B87E35" w14:paraId="2200D4E5" w14:textId="77777777" w:rsidTr="00590D1E">
        <w:tc>
          <w:tcPr>
            <w:tcW w:w="5956" w:type="dxa"/>
          </w:tcPr>
          <w:p w14:paraId="6FD86C78" w14:textId="77777777" w:rsidR="00754DD5" w:rsidRDefault="00590D1E">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При проведении погашения, предусмотренного пунктами </w:t>
            </w:r>
            <w:r w:rsidR="00CD3964">
              <w:fldChar w:fldCharType="begin"/>
            </w:r>
            <w:r w:rsidR="00CD3964">
              <w:instrText xml:space="preserve"> REF _Ref524542739 \r \h  \* MERGEFORMAT </w:instrText>
            </w:r>
            <w:r w:rsidR="00CD3964">
              <w:fldChar w:fldCharType="separate"/>
            </w:r>
            <w:r w:rsidRPr="005C4A20">
              <w:rPr>
                <w:rFonts w:ascii="Tahoma" w:eastAsia="Times New Roman" w:hAnsi="Tahoma" w:cs="Tahoma"/>
                <w:sz w:val="24"/>
                <w:szCs w:val="24"/>
              </w:rPr>
              <w:t>8.3.2.3</w:t>
            </w:r>
            <w:r w:rsidR="00CD3964">
              <w:fldChar w:fldCharType="end"/>
            </w:r>
            <w:r w:rsidRPr="005C4A20">
              <w:rPr>
                <w:rFonts w:ascii="Tahoma" w:eastAsia="Times New Roman" w:hAnsi="Tahoma" w:cs="Tahoma"/>
                <w:sz w:val="24"/>
                <w:szCs w:val="24"/>
              </w:rPr>
              <w:t xml:space="preserve">, </w:t>
            </w:r>
            <w:r w:rsidR="00CD3964">
              <w:fldChar w:fldCharType="begin"/>
            </w:r>
            <w:r w:rsidR="00CD3964">
              <w:instrText xml:space="preserve"> REF _Ref524542743 \r \h  \* MERGEFORMAT </w:instrText>
            </w:r>
            <w:r w:rsidR="00CD3964">
              <w:fldChar w:fldCharType="separate"/>
            </w:r>
            <w:r w:rsidRPr="005C4A20">
              <w:rPr>
                <w:rFonts w:ascii="Tahoma" w:eastAsia="Times New Roman" w:hAnsi="Tahoma" w:cs="Tahoma"/>
                <w:sz w:val="24"/>
                <w:szCs w:val="24"/>
              </w:rPr>
              <w:t>8.3.2.5</w:t>
            </w:r>
            <w:r w:rsidR="00CD3964">
              <w:fldChar w:fldCharType="end"/>
            </w:r>
            <w:r w:rsidR="005D14D3">
              <w:t xml:space="preserve"> – </w:t>
            </w:r>
            <w:r w:rsidR="005D14D3" w:rsidRPr="005540C4">
              <w:rPr>
                <w:rFonts w:ascii="Tahoma" w:eastAsia="Times New Roman" w:hAnsi="Tahoma" w:cs="Tahoma"/>
                <w:sz w:val="24"/>
                <w:szCs w:val="24"/>
              </w:rPr>
              <w:t>8.3.2.8</w:t>
            </w:r>
            <w:r w:rsidRPr="005C4A20">
              <w:rPr>
                <w:rFonts w:ascii="Tahoma" w:eastAsia="Times New Roman" w:hAnsi="Tahoma" w:cs="Tahoma"/>
                <w:sz w:val="24"/>
                <w:szCs w:val="24"/>
              </w:rPr>
              <w:t xml:space="preserve"> Регламента, </w:t>
            </w:r>
            <w:r w:rsidR="005D14D3">
              <w:rPr>
                <w:rFonts w:ascii="Tahoma" w:eastAsia="Times New Roman" w:hAnsi="Tahoma" w:cs="Tahoma"/>
                <w:sz w:val="24"/>
                <w:szCs w:val="24"/>
              </w:rPr>
              <w:t>а также пунктом 8.3.2.4 Регламента в случае погашения всего выпуска Облигаций</w:t>
            </w:r>
            <w:r w:rsidR="005540C4">
              <w:rPr>
                <w:rFonts w:ascii="Tahoma" w:eastAsia="Times New Roman" w:hAnsi="Tahoma" w:cs="Tahoma"/>
                <w:sz w:val="24"/>
                <w:szCs w:val="24"/>
              </w:rPr>
              <w:t>,</w:t>
            </w:r>
            <w:r w:rsidR="005D14D3">
              <w:rPr>
                <w:rFonts w:ascii="Tahoma" w:eastAsia="Times New Roman" w:hAnsi="Tahoma" w:cs="Tahoma"/>
                <w:sz w:val="24"/>
                <w:szCs w:val="24"/>
              </w:rPr>
              <w:t xml:space="preserve"> </w:t>
            </w:r>
            <w:r w:rsidRPr="005C4A20">
              <w:rPr>
                <w:rFonts w:ascii="Tahoma" w:eastAsia="Times New Roman" w:hAnsi="Tahoma" w:cs="Tahoma"/>
                <w:sz w:val="24"/>
                <w:szCs w:val="24"/>
              </w:rPr>
              <w:t>перевод Облигаций на раздел «</w:t>
            </w:r>
            <w:r w:rsidR="00384883" w:rsidRPr="00E33BCF">
              <w:rPr>
                <w:rFonts w:ascii="Tahoma" w:eastAsia="Times New Roman" w:hAnsi="Tahoma" w:cs="Tahoma"/>
                <w:sz w:val="24"/>
                <w:szCs w:val="24"/>
              </w:rPr>
              <w:t>Вне обращения</w:t>
            </w:r>
            <w:r w:rsidRPr="005C4A20">
              <w:rPr>
                <w:rFonts w:ascii="Tahoma" w:eastAsia="Times New Roman" w:hAnsi="Tahoma" w:cs="Tahoma"/>
                <w:sz w:val="24"/>
                <w:szCs w:val="24"/>
              </w:rPr>
              <w:t xml:space="preserve">» Эмиссионного счета со счетов депо Депонентов, с разделов Эмиссионного счета и/или казначейского счета депо Эмитента осуществляется на основании Служебного поручения. </w:t>
            </w:r>
            <w:proofErr w:type="gramStart"/>
            <w:r w:rsidR="009B2D4D" w:rsidRPr="005C4A20">
              <w:rPr>
                <w:rFonts w:ascii="Tahoma" w:eastAsia="Times New Roman" w:hAnsi="Tahoma" w:cs="Tahoma"/>
                <w:sz w:val="24"/>
                <w:szCs w:val="24"/>
              </w:rPr>
              <w:t xml:space="preserve">При проведении погашения, предусмотренного пунктом </w:t>
            </w:r>
            <w:r w:rsidR="00CD3964">
              <w:fldChar w:fldCharType="begin"/>
            </w:r>
            <w:r w:rsidR="00CD3964">
              <w:instrText xml:space="preserve"> REF _Ref524542743 \r \h  \* MERGEFORMAT </w:instrText>
            </w:r>
            <w:r w:rsidR="00CD3964">
              <w:fldChar w:fldCharType="separate"/>
            </w:r>
            <w:r w:rsidR="009B2D4D" w:rsidRPr="005C4A20">
              <w:rPr>
                <w:rFonts w:ascii="Tahoma" w:eastAsia="Times New Roman" w:hAnsi="Tahoma" w:cs="Tahoma"/>
                <w:sz w:val="24"/>
                <w:szCs w:val="24"/>
              </w:rPr>
              <w:t>8.3.2.5</w:t>
            </w:r>
            <w:r w:rsidR="00CD3964">
              <w:fldChar w:fldCharType="end"/>
            </w:r>
            <w:r w:rsidR="009B2D4D" w:rsidRPr="005C4A20">
              <w:rPr>
                <w:rFonts w:ascii="Tahoma" w:eastAsia="Times New Roman" w:hAnsi="Tahoma" w:cs="Tahoma"/>
                <w:sz w:val="24"/>
                <w:szCs w:val="24"/>
              </w:rPr>
              <w:t xml:space="preserve"> Регламента, перевод Облигаций на раздел «</w:t>
            </w:r>
            <w:r w:rsidR="00384883" w:rsidRPr="00E33BCF">
              <w:rPr>
                <w:rFonts w:ascii="Tahoma" w:eastAsia="Times New Roman" w:hAnsi="Tahoma" w:cs="Tahoma"/>
                <w:sz w:val="24"/>
                <w:szCs w:val="24"/>
              </w:rPr>
              <w:t>Вне обращения</w:t>
            </w:r>
            <w:r w:rsidR="009B2D4D" w:rsidRPr="005C4A20">
              <w:rPr>
                <w:rFonts w:ascii="Tahoma" w:eastAsia="Times New Roman" w:hAnsi="Tahoma" w:cs="Tahoma"/>
                <w:sz w:val="24"/>
                <w:szCs w:val="24"/>
              </w:rPr>
              <w:t>» Эмиссионного счета с казначейского счета депо Эмитента также может осуществляться на основании постоянного Поручения по форме MF18S (код операции 18/S) для периодических переводов Облигаций, действующего, пока Поручение не будет отменено или изменено, при этом Эмитент при каждом погашении Облигаций обязан предоставить в НРД Уведомление о погашении</w:t>
            </w:r>
            <w:proofErr w:type="gramEnd"/>
            <w:r w:rsidR="009B2D4D" w:rsidRPr="005C4A20">
              <w:rPr>
                <w:rFonts w:ascii="Tahoma" w:eastAsia="Times New Roman" w:hAnsi="Tahoma" w:cs="Tahoma"/>
                <w:sz w:val="24"/>
                <w:szCs w:val="24"/>
              </w:rPr>
              <w:t xml:space="preserve"> Облигаций (Форма Z4) с указанием количества </w:t>
            </w:r>
            <w:r w:rsidR="009B2D4D" w:rsidRPr="005C4A20">
              <w:rPr>
                <w:rFonts w:ascii="Tahoma" w:eastAsia="Times New Roman" w:hAnsi="Tahoma" w:cs="Tahoma"/>
                <w:sz w:val="24"/>
                <w:szCs w:val="24"/>
              </w:rPr>
              <w:lastRenderedPageBreak/>
              <w:t>Облигаций, находящихся на казначейском счете депо.</w:t>
            </w:r>
          </w:p>
        </w:tc>
        <w:tc>
          <w:tcPr>
            <w:tcW w:w="5385" w:type="dxa"/>
          </w:tcPr>
          <w:p w14:paraId="5CC632ED" w14:textId="77777777" w:rsidR="0016539B" w:rsidRPr="00E12B31" w:rsidRDefault="0016539B" w:rsidP="009D7274">
            <w:pPr>
              <w:widowControl w:val="0"/>
              <w:numPr>
                <w:ilvl w:val="2"/>
                <w:numId w:val="5"/>
              </w:numPr>
              <w:spacing w:after="120"/>
              <w:jc w:val="both"/>
              <w:rPr>
                <w:rFonts w:ascii="Tahoma" w:hAnsi="Tahoma" w:cs="Tahoma"/>
                <w:sz w:val="24"/>
                <w:szCs w:val="24"/>
                <w:lang w:val="en-US"/>
              </w:rPr>
            </w:pPr>
            <w:r w:rsidRPr="001B16C4">
              <w:rPr>
                <w:rFonts w:ascii="Tahoma" w:hAnsi="Tahoma" w:cs="Tahoma"/>
                <w:sz w:val="24"/>
                <w:szCs w:val="24"/>
                <w:lang w:val="en-US"/>
              </w:rPr>
              <w:lastRenderedPageBreak/>
              <w:t xml:space="preserve">In the event of redemption under paragraphs </w:t>
            </w:r>
            <w:r w:rsidR="00CD3964">
              <w:fldChar w:fldCharType="begin"/>
            </w:r>
            <w:r w:rsidR="00CD3964" w:rsidRPr="00CD3964">
              <w:rPr>
                <w:lang w:val="en-US"/>
              </w:rPr>
              <w:instrText xml:space="preserve"> REF _Ref524542739 \r \h  \* MERGEFORMAT </w:instrText>
            </w:r>
            <w:r w:rsidR="00CD3964">
              <w:fldChar w:fldCharType="separate"/>
            </w:r>
            <w:r w:rsidRPr="001B16C4">
              <w:rPr>
                <w:rFonts w:ascii="Tahoma" w:hAnsi="Tahoma" w:cs="Tahoma"/>
                <w:sz w:val="24"/>
                <w:szCs w:val="24"/>
                <w:lang w:val="en-US"/>
              </w:rPr>
              <w:t>8.3.2.3</w:t>
            </w:r>
            <w:r w:rsidR="00CD3964">
              <w:fldChar w:fldCharType="end"/>
            </w:r>
            <w:r w:rsidRPr="001B16C4">
              <w:rPr>
                <w:rFonts w:ascii="Tahoma" w:hAnsi="Tahoma" w:cs="Tahoma"/>
                <w:sz w:val="24"/>
                <w:szCs w:val="24"/>
                <w:lang w:val="en-US"/>
              </w:rPr>
              <w:t xml:space="preserve"> or </w:t>
            </w:r>
            <w:r w:rsidR="00CD3964">
              <w:fldChar w:fldCharType="begin"/>
            </w:r>
            <w:r w:rsidR="00CD3964" w:rsidRPr="00CD3964">
              <w:rPr>
                <w:lang w:val="en-US"/>
              </w:rPr>
              <w:instrText xml:space="preserve"> REF _Ref524542743 \r \h  \* MERGEFORMAT </w:instrText>
            </w:r>
            <w:r w:rsidR="00CD3964">
              <w:fldChar w:fldCharType="separate"/>
            </w:r>
            <w:r w:rsidRPr="001B16C4">
              <w:rPr>
                <w:rFonts w:ascii="Tahoma" w:hAnsi="Tahoma" w:cs="Tahoma"/>
                <w:sz w:val="24"/>
                <w:szCs w:val="24"/>
                <w:lang w:val="en-US"/>
              </w:rPr>
              <w:t>8.3.2.5</w:t>
            </w:r>
            <w:r w:rsidR="00CD3964">
              <w:fldChar w:fldCharType="end"/>
            </w:r>
            <w:r w:rsidR="000A5201">
              <w:rPr>
                <w:lang w:val="en-US"/>
              </w:rPr>
              <w:t xml:space="preserve"> – </w:t>
            </w:r>
            <w:r w:rsidR="000A5201" w:rsidRPr="000A5201">
              <w:rPr>
                <w:rFonts w:ascii="Tahoma" w:hAnsi="Tahoma" w:cs="Tahoma"/>
                <w:sz w:val="24"/>
                <w:szCs w:val="24"/>
                <w:lang w:val="en-US"/>
              </w:rPr>
              <w:t>8.3.2.8</w:t>
            </w:r>
            <w:r w:rsidRPr="001B16C4">
              <w:rPr>
                <w:rFonts w:ascii="Tahoma" w:hAnsi="Tahoma" w:cs="Tahoma"/>
                <w:sz w:val="24"/>
                <w:szCs w:val="24"/>
                <w:lang w:val="en-US"/>
              </w:rPr>
              <w:t xml:space="preserve"> of these Guidelines, </w:t>
            </w:r>
            <w:r w:rsidR="000A5201" w:rsidRPr="000A5201">
              <w:rPr>
                <w:rFonts w:ascii="Tahoma" w:hAnsi="Tahoma" w:cs="Tahoma"/>
                <w:sz w:val="24"/>
                <w:szCs w:val="24"/>
                <w:lang w:val="en-US"/>
              </w:rPr>
              <w:t xml:space="preserve">as well as clause 8.3.2.4 of the Guidelines in case of redemption of the entire issue of Bonds </w:t>
            </w:r>
            <w:r w:rsidRPr="001B16C4">
              <w:rPr>
                <w:rFonts w:ascii="Tahoma" w:hAnsi="Tahoma" w:cs="Tahoma"/>
                <w:sz w:val="24"/>
                <w:szCs w:val="24"/>
                <w:lang w:val="en-US"/>
              </w:rPr>
              <w:t>the Bonds shall be transferred to the sub-account "</w:t>
            </w:r>
            <w:r w:rsidR="00E33BCF">
              <w:rPr>
                <w:rFonts w:ascii="Tahoma" w:hAnsi="Tahoma" w:cs="Tahoma"/>
                <w:sz w:val="24"/>
                <w:szCs w:val="24"/>
                <w:lang w:val="en-US"/>
              </w:rPr>
              <w:t>Non-outstanding</w:t>
            </w:r>
            <w:r w:rsidR="00E33BCF" w:rsidRPr="001B16C4">
              <w:rPr>
                <w:rFonts w:ascii="Tahoma" w:hAnsi="Tahoma" w:cs="Tahoma"/>
                <w:sz w:val="24"/>
                <w:szCs w:val="24"/>
                <w:lang w:val="en-US"/>
              </w:rPr>
              <w:t xml:space="preserve"> </w:t>
            </w:r>
            <w:r w:rsidRPr="001B16C4">
              <w:rPr>
                <w:rFonts w:ascii="Tahoma" w:hAnsi="Tahoma" w:cs="Tahoma"/>
                <w:sz w:val="24"/>
                <w:szCs w:val="24"/>
                <w:lang w:val="en-US"/>
              </w:rPr>
              <w:t xml:space="preserve">securities" </w:t>
            </w:r>
            <w:r w:rsidR="00E33BCF">
              <w:rPr>
                <w:rFonts w:ascii="Tahoma" w:hAnsi="Tahoma" w:cs="Tahoma"/>
                <w:sz w:val="24"/>
                <w:szCs w:val="24"/>
                <w:lang w:val="en-US"/>
              </w:rPr>
              <w:t>of</w:t>
            </w:r>
            <w:r w:rsidRPr="001B16C4">
              <w:rPr>
                <w:rFonts w:ascii="Tahoma" w:hAnsi="Tahoma" w:cs="Tahoma"/>
                <w:sz w:val="24"/>
                <w:szCs w:val="24"/>
                <w:lang w:val="en-US"/>
              </w:rPr>
              <w:t xml:space="preserve"> the Issuer Account from the Clients' securities accounts, sub-accounts </w:t>
            </w:r>
            <w:r w:rsidR="00E33BCF">
              <w:rPr>
                <w:rFonts w:ascii="Tahoma" w:hAnsi="Tahoma" w:cs="Tahoma"/>
                <w:sz w:val="24"/>
                <w:szCs w:val="24"/>
                <w:lang w:val="en-US"/>
              </w:rPr>
              <w:t>of</w:t>
            </w:r>
            <w:r w:rsidRPr="001B16C4">
              <w:rPr>
                <w:rFonts w:ascii="Tahoma" w:hAnsi="Tahoma" w:cs="Tahoma"/>
                <w:sz w:val="24"/>
                <w:szCs w:val="24"/>
                <w:lang w:val="en-US"/>
              </w:rPr>
              <w:t xml:space="preserve"> the Issuer Account and/or Issuer's treasury securities account on the basis of an Internal Instruction.</w:t>
            </w:r>
            <w:r w:rsidR="000F0D53" w:rsidRPr="001B16C4">
              <w:rPr>
                <w:rFonts w:ascii="Tahoma" w:hAnsi="Tahoma" w:cs="Tahoma"/>
                <w:sz w:val="24"/>
                <w:szCs w:val="24"/>
                <w:lang w:val="en-US"/>
              </w:rPr>
              <w:t xml:space="preserve"> </w:t>
            </w:r>
            <w:r w:rsidR="000F0D53" w:rsidRPr="001B16C4">
              <w:rPr>
                <w:rFonts w:ascii="Tahoma" w:eastAsia="Times New Roman" w:hAnsi="Tahoma" w:cs="Tahoma"/>
                <w:sz w:val="24"/>
                <w:szCs w:val="24"/>
                <w:lang w:val="en-US"/>
              </w:rPr>
              <w:t>In the</w:t>
            </w:r>
            <w:r w:rsidR="000F0D53" w:rsidRPr="000F0D53">
              <w:rPr>
                <w:rFonts w:ascii="Tahoma" w:eastAsia="Times New Roman" w:hAnsi="Tahoma" w:cs="Tahoma"/>
                <w:sz w:val="24"/>
                <w:szCs w:val="24"/>
                <w:lang w:val="en-US"/>
              </w:rPr>
              <w:t xml:space="preserve"> event of redemption under paragraph </w:t>
            </w:r>
            <w:r w:rsidR="00CD3964">
              <w:fldChar w:fldCharType="begin"/>
            </w:r>
            <w:r w:rsidR="00CD3964" w:rsidRPr="00CD3964">
              <w:rPr>
                <w:lang w:val="en-US"/>
              </w:rPr>
              <w:instrText xml:space="preserve"> REF _Ref524542743 \r \h  \* MERGEFORMAT </w:instrText>
            </w:r>
            <w:r w:rsidR="00CD3964">
              <w:fldChar w:fldCharType="separate"/>
            </w:r>
            <w:r w:rsidR="000F0D53" w:rsidRPr="000F0D53">
              <w:rPr>
                <w:rFonts w:ascii="Tahoma" w:eastAsia="Times New Roman" w:hAnsi="Tahoma" w:cs="Tahoma"/>
                <w:sz w:val="24"/>
                <w:szCs w:val="24"/>
                <w:lang w:val="en-US"/>
              </w:rPr>
              <w:t>8.3.2.5</w:t>
            </w:r>
            <w:r w:rsidR="00CD3964">
              <w:fldChar w:fldCharType="end"/>
            </w:r>
            <w:r w:rsidR="000F0D53" w:rsidRPr="000F0D53">
              <w:rPr>
                <w:rFonts w:ascii="Tahoma" w:eastAsia="Times New Roman" w:hAnsi="Tahoma" w:cs="Tahoma"/>
                <w:sz w:val="24"/>
                <w:szCs w:val="24"/>
                <w:lang w:val="en-US"/>
              </w:rPr>
              <w:t xml:space="preserve"> of these Guidelines, the Bonds may also be transferred to the sub-account "</w:t>
            </w:r>
            <w:r w:rsidR="00E33BCF">
              <w:rPr>
                <w:rFonts w:ascii="Tahoma" w:eastAsia="Times New Roman" w:hAnsi="Tahoma" w:cs="Tahoma"/>
                <w:sz w:val="24"/>
                <w:szCs w:val="24"/>
                <w:lang w:val="en-US"/>
              </w:rPr>
              <w:t>Non-outstanding</w:t>
            </w:r>
            <w:r w:rsidR="00E33BCF" w:rsidRPr="000F0D53">
              <w:rPr>
                <w:rFonts w:ascii="Tahoma" w:eastAsia="Times New Roman" w:hAnsi="Tahoma" w:cs="Tahoma"/>
                <w:sz w:val="24"/>
                <w:szCs w:val="24"/>
                <w:lang w:val="en-US"/>
              </w:rPr>
              <w:t xml:space="preserve"> </w:t>
            </w:r>
            <w:r w:rsidR="000F0D53" w:rsidRPr="000F0D53">
              <w:rPr>
                <w:rFonts w:ascii="Tahoma" w:eastAsia="Times New Roman" w:hAnsi="Tahoma" w:cs="Tahoma"/>
                <w:sz w:val="24"/>
                <w:szCs w:val="24"/>
                <w:lang w:val="en-US"/>
              </w:rPr>
              <w:t xml:space="preserve">securities" </w:t>
            </w:r>
            <w:r w:rsidR="00E33BCF">
              <w:rPr>
                <w:rFonts w:ascii="Tahoma" w:eastAsia="Times New Roman" w:hAnsi="Tahoma" w:cs="Tahoma"/>
                <w:sz w:val="24"/>
                <w:szCs w:val="24"/>
                <w:lang w:val="en-US"/>
              </w:rPr>
              <w:t>of</w:t>
            </w:r>
            <w:r w:rsidR="000F0D53" w:rsidRPr="000F0D53">
              <w:rPr>
                <w:rFonts w:ascii="Tahoma" w:eastAsia="Times New Roman" w:hAnsi="Tahoma" w:cs="Tahoma"/>
                <w:sz w:val="24"/>
                <w:szCs w:val="24"/>
                <w:lang w:val="en-US"/>
              </w:rPr>
              <w:t xml:space="preserve"> the Issuer Account from the Issuer's treasury securities account on the basis of a standing Instruction (Form MF18S, transaction code - 18/S) for recurring transfers of Bonds, which will remain valid until cancelled or </w:t>
            </w:r>
            <w:r w:rsidR="000F0D53" w:rsidRPr="000F0D53">
              <w:rPr>
                <w:rFonts w:ascii="Tahoma" w:eastAsia="Times New Roman" w:hAnsi="Tahoma" w:cs="Tahoma"/>
                <w:sz w:val="24"/>
                <w:szCs w:val="24"/>
                <w:lang w:val="en-US"/>
              </w:rPr>
              <w:lastRenderedPageBreak/>
              <w:t>modified; provided that, upon each redemption of Bonds, the Issuer shall be required to give a Notice of Bond Redemption (Form Z4) to the Issuer, stating the quantity of Bonds available in the treasury securities account.</w:t>
            </w:r>
          </w:p>
          <w:p w14:paraId="3A9C8757" w14:textId="77777777" w:rsidR="00590D1E" w:rsidRPr="00E12B31" w:rsidRDefault="00590D1E">
            <w:pPr>
              <w:rPr>
                <w:rFonts w:ascii="Tahoma" w:hAnsi="Tahoma" w:cs="Tahoma"/>
                <w:sz w:val="24"/>
                <w:szCs w:val="24"/>
                <w:lang w:val="en-US"/>
              </w:rPr>
            </w:pPr>
          </w:p>
        </w:tc>
      </w:tr>
      <w:tr w:rsidR="00590D1E" w:rsidRPr="00B87E35" w14:paraId="06BD5E87" w14:textId="77777777" w:rsidTr="00590D1E">
        <w:tc>
          <w:tcPr>
            <w:tcW w:w="5956" w:type="dxa"/>
          </w:tcPr>
          <w:p w14:paraId="14F42930" w14:textId="3B40AF5A" w:rsidR="00802012" w:rsidRPr="00802012" w:rsidRDefault="00802012" w:rsidP="00802012">
            <w:pPr>
              <w:widowControl w:val="0"/>
              <w:numPr>
                <w:ilvl w:val="2"/>
                <w:numId w:val="62"/>
              </w:numPr>
              <w:spacing w:after="120"/>
              <w:jc w:val="both"/>
              <w:rPr>
                <w:rFonts w:ascii="Tahoma" w:eastAsia="Times New Roman" w:hAnsi="Tahoma" w:cs="Tahoma"/>
                <w:sz w:val="24"/>
                <w:szCs w:val="24"/>
              </w:rPr>
            </w:pPr>
            <w:r w:rsidRPr="004E0A5B">
              <w:rPr>
                <w:lang w:val="en-US"/>
              </w:rPr>
              <w:lastRenderedPageBreak/>
              <w:t xml:space="preserve"> </w:t>
            </w:r>
            <w:r w:rsidRPr="00802012">
              <w:rPr>
                <w:rFonts w:ascii="Tahoma" w:eastAsia="Times New Roman" w:hAnsi="Tahoma" w:cs="Tahoma"/>
                <w:sz w:val="24"/>
                <w:szCs w:val="24"/>
              </w:rPr>
              <w:t xml:space="preserve">При наличии на разделе «Вне обращения» Эмиссионного счета Облигаций, обязательства по которым прекращены, НРД осуществляет их списание с Эмиссионного счета. </w:t>
            </w:r>
          </w:p>
          <w:p w14:paraId="75DCE1AA" w14:textId="7777777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Указанная операция проводится по Служебному поручению, сформированному на основании:</w:t>
            </w:r>
          </w:p>
          <w:p w14:paraId="35CA1EAF" w14:textId="77777777" w:rsidR="00D769A5" w:rsidRDefault="00835035">
            <w:pPr>
              <w:pStyle w:val="a4"/>
              <w:widowControl w:val="0"/>
              <w:numPr>
                <w:ilvl w:val="0"/>
                <w:numId w:val="73"/>
              </w:numPr>
              <w:spacing w:after="120"/>
              <w:jc w:val="both"/>
              <w:rPr>
                <w:rFonts w:ascii="Tahoma" w:hAnsi="Tahoma" w:cs="Tahoma"/>
              </w:rPr>
            </w:pPr>
            <w:r w:rsidRPr="00835035">
              <w:rPr>
                <w:rFonts w:ascii="Tahoma" w:hAnsi="Tahoma" w:cs="Tahoma"/>
              </w:rPr>
              <w:t>Сертификата – в отношении Облигаций ЦХ;</w:t>
            </w:r>
          </w:p>
          <w:p w14:paraId="2607F704" w14:textId="77777777" w:rsidR="00D769A5" w:rsidRDefault="00835035">
            <w:pPr>
              <w:pStyle w:val="a4"/>
              <w:widowControl w:val="0"/>
              <w:numPr>
                <w:ilvl w:val="0"/>
                <w:numId w:val="73"/>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5385" w:type="dxa"/>
          </w:tcPr>
          <w:p w14:paraId="1A9C2D52" w14:textId="02D27DD4" w:rsidR="0016539B" w:rsidRPr="00415C44" w:rsidRDefault="00415C44" w:rsidP="009D7274">
            <w:pPr>
              <w:widowControl w:val="0"/>
              <w:numPr>
                <w:ilvl w:val="2"/>
                <w:numId w:val="5"/>
              </w:numPr>
              <w:spacing w:after="120"/>
              <w:ind w:left="709" w:hanging="709"/>
              <w:jc w:val="both"/>
              <w:rPr>
                <w:rFonts w:ascii="Tahoma" w:hAnsi="Tahoma" w:cs="Tahoma"/>
                <w:sz w:val="24"/>
                <w:szCs w:val="24"/>
                <w:lang w:val="en-US"/>
              </w:rPr>
            </w:pPr>
            <w:r w:rsidRPr="00C51454">
              <w:rPr>
                <w:rFonts w:ascii="Tahoma" w:eastAsia="Times New Roman" w:hAnsi="Tahoma" w:cs="Tahoma"/>
                <w:sz w:val="24"/>
                <w:szCs w:val="24"/>
                <w:lang w:val="en-US"/>
              </w:rPr>
              <w:t>Where any Bonds obligations under which have been discharged are recorded in the sub-account "Non-outstanding securities" of the Issuer Account, NSD shall debit them from the Issuer Account.</w:t>
            </w:r>
          </w:p>
          <w:p w14:paraId="74836699" w14:textId="77777777" w:rsidR="00415C44" w:rsidRPr="00C51454" w:rsidRDefault="00415C44" w:rsidP="00415C44">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Such transaction shall be executed on the basis of an Internal Transaction issued under:</w:t>
            </w:r>
          </w:p>
          <w:p w14:paraId="7003E42E" w14:textId="77777777" w:rsidR="00415C44" w:rsidRDefault="00415C44" w:rsidP="00415C44">
            <w:pPr>
              <w:pStyle w:val="a4"/>
              <w:widowControl w:val="0"/>
              <w:numPr>
                <w:ilvl w:val="0"/>
                <w:numId w:val="73"/>
              </w:numPr>
              <w:spacing w:after="120"/>
              <w:jc w:val="both"/>
              <w:rPr>
                <w:rFonts w:ascii="Tahoma" w:hAnsi="Tahoma" w:cs="Tahoma"/>
                <w:lang w:val="en-US"/>
              </w:rPr>
            </w:pPr>
            <w:r w:rsidRPr="00415C44">
              <w:rPr>
                <w:rFonts w:ascii="Tahoma" w:hAnsi="Tahoma" w:cs="Tahoma"/>
                <w:lang w:val="en-US"/>
              </w:rPr>
              <w:t>Certificate (for MCS Bonds); or</w:t>
            </w:r>
          </w:p>
          <w:p w14:paraId="6055A86D" w14:textId="77777777" w:rsidR="00415C44" w:rsidRPr="00415C44" w:rsidRDefault="00415C44" w:rsidP="00415C44">
            <w:pPr>
              <w:pStyle w:val="a4"/>
              <w:widowControl w:val="0"/>
              <w:numPr>
                <w:ilvl w:val="0"/>
                <w:numId w:val="73"/>
              </w:numPr>
              <w:spacing w:after="120"/>
              <w:jc w:val="both"/>
              <w:rPr>
                <w:rFonts w:ascii="Tahoma" w:hAnsi="Tahoma" w:cs="Tahoma"/>
                <w:lang w:val="en-US"/>
              </w:rPr>
            </w:pPr>
            <w:r w:rsidRPr="00415C44">
              <w:rPr>
                <w:rFonts w:ascii="Tahoma" w:hAnsi="Tahoma" w:cs="Tahoma"/>
                <w:lang w:val="en-US"/>
              </w:rPr>
              <w:t>Bond Issue Acceptance and Servicing Notice (Form Z1.1) (for CRR Bonds).</w:t>
            </w:r>
          </w:p>
          <w:p w14:paraId="512B5735" w14:textId="77777777" w:rsidR="00590D1E" w:rsidRPr="00E12B31" w:rsidRDefault="00590D1E">
            <w:pPr>
              <w:rPr>
                <w:rFonts w:ascii="Tahoma" w:hAnsi="Tahoma" w:cs="Tahoma"/>
                <w:sz w:val="24"/>
                <w:szCs w:val="24"/>
                <w:lang w:val="en-US"/>
              </w:rPr>
            </w:pPr>
          </w:p>
        </w:tc>
      </w:tr>
      <w:tr w:rsidR="00867DB8" w:rsidRPr="00B87E35" w14:paraId="1487C262" w14:textId="77777777" w:rsidTr="00590D1E">
        <w:tc>
          <w:tcPr>
            <w:tcW w:w="5956" w:type="dxa"/>
          </w:tcPr>
          <w:p w14:paraId="29E02574" w14:textId="1C575A44" w:rsidR="00802012" w:rsidRPr="00802012" w:rsidRDefault="00867DB8" w:rsidP="00802012">
            <w:pPr>
              <w:widowControl w:val="0"/>
              <w:numPr>
                <w:ilvl w:val="2"/>
                <w:numId w:val="62"/>
              </w:numPr>
              <w:spacing w:after="120"/>
              <w:jc w:val="both"/>
              <w:rPr>
                <w:rFonts w:ascii="Tahoma" w:eastAsia="Times New Roman" w:hAnsi="Tahoma" w:cs="Tahoma"/>
                <w:sz w:val="24"/>
                <w:szCs w:val="24"/>
              </w:rPr>
            </w:pPr>
            <w:r w:rsidRPr="00A4033F">
              <w:rPr>
                <w:rFonts w:ascii="Tahoma" w:eastAsia="Times New Roman" w:hAnsi="Tahoma" w:cs="Tahoma"/>
                <w:sz w:val="24"/>
                <w:szCs w:val="24"/>
                <w:lang w:val="en-US"/>
              </w:rPr>
              <w:t xml:space="preserve"> </w:t>
            </w:r>
            <w:r w:rsidR="00802012" w:rsidRPr="00A4033F">
              <w:rPr>
                <w:lang w:val="en-US"/>
              </w:rPr>
              <w:t xml:space="preserve"> </w:t>
            </w:r>
            <w:r w:rsidR="00802012" w:rsidRPr="00802012">
              <w:rPr>
                <w:rFonts w:ascii="Tahoma" w:eastAsia="Times New Roman" w:hAnsi="Tahoma" w:cs="Tahoma"/>
                <w:sz w:val="24"/>
                <w:szCs w:val="24"/>
              </w:rPr>
              <w:t xml:space="preserve">Если по состоянию на дату вступления в силу редакции Регламента (06.04.2020) на разделе «Вне обращения» Эмиссионного счета учитываются Облигации, обязательства по которым прекращены, НРД осуществляет их списание с Эмиссионного счета не позднее операционного дня, следующего за датой вступления в силу указанной в настоящем пункте редакции Регламента.  </w:t>
            </w:r>
          </w:p>
          <w:p w14:paraId="1709A6C3" w14:textId="7777777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Указанная операция проводится по Служебному поручению, сформированному на основании:</w:t>
            </w:r>
          </w:p>
          <w:p w14:paraId="684F5596" w14:textId="77777777" w:rsidR="00D769A5" w:rsidRDefault="00835035">
            <w:pPr>
              <w:pStyle w:val="a4"/>
              <w:widowControl w:val="0"/>
              <w:numPr>
                <w:ilvl w:val="0"/>
                <w:numId w:val="74"/>
              </w:numPr>
              <w:spacing w:after="120"/>
              <w:jc w:val="both"/>
              <w:rPr>
                <w:rFonts w:ascii="Tahoma" w:hAnsi="Tahoma" w:cs="Tahoma"/>
              </w:rPr>
            </w:pPr>
            <w:r w:rsidRPr="00835035">
              <w:rPr>
                <w:rFonts w:ascii="Tahoma" w:hAnsi="Tahoma" w:cs="Tahoma"/>
              </w:rPr>
              <w:t>Сертификата – в отношении Облигаций ЦХ;</w:t>
            </w:r>
          </w:p>
          <w:p w14:paraId="46935806" w14:textId="77777777" w:rsidR="00D769A5" w:rsidRDefault="00835035">
            <w:pPr>
              <w:pStyle w:val="a4"/>
              <w:widowControl w:val="0"/>
              <w:numPr>
                <w:ilvl w:val="0"/>
                <w:numId w:val="74"/>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5385" w:type="dxa"/>
          </w:tcPr>
          <w:p w14:paraId="1DA4B3AD" w14:textId="3EF0559B" w:rsidR="00867DB8" w:rsidRPr="00415C44" w:rsidRDefault="00415C44" w:rsidP="009D7274">
            <w:pPr>
              <w:widowControl w:val="0"/>
              <w:numPr>
                <w:ilvl w:val="2"/>
                <w:numId w:val="5"/>
              </w:numPr>
              <w:spacing w:after="120" w:line="276" w:lineRule="auto"/>
              <w:ind w:left="709" w:hanging="709"/>
              <w:jc w:val="both"/>
              <w:rPr>
                <w:rFonts w:ascii="Tahoma" w:hAnsi="Tahoma" w:cs="Tahoma"/>
                <w:sz w:val="24"/>
                <w:szCs w:val="24"/>
                <w:lang w:val="en-US"/>
              </w:rPr>
            </w:pPr>
            <w:r w:rsidRPr="00C51454">
              <w:rPr>
                <w:rFonts w:ascii="Tahoma" w:eastAsia="Times New Roman" w:hAnsi="Tahoma" w:cs="Tahoma"/>
                <w:sz w:val="24"/>
                <w:szCs w:val="24"/>
                <w:lang w:val="en-US"/>
              </w:rPr>
              <w:t>Where, as at the effective date of the version of the Guidelines (6 April 2020), any Bonds obligations under which have been discharged are recorded in the sub-account "Non-outstanding securities" of the Issuer Account, NSD shall debit them from the Issuer Account no later than the next Operational Day after the effective date of the Guidelines version referred to in this paragraph.</w:t>
            </w:r>
          </w:p>
          <w:p w14:paraId="528DB0FD" w14:textId="77777777" w:rsidR="00415C44" w:rsidRPr="00C51454" w:rsidRDefault="00415C44" w:rsidP="00415C44">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Such transaction shall be executed on the basis of an Internal Transaction issued under:</w:t>
            </w:r>
          </w:p>
          <w:p w14:paraId="20CBBC25" w14:textId="77777777" w:rsidR="00415C44" w:rsidRDefault="00415C44" w:rsidP="00415C44">
            <w:pPr>
              <w:pStyle w:val="a4"/>
              <w:widowControl w:val="0"/>
              <w:numPr>
                <w:ilvl w:val="0"/>
                <w:numId w:val="74"/>
              </w:numPr>
              <w:spacing w:after="120"/>
              <w:jc w:val="both"/>
              <w:rPr>
                <w:rFonts w:ascii="Tahoma" w:hAnsi="Tahoma" w:cs="Tahoma"/>
                <w:lang w:val="en-US"/>
              </w:rPr>
            </w:pPr>
            <w:r w:rsidRPr="00C51454">
              <w:rPr>
                <w:rFonts w:ascii="Tahoma" w:hAnsi="Tahoma" w:cs="Tahoma"/>
                <w:lang w:val="en-US"/>
              </w:rPr>
              <w:t>Certificate (for MCS Bonds); or</w:t>
            </w:r>
          </w:p>
          <w:p w14:paraId="42FD8FF0" w14:textId="77777777" w:rsidR="00415C44" w:rsidRPr="00E33BCF" w:rsidRDefault="00415C44" w:rsidP="00415C44">
            <w:pPr>
              <w:pStyle w:val="a4"/>
              <w:widowControl w:val="0"/>
              <w:numPr>
                <w:ilvl w:val="0"/>
                <w:numId w:val="74"/>
              </w:numPr>
              <w:spacing w:after="120"/>
              <w:jc w:val="both"/>
              <w:rPr>
                <w:rFonts w:ascii="Tahoma" w:hAnsi="Tahoma" w:cs="Tahoma"/>
                <w:lang w:val="en-US"/>
              </w:rPr>
            </w:pPr>
            <w:r w:rsidRPr="00C51454">
              <w:rPr>
                <w:rFonts w:ascii="Tahoma" w:hAnsi="Tahoma" w:cs="Tahoma"/>
                <w:lang w:val="en-US"/>
              </w:rPr>
              <w:t>Bond Issue Acceptance and Servicing Notice (Form Z1.1) (for CRR Bonds).</w:t>
            </w:r>
          </w:p>
        </w:tc>
      </w:tr>
      <w:tr w:rsidR="00590D1E" w:rsidRPr="00B87E35" w14:paraId="1D97A74C" w14:textId="77777777" w:rsidTr="00590D1E">
        <w:tc>
          <w:tcPr>
            <w:tcW w:w="5956" w:type="dxa"/>
          </w:tcPr>
          <w:p w14:paraId="3738D510" w14:textId="77777777" w:rsidR="00590D1E" w:rsidRPr="005C4A20" w:rsidRDefault="00590D1E" w:rsidP="00867DB8">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Эмитент не потребовал возврата Сертификата или потребовал возврата Сертификата, но не предоставил в НРД Акт приема-передачи Сертификата в </w:t>
            </w:r>
            <w:r w:rsidRPr="005C4A20">
              <w:rPr>
                <w:rFonts w:ascii="Tahoma" w:eastAsia="Times New Roman" w:hAnsi="Tahoma" w:cs="Tahoma"/>
                <w:sz w:val="24"/>
                <w:szCs w:val="24"/>
              </w:rPr>
              <w:lastRenderedPageBreak/>
              <w:t>установленный Регламентом срок, НРД передает его на хранение в архив НРД.</w:t>
            </w:r>
          </w:p>
        </w:tc>
        <w:tc>
          <w:tcPr>
            <w:tcW w:w="5385" w:type="dxa"/>
          </w:tcPr>
          <w:p w14:paraId="1A5287C7"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the Issuer has failed to request to return the Certificate or requested to return the Certificate, but failed to submit a Certificate Handover Confirmation to </w:t>
            </w:r>
            <w:r w:rsidRPr="00E12B31">
              <w:rPr>
                <w:rFonts w:ascii="Tahoma" w:hAnsi="Tahoma" w:cs="Tahoma"/>
                <w:sz w:val="24"/>
                <w:szCs w:val="24"/>
                <w:lang w:val="en-US"/>
              </w:rPr>
              <w:lastRenderedPageBreak/>
              <w:t>NSD, in each case within the time limits stipulated by these Guidelines, NSD shall deposit the Certificate in NSD's archives.</w:t>
            </w:r>
          </w:p>
          <w:p w14:paraId="6B2FA346" w14:textId="77777777" w:rsidR="00590D1E" w:rsidRPr="00E12B31" w:rsidRDefault="00590D1E">
            <w:pPr>
              <w:rPr>
                <w:rFonts w:ascii="Tahoma" w:hAnsi="Tahoma" w:cs="Tahoma"/>
                <w:sz w:val="24"/>
                <w:szCs w:val="24"/>
                <w:lang w:val="en-US"/>
              </w:rPr>
            </w:pPr>
          </w:p>
        </w:tc>
      </w:tr>
      <w:tr w:rsidR="00590D1E" w:rsidRPr="00B87E35" w14:paraId="4F92857A" w14:textId="77777777" w:rsidTr="00590D1E">
        <w:tc>
          <w:tcPr>
            <w:tcW w:w="5956" w:type="dxa"/>
          </w:tcPr>
          <w:p w14:paraId="5DF9D39E" w14:textId="77777777" w:rsidR="00754DD5" w:rsidRPr="00152427" w:rsidRDefault="00590D1E" w:rsidP="00152427">
            <w:pPr>
              <w:pStyle w:val="a4"/>
              <w:widowControl w:val="0"/>
              <w:numPr>
                <w:ilvl w:val="2"/>
                <w:numId w:val="5"/>
              </w:numPr>
              <w:spacing w:after="120"/>
              <w:jc w:val="both"/>
              <w:rPr>
                <w:rFonts w:ascii="Tahoma" w:hAnsi="Tahoma" w:cs="Tahoma"/>
              </w:rPr>
            </w:pPr>
            <w:r w:rsidRPr="00152427">
              <w:rPr>
                <w:rFonts w:ascii="Tahoma" w:hAnsi="Tahoma" w:cs="Tahoma"/>
              </w:rPr>
              <w:lastRenderedPageBreak/>
              <w:t xml:space="preserve">Электронный сертификат не может </w:t>
            </w:r>
            <w:proofErr w:type="gramStart"/>
            <w:r w:rsidRPr="00152427">
              <w:rPr>
                <w:rFonts w:ascii="Tahoma" w:hAnsi="Tahoma" w:cs="Tahoma"/>
              </w:rPr>
              <w:t>быть передан Эмитенту и считается</w:t>
            </w:r>
            <w:proofErr w:type="gramEnd"/>
            <w:r w:rsidRPr="00152427">
              <w:rPr>
                <w:rFonts w:ascii="Tahoma" w:hAnsi="Tahoma" w:cs="Tahoma"/>
              </w:rPr>
              <w:t xml:space="preserve"> переданным в архив НРД в день зачисления всех погашенных ценных бумаг на раздел «</w:t>
            </w:r>
            <w:r w:rsidR="00384883" w:rsidRPr="00152427">
              <w:rPr>
                <w:rFonts w:ascii="Tahoma" w:hAnsi="Tahoma" w:cs="Tahoma"/>
              </w:rPr>
              <w:t>Вне обращения</w:t>
            </w:r>
            <w:r w:rsidRPr="00152427">
              <w:rPr>
                <w:rFonts w:ascii="Tahoma" w:hAnsi="Tahoma" w:cs="Tahoma"/>
              </w:rPr>
              <w:t>» Эмиссионного счета.</w:t>
            </w:r>
          </w:p>
        </w:tc>
        <w:tc>
          <w:tcPr>
            <w:tcW w:w="5385" w:type="dxa"/>
          </w:tcPr>
          <w:p w14:paraId="54383967" w14:textId="77777777" w:rsidR="0016539B" w:rsidRPr="00E12B31" w:rsidRDefault="00152427" w:rsidP="00152427">
            <w:pPr>
              <w:widowControl w:val="0"/>
              <w:spacing w:after="120"/>
              <w:jc w:val="both"/>
              <w:rPr>
                <w:rFonts w:ascii="Tahoma" w:hAnsi="Tahoma" w:cs="Tahoma"/>
                <w:sz w:val="24"/>
                <w:szCs w:val="24"/>
                <w:lang w:val="en-US"/>
              </w:rPr>
            </w:pPr>
            <w:r w:rsidRPr="00152427">
              <w:rPr>
                <w:rFonts w:ascii="Tahoma" w:hAnsi="Tahoma" w:cs="Tahoma"/>
                <w:sz w:val="24"/>
                <w:szCs w:val="24"/>
                <w:lang w:val="en-US"/>
              </w:rPr>
              <w:t xml:space="preserve">8.3.21 </w:t>
            </w:r>
            <w:r w:rsidR="0016539B" w:rsidRPr="00E12B31">
              <w:rPr>
                <w:rFonts w:ascii="Tahoma" w:hAnsi="Tahoma" w:cs="Tahoma"/>
                <w:sz w:val="24"/>
                <w:szCs w:val="24"/>
                <w:lang w:val="en-US"/>
              </w:rPr>
              <w:t>An E-Certificate may not be returned to the Issuer and shall be deemed to have been deposited in NSD's archives on the date on which all of the redeemed securities have been credited to the sub-account "</w:t>
            </w:r>
            <w:r w:rsidR="00E33BCF">
              <w:rPr>
                <w:rFonts w:ascii="Tahoma" w:hAnsi="Tahoma" w:cs="Tahoma"/>
                <w:sz w:val="24"/>
                <w:szCs w:val="24"/>
                <w:lang w:val="en-US"/>
              </w:rPr>
              <w:t>Non-outstanding</w:t>
            </w:r>
            <w:r w:rsidR="00E33BCF" w:rsidRPr="00E12B31">
              <w:rPr>
                <w:rFonts w:ascii="Tahoma" w:hAnsi="Tahoma" w:cs="Tahoma"/>
                <w:sz w:val="24"/>
                <w:szCs w:val="24"/>
                <w:lang w:val="en-US"/>
              </w:rPr>
              <w:t xml:space="preserve"> </w:t>
            </w:r>
            <w:r w:rsidR="0016539B" w:rsidRPr="00E12B31">
              <w:rPr>
                <w:rFonts w:ascii="Tahoma" w:hAnsi="Tahoma" w:cs="Tahoma"/>
                <w:sz w:val="24"/>
                <w:szCs w:val="24"/>
                <w:lang w:val="en-US"/>
              </w:rPr>
              <w:t xml:space="preserve">securities" </w:t>
            </w:r>
            <w:r w:rsidR="00E33BCF">
              <w:rPr>
                <w:rFonts w:ascii="Tahoma" w:hAnsi="Tahoma" w:cs="Tahoma"/>
                <w:sz w:val="24"/>
                <w:szCs w:val="24"/>
                <w:lang w:val="en-US"/>
              </w:rPr>
              <w:t>of</w:t>
            </w:r>
            <w:r w:rsidR="0016539B" w:rsidRPr="00E12B31">
              <w:rPr>
                <w:rFonts w:ascii="Tahoma" w:hAnsi="Tahoma" w:cs="Tahoma"/>
                <w:sz w:val="24"/>
                <w:szCs w:val="24"/>
                <w:lang w:val="en-US"/>
              </w:rPr>
              <w:t xml:space="preserve"> the Issuer Account.</w:t>
            </w:r>
          </w:p>
          <w:p w14:paraId="0BFEF891" w14:textId="77777777" w:rsidR="00590D1E" w:rsidRPr="00E12B31" w:rsidRDefault="00590D1E">
            <w:pPr>
              <w:rPr>
                <w:rFonts w:ascii="Tahoma" w:hAnsi="Tahoma" w:cs="Tahoma"/>
                <w:sz w:val="24"/>
                <w:szCs w:val="24"/>
                <w:lang w:val="en-US"/>
              </w:rPr>
            </w:pPr>
          </w:p>
        </w:tc>
      </w:tr>
      <w:tr w:rsidR="00590D1E" w:rsidRPr="00B87E35" w14:paraId="4FA5F34A" w14:textId="77777777" w:rsidTr="00590D1E">
        <w:tc>
          <w:tcPr>
            <w:tcW w:w="5956" w:type="dxa"/>
          </w:tcPr>
          <w:p w14:paraId="43177901" w14:textId="77777777" w:rsidR="00754DD5" w:rsidRDefault="00590D1E">
            <w:pPr>
              <w:widowControl w:val="0"/>
              <w:numPr>
                <w:ilvl w:val="1"/>
                <w:numId w:val="62"/>
              </w:numPr>
              <w:tabs>
                <w:tab w:val="left" w:pos="567"/>
              </w:tabs>
              <w:spacing w:after="120"/>
              <w:ind w:left="567" w:hanging="567"/>
              <w:jc w:val="both"/>
              <w:outlineLvl w:val="0"/>
              <w:rPr>
                <w:rFonts w:ascii="Tahoma" w:eastAsia="Times New Roman" w:hAnsi="Tahoma" w:cs="Tahoma"/>
                <w:b/>
                <w:kern w:val="28"/>
                <w:sz w:val="24"/>
                <w:szCs w:val="20"/>
              </w:rPr>
            </w:pPr>
            <w:bookmarkStart w:id="80" w:name="_Toc528915724"/>
            <w:r w:rsidRPr="005C4A20">
              <w:rPr>
                <w:rFonts w:ascii="Tahoma" w:eastAsia="Times New Roman" w:hAnsi="Tahoma" w:cs="Tahoma"/>
                <w:b/>
                <w:kern w:val="28"/>
                <w:sz w:val="24"/>
                <w:szCs w:val="24"/>
              </w:rPr>
              <w:t>Приобретение Облигаций Эмитентом</w:t>
            </w:r>
            <w:bookmarkEnd w:id="80"/>
          </w:p>
        </w:tc>
        <w:tc>
          <w:tcPr>
            <w:tcW w:w="5385" w:type="dxa"/>
          </w:tcPr>
          <w:p w14:paraId="7689F37A" w14:textId="77777777" w:rsidR="0016539B" w:rsidRPr="00E12B31" w:rsidRDefault="0016539B" w:rsidP="009D7274">
            <w:pPr>
              <w:pStyle w:val="1"/>
              <w:keepNext w:val="0"/>
              <w:widowControl w:val="0"/>
              <w:numPr>
                <w:ilvl w:val="1"/>
                <w:numId w:val="5"/>
              </w:numPr>
              <w:tabs>
                <w:tab w:val="clear" w:pos="360"/>
                <w:tab w:val="left" w:pos="567"/>
              </w:tabs>
              <w:spacing w:before="0" w:after="120"/>
              <w:ind w:left="567" w:hanging="567"/>
              <w:outlineLvl w:val="0"/>
              <w:rPr>
                <w:rFonts w:ascii="Tahoma" w:hAnsi="Tahoma" w:cs="Tahoma"/>
                <w:szCs w:val="24"/>
                <w:lang w:val="en-US"/>
              </w:rPr>
            </w:pPr>
            <w:bookmarkStart w:id="81" w:name="_Toc14452729"/>
            <w:r w:rsidRPr="00E12B31">
              <w:rPr>
                <w:rFonts w:ascii="Tahoma" w:hAnsi="Tahoma" w:cs="Tahoma"/>
                <w:szCs w:val="24"/>
                <w:lang w:val="en-US"/>
              </w:rPr>
              <w:t>Repurchase of Bonds by the Issuer</w:t>
            </w:r>
            <w:bookmarkEnd w:id="81"/>
          </w:p>
          <w:p w14:paraId="254E808A" w14:textId="77777777" w:rsidR="00590D1E" w:rsidRPr="00E12B31" w:rsidRDefault="00590D1E">
            <w:pPr>
              <w:rPr>
                <w:rFonts w:ascii="Tahoma" w:hAnsi="Tahoma" w:cs="Tahoma"/>
                <w:sz w:val="24"/>
                <w:szCs w:val="24"/>
                <w:lang w:val="en-US"/>
              </w:rPr>
            </w:pPr>
          </w:p>
        </w:tc>
      </w:tr>
      <w:tr w:rsidR="00590D1E" w:rsidRPr="00B87E35" w14:paraId="44991FD2" w14:textId="77777777" w:rsidTr="00590D1E">
        <w:tc>
          <w:tcPr>
            <w:tcW w:w="5956" w:type="dxa"/>
          </w:tcPr>
          <w:p w14:paraId="2C7350D3" w14:textId="77777777" w:rsidR="00754DD5" w:rsidRDefault="00590D1E">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Настоящий раздел устанавливает порядок взаимодействия при следующих случаях приобретения Облигаций:</w:t>
            </w:r>
          </w:p>
          <w:p w14:paraId="5EF07A8E" w14:textId="77777777" w:rsidR="00754DD5" w:rsidRDefault="00590D1E">
            <w:pPr>
              <w:widowControl w:val="0"/>
              <w:numPr>
                <w:ilvl w:val="3"/>
                <w:numId w:val="6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приобретение облигаций Эмитентом по требованию владельцев в соответствии со статьей 17.2 Закона о РЦБ;</w:t>
            </w:r>
          </w:p>
          <w:p w14:paraId="4A9A7380" w14:textId="77777777" w:rsidR="00754DD5" w:rsidRDefault="00590D1E">
            <w:pPr>
              <w:widowControl w:val="0"/>
              <w:numPr>
                <w:ilvl w:val="3"/>
                <w:numId w:val="6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приобретение облигаций Эмитентом по соглашению с владельцами в соответствии со статьей 17.2 Закона о РЦБ.</w:t>
            </w:r>
          </w:p>
        </w:tc>
        <w:tc>
          <w:tcPr>
            <w:tcW w:w="5385" w:type="dxa"/>
          </w:tcPr>
          <w:p w14:paraId="224DCE24"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This Section describes the procedure for interaction in the following cases of Bonds repurchase by the Issuer:</w:t>
            </w:r>
          </w:p>
          <w:p w14:paraId="1DEA1059" w14:textId="77777777" w:rsidR="0016539B" w:rsidRPr="00E12B31" w:rsidRDefault="0016539B" w:rsidP="009D7274">
            <w:pPr>
              <w:widowControl w:val="0"/>
              <w:numPr>
                <w:ilvl w:val="3"/>
                <w:numId w:val="5"/>
              </w:numPr>
              <w:spacing w:after="120"/>
              <w:ind w:left="993" w:hanging="993"/>
              <w:jc w:val="both"/>
              <w:rPr>
                <w:rFonts w:ascii="Tahoma" w:hAnsi="Tahoma" w:cs="Tahoma"/>
                <w:sz w:val="24"/>
                <w:szCs w:val="24"/>
                <w:lang w:val="en-US"/>
              </w:rPr>
            </w:pPr>
            <w:r w:rsidRPr="00E12B31">
              <w:rPr>
                <w:rFonts w:ascii="Tahoma" w:hAnsi="Tahoma" w:cs="Tahoma"/>
                <w:sz w:val="24"/>
                <w:szCs w:val="24"/>
                <w:lang w:val="en-US"/>
              </w:rPr>
              <w:t>repurchase of Bonds by the Issuer at the request of Bondholders under Article 17.2 of the Securities Market Law;</w:t>
            </w:r>
          </w:p>
          <w:p w14:paraId="3781F4EF" w14:textId="77777777" w:rsidR="0016539B" w:rsidRPr="00E12B31" w:rsidRDefault="0016539B" w:rsidP="009D7274">
            <w:pPr>
              <w:widowControl w:val="0"/>
              <w:numPr>
                <w:ilvl w:val="3"/>
                <w:numId w:val="5"/>
              </w:numPr>
              <w:spacing w:after="120"/>
              <w:ind w:left="993" w:hanging="993"/>
              <w:jc w:val="both"/>
              <w:rPr>
                <w:rFonts w:ascii="Tahoma" w:hAnsi="Tahoma" w:cs="Tahoma"/>
                <w:sz w:val="24"/>
                <w:szCs w:val="24"/>
                <w:lang w:val="en-US"/>
              </w:rPr>
            </w:pPr>
            <w:proofErr w:type="gramStart"/>
            <w:r w:rsidRPr="00E12B31">
              <w:rPr>
                <w:rFonts w:ascii="Tahoma" w:hAnsi="Tahoma" w:cs="Tahoma"/>
                <w:sz w:val="24"/>
                <w:szCs w:val="24"/>
                <w:lang w:val="en-US"/>
              </w:rPr>
              <w:t>repurchase</w:t>
            </w:r>
            <w:proofErr w:type="gramEnd"/>
            <w:r w:rsidRPr="00E12B31">
              <w:rPr>
                <w:rFonts w:ascii="Tahoma" w:hAnsi="Tahoma" w:cs="Tahoma"/>
                <w:sz w:val="24"/>
                <w:szCs w:val="24"/>
                <w:lang w:val="en-US"/>
              </w:rPr>
              <w:t xml:space="preserve"> of Bonds by the Issuer upon an agreement with Bondholders under Article 17.2 of the Securities Market Law.</w:t>
            </w:r>
          </w:p>
          <w:p w14:paraId="0F9E3D0F" w14:textId="77777777" w:rsidR="00590D1E" w:rsidRPr="00E12B31" w:rsidRDefault="00590D1E">
            <w:pPr>
              <w:rPr>
                <w:rFonts w:ascii="Tahoma" w:hAnsi="Tahoma" w:cs="Tahoma"/>
                <w:sz w:val="24"/>
                <w:szCs w:val="24"/>
                <w:lang w:val="en-US"/>
              </w:rPr>
            </w:pPr>
          </w:p>
        </w:tc>
      </w:tr>
      <w:tr w:rsidR="00590D1E" w:rsidRPr="00B87E35" w14:paraId="405C3560" w14:textId="77777777" w:rsidTr="000A5201">
        <w:trPr>
          <w:trHeight w:val="1384"/>
        </w:trPr>
        <w:tc>
          <w:tcPr>
            <w:tcW w:w="5956" w:type="dxa"/>
          </w:tcPr>
          <w:p w14:paraId="41669E0B" w14:textId="77777777" w:rsidR="00754DD5" w:rsidRDefault="00590D1E">
            <w:pPr>
              <w:widowControl w:val="0"/>
              <w:numPr>
                <w:ilvl w:val="2"/>
                <w:numId w:val="6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Эмитент осуществляет  взаимодействие с НРД при проведении приобретения Облигаций в соответствии с Правилами КД. </w:t>
            </w:r>
          </w:p>
        </w:tc>
        <w:tc>
          <w:tcPr>
            <w:tcW w:w="5385" w:type="dxa"/>
          </w:tcPr>
          <w:p w14:paraId="18C9F546"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The Issuer shall maintain communications with NSD in connection with the repurchase of Bonds in accordance with the CA Rules. </w:t>
            </w:r>
          </w:p>
          <w:p w14:paraId="16D339C7" w14:textId="77777777" w:rsidR="00590D1E" w:rsidRPr="00E12B31" w:rsidRDefault="00590D1E">
            <w:pPr>
              <w:rPr>
                <w:rFonts w:ascii="Tahoma" w:hAnsi="Tahoma" w:cs="Tahoma"/>
                <w:sz w:val="24"/>
                <w:szCs w:val="24"/>
                <w:lang w:val="en-US"/>
              </w:rPr>
            </w:pPr>
          </w:p>
        </w:tc>
      </w:tr>
      <w:tr w:rsidR="00802012" w:rsidRPr="00B87E35" w14:paraId="28FE50E0" w14:textId="77777777" w:rsidTr="000A5201">
        <w:trPr>
          <w:trHeight w:val="1384"/>
        </w:trPr>
        <w:tc>
          <w:tcPr>
            <w:tcW w:w="5956" w:type="dxa"/>
          </w:tcPr>
          <w:p w14:paraId="2C78728D" w14:textId="77777777" w:rsidR="00802012" w:rsidRPr="00415C44" w:rsidRDefault="00802012" w:rsidP="00802012">
            <w:pPr>
              <w:widowControl w:val="0"/>
              <w:numPr>
                <w:ilvl w:val="2"/>
                <w:numId w:val="62"/>
              </w:numPr>
              <w:spacing w:after="120"/>
              <w:jc w:val="both"/>
              <w:rPr>
                <w:rFonts w:ascii="Tahoma" w:eastAsia="Times New Roman" w:hAnsi="Tahoma" w:cs="Tahoma"/>
                <w:sz w:val="24"/>
                <w:szCs w:val="24"/>
              </w:rPr>
            </w:pPr>
            <w:r w:rsidRPr="00415C44">
              <w:rPr>
                <w:rFonts w:ascii="Tahoma" w:eastAsia="Times New Roman" w:hAnsi="Tahoma" w:cs="Tahoma"/>
                <w:sz w:val="24"/>
                <w:szCs w:val="24"/>
              </w:rPr>
              <w:t>При приобретении Облигаций вне торгов Организатора торговли перевод Облигаций на казначейский счет депо осуществляется одним из следующих способов:</w:t>
            </w:r>
          </w:p>
          <w:p w14:paraId="23CF5A6D" w14:textId="77777777" w:rsidR="00D769A5" w:rsidRPr="00415C44" w:rsidRDefault="00835035">
            <w:pPr>
              <w:pStyle w:val="a4"/>
              <w:widowControl w:val="0"/>
              <w:numPr>
                <w:ilvl w:val="3"/>
                <w:numId w:val="62"/>
              </w:numPr>
              <w:spacing w:after="120"/>
              <w:jc w:val="both"/>
              <w:rPr>
                <w:rFonts w:ascii="Tahoma" w:hAnsi="Tahoma" w:cs="Tahoma"/>
              </w:rPr>
            </w:pPr>
            <w:r w:rsidRPr="00415C44">
              <w:rPr>
                <w:rFonts w:ascii="Tahoma" w:hAnsi="Tahoma" w:cs="Tahoma"/>
              </w:rPr>
              <w:t>на основании встречных Поручений Депонента и Эмитента на перевод ценных бумаг (код операции 16 и 16/1), в том числе с контролем расчетов по денежным средствам (код операции 16/2 и 16/3);</w:t>
            </w:r>
          </w:p>
          <w:p w14:paraId="64CCBAD9" w14:textId="77777777" w:rsidR="00D769A5" w:rsidRPr="00415C44" w:rsidRDefault="00835035">
            <w:pPr>
              <w:pStyle w:val="a4"/>
              <w:widowControl w:val="0"/>
              <w:numPr>
                <w:ilvl w:val="3"/>
                <w:numId w:val="62"/>
              </w:numPr>
              <w:spacing w:after="120"/>
              <w:jc w:val="both"/>
              <w:rPr>
                <w:rFonts w:ascii="Tahoma" w:hAnsi="Tahoma" w:cs="Tahoma"/>
              </w:rPr>
            </w:pPr>
            <w:r w:rsidRPr="00415C44">
              <w:rPr>
                <w:rFonts w:ascii="Tahoma" w:hAnsi="Tahoma" w:cs="Tahoma"/>
              </w:rPr>
              <w:t>в порядке, предусмотренном Правилами КД.</w:t>
            </w:r>
          </w:p>
          <w:p w14:paraId="1D28F9F7" w14:textId="77777777" w:rsidR="00D769A5" w:rsidRPr="00415C44" w:rsidRDefault="00D769A5">
            <w:pPr>
              <w:widowControl w:val="0"/>
              <w:spacing w:after="120"/>
              <w:ind w:left="709"/>
              <w:jc w:val="both"/>
              <w:rPr>
                <w:rFonts w:ascii="Tahoma" w:eastAsia="Times New Roman" w:hAnsi="Tahoma" w:cs="Tahoma"/>
                <w:sz w:val="24"/>
                <w:szCs w:val="24"/>
              </w:rPr>
            </w:pPr>
          </w:p>
        </w:tc>
        <w:tc>
          <w:tcPr>
            <w:tcW w:w="5385" w:type="dxa"/>
          </w:tcPr>
          <w:p w14:paraId="480A381F" w14:textId="77777777" w:rsidR="00802012" w:rsidRPr="00415C44" w:rsidRDefault="00415C44" w:rsidP="009D7274">
            <w:pPr>
              <w:widowControl w:val="0"/>
              <w:numPr>
                <w:ilvl w:val="2"/>
                <w:numId w:val="5"/>
              </w:numPr>
              <w:spacing w:after="120" w:line="276" w:lineRule="auto"/>
              <w:ind w:left="709" w:hanging="709"/>
              <w:jc w:val="both"/>
              <w:rPr>
                <w:rFonts w:ascii="Tahoma" w:hAnsi="Tahoma" w:cs="Tahoma"/>
                <w:sz w:val="24"/>
                <w:szCs w:val="24"/>
                <w:lang w:val="en-US"/>
              </w:rPr>
            </w:pPr>
            <w:r w:rsidRPr="00415C44">
              <w:rPr>
                <w:rFonts w:ascii="Tahoma" w:eastAsia="Times New Roman" w:hAnsi="Tahoma" w:cs="Tahoma"/>
                <w:sz w:val="24"/>
                <w:szCs w:val="24"/>
                <w:lang w:val="en-US"/>
              </w:rPr>
              <w:t>Where Bonds are repurchased other than through a Market Operator, the Bonds shall be transferred to the treasury securities account by either of the following methods:</w:t>
            </w:r>
          </w:p>
          <w:p w14:paraId="4B17CA5D" w14:textId="77777777" w:rsidR="00415C44" w:rsidRPr="00415C44" w:rsidRDefault="00415C44" w:rsidP="00762621">
            <w:pPr>
              <w:widowControl w:val="0"/>
              <w:spacing w:after="120"/>
              <w:ind w:left="882" w:hanging="882"/>
              <w:jc w:val="both"/>
              <w:rPr>
                <w:rFonts w:ascii="Tahoma" w:hAnsi="Tahoma" w:cs="Tahoma"/>
                <w:sz w:val="24"/>
                <w:szCs w:val="24"/>
                <w:lang w:val="en-US"/>
              </w:rPr>
            </w:pPr>
            <w:r w:rsidRPr="00415C44">
              <w:rPr>
                <w:rFonts w:ascii="Tahoma" w:hAnsi="Tahoma" w:cs="Tahoma"/>
                <w:sz w:val="24"/>
                <w:szCs w:val="24"/>
                <w:lang w:val="en-US"/>
              </w:rPr>
              <w:t>8.4.3.1 on the basis of matching Instructions given by the Client and by the Issuer to transfer the securities (transaction code – 16 or 16/1), including on a delivery-versus-payment basis (transaction code – 16/2 or 16/3); or</w:t>
            </w:r>
          </w:p>
          <w:p w14:paraId="6ABB281A" w14:textId="77777777" w:rsidR="00415C44" w:rsidRPr="00415C44" w:rsidRDefault="00415C44" w:rsidP="00762621">
            <w:pPr>
              <w:widowControl w:val="0"/>
              <w:spacing w:after="120" w:line="276" w:lineRule="auto"/>
              <w:ind w:left="882" w:hanging="882"/>
              <w:jc w:val="both"/>
              <w:rPr>
                <w:rFonts w:ascii="Tahoma" w:hAnsi="Tahoma" w:cs="Tahoma"/>
                <w:sz w:val="24"/>
                <w:szCs w:val="24"/>
                <w:lang w:val="en-US"/>
              </w:rPr>
            </w:pPr>
            <w:r>
              <w:rPr>
                <w:rFonts w:ascii="Tahoma" w:eastAsia="Times New Roman" w:hAnsi="Tahoma" w:cs="Tahoma"/>
                <w:sz w:val="24"/>
                <w:szCs w:val="24"/>
                <w:lang w:val="en-US"/>
              </w:rPr>
              <w:t xml:space="preserve">8.4.3.2 </w:t>
            </w:r>
            <w:proofErr w:type="gramStart"/>
            <w:r w:rsidRPr="00415C44">
              <w:rPr>
                <w:rFonts w:ascii="Tahoma" w:eastAsia="Times New Roman" w:hAnsi="Tahoma" w:cs="Tahoma"/>
                <w:sz w:val="24"/>
                <w:szCs w:val="24"/>
                <w:lang w:val="en-US"/>
              </w:rPr>
              <w:t>in</w:t>
            </w:r>
            <w:proofErr w:type="gramEnd"/>
            <w:r w:rsidRPr="00415C44">
              <w:rPr>
                <w:rFonts w:ascii="Tahoma" w:eastAsia="Times New Roman" w:hAnsi="Tahoma" w:cs="Tahoma"/>
                <w:sz w:val="24"/>
                <w:szCs w:val="24"/>
                <w:lang w:val="en-US"/>
              </w:rPr>
              <w:t xml:space="preserve"> the manner provided for by the CA Rules.</w:t>
            </w:r>
          </w:p>
        </w:tc>
      </w:tr>
      <w:tr w:rsidR="00590D1E" w:rsidRPr="005C4A20" w14:paraId="1CA68F88" w14:textId="77777777" w:rsidTr="000A5201">
        <w:trPr>
          <w:trHeight w:val="335"/>
        </w:trPr>
        <w:tc>
          <w:tcPr>
            <w:tcW w:w="5956" w:type="dxa"/>
          </w:tcPr>
          <w:p w14:paraId="3F717CA3" w14:textId="77777777" w:rsidR="00754DD5" w:rsidRDefault="00590D1E">
            <w:pPr>
              <w:widowControl w:val="0"/>
              <w:numPr>
                <w:ilvl w:val="0"/>
                <w:numId w:val="62"/>
              </w:numPr>
              <w:tabs>
                <w:tab w:val="left" w:pos="567"/>
              </w:tabs>
              <w:spacing w:after="120"/>
              <w:ind w:left="567" w:hanging="567"/>
              <w:jc w:val="both"/>
              <w:outlineLvl w:val="0"/>
              <w:rPr>
                <w:rFonts w:ascii="Tahoma" w:eastAsia="Times New Roman" w:hAnsi="Tahoma" w:cs="Tahoma"/>
                <w:b/>
                <w:kern w:val="28"/>
                <w:sz w:val="24"/>
                <w:szCs w:val="24"/>
              </w:rPr>
            </w:pPr>
            <w:bookmarkStart w:id="82" w:name="_Ref524544091"/>
            <w:bookmarkStart w:id="83" w:name="_Toc501110269"/>
            <w:bookmarkStart w:id="84" w:name="_Toc49236812"/>
            <w:bookmarkStart w:id="85" w:name="_Toc248903837"/>
            <w:bookmarkStart w:id="86" w:name="_Toc528915725"/>
            <w:r w:rsidRPr="005C4A20">
              <w:rPr>
                <w:rFonts w:ascii="Tahoma" w:eastAsia="Times New Roman" w:hAnsi="Tahoma" w:cs="Tahoma"/>
                <w:b/>
                <w:kern w:val="28"/>
                <w:sz w:val="24"/>
                <w:szCs w:val="24"/>
              </w:rPr>
              <w:lastRenderedPageBreak/>
              <w:t>Выплаты по Облигациям</w:t>
            </w:r>
            <w:bookmarkEnd w:id="82"/>
            <w:bookmarkEnd w:id="83"/>
            <w:bookmarkEnd w:id="84"/>
            <w:bookmarkEnd w:id="85"/>
            <w:bookmarkEnd w:id="86"/>
          </w:p>
        </w:tc>
        <w:tc>
          <w:tcPr>
            <w:tcW w:w="5385" w:type="dxa"/>
          </w:tcPr>
          <w:p w14:paraId="7FC75C31" w14:textId="77777777" w:rsidR="0016539B" w:rsidRPr="00E12B31" w:rsidRDefault="0016539B" w:rsidP="009D7274">
            <w:pPr>
              <w:pStyle w:val="1"/>
              <w:keepNext w:val="0"/>
              <w:widowControl w:val="0"/>
              <w:numPr>
                <w:ilvl w:val="0"/>
                <w:numId w:val="5"/>
              </w:numPr>
              <w:tabs>
                <w:tab w:val="clear" w:pos="360"/>
                <w:tab w:val="left" w:pos="567"/>
              </w:tabs>
              <w:spacing w:before="0" w:after="120"/>
              <w:ind w:left="567" w:hanging="567"/>
              <w:outlineLvl w:val="0"/>
              <w:rPr>
                <w:rFonts w:ascii="Tahoma" w:hAnsi="Tahoma" w:cs="Tahoma"/>
                <w:szCs w:val="24"/>
                <w:lang w:val="en-US"/>
              </w:rPr>
            </w:pPr>
            <w:bookmarkStart w:id="87" w:name="_Toc14452730"/>
            <w:r w:rsidRPr="00E12B31">
              <w:rPr>
                <w:rFonts w:ascii="Tahoma" w:hAnsi="Tahoma" w:cs="Tahoma"/>
                <w:szCs w:val="24"/>
                <w:lang w:val="en-US"/>
              </w:rPr>
              <w:t>Payments on Bonds</w:t>
            </w:r>
            <w:bookmarkEnd w:id="87"/>
          </w:p>
          <w:p w14:paraId="1E28C1FB" w14:textId="77777777" w:rsidR="00590D1E" w:rsidRPr="00E12B31" w:rsidRDefault="00590D1E">
            <w:pPr>
              <w:rPr>
                <w:rFonts w:ascii="Tahoma" w:hAnsi="Tahoma" w:cs="Tahoma"/>
                <w:sz w:val="24"/>
                <w:szCs w:val="24"/>
              </w:rPr>
            </w:pPr>
          </w:p>
        </w:tc>
      </w:tr>
      <w:tr w:rsidR="00590D1E" w:rsidRPr="005C4A20" w14:paraId="0FEF1776" w14:textId="77777777" w:rsidTr="00590D1E">
        <w:tc>
          <w:tcPr>
            <w:tcW w:w="5956" w:type="dxa"/>
          </w:tcPr>
          <w:p w14:paraId="3CDD039D" w14:textId="77777777" w:rsidR="00754DD5" w:rsidRDefault="00590D1E">
            <w:pPr>
              <w:widowControl w:val="0"/>
              <w:numPr>
                <w:ilvl w:val="1"/>
                <w:numId w:val="63"/>
              </w:numPr>
              <w:tabs>
                <w:tab w:val="left" w:pos="567"/>
              </w:tabs>
              <w:spacing w:after="120"/>
              <w:jc w:val="both"/>
              <w:outlineLvl w:val="0"/>
              <w:rPr>
                <w:rFonts w:ascii="Tahoma" w:eastAsia="Times New Roman" w:hAnsi="Tahoma" w:cs="Tahoma"/>
                <w:b/>
                <w:kern w:val="28"/>
                <w:sz w:val="24"/>
                <w:szCs w:val="24"/>
              </w:rPr>
            </w:pPr>
            <w:bookmarkStart w:id="88" w:name="_Toc528915726"/>
            <w:r w:rsidRPr="005C4A20">
              <w:rPr>
                <w:rFonts w:ascii="Tahoma" w:eastAsia="Times New Roman" w:hAnsi="Tahoma" w:cs="Tahoma"/>
                <w:b/>
                <w:kern w:val="28"/>
                <w:sz w:val="24"/>
                <w:szCs w:val="24"/>
              </w:rPr>
              <w:t>Общие положения</w:t>
            </w:r>
            <w:bookmarkEnd w:id="88"/>
          </w:p>
        </w:tc>
        <w:tc>
          <w:tcPr>
            <w:tcW w:w="5385" w:type="dxa"/>
          </w:tcPr>
          <w:p w14:paraId="05E06226" w14:textId="77777777" w:rsidR="0016539B" w:rsidRPr="00E12B31" w:rsidRDefault="0016539B" w:rsidP="009D7274">
            <w:pPr>
              <w:pStyle w:val="1"/>
              <w:keepNext w:val="0"/>
              <w:widowControl w:val="0"/>
              <w:numPr>
                <w:ilvl w:val="1"/>
                <w:numId w:val="5"/>
              </w:numPr>
              <w:tabs>
                <w:tab w:val="clear" w:pos="360"/>
                <w:tab w:val="left" w:pos="567"/>
              </w:tabs>
              <w:spacing w:before="0" w:after="120"/>
              <w:ind w:left="567" w:hanging="567"/>
              <w:outlineLvl w:val="0"/>
              <w:rPr>
                <w:rFonts w:ascii="Tahoma" w:hAnsi="Tahoma" w:cs="Tahoma"/>
                <w:szCs w:val="24"/>
                <w:lang w:val="en-US"/>
              </w:rPr>
            </w:pPr>
            <w:bookmarkStart w:id="89" w:name="_Toc14452731"/>
            <w:r w:rsidRPr="00E12B31">
              <w:rPr>
                <w:rFonts w:ascii="Tahoma" w:hAnsi="Tahoma" w:cs="Tahoma"/>
                <w:szCs w:val="24"/>
                <w:lang w:val="en-US"/>
              </w:rPr>
              <w:t>General provisions</w:t>
            </w:r>
            <w:bookmarkEnd w:id="89"/>
          </w:p>
          <w:p w14:paraId="0C22038E" w14:textId="77777777" w:rsidR="00590D1E" w:rsidRPr="00E12B31" w:rsidRDefault="00590D1E">
            <w:pPr>
              <w:rPr>
                <w:rFonts w:ascii="Tahoma" w:hAnsi="Tahoma" w:cs="Tahoma"/>
                <w:sz w:val="24"/>
                <w:szCs w:val="24"/>
              </w:rPr>
            </w:pPr>
          </w:p>
        </w:tc>
      </w:tr>
      <w:tr w:rsidR="00590D1E" w:rsidRPr="00B87E35" w14:paraId="7A031053" w14:textId="77777777" w:rsidTr="00590D1E">
        <w:tc>
          <w:tcPr>
            <w:tcW w:w="5956" w:type="dxa"/>
          </w:tcPr>
          <w:p w14:paraId="6263B82C"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осуществляет раскрытие информации, в том числе о сроках и условиях выплат по Облигациям на сайте, на котором раскрывается информация, связанная с осуществлением прав по ценным бумагам.</w:t>
            </w:r>
          </w:p>
        </w:tc>
        <w:tc>
          <w:tcPr>
            <w:tcW w:w="5385" w:type="dxa"/>
          </w:tcPr>
          <w:p w14:paraId="269D5391"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disclose information, including on the dates and terms and conditions of payments on Bonds, on the web site intended for the disclosure of information concerning the exercise of rights attached to securities.</w:t>
            </w:r>
          </w:p>
          <w:p w14:paraId="7C9BA482" w14:textId="77777777" w:rsidR="00590D1E" w:rsidRPr="00E12B31" w:rsidRDefault="00590D1E">
            <w:pPr>
              <w:rPr>
                <w:rFonts w:ascii="Tahoma" w:hAnsi="Tahoma" w:cs="Tahoma"/>
                <w:sz w:val="24"/>
                <w:szCs w:val="24"/>
                <w:lang w:val="en-US"/>
              </w:rPr>
            </w:pPr>
          </w:p>
        </w:tc>
      </w:tr>
      <w:tr w:rsidR="00590D1E" w:rsidRPr="00B87E35" w14:paraId="58BC5B20" w14:textId="77777777" w:rsidTr="00590D1E">
        <w:tc>
          <w:tcPr>
            <w:tcW w:w="5956" w:type="dxa"/>
          </w:tcPr>
          <w:p w14:paraId="62963F27"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Для обеспечения выплаты купонного дохода по Облигациям, независимо от даты </w:t>
            </w:r>
            <w:r w:rsidR="00785A3F">
              <w:rPr>
                <w:rFonts w:ascii="Tahoma" w:eastAsia="Times New Roman" w:hAnsi="Tahoma" w:cs="Tahoma"/>
                <w:sz w:val="24"/>
                <w:szCs w:val="24"/>
              </w:rPr>
              <w:t>присвоения Регистрационного</w:t>
            </w:r>
            <w:r w:rsidRPr="005C4A20">
              <w:rPr>
                <w:rFonts w:ascii="Tahoma" w:eastAsia="Times New Roman" w:hAnsi="Tahoma" w:cs="Tahoma"/>
                <w:sz w:val="24"/>
                <w:szCs w:val="24"/>
              </w:rPr>
              <w:t xml:space="preserve"> номера, Эмитент уведомляет НРД:</w:t>
            </w:r>
          </w:p>
          <w:p w14:paraId="3901B6E0" w14:textId="77777777" w:rsidR="00754DD5" w:rsidRDefault="00590D1E">
            <w:pPr>
              <w:widowControl w:val="0"/>
              <w:numPr>
                <w:ilvl w:val="3"/>
                <w:numId w:val="63"/>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об установленном размере купонной ставки (определяемой как в ходе размещения Облигаций, так и устанавливаемой в определенные Условиями сроки);</w:t>
            </w:r>
          </w:p>
          <w:p w14:paraId="11D184F2" w14:textId="77777777" w:rsidR="00754DD5" w:rsidRDefault="00590D1E">
            <w:pPr>
              <w:widowControl w:val="0"/>
              <w:numPr>
                <w:ilvl w:val="3"/>
                <w:numId w:val="63"/>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о значении номинальной стоимости Облигаций с индексируемой номинальной стоимостью и предоставляет в НРД следующие документы:</w:t>
            </w:r>
          </w:p>
        </w:tc>
        <w:tc>
          <w:tcPr>
            <w:tcW w:w="5385" w:type="dxa"/>
          </w:tcPr>
          <w:p w14:paraId="2DE5FC06"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For the purposes of payment of coupon income on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umber assignment date, the Issuer shall give notice to NSD of:</w:t>
            </w:r>
          </w:p>
          <w:p w14:paraId="6B02504A" w14:textId="77777777" w:rsidR="0016539B" w:rsidRPr="00E12B31" w:rsidRDefault="0016539B" w:rsidP="009D7274">
            <w:pPr>
              <w:widowControl w:val="0"/>
              <w:numPr>
                <w:ilvl w:val="3"/>
                <w:numId w:val="5"/>
              </w:numPr>
              <w:spacing w:after="120"/>
              <w:ind w:left="993" w:hanging="993"/>
              <w:jc w:val="both"/>
              <w:rPr>
                <w:rFonts w:ascii="Tahoma" w:hAnsi="Tahoma" w:cs="Tahoma"/>
                <w:sz w:val="24"/>
                <w:szCs w:val="24"/>
                <w:lang w:val="en-US"/>
              </w:rPr>
            </w:pPr>
            <w:r w:rsidRPr="00E12B31">
              <w:rPr>
                <w:rFonts w:ascii="Tahoma" w:hAnsi="Tahoma" w:cs="Tahoma"/>
                <w:sz w:val="24"/>
                <w:szCs w:val="24"/>
                <w:lang w:val="en-US"/>
              </w:rPr>
              <w:t>the applicable coupon rate (determined either at the time of Bond offering, or within the time limits stipulated by the Terms &amp; Conditions);</w:t>
            </w:r>
          </w:p>
          <w:p w14:paraId="52CF061E" w14:textId="77777777" w:rsidR="0016539B" w:rsidRPr="00E12B31" w:rsidRDefault="0016539B" w:rsidP="009D7274">
            <w:pPr>
              <w:widowControl w:val="0"/>
              <w:numPr>
                <w:ilvl w:val="3"/>
                <w:numId w:val="5"/>
              </w:numPr>
              <w:spacing w:after="120"/>
              <w:ind w:left="993" w:hanging="993"/>
              <w:jc w:val="both"/>
              <w:rPr>
                <w:rFonts w:ascii="Tahoma" w:hAnsi="Tahoma" w:cs="Tahoma"/>
                <w:sz w:val="24"/>
                <w:szCs w:val="24"/>
                <w:lang w:val="en-US"/>
              </w:rPr>
            </w:pPr>
            <w:r w:rsidRPr="00E12B31">
              <w:rPr>
                <w:rFonts w:ascii="Tahoma" w:hAnsi="Tahoma" w:cs="Tahoma"/>
                <w:sz w:val="24"/>
                <w:szCs w:val="24"/>
                <w:lang w:val="en-US"/>
              </w:rPr>
              <w:t>the nominal value of inflation-indexed Bonds, and submit the following documents to NSD:</w:t>
            </w:r>
          </w:p>
          <w:p w14:paraId="6B2A81A4" w14:textId="77777777" w:rsidR="00590D1E" w:rsidRPr="00E12B31" w:rsidRDefault="00590D1E">
            <w:pPr>
              <w:rPr>
                <w:rFonts w:ascii="Tahoma" w:hAnsi="Tahoma" w:cs="Tahoma"/>
                <w:sz w:val="24"/>
                <w:szCs w:val="24"/>
                <w:lang w:val="en-US"/>
              </w:rPr>
            </w:pPr>
          </w:p>
        </w:tc>
      </w:tr>
    </w:tbl>
    <w:p w14:paraId="4D00BFDA" w14:textId="77777777" w:rsidR="00053511" w:rsidRPr="0016539B" w:rsidRDefault="00053511">
      <w:pPr>
        <w:rPr>
          <w:lang w:val="en-US"/>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98"/>
        <w:gridCol w:w="1597"/>
        <w:gridCol w:w="2268"/>
        <w:gridCol w:w="4111"/>
      </w:tblGrid>
      <w:tr w:rsidR="00590D1E" w:rsidRPr="00590D1E" w14:paraId="6DAA6F57" w14:textId="77777777" w:rsidTr="00590D1E">
        <w:tc>
          <w:tcPr>
            <w:tcW w:w="567" w:type="dxa"/>
            <w:shd w:val="clear" w:color="auto" w:fill="D9D9D9"/>
          </w:tcPr>
          <w:p w14:paraId="30CCF73F" w14:textId="77777777" w:rsidR="00590D1E" w:rsidRPr="0016539B" w:rsidRDefault="00590D1E" w:rsidP="00590D1E">
            <w:pPr>
              <w:widowControl w:val="0"/>
              <w:spacing w:after="120" w:line="240" w:lineRule="auto"/>
              <w:jc w:val="center"/>
              <w:rPr>
                <w:rFonts w:ascii="Tahoma" w:eastAsia="Times New Roman" w:hAnsi="Tahoma" w:cs="Tahoma"/>
                <w:b/>
                <w:sz w:val="24"/>
                <w:szCs w:val="24"/>
                <w:lang w:val="en-US"/>
              </w:rPr>
            </w:pPr>
          </w:p>
        </w:tc>
        <w:tc>
          <w:tcPr>
            <w:tcW w:w="2798" w:type="dxa"/>
            <w:shd w:val="clear" w:color="auto" w:fill="D9D9D9"/>
          </w:tcPr>
          <w:p w14:paraId="4235F8B0" w14:textId="77777777" w:rsidR="00590D1E" w:rsidRPr="00590D1E" w:rsidRDefault="00590D1E" w:rsidP="00590D1E">
            <w:pPr>
              <w:keepNext/>
              <w:spacing w:after="120" w:line="240" w:lineRule="auto"/>
              <w:jc w:val="center"/>
              <w:outlineLvl w:val="5"/>
              <w:rPr>
                <w:rFonts w:ascii="Tahoma" w:eastAsia="Times New Roman" w:hAnsi="Tahoma" w:cs="Tahoma"/>
                <w:b/>
                <w:sz w:val="24"/>
                <w:szCs w:val="24"/>
              </w:rPr>
            </w:pPr>
            <w:r w:rsidRPr="00590D1E">
              <w:rPr>
                <w:rFonts w:ascii="Tahoma" w:eastAsia="Times New Roman" w:hAnsi="Tahoma" w:cs="Tahoma"/>
                <w:b/>
                <w:sz w:val="24"/>
                <w:szCs w:val="24"/>
              </w:rPr>
              <w:t>Наименование документа</w:t>
            </w:r>
          </w:p>
        </w:tc>
        <w:tc>
          <w:tcPr>
            <w:tcW w:w="1597" w:type="dxa"/>
            <w:shd w:val="clear" w:color="auto" w:fill="D9D9D9"/>
          </w:tcPr>
          <w:p w14:paraId="2B9258BF" w14:textId="77777777" w:rsidR="00590D1E" w:rsidRPr="00590D1E" w:rsidRDefault="00590D1E" w:rsidP="00590D1E">
            <w:pPr>
              <w:widowControl w:val="0"/>
              <w:spacing w:after="120" w:line="240" w:lineRule="auto"/>
              <w:ind w:right="-108"/>
              <w:jc w:val="center"/>
              <w:rPr>
                <w:rFonts w:ascii="Tahoma" w:eastAsia="Times New Roman" w:hAnsi="Tahoma" w:cs="Tahoma"/>
                <w:b/>
                <w:sz w:val="24"/>
                <w:szCs w:val="24"/>
              </w:rPr>
            </w:pPr>
            <w:r w:rsidRPr="00590D1E">
              <w:rPr>
                <w:rFonts w:ascii="Tahoma" w:eastAsia="Times New Roman" w:hAnsi="Tahoma" w:cs="Tahoma"/>
                <w:b/>
                <w:sz w:val="24"/>
                <w:szCs w:val="24"/>
              </w:rPr>
              <w:t>Вид документа</w:t>
            </w:r>
          </w:p>
        </w:tc>
        <w:tc>
          <w:tcPr>
            <w:tcW w:w="2268" w:type="dxa"/>
            <w:shd w:val="clear" w:color="auto" w:fill="D9D9D9"/>
          </w:tcPr>
          <w:p w14:paraId="286364F0" w14:textId="77777777" w:rsidR="00590D1E" w:rsidRPr="00590D1E" w:rsidRDefault="00590D1E" w:rsidP="00590D1E">
            <w:pPr>
              <w:widowControl w:val="0"/>
              <w:spacing w:after="120" w:line="240" w:lineRule="auto"/>
              <w:jc w:val="center"/>
              <w:rPr>
                <w:rFonts w:ascii="Tahoma" w:eastAsia="Times New Roman" w:hAnsi="Tahoma" w:cs="Tahoma"/>
                <w:b/>
                <w:sz w:val="24"/>
                <w:szCs w:val="24"/>
              </w:rPr>
            </w:pPr>
            <w:r w:rsidRPr="00590D1E">
              <w:rPr>
                <w:rFonts w:ascii="Tahoma" w:eastAsia="Times New Roman" w:hAnsi="Tahoma" w:cs="Tahoma"/>
                <w:b/>
                <w:sz w:val="24"/>
                <w:szCs w:val="24"/>
              </w:rPr>
              <w:t xml:space="preserve">Срок предоставления </w:t>
            </w:r>
          </w:p>
        </w:tc>
        <w:tc>
          <w:tcPr>
            <w:tcW w:w="4111" w:type="dxa"/>
            <w:shd w:val="clear" w:color="auto" w:fill="D9D9D9"/>
          </w:tcPr>
          <w:p w14:paraId="082424F5" w14:textId="77777777" w:rsidR="00590D1E" w:rsidRPr="00590D1E" w:rsidRDefault="00590D1E" w:rsidP="00590D1E">
            <w:pPr>
              <w:widowControl w:val="0"/>
              <w:spacing w:after="120" w:line="240" w:lineRule="auto"/>
              <w:jc w:val="center"/>
              <w:rPr>
                <w:rFonts w:ascii="Tahoma" w:eastAsia="Times New Roman" w:hAnsi="Tahoma" w:cs="Tahoma"/>
                <w:b/>
                <w:sz w:val="24"/>
                <w:szCs w:val="24"/>
              </w:rPr>
            </w:pPr>
            <w:r w:rsidRPr="00590D1E">
              <w:rPr>
                <w:rFonts w:ascii="Tahoma" w:eastAsia="Times New Roman" w:hAnsi="Tahoma" w:cs="Tahoma"/>
                <w:b/>
                <w:sz w:val="24"/>
                <w:szCs w:val="24"/>
              </w:rPr>
              <w:t>Примечание</w:t>
            </w:r>
          </w:p>
        </w:tc>
      </w:tr>
      <w:tr w:rsidR="00590D1E" w:rsidRPr="00590D1E" w14:paraId="4523B10C" w14:textId="77777777" w:rsidTr="00590D1E">
        <w:tc>
          <w:tcPr>
            <w:tcW w:w="567" w:type="dxa"/>
          </w:tcPr>
          <w:p w14:paraId="1B5F1D95" w14:textId="77777777" w:rsidR="00590D1E" w:rsidRPr="00590D1E" w:rsidRDefault="00590D1E" w:rsidP="00590D1E">
            <w:pPr>
              <w:widowControl w:val="0"/>
              <w:spacing w:after="120" w:line="240" w:lineRule="auto"/>
              <w:jc w:val="center"/>
              <w:rPr>
                <w:rFonts w:ascii="Tahoma" w:eastAsia="Times New Roman" w:hAnsi="Tahoma" w:cs="Tahoma"/>
                <w:sz w:val="24"/>
                <w:szCs w:val="24"/>
              </w:rPr>
            </w:pPr>
            <w:r w:rsidRPr="00590D1E">
              <w:rPr>
                <w:rFonts w:ascii="Tahoma" w:eastAsia="Times New Roman" w:hAnsi="Tahoma" w:cs="Tahoma"/>
                <w:sz w:val="24"/>
                <w:szCs w:val="24"/>
              </w:rPr>
              <w:t>1</w:t>
            </w:r>
          </w:p>
        </w:tc>
        <w:tc>
          <w:tcPr>
            <w:tcW w:w="2798" w:type="dxa"/>
          </w:tcPr>
          <w:p w14:paraId="2AFE95C7" w14:textId="77777777" w:rsidR="00590D1E" w:rsidRPr="00590D1E" w:rsidRDefault="00590D1E" w:rsidP="00590D1E">
            <w:pPr>
              <w:widowControl w:val="0"/>
              <w:spacing w:after="120" w:line="240" w:lineRule="auto"/>
              <w:rPr>
                <w:rFonts w:ascii="Tahoma" w:eastAsia="Times New Roman" w:hAnsi="Tahoma" w:cs="Tahoma"/>
                <w:sz w:val="24"/>
                <w:szCs w:val="24"/>
              </w:rPr>
            </w:pPr>
            <w:r w:rsidRPr="00590D1E">
              <w:rPr>
                <w:rFonts w:ascii="Tahoma" w:eastAsia="Times New Roman" w:hAnsi="Tahoma" w:cs="Tahoma"/>
                <w:sz w:val="24"/>
                <w:szCs w:val="24"/>
              </w:rPr>
              <w:t>Уведомление о приеме и обслуживании выпуска Облигаций</w:t>
            </w:r>
          </w:p>
        </w:tc>
        <w:tc>
          <w:tcPr>
            <w:tcW w:w="1597" w:type="dxa"/>
          </w:tcPr>
          <w:p w14:paraId="03C4B310" w14:textId="77777777" w:rsidR="00590D1E" w:rsidRPr="005E2797" w:rsidRDefault="00590D1E" w:rsidP="00590D1E">
            <w:pPr>
              <w:widowControl w:val="0"/>
              <w:spacing w:after="120" w:line="240" w:lineRule="auto"/>
              <w:jc w:val="center"/>
              <w:rPr>
                <w:rFonts w:ascii="Tahoma" w:eastAsia="Times New Roman" w:hAnsi="Tahoma" w:cs="Tahoma"/>
                <w:sz w:val="24"/>
                <w:szCs w:val="24"/>
              </w:rPr>
            </w:pPr>
            <w:r w:rsidRPr="005E2797">
              <w:rPr>
                <w:rFonts w:ascii="Tahoma" w:eastAsia="Times New Roman" w:hAnsi="Tahoma" w:cs="Tahoma"/>
                <w:sz w:val="24"/>
                <w:szCs w:val="24"/>
              </w:rPr>
              <w:t xml:space="preserve">Раздел 2 </w:t>
            </w:r>
            <w:r w:rsidRPr="005E2797">
              <w:rPr>
                <w:rFonts w:ascii="Tahoma" w:eastAsia="Times New Roman" w:hAnsi="Tahoma" w:cs="Tahoma"/>
                <w:sz w:val="24"/>
                <w:szCs w:val="24"/>
              </w:rPr>
              <w:br/>
              <w:t xml:space="preserve">формы </w:t>
            </w:r>
            <w:r w:rsidRPr="005E2797">
              <w:rPr>
                <w:rFonts w:ascii="Tahoma" w:eastAsia="Times New Roman" w:hAnsi="Tahoma" w:cs="Tahoma"/>
                <w:sz w:val="24"/>
                <w:szCs w:val="24"/>
                <w:lang w:val="en-US"/>
              </w:rPr>
              <w:t>Z</w:t>
            </w:r>
            <w:r w:rsidRPr="005E2797">
              <w:rPr>
                <w:rFonts w:ascii="Tahoma" w:eastAsia="Times New Roman" w:hAnsi="Tahoma" w:cs="Tahoma"/>
                <w:sz w:val="24"/>
                <w:szCs w:val="24"/>
              </w:rPr>
              <w:t>1.1</w:t>
            </w:r>
          </w:p>
          <w:p w14:paraId="2C161008" w14:textId="2510DEF9" w:rsidR="00785A3F" w:rsidRPr="005E2797" w:rsidRDefault="00785A3F" w:rsidP="00802012">
            <w:pPr>
              <w:widowControl w:val="0"/>
              <w:spacing w:after="120" w:line="240" w:lineRule="auto"/>
              <w:jc w:val="center"/>
              <w:rPr>
                <w:rFonts w:ascii="Tahoma" w:eastAsia="Times New Roman" w:hAnsi="Tahoma" w:cs="Tahoma"/>
                <w:sz w:val="24"/>
                <w:szCs w:val="24"/>
              </w:rPr>
            </w:pPr>
            <w:r w:rsidRPr="005E2797">
              <w:rPr>
                <w:rFonts w:ascii="Tahoma" w:hAnsi="Tahoma" w:cs="Tahoma"/>
                <w:sz w:val="24"/>
                <w:szCs w:val="24"/>
              </w:rPr>
              <w:t>(Оригинал)</w:t>
            </w:r>
          </w:p>
        </w:tc>
        <w:tc>
          <w:tcPr>
            <w:tcW w:w="2268" w:type="dxa"/>
          </w:tcPr>
          <w:p w14:paraId="6571C49E" w14:textId="77777777" w:rsidR="00590D1E" w:rsidRPr="00590D1E" w:rsidRDefault="00590D1E" w:rsidP="00590D1E">
            <w:pPr>
              <w:widowControl w:val="0"/>
              <w:spacing w:after="120" w:line="240" w:lineRule="auto"/>
              <w:ind w:left="169"/>
              <w:rPr>
                <w:rFonts w:ascii="Tahoma" w:eastAsia="Times New Roman" w:hAnsi="Tahoma" w:cs="Tahoma"/>
                <w:sz w:val="24"/>
                <w:szCs w:val="24"/>
              </w:rPr>
            </w:pPr>
            <w:r w:rsidRPr="00590D1E">
              <w:rPr>
                <w:rFonts w:ascii="Tahoma" w:eastAsia="Times New Roman" w:hAnsi="Tahoma" w:cs="Tahoma"/>
                <w:sz w:val="24"/>
                <w:szCs w:val="24"/>
              </w:rPr>
              <w:t>Не позднее одного рабочего дня с даты установления или определения купонной ставки</w:t>
            </w:r>
          </w:p>
        </w:tc>
        <w:tc>
          <w:tcPr>
            <w:tcW w:w="4111" w:type="dxa"/>
          </w:tcPr>
          <w:p w14:paraId="5890C6B3" w14:textId="77777777" w:rsidR="00590D1E" w:rsidRPr="00590D1E" w:rsidRDefault="00590D1E" w:rsidP="005E2797">
            <w:pPr>
              <w:autoSpaceDE w:val="0"/>
              <w:autoSpaceDN w:val="0"/>
              <w:adjustRightInd w:val="0"/>
              <w:spacing w:after="120" w:line="240" w:lineRule="auto"/>
              <w:ind w:left="34"/>
              <w:jc w:val="both"/>
              <w:rPr>
                <w:rFonts w:ascii="Tahoma" w:eastAsia="Times New Roman" w:hAnsi="Tahoma" w:cs="Tahoma"/>
                <w:sz w:val="24"/>
                <w:szCs w:val="24"/>
              </w:rPr>
            </w:pPr>
            <w:r w:rsidRPr="00590D1E">
              <w:rPr>
                <w:rFonts w:ascii="Tahoma" w:eastAsia="Times New Roman" w:hAnsi="Tahoma" w:cs="Tahoma"/>
                <w:sz w:val="24"/>
                <w:szCs w:val="24"/>
              </w:rPr>
              <w:t xml:space="preserve">Предоставляется в случаях отсутствия обязанности направления информации об определении размера процента по ценным бумагам в соответствии с п. 15.18 </w:t>
            </w:r>
            <w:hyperlink r:id="rId11" w:tgtFrame="_blank" w:history="1">
              <w:r w:rsidRPr="00590D1E">
                <w:rPr>
                  <w:rFonts w:ascii="Tahoma" w:eastAsia="Times New Roman" w:hAnsi="Tahoma" w:cs="Tahoma"/>
                  <w:sz w:val="24"/>
                  <w:szCs w:val="24"/>
                </w:rPr>
                <w:t>Положения 546-П</w:t>
              </w:r>
            </w:hyperlink>
          </w:p>
        </w:tc>
      </w:tr>
      <w:tr w:rsidR="00590D1E" w:rsidRPr="00590D1E" w14:paraId="58B22E33" w14:textId="77777777" w:rsidTr="00590D1E">
        <w:tc>
          <w:tcPr>
            <w:tcW w:w="567" w:type="dxa"/>
          </w:tcPr>
          <w:p w14:paraId="054BE20B"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2</w:t>
            </w:r>
          </w:p>
        </w:tc>
        <w:tc>
          <w:tcPr>
            <w:tcW w:w="2798" w:type="dxa"/>
          </w:tcPr>
          <w:p w14:paraId="4B2B7AD0" w14:textId="77777777" w:rsidR="00590D1E" w:rsidRPr="00590D1E" w:rsidRDefault="00590D1E" w:rsidP="00590D1E">
            <w:pPr>
              <w:widowControl w:val="0"/>
              <w:spacing w:after="120" w:line="240" w:lineRule="auto"/>
              <w:rPr>
                <w:rFonts w:ascii="Tahoma" w:eastAsia="Times New Roman" w:hAnsi="Tahoma" w:cs="Tahoma"/>
                <w:sz w:val="24"/>
                <w:szCs w:val="24"/>
              </w:rPr>
            </w:pPr>
            <w:r w:rsidRPr="00590D1E">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597" w:type="dxa"/>
          </w:tcPr>
          <w:p w14:paraId="5E136DF4" w14:textId="77777777" w:rsidR="00590D1E" w:rsidRPr="005E2797" w:rsidRDefault="00590D1E" w:rsidP="00590D1E">
            <w:pPr>
              <w:widowControl w:val="0"/>
              <w:spacing w:after="120" w:line="240" w:lineRule="auto"/>
              <w:jc w:val="center"/>
              <w:rPr>
                <w:rFonts w:ascii="Tahoma" w:eastAsia="Times New Roman" w:hAnsi="Tahoma" w:cs="Tahoma"/>
                <w:sz w:val="24"/>
                <w:szCs w:val="24"/>
              </w:rPr>
            </w:pPr>
            <w:r w:rsidRPr="005E2797">
              <w:rPr>
                <w:rFonts w:ascii="Tahoma" w:eastAsia="Times New Roman" w:hAnsi="Tahoma" w:cs="Tahoma"/>
                <w:sz w:val="24"/>
                <w:szCs w:val="24"/>
              </w:rPr>
              <w:t>Форма Z14</w:t>
            </w:r>
          </w:p>
          <w:p w14:paraId="2A6E152A" w14:textId="1346AAC3" w:rsidR="00785A3F" w:rsidRPr="005E2797" w:rsidRDefault="00785A3F" w:rsidP="00802012">
            <w:pPr>
              <w:widowControl w:val="0"/>
              <w:spacing w:after="120" w:line="240" w:lineRule="auto"/>
              <w:jc w:val="center"/>
              <w:rPr>
                <w:rFonts w:ascii="Tahoma" w:eastAsia="Times New Roman" w:hAnsi="Tahoma" w:cs="Tahoma"/>
                <w:sz w:val="24"/>
                <w:szCs w:val="24"/>
              </w:rPr>
            </w:pPr>
            <w:r w:rsidRPr="005E2797">
              <w:rPr>
                <w:rFonts w:ascii="Tahoma" w:hAnsi="Tahoma" w:cs="Tahoma"/>
                <w:sz w:val="24"/>
                <w:szCs w:val="24"/>
              </w:rPr>
              <w:t>(Оригинал)</w:t>
            </w:r>
          </w:p>
        </w:tc>
        <w:tc>
          <w:tcPr>
            <w:tcW w:w="2268" w:type="dxa"/>
          </w:tcPr>
          <w:p w14:paraId="5C2EB8D5"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Не позднее, чем за семь рабочих дней до начала каждого календарного месяца, в котором Облигации находятся в обращении</w:t>
            </w:r>
          </w:p>
        </w:tc>
        <w:tc>
          <w:tcPr>
            <w:tcW w:w="4111" w:type="dxa"/>
          </w:tcPr>
          <w:p w14:paraId="0775B5A6"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 xml:space="preserve">Предоставляется в отношении Облигаций с индексируемой номинальной стоимостью. </w:t>
            </w:r>
          </w:p>
          <w:p w14:paraId="49C654DB"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 xml:space="preserve">Форма направляется в формате </w:t>
            </w:r>
            <w:r w:rsidRPr="00590D1E">
              <w:rPr>
                <w:rFonts w:ascii="Tahoma" w:eastAsia="Times New Roman" w:hAnsi="Tahoma" w:cs="Tahoma"/>
                <w:sz w:val="24"/>
                <w:szCs w:val="24"/>
                <w:lang w:val="en-US"/>
              </w:rPr>
              <w:t>excel</w:t>
            </w:r>
          </w:p>
        </w:tc>
      </w:tr>
    </w:tbl>
    <w:p w14:paraId="46A32FCC" w14:textId="77777777" w:rsidR="00590D1E" w:rsidRDefault="00590D1E"/>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1559"/>
        <w:gridCol w:w="2268"/>
        <w:gridCol w:w="4111"/>
      </w:tblGrid>
      <w:tr w:rsidR="0016539B" w:rsidRPr="0016539B" w14:paraId="637A316E" w14:textId="77777777" w:rsidTr="0016539B">
        <w:tc>
          <w:tcPr>
            <w:tcW w:w="567" w:type="dxa"/>
            <w:shd w:val="clear" w:color="auto" w:fill="D9D9D9"/>
          </w:tcPr>
          <w:p w14:paraId="7D6D73B5" w14:textId="77777777" w:rsidR="0016539B" w:rsidRPr="00AB73F1" w:rsidRDefault="0016539B" w:rsidP="0016539B">
            <w:pPr>
              <w:widowControl w:val="0"/>
              <w:spacing w:after="120" w:line="240" w:lineRule="auto"/>
              <w:jc w:val="center"/>
              <w:rPr>
                <w:rFonts w:ascii="Tahoma" w:eastAsia="Times New Roman" w:hAnsi="Tahoma" w:cs="Tahoma"/>
                <w:b/>
                <w:sz w:val="24"/>
                <w:szCs w:val="24"/>
              </w:rPr>
            </w:pPr>
          </w:p>
        </w:tc>
        <w:tc>
          <w:tcPr>
            <w:tcW w:w="2836" w:type="dxa"/>
            <w:shd w:val="clear" w:color="auto" w:fill="D9D9D9"/>
          </w:tcPr>
          <w:p w14:paraId="6AFCD559" w14:textId="77777777" w:rsidR="0016539B" w:rsidRPr="0016539B" w:rsidRDefault="0016539B" w:rsidP="0016539B">
            <w:pPr>
              <w:keepNext/>
              <w:spacing w:after="120" w:line="240" w:lineRule="auto"/>
              <w:jc w:val="center"/>
              <w:outlineLvl w:val="5"/>
              <w:rPr>
                <w:rFonts w:ascii="Tahoma" w:eastAsia="Times New Roman" w:hAnsi="Tahoma" w:cs="Tahoma"/>
                <w:b/>
                <w:sz w:val="24"/>
                <w:szCs w:val="24"/>
                <w:lang w:val="en-US" w:bidi="hi-IN"/>
              </w:rPr>
            </w:pPr>
            <w:r w:rsidRPr="0016539B">
              <w:rPr>
                <w:rFonts w:ascii="Tahoma" w:eastAsia="Times New Roman" w:hAnsi="Tahoma" w:cs="Tahoma"/>
                <w:b/>
                <w:sz w:val="24"/>
                <w:szCs w:val="24"/>
                <w:lang w:val="en-US" w:bidi="hi-IN"/>
              </w:rPr>
              <w:t>Document title</w:t>
            </w:r>
          </w:p>
        </w:tc>
        <w:tc>
          <w:tcPr>
            <w:tcW w:w="1559" w:type="dxa"/>
            <w:shd w:val="clear" w:color="auto" w:fill="D9D9D9"/>
          </w:tcPr>
          <w:p w14:paraId="00919512" w14:textId="77777777" w:rsidR="0016539B" w:rsidRPr="0016539B" w:rsidRDefault="0016539B" w:rsidP="0016539B">
            <w:pPr>
              <w:widowControl w:val="0"/>
              <w:spacing w:after="120" w:line="240" w:lineRule="auto"/>
              <w:ind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2268" w:type="dxa"/>
            <w:shd w:val="clear" w:color="auto" w:fill="D9D9D9"/>
          </w:tcPr>
          <w:p w14:paraId="6C109001"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 xml:space="preserve">Submission date </w:t>
            </w:r>
          </w:p>
        </w:tc>
        <w:tc>
          <w:tcPr>
            <w:tcW w:w="4111" w:type="dxa"/>
            <w:shd w:val="clear" w:color="auto" w:fill="D9D9D9"/>
          </w:tcPr>
          <w:p w14:paraId="5271669B"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B87E35" w14:paraId="45A04BD3" w14:textId="77777777" w:rsidTr="0016539B">
        <w:tc>
          <w:tcPr>
            <w:tcW w:w="567" w:type="dxa"/>
          </w:tcPr>
          <w:p w14:paraId="2AB318FF" w14:textId="77777777" w:rsidR="0016539B" w:rsidRP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836" w:type="dxa"/>
          </w:tcPr>
          <w:p w14:paraId="33D2CB19"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Bond Issue Acceptance and Servicing Notice</w:t>
            </w:r>
          </w:p>
        </w:tc>
        <w:tc>
          <w:tcPr>
            <w:tcW w:w="1559" w:type="dxa"/>
          </w:tcPr>
          <w:p w14:paraId="38C65D77" w14:textId="77777777" w:rsidR="0016539B" w:rsidRPr="005E2797" w:rsidRDefault="0016539B" w:rsidP="0016539B">
            <w:pPr>
              <w:widowControl w:val="0"/>
              <w:spacing w:after="120" w:line="240" w:lineRule="auto"/>
              <w:jc w:val="center"/>
              <w:rPr>
                <w:rFonts w:ascii="Tahoma" w:eastAsia="Times New Roman" w:hAnsi="Tahoma" w:cs="Tahoma"/>
                <w:sz w:val="24"/>
                <w:szCs w:val="24"/>
                <w:lang w:val="en-US"/>
              </w:rPr>
            </w:pPr>
            <w:r w:rsidRPr="005E2797">
              <w:rPr>
                <w:rFonts w:ascii="Tahoma" w:eastAsia="Times New Roman" w:hAnsi="Tahoma" w:cs="Tahoma"/>
                <w:sz w:val="24"/>
                <w:szCs w:val="24"/>
                <w:lang w:val="en-US"/>
              </w:rPr>
              <w:t xml:space="preserve">Section 2 </w:t>
            </w:r>
            <w:r w:rsidRPr="005E2797">
              <w:rPr>
                <w:rFonts w:ascii="Times New Roman" w:eastAsia="Times New Roman" w:hAnsi="Times New Roman" w:cs="Times New Roman"/>
                <w:sz w:val="24"/>
                <w:szCs w:val="24"/>
                <w:lang w:val="en-US"/>
              </w:rPr>
              <w:br/>
            </w:r>
            <w:r w:rsidRPr="005E2797">
              <w:rPr>
                <w:rFonts w:ascii="Tahoma" w:eastAsia="Times New Roman" w:hAnsi="Tahoma" w:cs="Tahoma"/>
                <w:sz w:val="24"/>
                <w:szCs w:val="24"/>
                <w:lang w:val="en-US"/>
              </w:rPr>
              <w:t>of Form Z1.1</w:t>
            </w:r>
          </w:p>
          <w:p w14:paraId="2CFC80D6" w14:textId="1911A614" w:rsidR="005E2797" w:rsidRPr="005E2797" w:rsidRDefault="005E2797" w:rsidP="002005BF">
            <w:pPr>
              <w:widowControl w:val="0"/>
              <w:spacing w:after="120" w:line="240" w:lineRule="auto"/>
              <w:jc w:val="center"/>
              <w:rPr>
                <w:rFonts w:ascii="Tahoma" w:eastAsia="Times New Roman" w:hAnsi="Tahoma" w:cs="Tahoma"/>
                <w:sz w:val="24"/>
                <w:szCs w:val="24"/>
                <w:lang w:val="en-US"/>
              </w:rPr>
            </w:pPr>
            <w:r w:rsidRPr="005E2797">
              <w:rPr>
                <w:rFonts w:ascii="Tahoma" w:hAnsi="Tahoma" w:cs="Tahoma"/>
                <w:sz w:val="24"/>
                <w:szCs w:val="24"/>
                <w:lang w:val="en-US"/>
              </w:rPr>
              <w:t>(Original)</w:t>
            </w:r>
          </w:p>
        </w:tc>
        <w:tc>
          <w:tcPr>
            <w:tcW w:w="2268" w:type="dxa"/>
          </w:tcPr>
          <w:p w14:paraId="6DE76D14" w14:textId="77777777" w:rsidR="0016539B" w:rsidRPr="0016539B" w:rsidRDefault="0016539B" w:rsidP="0016539B">
            <w:pPr>
              <w:widowControl w:val="0"/>
              <w:spacing w:after="120" w:line="240" w:lineRule="auto"/>
              <w:ind w:left="169"/>
              <w:rPr>
                <w:rFonts w:ascii="Tahoma" w:eastAsia="Times New Roman" w:hAnsi="Tahoma" w:cs="Tahoma"/>
                <w:sz w:val="24"/>
                <w:szCs w:val="24"/>
                <w:lang w:val="en-US"/>
              </w:rPr>
            </w:pPr>
            <w:r w:rsidRPr="0016539B">
              <w:rPr>
                <w:rFonts w:ascii="Tahoma" w:eastAsia="Times New Roman" w:hAnsi="Tahoma" w:cs="Tahoma"/>
                <w:sz w:val="24"/>
                <w:szCs w:val="24"/>
                <w:lang w:val="en-US"/>
              </w:rPr>
              <w:t>No later than one business day of the coupon rate determination date</w:t>
            </w:r>
          </w:p>
        </w:tc>
        <w:tc>
          <w:tcPr>
            <w:tcW w:w="4111" w:type="dxa"/>
          </w:tcPr>
          <w:p w14:paraId="62508236" w14:textId="77777777" w:rsidR="0016539B" w:rsidRPr="0016539B" w:rsidRDefault="0016539B" w:rsidP="0016539B">
            <w:pPr>
              <w:autoSpaceDE w:val="0"/>
              <w:autoSpaceDN w:val="0"/>
              <w:adjustRightInd w:val="0"/>
              <w:spacing w:after="120" w:line="240" w:lineRule="auto"/>
              <w:ind w:left="311"/>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where there is no duty to provide information on interest rate determination for securities in accordance with paragraph 15.18 of </w:t>
            </w:r>
            <w:hyperlink r:id="rId12" w:tgtFrame="_blank" w:history="1">
              <w:r w:rsidRPr="0016539B">
                <w:rPr>
                  <w:rFonts w:ascii="Tahoma" w:eastAsia="Times New Roman" w:hAnsi="Tahoma" w:cs="Tahoma"/>
                  <w:sz w:val="24"/>
                  <w:szCs w:val="24"/>
                  <w:lang w:val="en-US"/>
                </w:rPr>
                <w:t>Regulations 546-P</w:t>
              </w:r>
            </w:hyperlink>
          </w:p>
        </w:tc>
      </w:tr>
      <w:tr w:rsidR="0016539B" w:rsidRPr="00B87E35" w14:paraId="3FE199AB" w14:textId="77777777" w:rsidTr="0016539B">
        <w:tc>
          <w:tcPr>
            <w:tcW w:w="567" w:type="dxa"/>
          </w:tcPr>
          <w:p w14:paraId="3189C14F"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2</w:t>
            </w:r>
          </w:p>
        </w:tc>
        <w:tc>
          <w:tcPr>
            <w:tcW w:w="2836" w:type="dxa"/>
          </w:tcPr>
          <w:p w14:paraId="0CC9BD82"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Notice of the Nominal Value of Inflation-Indexed Bonds</w:t>
            </w:r>
          </w:p>
        </w:tc>
        <w:tc>
          <w:tcPr>
            <w:tcW w:w="1559" w:type="dxa"/>
          </w:tcPr>
          <w:p w14:paraId="3277D47B" w14:textId="77777777" w:rsidR="0016539B" w:rsidRPr="005E2797" w:rsidRDefault="0016539B" w:rsidP="0016539B">
            <w:pPr>
              <w:widowControl w:val="0"/>
              <w:spacing w:after="120" w:line="240" w:lineRule="auto"/>
              <w:jc w:val="center"/>
              <w:rPr>
                <w:rFonts w:ascii="Tahoma" w:eastAsia="Times New Roman" w:hAnsi="Tahoma" w:cs="Tahoma"/>
                <w:sz w:val="24"/>
                <w:szCs w:val="24"/>
                <w:lang w:val="en-US"/>
              </w:rPr>
            </w:pPr>
            <w:r w:rsidRPr="005E2797">
              <w:rPr>
                <w:rFonts w:ascii="Tahoma" w:eastAsia="Times New Roman" w:hAnsi="Tahoma" w:cs="Tahoma"/>
                <w:sz w:val="24"/>
                <w:szCs w:val="24"/>
                <w:lang w:val="en-US"/>
              </w:rPr>
              <w:t>Form Z14</w:t>
            </w:r>
          </w:p>
          <w:p w14:paraId="3A1F4BA0" w14:textId="551CF953" w:rsidR="005E2797" w:rsidRPr="005E2797" w:rsidRDefault="005E2797" w:rsidP="002005BF">
            <w:pPr>
              <w:widowControl w:val="0"/>
              <w:spacing w:after="120" w:line="240" w:lineRule="auto"/>
              <w:jc w:val="center"/>
              <w:rPr>
                <w:rFonts w:ascii="Tahoma" w:eastAsia="Times New Roman" w:hAnsi="Tahoma" w:cs="Tahoma"/>
                <w:sz w:val="24"/>
                <w:szCs w:val="24"/>
                <w:lang w:val="en-US"/>
              </w:rPr>
            </w:pPr>
            <w:r w:rsidRPr="005E2797">
              <w:rPr>
                <w:rFonts w:ascii="Tahoma" w:hAnsi="Tahoma" w:cs="Tahoma"/>
                <w:sz w:val="24"/>
                <w:szCs w:val="24"/>
                <w:lang w:val="en-US"/>
              </w:rPr>
              <w:t>(Original)</w:t>
            </w:r>
          </w:p>
        </w:tc>
        <w:tc>
          <w:tcPr>
            <w:tcW w:w="2268" w:type="dxa"/>
          </w:tcPr>
          <w:p w14:paraId="5DA503E7"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No later than seven business days prior to the start of each calendar month in which the Bonds remain outstanding</w:t>
            </w:r>
          </w:p>
        </w:tc>
        <w:tc>
          <w:tcPr>
            <w:tcW w:w="4111" w:type="dxa"/>
          </w:tcPr>
          <w:p w14:paraId="1E939966"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Applicable to Bonds with an inflation-indexed nominal value </w:t>
            </w:r>
          </w:p>
          <w:p w14:paraId="1F70A7C9"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in the Excel format</w:t>
            </w:r>
          </w:p>
        </w:tc>
      </w:tr>
    </w:tbl>
    <w:tbl>
      <w:tblPr>
        <w:tblStyle w:val="a3"/>
        <w:tblW w:w="11341" w:type="dxa"/>
        <w:tblInd w:w="-1168" w:type="dxa"/>
        <w:tblLook w:val="04A0" w:firstRow="1" w:lastRow="0" w:firstColumn="1" w:lastColumn="0" w:noHBand="0" w:noVBand="1"/>
      </w:tblPr>
      <w:tblGrid>
        <w:gridCol w:w="5958"/>
        <w:gridCol w:w="5383"/>
      </w:tblGrid>
      <w:tr w:rsidR="00590D1E" w:rsidRPr="00B87E35" w14:paraId="14862F20" w14:textId="77777777" w:rsidTr="00590D1E">
        <w:tc>
          <w:tcPr>
            <w:tcW w:w="5958" w:type="dxa"/>
          </w:tcPr>
          <w:p w14:paraId="4CD1122E" w14:textId="6669AB3C" w:rsidR="00754DD5" w:rsidRDefault="00590D1E" w:rsidP="00802012">
            <w:pPr>
              <w:widowControl w:val="0"/>
              <w:numPr>
                <w:ilvl w:val="2"/>
                <w:numId w:val="63"/>
              </w:numPr>
              <w:spacing w:after="120"/>
              <w:jc w:val="both"/>
              <w:rPr>
                <w:rFonts w:ascii="Tahoma" w:eastAsia="Times New Roman" w:hAnsi="Tahoma" w:cs="Tahoma"/>
                <w:sz w:val="24"/>
                <w:szCs w:val="24"/>
              </w:rPr>
            </w:pPr>
            <w:proofErr w:type="gramStart"/>
            <w:r w:rsidRPr="00590D1E">
              <w:rPr>
                <w:rFonts w:ascii="Tahoma" w:eastAsia="Times New Roman" w:hAnsi="Tahoma" w:cs="Tahoma"/>
                <w:sz w:val="24"/>
                <w:szCs w:val="24"/>
              </w:rPr>
              <w:t xml:space="preserve">Для обеспечения выплаты суммы частичного погашения номинальной стоимости по Облигациям, независимо от даты </w:t>
            </w:r>
            <w:r w:rsidR="00785A3F">
              <w:rPr>
                <w:rFonts w:ascii="Tahoma" w:eastAsia="Times New Roman" w:hAnsi="Tahoma" w:cs="Tahoma"/>
                <w:sz w:val="24"/>
                <w:szCs w:val="24"/>
              </w:rPr>
              <w:t>присвоения Регистрационного</w:t>
            </w:r>
            <w:r w:rsidRPr="00590D1E">
              <w:rPr>
                <w:rFonts w:ascii="Tahoma" w:eastAsia="Times New Roman" w:hAnsi="Tahoma" w:cs="Tahoma"/>
                <w:sz w:val="24"/>
                <w:szCs w:val="24"/>
              </w:rPr>
              <w:t xml:space="preserve"> номера, Эмитент уведомляет НРД об установленном размере (в процентах и (или) в валюте выплаты) суммы частичного погашения номинальной стоимости по Облигациям (определяемой как в ходе размещения Облигаций, так и устанавливаемой в определенные Условиями сроки)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w:t>
            </w:r>
            <w:proofErr w:type="gramEnd"/>
            <w:r w:rsidR="00802012" w:rsidRPr="00802012">
              <w:rPr>
                <w:rFonts w:ascii="Tahoma" w:eastAsia="Times New Roman" w:hAnsi="Tahoma" w:cs="Tahoma"/>
                <w:sz w:val="24"/>
                <w:szCs w:val="24"/>
              </w:rPr>
              <w:t xml:space="preserve">.1) </w:t>
            </w:r>
            <w:r w:rsidRPr="00590D1E">
              <w:rPr>
                <w:rFonts w:ascii="Tahoma" w:eastAsia="Times New Roman" w:hAnsi="Tahoma" w:cs="Tahoma"/>
                <w:sz w:val="24"/>
                <w:szCs w:val="24"/>
              </w:rPr>
              <w:t xml:space="preserve"> с заполненными полями раздела 2 формы. </w:t>
            </w:r>
          </w:p>
        </w:tc>
        <w:tc>
          <w:tcPr>
            <w:tcW w:w="5383" w:type="dxa"/>
          </w:tcPr>
          <w:p w14:paraId="0BB35F7B" w14:textId="7EDB1248"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For the purposes of payment of proceeds from partial redemption of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umber assignment date, the Issuer shall give notice to NSD of the amount of such partial redemption (as a percentage and/or in the payment currency, and determined either at the time of Bond offering, or within the time limits stipulated by the Terms &amp; Conditions)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hyperlink w:anchor="Z1" w:history="1"/>
            <w:r w:rsidRPr="00E12B31">
              <w:rPr>
                <w:rFonts w:ascii="Tahoma" w:hAnsi="Tahoma" w:cs="Tahoma"/>
                <w:sz w:val="24"/>
                <w:szCs w:val="24"/>
                <w:lang w:val="en-US"/>
              </w:rPr>
              <w:t xml:space="preserve"> </w:t>
            </w:r>
          </w:p>
          <w:p w14:paraId="7B62B351" w14:textId="77777777" w:rsidR="00590D1E" w:rsidRPr="00E12B31" w:rsidRDefault="00590D1E">
            <w:pPr>
              <w:rPr>
                <w:sz w:val="24"/>
                <w:szCs w:val="24"/>
                <w:lang w:val="en-US"/>
              </w:rPr>
            </w:pPr>
          </w:p>
        </w:tc>
      </w:tr>
      <w:tr w:rsidR="00590D1E" w:rsidRPr="00B87E35" w14:paraId="2AA86D3A" w14:textId="77777777" w:rsidTr="00590D1E">
        <w:tc>
          <w:tcPr>
            <w:tcW w:w="5958" w:type="dxa"/>
          </w:tcPr>
          <w:p w14:paraId="7ACAAC79" w14:textId="345017D3" w:rsidR="00754DD5" w:rsidRDefault="00590D1E" w:rsidP="00802012">
            <w:pPr>
              <w:widowControl w:val="0"/>
              <w:numPr>
                <w:ilvl w:val="2"/>
                <w:numId w:val="6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Для обеспечения выплаты суммы погашения по структурным Облигациям, которая меньше номинальной стоимости структурных Облигаций, Эмитент уведомляет НРД об установленном размере (в процентах и (или) в валюте выплаты) суммы погашения по структурным Облигациям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с заполненными полями раздела 2 формы. При этом Эмитент указывает в поле «Примечания» соответствующего раздела </w:t>
            </w:r>
            <w:hyperlink w:anchor="Z1" w:history="1">
              <w:r w:rsidRPr="00590D1E">
                <w:rPr>
                  <w:rFonts w:ascii="Tahoma" w:eastAsia="Times New Roman" w:hAnsi="Tahoma" w:cs="Tahoma"/>
                  <w:sz w:val="24"/>
                  <w:szCs w:val="24"/>
                </w:rPr>
                <w:t>формы Z1</w:t>
              </w:r>
            </w:hyperlink>
            <w:r w:rsidRPr="00590D1E">
              <w:rPr>
                <w:rFonts w:ascii="Tahoma" w:eastAsia="Times New Roman" w:hAnsi="Tahoma" w:cs="Tahoma"/>
                <w:sz w:val="24"/>
                <w:szCs w:val="24"/>
              </w:rPr>
              <w:t xml:space="preserve">.1 сведения об обстоятельствах, в зависимости от наступления или </w:t>
            </w:r>
            <w:proofErr w:type="spellStart"/>
            <w:r w:rsidRPr="00590D1E">
              <w:rPr>
                <w:rFonts w:ascii="Tahoma" w:eastAsia="Times New Roman" w:hAnsi="Tahoma" w:cs="Tahoma"/>
                <w:sz w:val="24"/>
                <w:szCs w:val="24"/>
              </w:rPr>
              <w:t>ненаступления</w:t>
            </w:r>
            <w:proofErr w:type="spellEnd"/>
            <w:r w:rsidRPr="00590D1E">
              <w:rPr>
                <w:rFonts w:ascii="Tahoma" w:eastAsia="Times New Roman" w:hAnsi="Tahoma" w:cs="Tahoma"/>
                <w:sz w:val="24"/>
                <w:szCs w:val="24"/>
              </w:rPr>
              <w:t xml:space="preserve"> которых осуществляются не в полном объеме выплаты при погашении, </w:t>
            </w:r>
            <w:r w:rsidRPr="00590D1E">
              <w:rPr>
                <w:rFonts w:ascii="Tahoma" w:eastAsia="Times New Roman" w:hAnsi="Tahoma" w:cs="Tahoma"/>
                <w:sz w:val="24"/>
                <w:szCs w:val="24"/>
              </w:rPr>
              <w:lastRenderedPageBreak/>
              <w:t>со ссылкой на соответствующий пункт Эмиссионных документов.</w:t>
            </w:r>
          </w:p>
        </w:tc>
        <w:tc>
          <w:tcPr>
            <w:tcW w:w="5383" w:type="dxa"/>
          </w:tcPr>
          <w:p w14:paraId="4C479398" w14:textId="35594D2B"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For the purposes of payment of proceeds from redemption of structured Bonds, which is less than their nominal value, the Issuer shall give notice to NSD of the amount of such redemption (as a percentage and/or in the payment currency)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hyperlink w:anchor="Z1" w:history="1"/>
            <w:r w:rsidRPr="00E12B31">
              <w:rPr>
                <w:rFonts w:ascii="Tahoma" w:hAnsi="Tahoma" w:cs="Tahoma"/>
                <w:sz w:val="24"/>
                <w:szCs w:val="24"/>
                <w:lang w:val="en-US"/>
              </w:rPr>
              <w:t xml:space="preserve"> </w:t>
            </w:r>
            <w:hyperlink w:anchor="Z1" w:history="1"/>
            <w:r w:rsidRPr="00E12B31">
              <w:rPr>
                <w:rFonts w:ascii="Tahoma" w:hAnsi="Tahoma" w:cs="Tahoma"/>
                <w:sz w:val="24"/>
                <w:szCs w:val="24"/>
                <w:lang w:val="en-US"/>
              </w:rPr>
              <w:t xml:space="preserve">In the field "Notes" of the relevant Section of Form Z1.1, the Issuer shall specify the circumstances the occurrence or non-occurrence of which constitutes the ground to pay the nominal value upon redemption not in full, with a reference to the applicable paragraph of </w:t>
            </w:r>
            <w:r w:rsidRPr="00E12B31">
              <w:rPr>
                <w:rFonts w:ascii="Tahoma" w:hAnsi="Tahoma" w:cs="Tahoma"/>
                <w:sz w:val="24"/>
                <w:szCs w:val="24"/>
                <w:lang w:val="en-US"/>
              </w:rPr>
              <w:lastRenderedPageBreak/>
              <w:t>the Issue-related Documents.</w:t>
            </w:r>
          </w:p>
          <w:p w14:paraId="70F60EF3" w14:textId="77777777" w:rsidR="00590D1E" w:rsidRPr="00E12B31" w:rsidRDefault="00590D1E">
            <w:pPr>
              <w:rPr>
                <w:sz w:val="24"/>
                <w:szCs w:val="24"/>
                <w:lang w:val="en-US"/>
              </w:rPr>
            </w:pPr>
          </w:p>
        </w:tc>
      </w:tr>
      <w:tr w:rsidR="00590D1E" w:rsidRPr="00B87E35" w14:paraId="73971AB0" w14:textId="77777777" w:rsidTr="00590D1E">
        <w:tc>
          <w:tcPr>
            <w:tcW w:w="5958" w:type="dxa"/>
          </w:tcPr>
          <w:p w14:paraId="1A7301BF" w14:textId="3A813962" w:rsidR="00754DD5" w:rsidRDefault="00590D1E" w:rsidP="00802012">
            <w:pPr>
              <w:widowControl w:val="0"/>
              <w:numPr>
                <w:ilvl w:val="2"/>
                <w:numId w:val="63"/>
              </w:numPr>
              <w:spacing w:after="120"/>
              <w:jc w:val="both"/>
              <w:rPr>
                <w:rFonts w:ascii="Tahoma" w:eastAsia="Times New Roman" w:hAnsi="Tahoma" w:cs="Tahoma"/>
                <w:sz w:val="24"/>
                <w:szCs w:val="24"/>
              </w:rPr>
            </w:pPr>
            <w:proofErr w:type="gramStart"/>
            <w:r w:rsidRPr="00590D1E">
              <w:rPr>
                <w:rFonts w:ascii="Tahoma" w:eastAsia="Times New Roman" w:hAnsi="Tahoma" w:cs="Tahoma"/>
                <w:sz w:val="24"/>
                <w:szCs w:val="24"/>
              </w:rPr>
              <w:lastRenderedPageBreak/>
              <w:t xml:space="preserve">Для обеспечения выплаты дополнительного дохода по Облигациям, независимо от даты </w:t>
            </w:r>
            <w:r w:rsidR="00785A3F">
              <w:rPr>
                <w:rFonts w:ascii="Tahoma" w:eastAsia="Times New Roman" w:hAnsi="Tahoma" w:cs="Tahoma"/>
                <w:sz w:val="24"/>
                <w:szCs w:val="24"/>
              </w:rPr>
              <w:t xml:space="preserve">присвоения Регистрационного </w:t>
            </w:r>
            <w:r w:rsidRPr="00590D1E">
              <w:rPr>
                <w:rFonts w:ascii="Tahoma" w:eastAsia="Times New Roman" w:hAnsi="Tahoma" w:cs="Tahoma"/>
                <w:sz w:val="24"/>
                <w:szCs w:val="24"/>
              </w:rPr>
              <w:t xml:space="preserve">номера, Эмитент уведомляет НРД об установленном размере (в процентах и (или) в сумме валюты выплаты) дополнительного дохода по Облигациям, определенной как в процессе размещения Облигаций, так и установленной в определенные Условиями сроки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 с заполненными полями раздела</w:t>
            </w:r>
            <w:proofErr w:type="gramEnd"/>
            <w:r w:rsidRPr="00590D1E">
              <w:rPr>
                <w:rFonts w:ascii="Tahoma" w:eastAsia="Times New Roman" w:hAnsi="Tahoma" w:cs="Tahoma"/>
                <w:sz w:val="24"/>
                <w:szCs w:val="24"/>
              </w:rPr>
              <w:t xml:space="preserve"> 2.</w:t>
            </w:r>
          </w:p>
        </w:tc>
        <w:tc>
          <w:tcPr>
            <w:tcW w:w="5383" w:type="dxa"/>
          </w:tcPr>
          <w:p w14:paraId="4916AE4A" w14:textId="0A834470"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For the purposes of payment of additional income from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umber assignment date, the Issuer shall give notice to NSD of the amount of such additional income (as a percentage and/or in the payment currency, and determined either at the time of Bond offering, or within the time limits stipulated by the Terms &amp; Conditions)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hyperlink w:anchor="Z1" w:history="1"/>
          </w:p>
          <w:p w14:paraId="062925AD" w14:textId="77777777" w:rsidR="00590D1E" w:rsidRPr="00E12B31" w:rsidRDefault="00590D1E">
            <w:pPr>
              <w:rPr>
                <w:rFonts w:ascii="Tahoma" w:hAnsi="Tahoma" w:cs="Tahoma"/>
                <w:sz w:val="24"/>
                <w:szCs w:val="24"/>
                <w:lang w:val="en-US"/>
              </w:rPr>
            </w:pPr>
          </w:p>
        </w:tc>
      </w:tr>
      <w:tr w:rsidR="00590D1E" w:rsidRPr="00B87E35" w14:paraId="0D516B7A" w14:textId="77777777" w:rsidTr="00590D1E">
        <w:tc>
          <w:tcPr>
            <w:tcW w:w="5958" w:type="dxa"/>
          </w:tcPr>
          <w:p w14:paraId="06E7BEAA" w14:textId="5E81CC07" w:rsidR="00754DD5" w:rsidRDefault="00590D1E" w:rsidP="00802012">
            <w:pPr>
              <w:widowControl w:val="0"/>
              <w:numPr>
                <w:ilvl w:val="2"/>
                <w:numId w:val="63"/>
              </w:numPr>
              <w:spacing w:after="120"/>
              <w:jc w:val="both"/>
              <w:rPr>
                <w:rFonts w:ascii="Tahoma" w:eastAsia="Times New Roman" w:hAnsi="Tahoma" w:cs="Tahoma"/>
                <w:sz w:val="24"/>
                <w:szCs w:val="24"/>
              </w:rPr>
            </w:pPr>
            <w:proofErr w:type="gramStart"/>
            <w:r w:rsidRPr="00590D1E">
              <w:rPr>
                <w:rFonts w:ascii="Tahoma" w:eastAsia="Times New Roman" w:hAnsi="Tahoma" w:cs="Tahoma"/>
                <w:sz w:val="24"/>
                <w:szCs w:val="24"/>
              </w:rPr>
              <w:t xml:space="preserve">Если исполнение обязательств по выплате дохода по структурным Облигациям не осуществляется либо осуществляется не в полном объеме, Эмитент уведомляет НРД о наступлении или </w:t>
            </w:r>
            <w:proofErr w:type="spellStart"/>
            <w:r w:rsidRPr="00590D1E">
              <w:rPr>
                <w:rFonts w:ascii="Tahoma" w:eastAsia="Times New Roman" w:hAnsi="Tahoma" w:cs="Tahoma"/>
                <w:sz w:val="24"/>
                <w:szCs w:val="24"/>
              </w:rPr>
              <w:t>ненаступлении</w:t>
            </w:r>
            <w:proofErr w:type="spellEnd"/>
            <w:r w:rsidRPr="00590D1E">
              <w:rPr>
                <w:rFonts w:ascii="Tahoma" w:eastAsia="Times New Roman" w:hAnsi="Tahoma" w:cs="Tahoma"/>
                <w:sz w:val="24"/>
                <w:szCs w:val="24"/>
              </w:rPr>
              <w:t xml:space="preserve"> обстоятельств, в зависимости от которых не осуществляется либо осуществляется не в полном объеме выплата дохода по структурным Облигациям,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 с заполненным полем «Примечания», содержащим сведения</w:t>
            </w:r>
            <w:proofErr w:type="gramEnd"/>
            <w:r w:rsidRPr="00590D1E">
              <w:rPr>
                <w:rFonts w:ascii="Tahoma" w:eastAsia="Times New Roman" w:hAnsi="Tahoma" w:cs="Tahoma"/>
                <w:sz w:val="24"/>
                <w:szCs w:val="24"/>
              </w:rPr>
              <w:t xml:space="preserve"> об обстоятельствах, в зависимости от наступления или </w:t>
            </w:r>
            <w:proofErr w:type="spellStart"/>
            <w:r w:rsidRPr="00590D1E">
              <w:rPr>
                <w:rFonts w:ascii="Tahoma" w:eastAsia="Times New Roman" w:hAnsi="Tahoma" w:cs="Tahoma"/>
                <w:sz w:val="24"/>
                <w:szCs w:val="24"/>
              </w:rPr>
              <w:t>ненаступления</w:t>
            </w:r>
            <w:proofErr w:type="spellEnd"/>
            <w:r w:rsidRPr="00590D1E">
              <w:rPr>
                <w:rFonts w:ascii="Tahoma" w:eastAsia="Times New Roman" w:hAnsi="Tahoma" w:cs="Tahoma"/>
                <w:sz w:val="24"/>
                <w:szCs w:val="24"/>
              </w:rPr>
              <w:t xml:space="preserve"> которых не осуществляется либо осуществляется не в полном объеме выплата дохода, со ссылкой на соответствующий пункт Эмиссионных документов, не позднее одного рабочего дня с даты наступления или </w:t>
            </w:r>
            <w:proofErr w:type="spellStart"/>
            <w:r w:rsidRPr="00590D1E">
              <w:rPr>
                <w:rFonts w:ascii="Tahoma" w:eastAsia="Times New Roman" w:hAnsi="Tahoma" w:cs="Tahoma"/>
                <w:sz w:val="24"/>
                <w:szCs w:val="24"/>
              </w:rPr>
              <w:t>ненаступления</w:t>
            </w:r>
            <w:proofErr w:type="spellEnd"/>
            <w:r w:rsidRPr="00590D1E">
              <w:rPr>
                <w:rFonts w:ascii="Tahoma" w:eastAsia="Times New Roman" w:hAnsi="Tahoma" w:cs="Tahoma"/>
                <w:sz w:val="24"/>
                <w:szCs w:val="24"/>
              </w:rPr>
              <w:t xml:space="preserve"> таких обстоятельств. Предоставление указанного уведомления не требуется, если Эмитентом в соответствии с Правилами КД направлено Уведомление об обстоятельствах по структурным облигациям.</w:t>
            </w:r>
          </w:p>
        </w:tc>
        <w:tc>
          <w:tcPr>
            <w:tcW w:w="5383" w:type="dxa"/>
          </w:tcPr>
          <w:p w14:paraId="038A2274" w14:textId="347D0D79" w:rsidR="0016539B" w:rsidRPr="00E12B31" w:rsidRDefault="007A7D77" w:rsidP="009D7274">
            <w:pPr>
              <w:widowControl w:val="0"/>
              <w:numPr>
                <w:ilvl w:val="2"/>
                <w:numId w:val="5"/>
              </w:numPr>
              <w:spacing w:after="120"/>
              <w:ind w:left="709" w:hanging="709"/>
              <w:jc w:val="both"/>
              <w:rPr>
                <w:rFonts w:ascii="Tahoma" w:hAnsi="Tahoma" w:cs="Tahoma"/>
                <w:sz w:val="24"/>
                <w:szCs w:val="24"/>
                <w:lang w:val="en-US"/>
              </w:rPr>
            </w:pPr>
            <w:hyperlink w:anchor="Z1" w:history="1"/>
            <w:r w:rsidR="0016539B" w:rsidRPr="00E12B31">
              <w:rPr>
                <w:rFonts w:ascii="Tahoma" w:hAnsi="Tahoma" w:cs="Tahoma"/>
                <w:sz w:val="24"/>
                <w:szCs w:val="24"/>
                <w:lang w:val="en-US"/>
              </w:rPr>
              <w:t>Where the obligations to pay income from structured Bonds are not discharged or discharged not in full, the Issuer shall give notice to NSD of the occurrence or non-occurrence of the circumstances the occurrence or non-occurrence of which constitutes the ground not to pay, or to pay not in full, income from the structured Bonds,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0016539B" w:rsidRPr="00E12B31">
              <w:rPr>
                <w:rFonts w:ascii="Tahoma" w:hAnsi="Tahoma" w:cs="Tahoma"/>
                <w:sz w:val="24"/>
                <w:szCs w:val="24"/>
                <w:lang w:val="en-US"/>
              </w:rPr>
              <w:t xml:space="preserve"> with the completed field "Notes" that has to contain information on such circumstances, with a reference to the applicable paragraph of the Issue-related Documents, no later than one business day of the date on which such circumstances occurred or did not occur, as the case may be. No such notice has to be given if the Issuer has given a notice regarding the circumstances for structured Bonds in accordance with the CA Rules.</w:t>
            </w:r>
          </w:p>
          <w:p w14:paraId="65587370" w14:textId="77777777" w:rsidR="00590D1E" w:rsidRPr="00E12B31" w:rsidRDefault="00590D1E">
            <w:pPr>
              <w:rPr>
                <w:rFonts w:ascii="Tahoma" w:hAnsi="Tahoma" w:cs="Tahoma"/>
                <w:sz w:val="24"/>
                <w:szCs w:val="24"/>
                <w:lang w:val="en-US"/>
              </w:rPr>
            </w:pPr>
          </w:p>
        </w:tc>
      </w:tr>
      <w:tr w:rsidR="00785A3F" w:rsidRPr="00B87E35" w14:paraId="573AE882" w14:textId="77777777" w:rsidTr="00590D1E">
        <w:tc>
          <w:tcPr>
            <w:tcW w:w="5958" w:type="dxa"/>
          </w:tcPr>
          <w:p w14:paraId="0794EE5B" w14:textId="3C7AA822" w:rsidR="00785A3F" w:rsidRPr="00590D1E" w:rsidRDefault="00785A3F" w:rsidP="00802012">
            <w:pPr>
              <w:widowControl w:val="0"/>
              <w:numPr>
                <w:ilvl w:val="2"/>
                <w:numId w:val="63"/>
              </w:numPr>
              <w:spacing w:after="120"/>
              <w:jc w:val="both"/>
              <w:rPr>
                <w:rFonts w:ascii="Tahoma" w:eastAsia="Times New Roman" w:hAnsi="Tahoma" w:cs="Tahoma"/>
                <w:sz w:val="24"/>
                <w:szCs w:val="24"/>
              </w:rPr>
            </w:pPr>
            <w:proofErr w:type="gramStart"/>
            <w:r w:rsidRPr="00785A3F">
              <w:rPr>
                <w:rFonts w:ascii="Tahoma" w:eastAsia="Times New Roman" w:hAnsi="Tahoma" w:cs="Tahoma"/>
                <w:sz w:val="24"/>
                <w:szCs w:val="24"/>
              </w:rPr>
              <w:t xml:space="preserve">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 Эмитент не позднее </w:t>
            </w:r>
            <w:r w:rsidRPr="00785A3F">
              <w:rPr>
                <w:rFonts w:ascii="Tahoma" w:eastAsia="Times New Roman" w:hAnsi="Tahoma" w:cs="Tahoma"/>
                <w:sz w:val="24"/>
                <w:szCs w:val="24"/>
              </w:rPr>
              <w:lastRenderedPageBreak/>
              <w:t xml:space="preserve">следующего рабочего дня после принятия соответствующего решения уведомляет НРД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785A3F">
              <w:rPr>
                <w:rFonts w:ascii="Tahoma" w:eastAsia="Times New Roman" w:hAnsi="Tahoma" w:cs="Tahoma"/>
                <w:sz w:val="24"/>
                <w:szCs w:val="24"/>
              </w:rPr>
              <w:t xml:space="preserve"> с указанием в поле «Размер купонного дохода на одну Облигацию»/«Размер</w:t>
            </w:r>
            <w:proofErr w:type="gramEnd"/>
            <w:r w:rsidRPr="00785A3F">
              <w:rPr>
                <w:rFonts w:ascii="Tahoma" w:eastAsia="Times New Roman" w:hAnsi="Tahoma" w:cs="Tahoma"/>
                <w:sz w:val="24"/>
                <w:szCs w:val="24"/>
              </w:rPr>
              <w:t xml:space="preserve"> выплаты на одну Облигацию» (в зависимости от того, что применимо) значения «0». При этом Эмитент указывает в поле «Примечания» соответствующего раздела формы Z1.1 пункт Эмиссионных документов, предусматривающий право Эмитента отказаться в одностороннем порядке от выплаты по Облигациям без срока погашения. При невыплате дохода по Облигациям в дату, определенную Эмиссионными документами, и отсутствии указанного уведомления </w:t>
            </w:r>
            <w:proofErr w:type="spellStart"/>
            <w:r w:rsidRPr="00785A3F">
              <w:rPr>
                <w:rFonts w:ascii="Tahoma" w:eastAsia="Times New Roman" w:hAnsi="Tahoma" w:cs="Tahoma"/>
                <w:sz w:val="24"/>
                <w:szCs w:val="24"/>
              </w:rPr>
              <w:t>презюмируется</w:t>
            </w:r>
            <w:proofErr w:type="spellEnd"/>
            <w:r w:rsidRPr="00785A3F">
              <w:rPr>
                <w:rFonts w:ascii="Tahoma" w:eastAsia="Times New Roman" w:hAnsi="Tahoma" w:cs="Tahoma"/>
                <w:sz w:val="24"/>
                <w:szCs w:val="24"/>
              </w:rPr>
              <w:t>, что обязанность Эмитента по выплате дохода по Облигациям не исполнена.</w:t>
            </w:r>
          </w:p>
        </w:tc>
        <w:tc>
          <w:tcPr>
            <w:tcW w:w="5383" w:type="dxa"/>
          </w:tcPr>
          <w:p w14:paraId="7788D406" w14:textId="4890FDA3" w:rsidR="00785A3F" w:rsidRPr="005E2797" w:rsidRDefault="005E2797" w:rsidP="00520078">
            <w:pPr>
              <w:widowControl w:val="0"/>
              <w:numPr>
                <w:ilvl w:val="2"/>
                <w:numId w:val="5"/>
              </w:numPr>
              <w:spacing w:after="120"/>
              <w:ind w:left="709" w:hanging="709"/>
              <w:jc w:val="both"/>
              <w:rPr>
                <w:lang w:val="en-US"/>
              </w:rPr>
            </w:pPr>
            <w:r w:rsidRPr="005E2797">
              <w:rPr>
                <w:rFonts w:ascii="Tahoma" w:eastAsia="Times New Roman" w:hAnsi="Tahoma" w:cs="Tahoma"/>
                <w:sz w:val="24"/>
                <w:szCs w:val="24"/>
                <w:lang w:val="en-US"/>
              </w:rPr>
              <w:lastRenderedPageBreak/>
              <w:t xml:space="preserve">Where the obligations to pay income from Perpetual Bonds are not discharged by the Issuer due to the Issuer's refusal to pay income at the Issuer's own discretion, the Issuer shall, no later than </w:t>
            </w:r>
            <w:r w:rsidRPr="005E2797">
              <w:rPr>
                <w:rFonts w:ascii="Tahoma" w:eastAsia="Times New Roman" w:hAnsi="Tahoma" w:cs="Tahoma"/>
                <w:sz w:val="24"/>
                <w:szCs w:val="24"/>
                <w:lang w:val="en-US"/>
              </w:rPr>
              <w:lastRenderedPageBreak/>
              <w:t>the next business day after the date when the decision not to pay income is taken, give notice to that effect to NSD by submitting</w:t>
            </w:r>
            <w:r w:rsidR="00520078">
              <w:rPr>
                <w:rFonts w:ascii="Tahoma" w:eastAsia="Times New Roman" w:hAnsi="Tahoma" w:cs="Tahoma"/>
                <w:sz w:val="24"/>
                <w:szCs w:val="24"/>
                <w:lang w:val="en-US"/>
              </w:rPr>
              <w:t xml:space="preserve"> </w:t>
            </w:r>
            <w:r w:rsidR="00520078" w:rsidRPr="00C51454">
              <w:rPr>
                <w:rFonts w:ascii="Tahoma" w:eastAsia="Times New Roman" w:hAnsi="Tahoma" w:cs="Tahoma"/>
                <w:sz w:val="24"/>
                <w:szCs w:val="24"/>
                <w:lang w:val="en-US"/>
              </w:rPr>
              <w:t>Bond Issue Acceptance and Servicing Notice (Form Z1.1)</w:t>
            </w:r>
            <w:r w:rsidRPr="005E2797">
              <w:rPr>
                <w:rFonts w:ascii="Tahoma" w:eastAsia="Times New Roman" w:hAnsi="Tahoma" w:cs="Tahoma"/>
                <w:sz w:val="24"/>
                <w:szCs w:val="24"/>
                <w:lang w:val="en-US"/>
              </w:rPr>
              <w:t>, in which value "0" shall be put in the field "Coupon income amount per Bond" / "Payment amount per Bond" (as applicable). In the field "Notes" in the relevant section of Form Z1.1, the Issuer shall provide a reference to the applicable paragraph of the Issue-related Documents which authorizes the Issuer to refuse to make payments on Perpetual Bonds at the Issuer's own discretion. Where no income from Bonds is paid on the date provided for by the Issue-related Documents, and if no notice as mentioned above is given to NSD by the Issuer, the Issuer shall be deemed to have failed to discharge its obligation to pay income from Bonds.</w:t>
            </w:r>
          </w:p>
        </w:tc>
      </w:tr>
      <w:tr w:rsidR="00590D1E" w:rsidRPr="00B87E35" w14:paraId="19DEAEE4" w14:textId="77777777" w:rsidTr="00590D1E">
        <w:tc>
          <w:tcPr>
            <w:tcW w:w="5958" w:type="dxa"/>
          </w:tcPr>
          <w:p w14:paraId="09F6A6A9" w14:textId="114E1DCB" w:rsidR="00D769A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Эмитент не позднее рабочего дня, следующего за днем осуществления выплаты купонного дохода, сумм частичного погашения номинальной стоимости или дополнительного дохода по Облигациям,</w:t>
            </w:r>
            <w:r w:rsidR="00802012">
              <w:rPr>
                <w:rFonts w:ascii="Tahoma" w:eastAsia="Times New Roman" w:hAnsi="Tahoma" w:cs="Tahoma"/>
                <w:sz w:val="24"/>
                <w:szCs w:val="24"/>
              </w:rPr>
              <w:t xml:space="preserve"> </w:t>
            </w:r>
            <w:r w:rsidR="00802012" w:rsidRPr="002A5640">
              <w:rPr>
                <w:rFonts w:ascii="Tahoma" w:hAnsi="Tahoma" w:cs="Tahoma"/>
              </w:rPr>
              <w:t>зарегистрированным до 01.01.2012</w:t>
            </w:r>
            <w:r w:rsidR="00802012">
              <w:rPr>
                <w:rFonts w:ascii="Tahoma" w:eastAsia="Times New Roman" w:hAnsi="Tahoma" w:cs="Tahoma"/>
                <w:sz w:val="24"/>
                <w:szCs w:val="24"/>
              </w:rPr>
              <w:t>,</w:t>
            </w:r>
            <w:r w:rsidRPr="00590D1E">
              <w:rPr>
                <w:rFonts w:ascii="Tahoma" w:eastAsia="Times New Roman" w:hAnsi="Tahoma" w:cs="Tahoma"/>
                <w:sz w:val="24"/>
                <w:szCs w:val="24"/>
              </w:rPr>
              <w:t xml:space="preserve"> обязан уведомить НРД о произведенной выплате.</w:t>
            </w:r>
            <w:bookmarkStart w:id="90" w:name="_Toc4557581"/>
            <w:bookmarkStart w:id="91" w:name="_Toc49236814"/>
            <w:bookmarkStart w:id="92" w:name="_Toc248903842"/>
            <w:r w:rsidRPr="00590D1E">
              <w:rPr>
                <w:rFonts w:ascii="Tahoma" w:eastAsia="Times New Roman" w:hAnsi="Tahoma" w:cs="Tahoma"/>
                <w:sz w:val="24"/>
                <w:szCs w:val="24"/>
              </w:rPr>
              <w:t> </w:t>
            </w:r>
            <w:bookmarkStart w:id="93" w:name="_3.2.14._Формирование_Cписка."/>
            <w:bookmarkStart w:id="94" w:name="_4.2.7._Блокировано_для"/>
            <w:bookmarkStart w:id="95" w:name="as002"/>
            <w:bookmarkStart w:id="96" w:name="as003"/>
            <w:bookmarkStart w:id="97" w:name="as004"/>
            <w:bookmarkStart w:id="98" w:name="as005"/>
            <w:bookmarkStart w:id="99" w:name="Перечень_документов"/>
            <w:bookmarkEnd w:id="90"/>
            <w:bookmarkEnd w:id="91"/>
            <w:bookmarkEnd w:id="92"/>
            <w:bookmarkEnd w:id="93"/>
            <w:bookmarkEnd w:id="94"/>
            <w:bookmarkEnd w:id="95"/>
            <w:bookmarkEnd w:id="96"/>
            <w:bookmarkEnd w:id="97"/>
            <w:bookmarkEnd w:id="98"/>
            <w:bookmarkEnd w:id="99"/>
            <w:r w:rsidRPr="00590D1E">
              <w:rPr>
                <w:rFonts w:ascii="Tahoma" w:eastAsia="Times New Roman" w:hAnsi="Tahoma" w:cs="Tahoma"/>
                <w:sz w:val="24"/>
                <w:szCs w:val="24"/>
              </w:rPr>
              <w:t>Уведомление предоставляется Эмитентом в свободной форме. Уведомление в свободной форме может быть представлено в НРД в виде электронного документа платежным агентом Эмитента, указанным в Уведомлении о предоставлении Списка (форма Z3), при соблюдении следующих условий: заключения между платежным агентом и НРД Договора ЭДО и осуществлении данной выплаты платежным агентом. Предоставление Уведомления не требуется, если платежным агентом по Облигациям,</w:t>
            </w:r>
            <w:r w:rsidR="00802012">
              <w:rPr>
                <w:rFonts w:ascii="Tahoma" w:eastAsia="Times New Roman" w:hAnsi="Tahoma" w:cs="Tahoma"/>
                <w:sz w:val="24"/>
                <w:szCs w:val="24"/>
              </w:rPr>
              <w:t xml:space="preserve"> </w:t>
            </w:r>
            <w:r w:rsidR="00802012" w:rsidRPr="002A5640">
              <w:rPr>
                <w:rFonts w:ascii="Tahoma" w:hAnsi="Tahoma" w:cs="Tahoma"/>
              </w:rPr>
              <w:t>зарегистрированным до 01.01.2012</w:t>
            </w:r>
            <w:r w:rsidRPr="00590D1E">
              <w:rPr>
                <w:rFonts w:ascii="Tahoma" w:eastAsia="Times New Roman" w:hAnsi="Tahoma" w:cs="Tahoma"/>
                <w:sz w:val="24"/>
                <w:szCs w:val="24"/>
              </w:rPr>
              <w:t>, является НРД.</w:t>
            </w:r>
          </w:p>
        </w:tc>
        <w:tc>
          <w:tcPr>
            <w:tcW w:w="5383" w:type="dxa"/>
          </w:tcPr>
          <w:p w14:paraId="5664564B" w14:textId="676FD0CD"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No later than the business day immediately next to the date of payment of coupon income, partial redemption proceeds, or additional income from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the Issuer shall be required to give notice of such payment to NSD. Such notice may be given by the Issuer in any format. Such notice may be given to NSD in the form of an electronic document by the Issuer's paying agent named in the Request for a List (Form Z3), provided that there is an EDI Agreement between the paying agent and NSD, and that the relevant payment is made by the paying agent. No such notice has to be given if the paying agent for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is NSD.</w:t>
            </w:r>
          </w:p>
          <w:p w14:paraId="624F5E39" w14:textId="77777777" w:rsidR="00590D1E" w:rsidRPr="00E12B31" w:rsidRDefault="00590D1E">
            <w:pPr>
              <w:rPr>
                <w:sz w:val="24"/>
                <w:szCs w:val="24"/>
                <w:lang w:val="en-US"/>
              </w:rPr>
            </w:pPr>
          </w:p>
        </w:tc>
      </w:tr>
      <w:tr w:rsidR="00590D1E" w:rsidRPr="00B87E35" w14:paraId="0EF9C509" w14:textId="77777777" w:rsidTr="00590D1E">
        <w:tc>
          <w:tcPr>
            <w:tcW w:w="5958" w:type="dxa"/>
          </w:tcPr>
          <w:p w14:paraId="0EE80FD0"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Эмитент осуществляет информационное взаимодействие с НРД при выплате дохода по структурным Облигациям также в соответствии с Правилами КД.</w:t>
            </w:r>
          </w:p>
        </w:tc>
        <w:tc>
          <w:tcPr>
            <w:tcW w:w="5383" w:type="dxa"/>
          </w:tcPr>
          <w:p w14:paraId="77B34DC4" w14:textId="77777777"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Issuer shall maintain communications with NSD in connection with the payment of income from structured Bonds also in accordance with the CA Rules.</w:t>
            </w:r>
          </w:p>
          <w:p w14:paraId="34BB42AD" w14:textId="77777777" w:rsidR="00590D1E" w:rsidRPr="00E12B31" w:rsidRDefault="00590D1E">
            <w:pPr>
              <w:rPr>
                <w:sz w:val="24"/>
                <w:szCs w:val="24"/>
                <w:lang w:val="en-US"/>
              </w:rPr>
            </w:pPr>
          </w:p>
        </w:tc>
      </w:tr>
      <w:tr w:rsidR="00590D1E" w:rsidRPr="00B87E35" w14:paraId="453239C9" w14:textId="77777777" w:rsidTr="00590D1E">
        <w:tc>
          <w:tcPr>
            <w:tcW w:w="5958" w:type="dxa"/>
          </w:tcPr>
          <w:p w14:paraId="1F08AA1C" w14:textId="77777777" w:rsidR="00754DD5" w:rsidRDefault="00590D1E">
            <w:pPr>
              <w:widowControl w:val="0"/>
              <w:numPr>
                <w:ilvl w:val="1"/>
                <w:numId w:val="63"/>
              </w:numPr>
              <w:tabs>
                <w:tab w:val="left" w:pos="709"/>
              </w:tabs>
              <w:spacing w:after="120"/>
              <w:ind w:left="709" w:hanging="709"/>
              <w:jc w:val="both"/>
              <w:outlineLvl w:val="0"/>
              <w:rPr>
                <w:rFonts w:ascii="Tahoma" w:eastAsia="Times New Roman" w:hAnsi="Tahoma" w:cs="Tahoma"/>
                <w:b/>
                <w:kern w:val="28"/>
                <w:sz w:val="24"/>
                <w:szCs w:val="24"/>
              </w:rPr>
            </w:pPr>
            <w:bookmarkStart w:id="100" w:name="_Toc501110270"/>
            <w:bookmarkStart w:id="101" w:name="_Toc528915727"/>
            <w:r w:rsidRPr="00590D1E">
              <w:rPr>
                <w:rFonts w:ascii="Tahoma" w:eastAsia="Times New Roman" w:hAnsi="Tahoma" w:cs="Tahoma"/>
                <w:b/>
                <w:kern w:val="28"/>
                <w:sz w:val="24"/>
                <w:szCs w:val="24"/>
              </w:rPr>
              <w:lastRenderedPageBreak/>
              <w:t>Передача выплат Депонентам по Облигациям, зарегистрированным после 01.01.2012</w:t>
            </w:r>
            <w:bookmarkEnd w:id="100"/>
            <w:bookmarkEnd w:id="101"/>
          </w:p>
        </w:tc>
        <w:tc>
          <w:tcPr>
            <w:tcW w:w="5383" w:type="dxa"/>
          </w:tcPr>
          <w:p w14:paraId="2A72C4B9" w14:textId="77777777" w:rsidR="0016539B" w:rsidRPr="00E12B31" w:rsidRDefault="0016539B" w:rsidP="009D7274">
            <w:pPr>
              <w:pStyle w:val="1"/>
              <w:keepNext w:val="0"/>
              <w:widowControl w:val="0"/>
              <w:numPr>
                <w:ilvl w:val="1"/>
                <w:numId w:val="5"/>
              </w:numPr>
              <w:tabs>
                <w:tab w:val="clear" w:pos="360"/>
                <w:tab w:val="left" w:pos="709"/>
              </w:tabs>
              <w:spacing w:before="0" w:after="120"/>
              <w:ind w:left="709" w:hanging="709"/>
              <w:outlineLvl w:val="0"/>
              <w:rPr>
                <w:rFonts w:ascii="Tahoma" w:hAnsi="Tahoma" w:cs="Tahoma"/>
                <w:szCs w:val="24"/>
                <w:lang w:val="en-US"/>
              </w:rPr>
            </w:pPr>
            <w:bookmarkStart w:id="102" w:name="_Toc14452732"/>
            <w:r w:rsidRPr="00E12B31">
              <w:rPr>
                <w:rFonts w:ascii="Tahoma" w:hAnsi="Tahoma" w:cs="Tahoma"/>
                <w:szCs w:val="24"/>
                <w:lang w:val="en-US"/>
              </w:rPr>
              <w:t>Transfer of payments on Bonds registered after 1 January 2012 to Clients</w:t>
            </w:r>
            <w:bookmarkEnd w:id="102"/>
          </w:p>
          <w:p w14:paraId="0FF1AACD" w14:textId="77777777" w:rsidR="00590D1E" w:rsidRPr="00E12B31" w:rsidRDefault="00590D1E">
            <w:pPr>
              <w:rPr>
                <w:sz w:val="24"/>
                <w:szCs w:val="24"/>
                <w:lang w:val="en-US"/>
              </w:rPr>
            </w:pPr>
          </w:p>
        </w:tc>
      </w:tr>
      <w:tr w:rsidR="00590D1E" w:rsidRPr="00B87E35" w14:paraId="65ED8362" w14:textId="77777777" w:rsidTr="00590D1E">
        <w:tc>
          <w:tcPr>
            <w:tcW w:w="5958" w:type="dxa"/>
          </w:tcPr>
          <w:p w14:paraId="32DFC084" w14:textId="2F27D4A4" w:rsidR="00754DD5" w:rsidRDefault="00590D1E" w:rsidP="006C7F04">
            <w:pPr>
              <w:widowControl w:val="0"/>
              <w:numPr>
                <w:ilvl w:val="2"/>
                <w:numId w:val="6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Настоящий пункт Регламента распространяется на взаимодействие НРД и Эмитента при передаче выплат Депонентам только по Облигациям, </w:t>
            </w:r>
            <w:r w:rsidR="00C85EBC" w:rsidRPr="00C85EBC">
              <w:rPr>
                <w:rFonts w:ascii="Tahoma" w:eastAsia="Times New Roman" w:hAnsi="Tahoma" w:cs="Tahoma"/>
                <w:sz w:val="24"/>
                <w:szCs w:val="24"/>
              </w:rPr>
              <w:t>зарегистрированным после 01.01.2012</w:t>
            </w:r>
            <w:r w:rsidRPr="00590D1E">
              <w:rPr>
                <w:rFonts w:ascii="Tahoma" w:eastAsia="Times New Roman" w:hAnsi="Tahoma" w:cs="Tahoma"/>
                <w:sz w:val="24"/>
                <w:szCs w:val="24"/>
              </w:rPr>
              <w:t>.</w:t>
            </w:r>
          </w:p>
        </w:tc>
        <w:tc>
          <w:tcPr>
            <w:tcW w:w="5383" w:type="dxa"/>
          </w:tcPr>
          <w:p w14:paraId="4CE96264" w14:textId="7F159DB3"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This Section of the Guidelines shall only apply to interaction between NSD and an Issuer in connection with the transfer of payments on Bonds</w:t>
            </w:r>
            <w:r w:rsidR="00520078">
              <w:rPr>
                <w:rFonts w:ascii="Tahoma" w:hAnsi="Tahoma" w:cs="Tahoma"/>
                <w:sz w:val="24"/>
                <w:szCs w:val="24"/>
                <w:lang w:val="en-US"/>
              </w:rPr>
              <w:t xml:space="preserve"> </w:t>
            </w:r>
            <w:r w:rsidR="00520078" w:rsidRPr="00C51454">
              <w:rPr>
                <w:rFonts w:ascii="Tahoma" w:hAnsi="Tahoma" w:cs="Tahoma"/>
                <w:sz w:val="24"/>
                <w:szCs w:val="24"/>
                <w:lang w:val="en-US"/>
              </w:rPr>
              <w:t xml:space="preserve">registered </w:t>
            </w:r>
            <w:r w:rsidR="00520078">
              <w:rPr>
                <w:rFonts w:ascii="Tahoma" w:hAnsi="Tahoma" w:cs="Tahoma"/>
                <w:sz w:val="24"/>
                <w:szCs w:val="24"/>
                <w:lang w:val="en-US"/>
              </w:rPr>
              <w:t>after</w:t>
            </w:r>
            <w:r w:rsidR="00520078" w:rsidRPr="00C51454">
              <w:rPr>
                <w:rFonts w:ascii="Tahoma" w:hAnsi="Tahoma" w:cs="Tahoma"/>
                <w:sz w:val="24"/>
                <w:szCs w:val="24"/>
                <w:lang w:val="en-US"/>
              </w:rPr>
              <w:t xml:space="preserve"> 1 January 2012</w:t>
            </w:r>
            <w:r w:rsidRPr="00E12B31">
              <w:rPr>
                <w:rFonts w:ascii="Tahoma" w:hAnsi="Tahoma" w:cs="Tahoma"/>
                <w:sz w:val="24"/>
                <w:szCs w:val="24"/>
                <w:lang w:val="en-US"/>
              </w:rPr>
              <w:t>.</w:t>
            </w:r>
          </w:p>
          <w:p w14:paraId="30707962" w14:textId="77777777" w:rsidR="00590D1E" w:rsidRPr="00E12B31" w:rsidRDefault="00590D1E">
            <w:pPr>
              <w:rPr>
                <w:sz w:val="24"/>
                <w:szCs w:val="24"/>
                <w:lang w:val="en-US"/>
              </w:rPr>
            </w:pPr>
          </w:p>
        </w:tc>
      </w:tr>
      <w:tr w:rsidR="00590D1E" w:rsidRPr="00B87E35" w14:paraId="392F864E" w14:textId="77777777" w:rsidTr="00590D1E">
        <w:tc>
          <w:tcPr>
            <w:tcW w:w="5958" w:type="dxa"/>
          </w:tcPr>
          <w:p w14:paraId="63D63E2F" w14:textId="48C024E5" w:rsidR="00754DD5" w:rsidRDefault="00590D1E" w:rsidP="00C85EBC">
            <w:pPr>
              <w:widowControl w:val="0"/>
              <w:numPr>
                <w:ilvl w:val="2"/>
                <w:numId w:val="6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Порядок взаимодействия Эмитента и НРД при выплатах денежных средств по Облигациям, </w:t>
            </w:r>
            <w:r w:rsidR="00C85EBC" w:rsidRPr="00C85EBC">
              <w:rPr>
                <w:rFonts w:ascii="Tahoma" w:eastAsia="Times New Roman" w:hAnsi="Tahoma" w:cs="Tahoma"/>
                <w:sz w:val="24"/>
                <w:szCs w:val="24"/>
              </w:rPr>
              <w:t>зарегистрированным до 01.01.2012</w:t>
            </w:r>
            <w:r w:rsidR="00C85EBC">
              <w:rPr>
                <w:rFonts w:ascii="Tahoma" w:eastAsia="Times New Roman" w:hAnsi="Tahoma" w:cs="Tahoma"/>
                <w:sz w:val="24"/>
                <w:szCs w:val="24"/>
              </w:rPr>
              <w:t xml:space="preserve">, </w:t>
            </w:r>
            <w:r w:rsidRPr="00590D1E">
              <w:rPr>
                <w:rFonts w:ascii="Tahoma" w:eastAsia="Times New Roman" w:hAnsi="Tahoma" w:cs="Tahoma"/>
                <w:sz w:val="24"/>
                <w:szCs w:val="24"/>
              </w:rPr>
              <w:t>, регулируется отдельным договором, заключаемым между НРД и Эмитентом (в случае, если НРД является платежным агентом).</w:t>
            </w:r>
          </w:p>
        </w:tc>
        <w:tc>
          <w:tcPr>
            <w:tcW w:w="5383" w:type="dxa"/>
          </w:tcPr>
          <w:p w14:paraId="2D1C8D62" w14:textId="056D4682" w:rsidR="0016539B" w:rsidRPr="00E12B31" w:rsidRDefault="0016539B" w:rsidP="009D7274">
            <w:pPr>
              <w:widowControl w:val="0"/>
              <w:numPr>
                <w:ilvl w:val="2"/>
                <w:numId w:val="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procedure for interaction between an Issuer and NSD in connection with the payment of cash funds on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shall be governed by a separate agreement to be entered into between NSD and the Issuer (where NSD acts as paying agent).</w:t>
            </w:r>
          </w:p>
          <w:p w14:paraId="3B68A931" w14:textId="77777777" w:rsidR="00590D1E" w:rsidRPr="00E12B31" w:rsidRDefault="00590D1E">
            <w:pPr>
              <w:rPr>
                <w:sz w:val="24"/>
                <w:szCs w:val="24"/>
                <w:lang w:val="en-US"/>
              </w:rPr>
            </w:pPr>
          </w:p>
        </w:tc>
      </w:tr>
      <w:tr w:rsidR="00590D1E" w:rsidRPr="00B87E35" w14:paraId="52DD6D4A" w14:textId="77777777" w:rsidTr="00590D1E">
        <w:tc>
          <w:tcPr>
            <w:tcW w:w="5958" w:type="dxa"/>
          </w:tcPr>
          <w:p w14:paraId="6F403F71"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bookmarkStart w:id="103" w:name="_Ref496199752"/>
            <w:r w:rsidRPr="00590D1E">
              <w:rPr>
                <w:rFonts w:ascii="Tahoma" w:eastAsia="Times New Roman" w:hAnsi="Tahoma" w:cs="Tahoma"/>
                <w:sz w:val="24"/>
                <w:szCs w:val="24"/>
              </w:rPr>
              <w:t xml:space="preserve">НРД производит передачу выплат по Облигациям, предусмотренных Эмиссионными документами и законодательством Российской Федерации, только в том случае, если выплаты предназначены для распределения среди всех Депонентов, пропорционально количеству Облигаций, права на которые учитываются на их счетах депо, включая, </w:t>
            </w:r>
            <w:proofErr w:type="gramStart"/>
            <w:r w:rsidRPr="00590D1E">
              <w:rPr>
                <w:rFonts w:ascii="Tahoma" w:eastAsia="Times New Roman" w:hAnsi="Tahoma" w:cs="Tahoma"/>
                <w:sz w:val="24"/>
                <w:szCs w:val="24"/>
              </w:rPr>
              <w:t>но</w:t>
            </w:r>
            <w:proofErr w:type="gramEnd"/>
            <w:r w:rsidRPr="00590D1E">
              <w:rPr>
                <w:rFonts w:ascii="Tahoma" w:eastAsia="Times New Roman" w:hAnsi="Tahoma" w:cs="Tahoma"/>
                <w:sz w:val="24"/>
                <w:szCs w:val="24"/>
              </w:rPr>
              <w:t xml:space="preserve"> не ограничиваясь, следующими видами выплат:</w:t>
            </w:r>
            <w:bookmarkEnd w:id="103"/>
          </w:p>
          <w:p w14:paraId="0ECEBB7A"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9.2.3.1 Выплаты номинальной стоимости при погашении Облигаций, в том числе при досрочном погашении выпуска Облигаций;</w:t>
            </w:r>
          </w:p>
          <w:p w14:paraId="2BFB00AD"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9.2.3.2 Выплаты части номинальной стоимости, в том числе при досрочном погашении выпуска Облигаций;</w:t>
            </w:r>
          </w:p>
          <w:p w14:paraId="5755C004"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9.2.3.3Выплаты купонного дохода, в том числе при досрочном погашении выпуска Облигаций;</w:t>
            </w:r>
          </w:p>
          <w:p w14:paraId="0FB44B1F"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9.2.3.4 Выплаты любого вида дополнительного дохода или компенсационного дохода, в том числе при досрочном погашении выпуска Облигаций;</w:t>
            </w:r>
          </w:p>
          <w:p w14:paraId="12B2ACCC"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 xml:space="preserve">9.2.3.5 Для Облигаций с индексируемым номиналом (в случае, когда номинальная </w:t>
            </w:r>
            <w:r w:rsidRPr="00590D1E">
              <w:rPr>
                <w:rFonts w:ascii="Tahoma" w:eastAsia="Times New Roman" w:hAnsi="Tahoma" w:cs="Tahoma"/>
                <w:sz w:val="24"/>
                <w:szCs w:val="24"/>
              </w:rPr>
              <w:lastRenderedPageBreak/>
              <w:t xml:space="preserve">стоимость к погашению оказывается выше, чем изначальная номинальная стоимость) - выплаты номинальной стоимости и дохода от индексации. В этом случае </w:t>
            </w:r>
            <w:proofErr w:type="gramStart"/>
            <w:r w:rsidRPr="00590D1E">
              <w:rPr>
                <w:rFonts w:ascii="Tahoma" w:eastAsia="Times New Roman" w:hAnsi="Tahoma" w:cs="Tahoma"/>
                <w:sz w:val="24"/>
                <w:szCs w:val="24"/>
              </w:rPr>
              <w:t>денежные средства, предназначенные для выплаты сумм погашения номинальной стоимости Облигаций разделяются</w:t>
            </w:r>
            <w:proofErr w:type="gramEnd"/>
            <w:r w:rsidRPr="00590D1E">
              <w:rPr>
                <w:rFonts w:ascii="Tahoma" w:eastAsia="Times New Roman" w:hAnsi="Tahoma" w:cs="Tahoma"/>
                <w:sz w:val="24"/>
                <w:szCs w:val="24"/>
              </w:rPr>
              <w:t xml:space="preserve"> на две части. Первая часть – номинальная стоимость при размещении Облигаций, вторая часть – доход, образовавшийся при индексации номинальной стоимости при погашении.</w:t>
            </w:r>
          </w:p>
        </w:tc>
        <w:tc>
          <w:tcPr>
            <w:tcW w:w="5383" w:type="dxa"/>
          </w:tcPr>
          <w:p w14:paraId="6B9BBAFD" w14:textId="77777777" w:rsidR="0016539B" w:rsidRPr="00E12B31" w:rsidRDefault="0016539B" w:rsidP="009D7274">
            <w:pPr>
              <w:widowControl w:val="0"/>
              <w:numPr>
                <w:ilvl w:val="2"/>
                <w:numId w:val="5"/>
              </w:numPr>
              <w:spacing w:after="120"/>
              <w:ind w:left="709" w:hanging="709"/>
              <w:jc w:val="both"/>
              <w:rPr>
                <w:rFonts w:ascii="Tahoma" w:eastAsia="Times New Roman" w:hAnsi="Tahoma" w:cs="Tahoma"/>
                <w:sz w:val="24"/>
                <w:szCs w:val="24"/>
                <w:lang w:val="en-US"/>
              </w:rPr>
            </w:pPr>
            <w:r w:rsidRPr="00E12B31">
              <w:rPr>
                <w:rFonts w:ascii="Tahoma" w:eastAsia="Times New Roman" w:hAnsi="Tahoma" w:cs="Tahoma"/>
                <w:sz w:val="24"/>
                <w:szCs w:val="24"/>
                <w:lang w:val="en-US"/>
              </w:rPr>
              <w:lastRenderedPageBreak/>
              <w:t>NSD shall transfer payments made on Bonds, which are provided for by the Issue-related Documents and the laws of the Russian Federation, only if such payments are to be distributed to all Clients in proportion to the quantity of Bonds held in their respective securities accounts, including, without limitation, the following payment types:</w:t>
            </w:r>
          </w:p>
          <w:p w14:paraId="5061748B"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9.2.3.1 Payments of the nominal value upon Bonds redemption, including early redemption; </w:t>
            </w:r>
          </w:p>
          <w:p w14:paraId="45C0E36B"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9.2.3.2 Payments of a portion of the nominal value, including upon early redemption of Bonds; </w:t>
            </w:r>
          </w:p>
          <w:p w14:paraId="13E1616E"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9.2.3.3 Payments of coupon income, including upon early redemption of Bonds; </w:t>
            </w:r>
          </w:p>
          <w:p w14:paraId="48637F78"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9.2.3.4 Payments of any type of additional income or manufactured income, including upon early redemption of Bonds; </w:t>
            </w:r>
          </w:p>
          <w:p w14:paraId="2C1DF583"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9.2.3.5 For inflation-indexed Bonds (where the nominal value to be redeemed is higher than the initial nominal value), payments of the nominal value and </w:t>
            </w:r>
            <w:r w:rsidRPr="00E12B31">
              <w:rPr>
                <w:rFonts w:ascii="Tahoma" w:eastAsia="Times New Roman" w:hAnsi="Tahoma" w:cs="Tahoma"/>
                <w:sz w:val="24"/>
                <w:szCs w:val="24"/>
                <w:lang w:val="en-US"/>
              </w:rPr>
              <w:lastRenderedPageBreak/>
              <w:t>income from indexation. In this case, the cash funds payable as Bond redemption proceeds shall be paid in two parts: the first part - the initial nominal value of the Bonds, and the second part - income resulting from the indexation of the nominal value at the time of redemption.</w:t>
            </w:r>
          </w:p>
          <w:p w14:paraId="1460710B" w14:textId="77777777" w:rsidR="00590D1E" w:rsidRPr="00E12B31" w:rsidRDefault="00590D1E">
            <w:pPr>
              <w:rPr>
                <w:sz w:val="24"/>
                <w:szCs w:val="24"/>
                <w:lang w:val="en-US"/>
              </w:rPr>
            </w:pPr>
          </w:p>
        </w:tc>
      </w:tr>
      <w:tr w:rsidR="00785A3F" w:rsidRPr="00B87E35" w14:paraId="472C7783" w14:textId="77777777" w:rsidTr="00590D1E">
        <w:tc>
          <w:tcPr>
            <w:tcW w:w="5958" w:type="dxa"/>
          </w:tcPr>
          <w:p w14:paraId="13B695DD" w14:textId="77777777" w:rsidR="00785A3F" w:rsidRPr="00785A3F" w:rsidRDefault="00785A3F" w:rsidP="00785A3F">
            <w:pPr>
              <w:widowControl w:val="0"/>
              <w:numPr>
                <w:ilvl w:val="2"/>
                <w:numId w:val="63"/>
              </w:numPr>
              <w:spacing w:after="120"/>
              <w:jc w:val="both"/>
              <w:rPr>
                <w:rFonts w:ascii="Tahoma" w:eastAsia="Times New Roman" w:hAnsi="Tahoma" w:cs="Tahoma"/>
                <w:sz w:val="24"/>
                <w:szCs w:val="24"/>
              </w:rPr>
            </w:pPr>
            <w:r w:rsidRPr="00785A3F">
              <w:rPr>
                <w:rFonts w:ascii="Tahoma" w:eastAsia="Times New Roman" w:hAnsi="Tahoma" w:cs="Tahoma"/>
                <w:sz w:val="24"/>
                <w:szCs w:val="24"/>
              </w:rPr>
              <w:lastRenderedPageBreak/>
              <w:t xml:space="preserve">При передаче Эмитентом в НРД выплат по Облигациям, предусмотренных Эмиссионными документами и законодательством Российской Федерации, в случаях досрочного погашения Облигаций Эмитентом по требованию владельцев и приобретения Облигаций Эмитентом, НРД производит передачу таких выплат своим Депонентам. При этом выплаты должны быть переданы Эмитентом в размере, необходимом для досрочного погашения или приобретения всех Облигаций, в отношении которых в НРД предъявлены соответствующие требования, или в размере, необходимом для досрочного погашения Облигаций, в отношении которых в НРД предъявлено соответствующее требование (в зависимости от того, что применимо в соответствии с Правилами КД). </w:t>
            </w:r>
          </w:p>
          <w:p w14:paraId="5E9FFAED" w14:textId="77777777" w:rsidR="00754DD5" w:rsidRDefault="00785A3F">
            <w:pPr>
              <w:widowControl w:val="0"/>
              <w:spacing w:after="120"/>
              <w:ind w:left="720"/>
              <w:jc w:val="both"/>
              <w:rPr>
                <w:rFonts w:ascii="Tahoma" w:eastAsia="Times New Roman" w:hAnsi="Tahoma" w:cs="Tahoma"/>
                <w:sz w:val="24"/>
                <w:szCs w:val="24"/>
              </w:rPr>
            </w:pPr>
            <w:r w:rsidRPr="00785A3F">
              <w:rPr>
                <w:rFonts w:ascii="Tahoma" w:eastAsia="Times New Roman" w:hAnsi="Tahoma" w:cs="Tahoma"/>
                <w:sz w:val="24"/>
                <w:szCs w:val="24"/>
              </w:rPr>
              <w:t>В случае невозможности осуществления НРД выплат по всем Облигациям, в отношении которых в НРД предъявлены соответствующие требования или требование, а также в случае поступления большей суммы денежных средств, НРД возвращает соответствующие денежные средства в течение 3 (трех) рабочих дней после даты их поступления или даты окончания срока оплаты (в зависимости от того, что применимо) путем перечисления на счет Эмитента, с которого они поступили.</w:t>
            </w:r>
          </w:p>
        </w:tc>
        <w:tc>
          <w:tcPr>
            <w:tcW w:w="5383" w:type="dxa"/>
          </w:tcPr>
          <w:p w14:paraId="3A6A466A" w14:textId="77777777" w:rsidR="00785A3F" w:rsidRDefault="005E2797" w:rsidP="009D7274">
            <w:pPr>
              <w:widowControl w:val="0"/>
              <w:numPr>
                <w:ilvl w:val="2"/>
                <w:numId w:val="5"/>
              </w:numPr>
              <w:spacing w:after="120" w:line="276" w:lineRule="auto"/>
              <w:ind w:left="709" w:hanging="709"/>
              <w:jc w:val="both"/>
              <w:rPr>
                <w:rFonts w:ascii="Tahoma" w:eastAsia="Times New Roman" w:hAnsi="Tahoma" w:cs="Tahoma"/>
                <w:sz w:val="24"/>
                <w:szCs w:val="24"/>
                <w:lang w:val="en-US"/>
              </w:rPr>
            </w:pPr>
            <w:r w:rsidRPr="005E2797">
              <w:rPr>
                <w:rFonts w:ascii="Tahoma" w:eastAsia="Times New Roman" w:hAnsi="Tahoma" w:cs="Tahoma"/>
                <w:sz w:val="24"/>
                <w:szCs w:val="24"/>
                <w:lang w:val="en-US"/>
              </w:rPr>
              <w:t>Where the Issuer remits payments on Bonds, as provided for by the Issue-related Documents and the laws of the Russian Federation, to NSD upon early redemption of the Bonds by the Issuer at the request of Bondholders or upon repurchase of the Bonds by the Issuer, NSD shall transfer those payments to its Clients. The Issuer shall remit to NSD the amount required for early redemption or repurchase of all Bonds with respect to which NSD has received the relevant claims, or the amount required for early redemption of the Bonds with respect to which NSD has received the relevant claim (as applicable in accordance with the CA Rules).</w:t>
            </w:r>
          </w:p>
          <w:p w14:paraId="1A1C3510" w14:textId="77777777" w:rsidR="005E2797" w:rsidRPr="005E2797" w:rsidRDefault="005E2797" w:rsidP="005E2797">
            <w:pPr>
              <w:widowControl w:val="0"/>
              <w:spacing w:after="120" w:line="276" w:lineRule="auto"/>
              <w:ind w:left="739"/>
              <w:jc w:val="both"/>
              <w:rPr>
                <w:rFonts w:ascii="Tahoma" w:eastAsia="Times New Roman" w:hAnsi="Tahoma" w:cs="Tahoma"/>
                <w:sz w:val="24"/>
                <w:szCs w:val="24"/>
                <w:lang w:val="en-US"/>
              </w:rPr>
            </w:pPr>
            <w:r w:rsidRPr="005E2797">
              <w:rPr>
                <w:rFonts w:ascii="Tahoma" w:eastAsia="Times New Roman" w:hAnsi="Tahoma" w:cs="Tahoma"/>
                <w:sz w:val="24"/>
                <w:szCs w:val="24"/>
                <w:lang w:val="en-US"/>
              </w:rPr>
              <w:t>Where NSD is not able to make payouts with respect to all Bonds with respect to which NSD has received the relevant claims or claim, or where NSD has received an amount that is greater than the amount required to make payouts, NSD shall pay the relevant amount back to the Issuer's account from which that amount has been received, within three (3) business days after the date of receipt of that amount or after the end date of the payment period (as applicable).</w:t>
            </w:r>
          </w:p>
        </w:tc>
      </w:tr>
      <w:tr w:rsidR="00590D1E" w:rsidRPr="00B87E35" w14:paraId="61B22995" w14:textId="77777777" w:rsidTr="00590D1E">
        <w:tc>
          <w:tcPr>
            <w:tcW w:w="5958" w:type="dxa"/>
          </w:tcPr>
          <w:p w14:paraId="0FF1A81F" w14:textId="66741392" w:rsidR="00754DD5" w:rsidRPr="00097BE9" w:rsidRDefault="00590D1E">
            <w:pPr>
              <w:widowControl w:val="0"/>
              <w:numPr>
                <w:ilvl w:val="2"/>
                <w:numId w:val="63"/>
              </w:numPr>
              <w:spacing w:after="120"/>
              <w:ind w:left="709" w:hanging="709"/>
              <w:jc w:val="both"/>
              <w:rPr>
                <w:rFonts w:ascii="Tahoma" w:eastAsia="Times New Roman" w:hAnsi="Tahoma" w:cs="Tahoma"/>
                <w:sz w:val="24"/>
                <w:szCs w:val="24"/>
              </w:rPr>
            </w:pPr>
            <w:r w:rsidRPr="00097BE9">
              <w:rPr>
                <w:rFonts w:ascii="Tahoma" w:eastAsia="Times New Roman" w:hAnsi="Tahoma" w:cs="Tahoma"/>
                <w:sz w:val="24"/>
                <w:szCs w:val="24"/>
              </w:rPr>
              <w:t xml:space="preserve">НРД осуществляет передачу Депонентам выплат, </w:t>
            </w:r>
            <w:r w:rsidR="00785A3F" w:rsidRPr="00097BE9">
              <w:rPr>
                <w:rFonts w:ascii="Tahoma" w:eastAsia="Times New Roman" w:hAnsi="Tahoma" w:cs="Tahoma"/>
                <w:sz w:val="24"/>
                <w:szCs w:val="24"/>
              </w:rPr>
              <w:t>предусмотренных</w:t>
            </w:r>
            <w:r w:rsidRPr="00097BE9">
              <w:rPr>
                <w:rFonts w:ascii="Tahoma" w:eastAsia="Times New Roman" w:hAnsi="Tahoma" w:cs="Tahoma"/>
                <w:sz w:val="24"/>
                <w:szCs w:val="24"/>
              </w:rPr>
              <w:t xml:space="preserve">  пункт</w:t>
            </w:r>
            <w:r w:rsidR="00C85EBC">
              <w:rPr>
                <w:rFonts w:ascii="Tahoma" w:eastAsia="Times New Roman" w:hAnsi="Tahoma" w:cs="Tahoma"/>
                <w:sz w:val="24"/>
                <w:szCs w:val="24"/>
              </w:rPr>
              <w:t>ом</w:t>
            </w:r>
            <w:r w:rsidRPr="00097BE9">
              <w:rPr>
                <w:rFonts w:ascii="Tahoma" w:eastAsia="Times New Roman" w:hAnsi="Tahoma" w:cs="Tahoma"/>
                <w:sz w:val="24"/>
                <w:szCs w:val="24"/>
              </w:rPr>
              <w:t xml:space="preserve"> 9.2.3</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lastRenderedPageBreak/>
              <w:t>Регламента и полученных от Эмитента в соответствии с Эмиссионными документами</w:t>
            </w:r>
            <w:proofErr w:type="gramStart"/>
            <w:r w:rsidR="00785A3F" w:rsidRPr="00097BE9">
              <w:rPr>
                <w:rFonts w:ascii="Tahoma" w:hAnsi="Tahoma" w:cs="Tahoma"/>
                <w:sz w:val="24"/>
                <w:szCs w:val="24"/>
              </w:rPr>
              <w:t>,</w:t>
            </w:r>
            <w:r w:rsidRPr="00097BE9">
              <w:rPr>
                <w:rFonts w:ascii="Tahoma" w:eastAsia="Times New Roman" w:hAnsi="Tahoma" w:cs="Tahoma"/>
                <w:sz w:val="24"/>
                <w:szCs w:val="24"/>
              </w:rPr>
              <w:t xml:space="preserve">, </w:t>
            </w:r>
            <w:proofErr w:type="gramEnd"/>
            <w:r w:rsidR="00785A3F" w:rsidRPr="00097BE9">
              <w:rPr>
                <w:rFonts w:ascii="Tahoma" w:eastAsia="Times New Roman" w:hAnsi="Tahoma" w:cs="Tahoma"/>
                <w:sz w:val="24"/>
                <w:szCs w:val="24"/>
              </w:rPr>
              <w:t xml:space="preserve">согласно </w:t>
            </w:r>
            <w:r w:rsidRPr="00097BE9">
              <w:rPr>
                <w:rFonts w:ascii="Tahoma" w:eastAsia="Times New Roman" w:hAnsi="Tahoma" w:cs="Tahoma"/>
                <w:sz w:val="24"/>
                <w:szCs w:val="24"/>
              </w:rPr>
              <w:t>законодательств</w:t>
            </w:r>
            <w:r w:rsidR="00785A3F" w:rsidRPr="00097BE9">
              <w:rPr>
                <w:rFonts w:ascii="Tahoma" w:eastAsia="Times New Roman" w:hAnsi="Tahoma" w:cs="Tahoma"/>
                <w:sz w:val="24"/>
                <w:szCs w:val="24"/>
              </w:rPr>
              <w:t>у</w:t>
            </w:r>
            <w:r w:rsidRPr="00097BE9">
              <w:rPr>
                <w:rFonts w:ascii="Tahoma" w:eastAsia="Times New Roman" w:hAnsi="Tahoma" w:cs="Tahoma"/>
                <w:sz w:val="24"/>
                <w:szCs w:val="24"/>
              </w:rPr>
              <w:t xml:space="preserve"> Российской Федерации в следующие сроки:</w:t>
            </w:r>
          </w:p>
          <w:p w14:paraId="44CB6456" w14:textId="77777777" w:rsidR="00590D1E" w:rsidRPr="00097BE9" w:rsidRDefault="00590D1E" w:rsidP="00590D1E">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w:t>
            </w:r>
            <w:r w:rsidR="00785A3F" w:rsidRPr="00097BE9">
              <w:rPr>
                <w:rFonts w:ascii="Tahoma" w:eastAsia="Times New Roman" w:hAnsi="Tahoma" w:cs="Tahoma"/>
                <w:sz w:val="24"/>
                <w:szCs w:val="24"/>
              </w:rPr>
              <w:t>5</w:t>
            </w:r>
            <w:r w:rsidRPr="00097BE9">
              <w:rPr>
                <w:rFonts w:ascii="Tahoma" w:eastAsia="Times New Roman" w:hAnsi="Tahoma" w:cs="Tahoma"/>
                <w:sz w:val="24"/>
                <w:szCs w:val="24"/>
              </w:rPr>
              <w:t xml:space="preserve">.1 При поступлении денежных средств от Эмитента на банковский счет НРД до 17-00 (семнадцати) часов </w:t>
            </w:r>
            <w:r w:rsidR="00785A3F" w:rsidRPr="00097BE9">
              <w:rPr>
                <w:rFonts w:ascii="Tahoma" w:hAnsi="Tahoma" w:cs="Tahoma"/>
                <w:sz w:val="24"/>
                <w:szCs w:val="24"/>
              </w:rPr>
              <w:t>и при условии наступления даты выплаты</w:t>
            </w:r>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передача выплат Депонентам</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 xml:space="preserve">которые являются номинальными держателями и управляющими, </w:t>
            </w:r>
            <w:r w:rsidRPr="00097BE9">
              <w:rPr>
                <w:rFonts w:ascii="Tahoma" w:eastAsia="Times New Roman" w:hAnsi="Tahoma" w:cs="Tahoma"/>
                <w:sz w:val="24"/>
                <w:szCs w:val="24"/>
              </w:rPr>
              <w:t xml:space="preserve"> осуществляется до конца рабочего дня </w:t>
            </w:r>
            <w:r w:rsidR="00785A3F" w:rsidRPr="00097BE9">
              <w:rPr>
                <w:rFonts w:ascii="Tahoma" w:eastAsia="Times New Roman" w:hAnsi="Tahoma" w:cs="Tahoma"/>
                <w:sz w:val="24"/>
                <w:szCs w:val="24"/>
              </w:rPr>
              <w:t>даты выплаты</w:t>
            </w:r>
            <w:proofErr w:type="gramStart"/>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w:t>
            </w:r>
            <w:proofErr w:type="gramEnd"/>
          </w:p>
          <w:p w14:paraId="49D4FE20" w14:textId="77777777" w:rsidR="00590D1E" w:rsidRPr="00097BE9" w:rsidRDefault="00590D1E" w:rsidP="00785A3F">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w:t>
            </w:r>
            <w:r w:rsidR="00785A3F" w:rsidRPr="00097BE9">
              <w:rPr>
                <w:rFonts w:ascii="Tahoma" w:eastAsia="Times New Roman" w:hAnsi="Tahoma" w:cs="Tahoma"/>
                <w:sz w:val="24"/>
                <w:szCs w:val="24"/>
              </w:rPr>
              <w:t>5</w:t>
            </w:r>
            <w:r w:rsidRPr="00097BE9">
              <w:rPr>
                <w:rFonts w:ascii="Tahoma" w:eastAsia="Times New Roman" w:hAnsi="Tahoma" w:cs="Tahoma"/>
                <w:sz w:val="24"/>
                <w:szCs w:val="24"/>
              </w:rPr>
              <w:t xml:space="preserve">.2 При поступлении денежных средств от Эмитента на банковский счет НРД после 17-00 (семнадцати) часов </w:t>
            </w:r>
            <w:r w:rsidR="00785A3F" w:rsidRPr="00097BE9">
              <w:rPr>
                <w:rFonts w:ascii="Tahoma" w:hAnsi="Tahoma" w:cs="Tahoma"/>
                <w:sz w:val="24"/>
                <w:szCs w:val="24"/>
              </w:rPr>
              <w:t>и при условии наступления даты выплаты</w:t>
            </w:r>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передача выплат Депонентам</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которые являются номинальными держателями и управляющими,</w:t>
            </w:r>
            <w:r w:rsidRPr="00097BE9">
              <w:rPr>
                <w:rFonts w:ascii="Tahoma" w:eastAsia="Times New Roman" w:hAnsi="Tahoma" w:cs="Tahoma"/>
                <w:sz w:val="24"/>
                <w:szCs w:val="24"/>
              </w:rPr>
              <w:t xml:space="preserve"> осуществляется не позднее рабочего дня, следующего за </w:t>
            </w:r>
            <w:r w:rsidR="00785A3F" w:rsidRPr="00097BE9">
              <w:rPr>
                <w:rFonts w:ascii="Tahoma" w:eastAsia="Times New Roman" w:hAnsi="Tahoma" w:cs="Tahoma"/>
                <w:sz w:val="24"/>
                <w:szCs w:val="24"/>
              </w:rPr>
              <w:t>датой выплаты</w:t>
            </w:r>
            <w:r w:rsidRPr="00097BE9">
              <w:rPr>
                <w:rFonts w:ascii="Tahoma" w:eastAsia="Times New Roman" w:hAnsi="Tahoma" w:cs="Tahoma"/>
                <w:sz w:val="24"/>
                <w:szCs w:val="24"/>
              </w:rPr>
              <w:t>.</w:t>
            </w:r>
            <w:bookmarkStart w:id="104" w:name="_Hlt496082458"/>
            <w:bookmarkEnd w:id="104"/>
          </w:p>
          <w:p w14:paraId="0B25E506" w14:textId="77777777" w:rsidR="00785A3F" w:rsidRPr="00097BE9" w:rsidRDefault="00785A3F" w:rsidP="00785A3F">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9.2.5.3 передача выплат иным Депонентам осуществляется в сроки, установленные законодательством Российской Федерации.</w:t>
            </w:r>
          </w:p>
        </w:tc>
        <w:tc>
          <w:tcPr>
            <w:tcW w:w="5383" w:type="dxa"/>
          </w:tcPr>
          <w:p w14:paraId="47CFD106" w14:textId="0E1FA541" w:rsidR="0016539B" w:rsidRPr="00097BE9" w:rsidRDefault="0016539B" w:rsidP="009D7274">
            <w:pPr>
              <w:widowControl w:val="0"/>
              <w:numPr>
                <w:ilvl w:val="2"/>
                <w:numId w:val="5"/>
              </w:numPr>
              <w:spacing w:after="120"/>
              <w:ind w:left="709" w:hanging="709"/>
              <w:jc w:val="both"/>
              <w:rPr>
                <w:rFonts w:ascii="Tahoma" w:eastAsia="Times New Roman" w:hAnsi="Tahoma" w:cs="Tahoma"/>
                <w:sz w:val="24"/>
                <w:szCs w:val="24"/>
                <w:lang w:val="en-US"/>
              </w:rPr>
            </w:pPr>
            <w:r w:rsidRPr="00097BE9">
              <w:rPr>
                <w:rFonts w:ascii="Tahoma" w:eastAsia="Times New Roman" w:hAnsi="Tahoma" w:cs="Tahoma"/>
                <w:sz w:val="24"/>
                <w:szCs w:val="24"/>
                <w:lang w:val="en-US"/>
              </w:rPr>
              <w:lastRenderedPageBreak/>
              <w:t>Any payments referred to in paragraph 9.2.3 above</w:t>
            </w:r>
            <w:r w:rsidR="00097BE9" w:rsidRPr="00097BE9">
              <w:rPr>
                <w:rFonts w:ascii="Tahoma" w:eastAsia="Times New Roman" w:hAnsi="Tahoma" w:cs="Tahoma"/>
                <w:sz w:val="24"/>
                <w:szCs w:val="24"/>
                <w:lang w:val="en-US"/>
              </w:rPr>
              <w:t xml:space="preserve">, which are received from the </w:t>
            </w:r>
            <w:r w:rsidR="00097BE9" w:rsidRPr="00097BE9">
              <w:rPr>
                <w:rFonts w:ascii="Tahoma" w:eastAsia="Times New Roman" w:hAnsi="Tahoma" w:cs="Tahoma"/>
                <w:sz w:val="24"/>
                <w:szCs w:val="24"/>
                <w:lang w:val="en-US"/>
              </w:rPr>
              <w:lastRenderedPageBreak/>
              <w:t>Issuer in accordance with the Issue-related Documents,</w:t>
            </w:r>
            <w:r w:rsidRPr="00097BE9">
              <w:rPr>
                <w:rFonts w:ascii="Tahoma" w:eastAsia="Times New Roman" w:hAnsi="Tahoma" w:cs="Tahoma"/>
                <w:sz w:val="24"/>
                <w:szCs w:val="24"/>
                <w:lang w:val="en-US"/>
              </w:rPr>
              <w:t xml:space="preserve"> shall be transferred by NSD to Clients in accordance with the laws of the Russian Federation within the following time limits:</w:t>
            </w:r>
          </w:p>
          <w:p w14:paraId="0A92B5B7" w14:textId="77777777" w:rsidR="0016539B" w:rsidRPr="00097BE9" w:rsidRDefault="0016539B"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w:t>
            </w:r>
            <w:r w:rsidR="00097BE9" w:rsidRPr="00097BE9">
              <w:rPr>
                <w:rFonts w:ascii="Tahoma" w:eastAsia="Times New Roman" w:hAnsi="Tahoma" w:cs="Tahoma"/>
                <w:sz w:val="24"/>
                <w:szCs w:val="24"/>
                <w:lang w:val="en-US"/>
              </w:rPr>
              <w:t>5</w:t>
            </w:r>
            <w:r w:rsidRPr="00097BE9">
              <w:rPr>
                <w:rFonts w:ascii="Tahoma" w:eastAsia="Times New Roman" w:hAnsi="Tahoma" w:cs="Tahoma"/>
                <w:sz w:val="24"/>
                <w:szCs w:val="24"/>
                <w:lang w:val="en-US"/>
              </w:rPr>
              <w:t>.1. Provided that the cash funds from the Issuer are received to NSD's bank account before 5.00 pm,</w:t>
            </w:r>
            <w:r w:rsidR="00097BE9" w:rsidRPr="00097BE9">
              <w:rPr>
                <w:rFonts w:ascii="Tahoma" w:eastAsia="Times New Roman" w:hAnsi="Tahoma" w:cs="Tahoma"/>
                <w:sz w:val="24"/>
                <w:szCs w:val="24"/>
                <w:lang w:val="en-US"/>
              </w:rPr>
              <w:t xml:space="preserve"> and further provided that the due payment date has occurred,</w:t>
            </w:r>
            <w:r w:rsidRPr="00097BE9">
              <w:rPr>
                <w:rFonts w:ascii="Tahoma" w:eastAsia="Times New Roman" w:hAnsi="Tahoma" w:cs="Tahoma"/>
                <w:sz w:val="24"/>
                <w:szCs w:val="24"/>
                <w:lang w:val="en-US"/>
              </w:rPr>
              <w:t xml:space="preserve"> the payments shall be transferred to the Clients</w:t>
            </w:r>
            <w:r w:rsidR="00097BE9" w:rsidRPr="00097BE9">
              <w:rPr>
                <w:rFonts w:ascii="Tahoma" w:eastAsia="Times New Roman" w:hAnsi="Tahoma" w:cs="Tahoma"/>
                <w:sz w:val="24"/>
                <w:szCs w:val="24"/>
                <w:lang w:val="en-US"/>
              </w:rPr>
              <w:t xml:space="preserve"> who are nominee holders or asset managers</w:t>
            </w:r>
            <w:r w:rsidRPr="00097BE9">
              <w:rPr>
                <w:rFonts w:ascii="Tahoma" w:eastAsia="Times New Roman" w:hAnsi="Tahoma" w:cs="Tahoma"/>
                <w:sz w:val="24"/>
                <w:szCs w:val="24"/>
                <w:lang w:val="en-US"/>
              </w:rPr>
              <w:t xml:space="preserve"> by the</w:t>
            </w:r>
            <w:r w:rsidR="00097BE9" w:rsidRPr="00097BE9">
              <w:rPr>
                <w:rFonts w:ascii="Tahoma" w:eastAsia="Times New Roman" w:hAnsi="Tahoma" w:cs="Tahoma"/>
                <w:sz w:val="24"/>
                <w:szCs w:val="24"/>
                <w:lang w:val="en-US"/>
              </w:rPr>
              <w:t xml:space="preserve"> close of business on the due payment date</w:t>
            </w:r>
            <w:r w:rsidRPr="00097BE9">
              <w:rPr>
                <w:rFonts w:ascii="Tahoma" w:eastAsia="Times New Roman" w:hAnsi="Tahoma" w:cs="Tahoma"/>
                <w:sz w:val="24"/>
                <w:szCs w:val="24"/>
                <w:lang w:val="en-US"/>
              </w:rPr>
              <w:t>;</w:t>
            </w:r>
          </w:p>
          <w:p w14:paraId="3951DB7D" w14:textId="77777777" w:rsidR="0016539B" w:rsidRPr="00097BE9" w:rsidRDefault="0016539B"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w:t>
            </w:r>
            <w:r w:rsidR="00097BE9" w:rsidRPr="00097BE9">
              <w:rPr>
                <w:rFonts w:ascii="Tahoma" w:eastAsia="Times New Roman" w:hAnsi="Tahoma" w:cs="Tahoma"/>
                <w:sz w:val="24"/>
                <w:szCs w:val="24"/>
                <w:lang w:val="en-US"/>
              </w:rPr>
              <w:t>5</w:t>
            </w:r>
            <w:r w:rsidRPr="00097BE9">
              <w:rPr>
                <w:rFonts w:ascii="Tahoma" w:eastAsia="Times New Roman" w:hAnsi="Tahoma" w:cs="Tahoma"/>
                <w:sz w:val="24"/>
                <w:szCs w:val="24"/>
                <w:lang w:val="en-US"/>
              </w:rPr>
              <w:t>.2. Provided that the cash funds from the Issuer are received to NSD's bank account after 5.00 pm,</w:t>
            </w:r>
            <w:r w:rsidR="00097BE9" w:rsidRPr="00097BE9">
              <w:rPr>
                <w:rFonts w:ascii="Tahoma" w:eastAsia="Times New Roman" w:hAnsi="Tahoma" w:cs="Tahoma"/>
                <w:sz w:val="24"/>
                <w:szCs w:val="24"/>
                <w:lang w:val="en-US"/>
              </w:rPr>
              <w:t xml:space="preserve"> and further provided that the due payment date has occurred,</w:t>
            </w:r>
            <w:r w:rsidRPr="00097BE9">
              <w:rPr>
                <w:rFonts w:ascii="Tahoma" w:eastAsia="Times New Roman" w:hAnsi="Tahoma" w:cs="Tahoma"/>
                <w:sz w:val="24"/>
                <w:szCs w:val="24"/>
                <w:lang w:val="en-US"/>
              </w:rPr>
              <w:t xml:space="preserve"> the payments shall be transferred to the Clients</w:t>
            </w:r>
            <w:r w:rsidR="00097BE9" w:rsidRPr="00097BE9">
              <w:rPr>
                <w:rFonts w:ascii="Tahoma" w:eastAsia="Times New Roman" w:hAnsi="Tahoma" w:cs="Tahoma"/>
                <w:sz w:val="24"/>
                <w:szCs w:val="24"/>
                <w:lang w:val="en-US"/>
              </w:rPr>
              <w:t xml:space="preserve"> who are nominee holders or asset managers</w:t>
            </w:r>
            <w:r w:rsidRPr="00097BE9">
              <w:rPr>
                <w:rFonts w:ascii="Tahoma" w:eastAsia="Times New Roman" w:hAnsi="Tahoma" w:cs="Tahoma"/>
                <w:sz w:val="24"/>
                <w:szCs w:val="24"/>
                <w:lang w:val="en-US"/>
              </w:rPr>
              <w:t xml:space="preserve"> no later than the business day immediately next to the</w:t>
            </w:r>
            <w:r w:rsidR="00097BE9" w:rsidRPr="00097BE9">
              <w:rPr>
                <w:rFonts w:ascii="Tahoma" w:eastAsia="Times New Roman" w:hAnsi="Tahoma" w:cs="Tahoma"/>
                <w:sz w:val="24"/>
                <w:szCs w:val="24"/>
                <w:lang w:val="en-US"/>
              </w:rPr>
              <w:t xml:space="preserve"> due payment date;</w:t>
            </w:r>
          </w:p>
          <w:p w14:paraId="145E121F" w14:textId="77777777" w:rsidR="00097BE9" w:rsidRPr="00097BE9" w:rsidRDefault="00097BE9"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9.2.5.3. Payments to any other Clients shall be transferred within the time limits set forth by the laws of the Russian Federation.</w:t>
            </w:r>
          </w:p>
          <w:p w14:paraId="77E9DC37" w14:textId="77777777" w:rsidR="00590D1E" w:rsidRPr="00097BE9" w:rsidRDefault="00590D1E" w:rsidP="0016539B">
            <w:pPr>
              <w:rPr>
                <w:sz w:val="24"/>
                <w:szCs w:val="24"/>
                <w:lang w:val="en-US"/>
              </w:rPr>
            </w:pPr>
          </w:p>
        </w:tc>
      </w:tr>
      <w:tr w:rsidR="00C85EBC" w:rsidRPr="00B87E35" w14:paraId="3C3DAECA" w14:textId="77777777" w:rsidTr="00590D1E">
        <w:tc>
          <w:tcPr>
            <w:tcW w:w="5958" w:type="dxa"/>
          </w:tcPr>
          <w:p w14:paraId="0AF21FDC" w14:textId="77777777" w:rsidR="00C85EBC" w:rsidRPr="00097BE9" w:rsidRDefault="00C85EBC" w:rsidP="00C85EBC">
            <w:pPr>
              <w:widowControl w:val="0"/>
              <w:numPr>
                <w:ilvl w:val="2"/>
                <w:numId w:val="63"/>
              </w:numPr>
              <w:spacing w:after="120"/>
              <w:jc w:val="both"/>
              <w:rPr>
                <w:rFonts w:ascii="Tahoma" w:eastAsia="Times New Roman" w:hAnsi="Tahoma" w:cs="Tahoma"/>
                <w:sz w:val="24"/>
                <w:szCs w:val="24"/>
              </w:rPr>
            </w:pPr>
            <w:r w:rsidRPr="00C85EBC">
              <w:rPr>
                <w:rFonts w:ascii="Tahoma" w:eastAsia="Times New Roman" w:hAnsi="Tahoma" w:cs="Tahoma"/>
                <w:sz w:val="24"/>
                <w:szCs w:val="24"/>
              </w:rPr>
              <w:lastRenderedPageBreak/>
              <w:t>НРД осуществляет передачу Депонентам выплат, предусмотренных пунктом 9.2.4 Регламента, в соответствии с Правилами КД.</w:t>
            </w:r>
          </w:p>
        </w:tc>
        <w:tc>
          <w:tcPr>
            <w:tcW w:w="5383" w:type="dxa"/>
          </w:tcPr>
          <w:p w14:paraId="05BCEF87" w14:textId="77777777" w:rsidR="00C85EBC" w:rsidRPr="00520078" w:rsidRDefault="00520078" w:rsidP="009D7274">
            <w:pPr>
              <w:widowControl w:val="0"/>
              <w:numPr>
                <w:ilvl w:val="2"/>
                <w:numId w:val="5"/>
              </w:numPr>
              <w:spacing w:after="120" w:line="276" w:lineRule="auto"/>
              <w:ind w:left="709" w:hanging="709"/>
              <w:jc w:val="both"/>
              <w:rPr>
                <w:rFonts w:ascii="Tahoma" w:eastAsia="Times New Roman" w:hAnsi="Tahoma" w:cs="Tahoma"/>
                <w:sz w:val="24"/>
                <w:szCs w:val="24"/>
                <w:lang w:val="en-US"/>
              </w:rPr>
            </w:pPr>
            <w:r w:rsidRPr="00C51454">
              <w:rPr>
                <w:rFonts w:ascii="Tahoma" w:eastAsia="Times New Roman" w:hAnsi="Tahoma" w:cs="Tahoma"/>
                <w:sz w:val="24"/>
                <w:szCs w:val="24"/>
                <w:lang w:val="en-US"/>
              </w:rPr>
              <w:t>Any payments referred to in paragraph 9.2.4 above shall be remitted by NSD to Clients in accordance with the CA Rules.</w:t>
            </w:r>
          </w:p>
        </w:tc>
      </w:tr>
      <w:tr w:rsidR="00590D1E" w:rsidRPr="00B87E35" w14:paraId="19A97D09" w14:textId="77777777" w:rsidTr="00590D1E">
        <w:tc>
          <w:tcPr>
            <w:tcW w:w="5958" w:type="dxa"/>
          </w:tcPr>
          <w:p w14:paraId="25673D52" w14:textId="77777777" w:rsidR="00754DD5" w:rsidRPr="00097BE9" w:rsidRDefault="00590D1E">
            <w:pPr>
              <w:widowControl w:val="0"/>
              <w:numPr>
                <w:ilvl w:val="2"/>
                <w:numId w:val="63"/>
              </w:numPr>
              <w:spacing w:after="120"/>
              <w:ind w:left="709" w:hanging="709"/>
              <w:jc w:val="both"/>
              <w:rPr>
                <w:rFonts w:ascii="Tahoma" w:eastAsia="Times New Roman" w:hAnsi="Tahoma" w:cs="Tahoma"/>
                <w:sz w:val="24"/>
                <w:szCs w:val="24"/>
              </w:rPr>
            </w:pPr>
            <w:bookmarkStart w:id="105" w:name="_Ref496201056"/>
            <w:proofErr w:type="gramStart"/>
            <w:r w:rsidRPr="00097BE9">
              <w:rPr>
                <w:rFonts w:ascii="Tahoma" w:eastAsia="Times New Roman" w:hAnsi="Tahoma" w:cs="Tahoma"/>
                <w:sz w:val="24"/>
                <w:szCs w:val="24"/>
              </w:rPr>
              <w:t>Для классификации дохода в целях налогообложения при одновременном проведении выплат разных видов дохода (в частности: номинальной стоимости, погашения части номинальной стоимости, купонного дохода, компенсационного дохода, дополнительного дохода от индексации и изменения номинала, от операций выкупа (реализации)</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или приобретения, досрочного погашения по требованию владельцев</w:t>
            </w:r>
            <w:r w:rsidRPr="00097BE9">
              <w:rPr>
                <w:rFonts w:ascii="Tahoma" w:eastAsia="Times New Roman" w:hAnsi="Tahoma" w:cs="Tahoma"/>
                <w:sz w:val="24"/>
                <w:szCs w:val="24"/>
              </w:rPr>
              <w:t xml:space="preserve">, какого-либо иного дохода) Эмитент перечисляет денежные средства, предназначенные для разных видов дохода, отдельными платежными </w:t>
            </w:r>
            <w:r w:rsidRPr="00097BE9">
              <w:rPr>
                <w:rFonts w:ascii="Tahoma" w:eastAsia="Times New Roman" w:hAnsi="Tahoma" w:cs="Tahoma"/>
                <w:sz w:val="24"/>
                <w:szCs w:val="24"/>
              </w:rPr>
              <w:lastRenderedPageBreak/>
              <w:t>поручениями, с указанием</w:t>
            </w:r>
            <w:proofErr w:type="gramEnd"/>
            <w:r w:rsidRPr="00097BE9">
              <w:rPr>
                <w:rFonts w:ascii="Tahoma" w:eastAsia="Times New Roman" w:hAnsi="Tahoma" w:cs="Tahoma"/>
                <w:sz w:val="24"/>
                <w:szCs w:val="24"/>
              </w:rPr>
              <w:t xml:space="preserve"> в поле «Назначение платежа» платежного поручения только одного вида выплачиваемого дохода или экономической сути проводимой выплаты</w:t>
            </w:r>
            <w:bookmarkEnd w:id="105"/>
            <w:r w:rsidRPr="00097BE9">
              <w:rPr>
                <w:rFonts w:ascii="Tahoma" w:eastAsia="Times New Roman" w:hAnsi="Tahoma" w:cs="Tahoma"/>
                <w:sz w:val="24"/>
                <w:szCs w:val="24"/>
              </w:rPr>
              <w:t>.</w:t>
            </w:r>
          </w:p>
        </w:tc>
        <w:tc>
          <w:tcPr>
            <w:tcW w:w="5383" w:type="dxa"/>
          </w:tcPr>
          <w:p w14:paraId="04A846A3" w14:textId="77777777" w:rsidR="0016539B" w:rsidRPr="00097BE9" w:rsidRDefault="0016539B" w:rsidP="009D7274">
            <w:pPr>
              <w:widowControl w:val="0"/>
              <w:numPr>
                <w:ilvl w:val="2"/>
                <w:numId w:val="5"/>
              </w:numPr>
              <w:spacing w:after="120"/>
              <w:ind w:left="709" w:hanging="709"/>
              <w:jc w:val="both"/>
              <w:rPr>
                <w:rFonts w:ascii="Tahoma" w:hAnsi="Tahoma" w:cs="Tahoma"/>
                <w:sz w:val="24"/>
                <w:szCs w:val="24"/>
                <w:lang w:val="en-US"/>
              </w:rPr>
            </w:pPr>
            <w:r w:rsidRPr="00097BE9">
              <w:rPr>
                <w:rFonts w:ascii="Tahoma" w:hAnsi="Tahoma" w:cs="Tahoma"/>
                <w:sz w:val="24"/>
                <w:szCs w:val="24"/>
                <w:lang w:val="en-US"/>
              </w:rPr>
              <w:lastRenderedPageBreak/>
              <w:t>For income classification for tax purposes where different types of income are paid at the same time (in particular, full redemption, partial redemption, coupon income, manufactured income, additional income from nominal value indexation or from repurchase (sale) transactions,</w:t>
            </w:r>
            <w:r w:rsidR="00097BE9" w:rsidRPr="00097BE9">
              <w:rPr>
                <w:rFonts w:ascii="Tahoma" w:hAnsi="Tahoma" w:cs="Tahoma"/>
                <w:sz w:val="24"/>
                <w:szCs w:val="24"/>
                <w:lang w:val="en-US"/>
              </w:rPr>
              <w:t xml:space="preserve"> or purchase, or early redemption at the request of Bondholders (put redemption)</w:t>
            </w:r>
            <w:r w:rsidR="00097BE9">
              <w:rPr>
                <w:rFonts w:ascii="Tahoma" w:hAnsi="Tahoma" w:cs="Tahoma"/>
                <w:sz w:val="24"/>
                <w:szCs w:val="24"/>
                <w:lang w:val="en-US"/>
              </w:rPr>
              <w:t>,</w:t>
            </w:r>
            <w:r w:rsidRPr="00097BE9">
              <w:rPr>
                <w:rFonts w:ascii="Tahoma" w:hAnsi="Tahoma" w:cs="Tahoma"/>
                <w:sz w:val="24"/>
                <w:szCs w:val="24"/>
                <w:lang w:val="en-US"/>
              </w:rPr>
              <w:t xml:space="preserve"> or any other income), the Issuer shall remit the cash funds intended for payment of different income types by separate payment orders, stating, in the 'Details of Payment' field, only one type </w:t>
            </w:r>
            <w:r w:rsidRPr="00097BE9">
              <w:rPr>
                <w:rFonts w:ascii="Tahoma" w:hAnsi="Tahoma" w:cs="Tahoma"/>
                <w:sz w:val="24"/>
                <w:szCs w:val="24"/>
                <w:lang w:val="en-US"/>
              </w:rPr>
              <w:lastRenderedPageBreak/>
              <w:t>of income paid or the economic essence of the payment.</w:t>
            </w:r>
          </w:p>
          <w:p w14:paraId="46AA9882" w14:textId="77777777" w:rsidR="00590D1E" w:rsidRPr="00097BE9" w:rsidRDefault="00590D1E">
            <w:pPr>
              <w:rPr>
                <w:sz w:val="24"/>
                <w:szCs w:val="24"/>
                <w:lang w:val="en-US"/>
              </w:rPr>
            </w:pPr>
          </w:p>
        </w:tc>
      </w:tr>
      <w:tr w:rsidR="00590D1E" w:rsidRPr="00B87E35" w14:paraId="03AE479E" w14:textId="77777777" w:rsidTr="00590D1E">
        <w:tc>
          <w:tcPr>
            <w:tcW w:w="5958" w:type="dxa"/>
          </w:tcPr>
          <w:p w14:paraId="162E7287" w14:textId="64CC5F17" w:rsidR="00754DD5" w:rsidRDefault="00590D1E" w:rsidP="004E0A5B">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 xml:space="preserve">Если в соответствии с Налоговым Кодексом Российской Федерации Эмитент обязан выполнять обязанности налогового агента по исчислению и удержанию налога с доходов по ценным бумагам, денежные средства перечисляются НРД в сумме, уменьшенной на сумму удержанного налога. </w:t>
            </w:r>
          </w:p>
        </w:tc>
        <w:tc>
          <w:tcPr>
            <w:tcW w:w="5383" w:type="dxa"/>
          </w:tcPr>
          <w:p w14:paraId="1BEA398B" w14:textId="795CF42C" w:rsidR="00590D1E" w:rsidRPr="00E12B31" w:rsidRDefault="0016539B" w:rsidP="001B70F0">
            <w:pPr>
              <w:widowControl w:val="0"/>
              <w:numPr>
                <w:ilvl w:val="2"/>
                <w:numId w:val="5"/>
              </w:numPr>
              <w:spacing w:after="120"/>
              <w:ind w:left="709" w:hanging="709"/>
              <w:jc w:val="both"/>
              <w:rPr>
                <w:sz w:val="24"/>
                <w:szCs w:val="24"/>
                <w:lang w:val="en-US"/>
              </w:rPr>
            </w:pPr>
            <w:r w:rsidRPr="00E12B31">
              <w:rPr>
                <w:rFonts w:ascii="Tahoma" w:hAnsi="Tahoma" w:cs="Tahoma"/>
                <w:sz w:val="24"/>
                <w:szCs w:val="24"/>
                <w:lang w:val="en-US"/>
              </w:rPr>
              <w:t xml:space="preserve">If, in accordance with the Tax Code of the Russian Federation, the Issuer is required to act as withholding agent and, as such, calculate and withhold tax on income from securities, cash funds shall be remitted to NSD in the applicable amount less withholding tax. </w:t>
            </w:r>
          </w:p>
        </w:tc>
      </w:tr>
      <w:tr w:rsidR="004E0A5B" w:rsidRPr="00B87E35" w14:paraId="3F658C73" w14:textId="77777777" w:rsidTr="00590D1E">
        <w:tc>
          <w:tcPr>
            <w:tcW w:w="5958" w:type="dxa"/>
          </w:tcPr>
          <w:p w14:paraId="28BC24BA" w14:textId="38DFDD66" w:rsidR="004E0A5B" w:rsidRPr="00590D1E" w:rsidRDefault="004E0A5B">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НРД вправе осуществить возврат денежных средств Эмитенту в случае, когда выплата дохода не может быть классифицирована в целях налогообложения и (</w:t>
            </w:r>
            <w:proofErr w:type="gramStart"/>
            <w:r w:rsidRPr="00590D1E">
              <w:rPr>
                <w:rFonts w:ascii="Tahoma" w:eastAsia="Times New Roman" w:hAnsi="Tahoma" w:cs="Tahoma"/>
                <w:sz w:val="24"/>
                <w:szCs w:val="24"/>
              </w:rPr>
              <w:t xml:space="preserve">или) </w:t>
            </w:r>
            <w:proofErr w:type="gramEnd"/>
            <w:r w:rsidRPr="00590D1E">
              <w:rPr>
                <w:rFonts w:ascii="Tahoma" w:eastAsia="Times New Roman" w:hAnsi="Tahoma" w:cs="Tahoma"/>
                <w:sz w:val="24"/>
                <w:szCs w:val="24"/>
              </w:rPr>
              <w:t>обязанности налогового агента не были исполнены Эмитентом.</w:t>
            </w:r>
          </w:p>
        </w:tc>
        <w:tc>
          <w:tcPr>
            <w:tcW w:w="5383" w:type="dxa"/>
          </w:tcPr>
          <w:p w14:paraId="56DC3FED" w14:textId="3CCC0026" w:rsidR="001B70F0" w:rsidRPr="001B70F0" w:rsidRDefault="001B70F0" w:rsidP="001B70F0">
            <w:pPr>
              <w:ind w:left="739" w:hanging="739"/>
              <w:jc w:val="both"/>
              <w:rPr>
                <w:rFonts w:ascii="Tahoma" w:hAnsi="Tahoma" w:cs="Tahoma"/>
                <w:lang w:val="en-US"/>
              </w:rPr>
            </w:pPr>
            <w:r w:rsidRPr="001B70F0">
              <w:rPr>
                <w:rFonts w:ascii="Tahoma" w:eastAsia="Times New Roman" w:hAnsi="Tahoma" w:cs="Tahoma"/>
                <w:sz w:val="24"/>
                <w:szCs w:val="24"/>
                <w:lang w:val="en-US"/>
              </w:rPr>
              <w:t>9.2.9 NSD may pay cash funds back to the Issuer where the income payment for which those cash funds have been remitted by the Issuer cannot be classified for tax purposes and/or where the Issuer has failed to perform its duties as withholding agent.</w:t>
            </w:r>
          </w:p>
          <w:p w14:paraId="54D9B79B" w14:textId="77777777" w:rsidR="004E0A5B" w:rsidRPr="001B70F0" w:rsidRDefault="004E0A5B" w:rsidP="001B70F0">
            <w:pPr>
              <w:widowControl w:val="0"/>
              <w:spacing w:after="120"/>
              <w:ind w:left="709"/>
              <w:jc w:val="both"/>
              <w:rPr>
                <w:rFonts w:ascii="Tahoma" w:hAnsi="Tahoma" w:cs="Tahoma"/>
                <w:sz w:val="24"/>
                <w:szCs w:val="24"/>
                <w:lang w:val="en-US"/>
              </w:rPr>
            </w:pPr>
          </w:p>
        </w:tc>
      </w:tr>
      <w:tr w:rsidR="00590D1E" w:rsidRPr="00B87E35" w14:paraId="49C67142" w14:textId="77777777" w:rsidTr="00590D1E">
        <w:tc>
          <w:tcPr>
            <w:tcW w:w="5958" w:type="dxa"/>
          </w:tcPr>
          <w:p w14:paraId="4FFE1BC4"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Информация о </w:t>
            </w:r>
            <w:r w:rsidR="00785A3F">
              <w:rPr>
                <w:rFonts w:ascii="Tahoma" w:eastAsia="Times New Roman" w:hAnsi="Tahoma" w:cs="Tahoma"/>
                <w:sz w:val="24"/>
                <w:szCs w:val="24"/>
              </w:rPr>
              <w:t xml:space="preserve">получении и </w:t>
            </w:r>
            <w:r w:rsidRPr="00590D1E">
              <w:rPr>
                <w:rFonts w:ascii="Tahoma" w:eastAsia="Times New Roman" w:hAnsi="Tahoma" w:cs="Tahoma"/>
                <w:sz w:val="24"/>
                <w:szCs w:val="24"/>
              </w:rPr>
              <w:t>передаче выплат Депонентам раскрывается  НРД в соответствии с законодательством Российской Федерации.</w:t>
            </w:r>
          </w:p>
        </w:tc>
        <w:tc>
          <w:tcPr>
            <w:tcW w:w="5383" w:type="dxa"/>
          </w:tcPr>
          <w:p w14:paraId="627BFDDA" w14:textId="72A1BA3D" w:rsidR="00590D1E" w:rsidRPr="001B70F0" w:rsidRDefault="0016539B" w:rsidP="001B70F0">
            <w:pPr>
              <w:pStyle w:val="a4"/>
              <w:widowControl w:val="0"/>
              <w:numPr>
                <w:ilvl w:val="2"/>
                <w:numId w:val="91"/>
              </w:numPr>
              <w:spacing w:after="120"/>
              <w:ind w:left="880" w:hanging="880"/>
              <w:jc w:val="both"/>
              <w:rPr>
                <w:rFonts w:ascii="Tahoma" w:hAnsi="Tahoma" w:cs="Tahoma"/>
                <w:lang w:val="en-US"/>
              </w:rPr>
            </w:pPr>
            <w:r w:rsidRPr="001B70F0">
              <w:rPr>
                <w:rFonts w:ascii="Tahoma" w:hAnsi="Tahoma" w:cs="Tahoma"/>
                <w:lang w:val="en-US"/>
              </w:rPr>
              <w:t>Information on the</w:t>
            </w:r>
            <w:r w:rsidR="00097BE9" w:rsidRPr="001B70F0">
              <w:rPr>
                <w:rFonts w:ascii="Tahoma" w:hAnsi="Tahoma" w:cs="Tahoma"/>
                <w:lang w:val="en-US"/>
              </w:rPr>
              <w:t xml:space="preserve"> receipt and</w:t>
            </w:r>
            <w:r w:rsidRPr="001B70F0">
              <w:rPr>
                <w:rFonts w:ascii="Tahoma" w:hAnsi="Tahoma" w:cs="Tahoma"/>
                <w:lang w:val="en-US"/>
              </w:rPr>
              <w:t xml:space="preserve"> transfer of payments to Clients shall be disclosed by NSD in accordance with the laws of the Russian Federation.</w:t>
            </w:r>
          </w:p>
        </w:tc>
      </w:tr>
      <w:tr w:rsidR="00590D1E" w:rsidRPr="00B87E35" w14:paraId="6C3DEFE9" w14:textId="77777777" w:rsidTr="00590D1E">
        <w:tc>
          <w:tcPr>
            <w:tcW w:w="5958" w:type="dxa"/>
          </w:tcPr>
          <w:p w14:paraId="5CF3BB61" w14:textId="05EFDF55" w:rsidR="00754DD5" w:rsidRPr="00097BE9" w:rsidRDefault="00590D1E">
            <w:pPr>
              <w:widowControl w:val="0"/>
              <w:numPr>
                <w:ilvl w:val="2"/>
                <w:numId w:val="63"/>
              </w:numPr>
              <w:spacing w:after="120"/>
              <w:ind w:left="709" w:hanging="709"/>
              <w:jc w:val="both"/>
              <w:rPr>
                <w:rFonts w:ascii="Tahoma" w:eastAsia="Times New Roman" w:hAnsi="Tahoma" w:cs="Tahoma"/>
                <w:sz w:val="24"/>
                <w:szCs w:val="24"/>
              </w:rPr>
            </w:pPr>
            <w:r w:rsidRPr="00097BE9">
              <w:rPr>
                <w:rFonts w:ascii="Tahoma" w:eastAsia="Times New Roman" w:hAnsi="Tahoma" w:cs="Tahoma"/>
                <w:sz w:val="24"/>
                <w:szCs w:val="24"/>
              </w:rPr>
              <w:t>При расчете сумм выплат</w:t>
            </w:r>
            <w:r w:rsidR="00F44D4D" w:rsidRPr="00097BE9">
              <w:rPr>
                <w:rFonts w:ascii="Tahoma" w:eastAsia="Times New Roman" w:hAnsi="Tahoma" w:cs="Tahoma"/>
                <w:sz w:val="24"/>
                <w:szCs w:val="24"/>
              </w:rPr>
              <w:t>,</w:t>
            </w:r>
            <w:r w:rsidRPr="00097BE9">
              <w:rPr>
                <w:rFonts w:ascii="Tahoma" w:eastAsia="Times New Roman" w:hAnsi="Tahoma" w:cs="Tahoma"/>
                <w:sz w:val="24"/>
                <w:szCs w:val="24"/>
              </w:rPr>
              <w:t xml:space="preserve"> </w:t>
            </w:r>
            <w:r w:rsidR="00F44D4D" w:rsidRPr="00097BE9">
              <w:rPr>
                <w:rFonts w:ascii="Tahoma" w:hAnsi="Tahoma" w:cs="Tahoma"/>
                <w:sz w:val="24"/>
                <w:szCs w:val="24"/>
              </w:rPr>
              <w:t xml:space="preserve">предусмотренных пунктом </w:t>
            </w:r>
            <w:r w:rsidR="00CD3964">
              <w:fldChar w:fldCharType="begin"/>
            </w:r>
            <w:r w:rsidR="00CD3964">
              <w:instrText xml:space="preserve"> REF _Ref496199752 \r \h  \* MERGEFORMAT </w:instrText>
            </w:r>
            <w:r w:rsidR="00CD3964">
              <w:fldChar w:fldCharType="separate"/>
            </w:r>
            <w:r w:rsidR="00F44D4D" w:rsidRPr="00097BE9">
              <w:rPr>
                <w:rFonts w:ascii="Tahoma" w:hAnsi="Tahoma" w:cs="Tahoma"/>
                <w:sz w:val="24"/>
                <w:szCs w:val="24"/>
              </w:rPr>
              <w:t>9.2.3</w:t>
            </w:r>
            <w:r w:rsidR="00CD3964">
              <w:fldChar w:fldCharType="end"/>
            </w:r>
            <w:r w:rsidR="00F44D4D" w:rsidRPr="00097BE9">
              <w:rPr>
                <w:rFonts w:ascii="Tahoma" w:hAnsi="Tahoma" w:cs="Tahoma"/>
                <w:sz w:val="24"/>
                <w:szCs w:val="24"/>
              </w:rPr>
              <w:t xml:space="preserve"> Регламента, </w:t>
            </w:r>
            <w:r w:rsidRPr="00097BE9">
              <w:rPr>
                <w:rFonts w:ascii="Tahoma" w:eastAsia="Times New Roman" w:hAnsi="Tahoma" w:cs="Tahoma"/>
                <w:sz w:val="24"/>
                <w:szCs w:val="24"/>
              </w:rPr>
              <w:t xml:space="preserve">денежные средства делятся пропорционально количеству Облигаций, учитываемых на счетах депо Депонентов до целых копеек или до целых частей денежных единиц иностранных государств (если применимо). </w:t>
            </w:r>
            <w:r w:rsidR="00EC6985" w:rsidRPr="00590D1E">
              <w:rPr>
                <w:rFonts w:ascii="Tahoma" w:eastAsia="Times New Roman" w:hAnsi="Tahoma" w:cs="Tahoma"/>
                <w:sz w:val="24"/>
                <w:szCs w:val="24"/>
              </w:rPr>
              <w:t xml:space="preserve">Если при </w:t>
            </w:r>
            <w:r w:rsidR="00EC6985">
              <w:rPr>
                <w:rFonts w:ascii="Tahoma" w:eastAsia="Times New Roman" w:hAnsi="Tahoma" w:cs="Tahoma"/>
                <w:sz w:val="24"/>
                <w:szCs w:val="24"/>
              </w:rPr>
              <w:t xml:space="preserve">таком </w:t>
            </w:r>
            <w:r w:rsidR="00EC6985" w:rsidRPr="00590D1E">
              <w:rPr>
                <w:rFonts w:ascii="Tahoma" w:eastAsia="Times New Roman" w:hAnsi="Tahoma" w:cs="Tahoma"/>
                <w:sz w:val="24"/>
                <w:szCs w:val="24"/>
              </w:rPr>
              <w:t>расчете выплат образуется сумма денежных средств, которая превышает размер денежных средств, необходимых для передачи Депонентам, то НРД возвращает указанную сумму денежных средств в течение 3 (трех) рабочих дней после даты передачи выплат Депонентам НРД путем перечисления на счет Эмитента, с которого поступили данные денежные средства.</w:t>
            </w:r>
          </w:p>
        </w:tc>
        <w:tc>
          <w:tcPr>
            <w:tcW w:w="5383" w:type="dxa"/>
          </w:tcPr>
          <w:p w14:paraId="0D68603E" w14:textId="5C2DD535" w:rsidR="0016539B" w:rsidRPr="001B70F0" w:rsidRDefault="0016539B" w:rsidP="001B70F0">
            <w:pPr>
              <w:pStyle w:val="a4"/>
              <w:widowControl w:val="0"/>
              <w:numPr>
                <w:ilvl w:val="2"/>
                <w:numId w:val="91"/>
              </w:numPr>
              <w:spacing w:after="120"/>
              <w:jc w:val="both"/>
              <w:rPr>
                <w:rFonts w:ascii="Tahoma" w:hAnsi="Tahoma" w:cs="Tahoma"/>
                <w:lang w:val="en-US"/>
              </w:rPr>
            </w:pPr>
            <w:r w:rsidRPr="001B70F0">
              <w:rPr>
                <w:rFonts w:ascii="Tahoma" w:hAnsi="Tahoma" w:cs="Tahoma"/>
                <w:lang w:val="en-US"/>
              </w:rPr>
              <w:t>For the purpose of calculation of amounts to be paid,</w:t>
            </w:r>
            <w:r w:rsidR="00097BE9" w:rsidRPr="001B70F0">
              <w:rPr>
                <w:rFonts w:ascii="Tahoma" w:hAnsi="Tahoma" w:cs="Tahoma"/>
                <w:lang w:val="en-US"/>
              </w:rPr>
              <w:t xml:space="preserve"> as provided for in paragraph 9.2.3 above,</w:t>
            </w:r>
            <w:r w:rsidRPr="001B70F0">
              <w:rPr>
                <w:rFonts w:ascii="Tahoma" w:hAnsi="Tahoma" w:cs="Tahoma"/>
                <w:lang w:val="en-US"/>
              </w:rPr>
              <w:t xml:space="preserve"> the cash funds shall be divided pro rata to the quantity of Bonds held in the Clients' securities accounts and rounded to the whole number of Russian kopeks or to the whole number of parts of a foreign country's currency (if applicable). </w:t>
            </w:r>
            <w:r w:rsidR="001B70F0" w:rsidRPr="001B70F0">
              <w:rPr>
                <w:rFonts w:ascii="Tahoma" w:hAnsi="Tahoma" w:cs="Tahoma"/>
                <w:lang w:val="en-US"/>
              </w:rPr>
              <w:t>Where such calculation gives rise to an excess amount over the amount of payments to be transferred to the Clients, NSD shall refund the excess amount to the Issuer within three (3) business days following the transfer of payments to the Clients, by remitting the excess amount to the Issuer's account from which the cash funds were received.</w:t>
            </w:r>
          </w:p>
          <w:p w14:paraId="7840E27E" w14:textId="77777777" w:rsidR="00590D1E" w:rsidRPr="00097BE9" w:rsidRDefault="00590D1E" w:rsidP="0016539B">
            <w:pPr>
              <w:ind w:firstLine="708"/>
              <w:rPr>
                <w:sz w:val="24"/>
                <w:szCs w:val="24"/>
                <w:lang w:val="en-US"/>
              </w:rPr>
            </w:pPr>
          </w:p>
        </w:tc>
      </w:tr>
      <w:tr w:rsidR="00590D1E" w:rsidRPr="00B87E35" w14:paraId="6C52C159" w14:textId="77777777" w:rsidTr="00590D1E">
        <w:tc>
          <w:tcPr>
            <w:tcW w:w="5958" w:type="dxa"/>
          </w:tcPr>
          <w:p w14:paraId="5DF3BE74" w14:textId="77777777" w:rsidR="00754DD5" w:rsidRPr="00097BE9"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097BE9">
              <w:rPr>
                <w:rFonts w:ascii="Tahoma" w:eastAsia="Times New Roman" w:hAnsi="Tahoma" w:cs="Tahoma"/>
                <w:sz w:val="24"/>
                <w:szCs w:val="24"/>
              </w:rPr>
              <w:t xml:space="preserve">Если выплаты не могут быть переданы Депоненту в установленный законом срок, по причине невозможности зачислить </w:t>
            </w:r>
            <w:r w:rsidRPr="00097BE9">
              <w:rPr>
                <w:rFonts w:ascii="Tahoma" w:eastAsia="Times New Roman" w:hAnsi="Tahoma" w:cs="Tahoma"/>
                <w:sz w:val="24"/>
                <w:szCs w:val="24"/>
              </w:rPr>
              <w:lastRenderedPageBreak/>
              <w:t>денежные средства на банковский счет, реквизиты которого были предоставлены Депонентом для передачи выплат, НРД вправе произвести выплату после предоставления Депонентом корректных банковских реквизитов для перечисления. Если перечисление выплат Депоненту невозможно (по причине ликвидации, отзыва лицензий, аннулирования лицензии профессионального участника рынка ценных бумаг и т. п.) НРД возвращает указанные денежные средства Эмитенту в течение 8 (восьми) рабочих дней от даты определения лиц, имеющих право на получение дохода (в случае поступления денежных средств до даты выплаты</w:t>
            </w:r>
            <w:r w:rsidR="00F44D4D" w:rsidRPr="00097BE9">
              <w:rPr>
                <w:rFonts w:ascii="Tahoma" w:eastAsia="Times New Roman" w:hAnsi="Tahoma" w:cs="Tahoma"/>
                <w:sz w:val="24"/>
                <w:szCs w:val="24"/>
              </w:rPr>
              <w:t xml:space="preserve"> </w:t>
            </w:r>
            <w:r w:rsidR="00F44D4D" w:rsidRPr="00097BE9">
              <w:rPr>
                <w:rFonts w:ascii="Tahoma" w:hAnsi="Tahoma" w:cs="Tahoma"/>
                <w:sz w:val="24"/>
                <w:szCs w:val="24"/>
              </w:rPr>
              <w:t>или в дату выплаты/до даты окончания срока оплаты или в дату окончания срока оплаты</w:t>
            </w:r>
            <w:r w:rsidRPr="00097BE9">
              <w:rPr>
                <w:rFonts w:ascii="Tahoma" w:eastAsia="Times New Roman" w:hAnsi="Tahoma" w:cs="Tahoma"/>
                <w:sz w:val="24"/>
                <w:szCs w:val="24"/>
              </w:rPr>
              <w:t>) или даты получения соответствующих выплат от Эмитента, если денежные средства получены позднее даты выплаты, определенной в Эмиссионных документах</w:t>
            </w:r>
            <w:r w:rsidR="00F44D4D" w:rsidRPr="00097BE9">
              <w:rPr>
                <w:rFonts w:ascii="Tahoma" w:hAnsi="Tahoma" w:cs="Tahoma"/>
                <w:sz w:val="24"/>
                <w:szCs w:val="24"/>
              </w:rPr>
              <w:t>/даты окончания срока оплаты (в зависимости от того, что применимо)</w:t>
            </w:r>
            <w:r w:rsidRPr="00097BE9">
              <w:rPr>
                <w:rFonts w:ascii="Tahoma" w:eastAsia="Times New Roman" w:hAnsi="Tahoma" w:cs="Tahoma"/>
                <w:sz w:val="24"/>
                <w:szCs w:val="24"/>
              </w:rPr>
              <w:t>.</w:t>
            </w:r>
          </w:p>
        </w:tc>
        <w:tc>
          <w:tcPr>
            <w:tcW w:w="5383" w:type="dxa"/>
          </w:tcPr>
          <w:p w14:paraId="6ADE47F9" w14:textId="77777777" w:rsidR="0016539B" w:rsidRPr="00097BE9" w:rsidRDefault="0016539B" w:rsidP="001B70F0">
            <w:pPr>
              <w:widowControl w:val="0"/>
              <w:numPr>
                <w:ilvl w:val="2"/>
                <w:numId w:val="91"/>
              </w:numPr>
              <w:spacing w:after="120"/>
              <w:ind w:left="709" w:hanging="709"/>
              <w:jc w:val="both"/>
              <w:rPr>
                <w:rFonts w:ascii="Tahoma" w:hAnsi="Tahoma" w:cs="Tahoma"/>
                <w:sz w:val="24"/>
                <w:szCs w:val="24"/>
                <w:lang w:val="en-US"/>
              </w:rPr>
            </w:pPr>
            <w:r w:rsidRPr="00097BE9">
              <w:rPr>
                <w:rFonts w:ascii="Tahoma" w:hAnsi="Tahoma" w:cs="Tahoma"/>
                <w:sz w:val="24"/>
                <w:szCs w:val="24"/>
                <w:lang w:val="en-US"/>
              </w:rPr>
              <w:lastRenderedPageBreak/>
              <w:t xml:space="preserve">Where any payment cannot be transferred to a Client within the time limits required by law due to the </w:t>
            </w:r>
            <w:r w:rsidRPr="00097BE9">
              <w:rPr>
                <w:rFonts w:ascii="Tahoma" w:hAnsi="Tahoma" w:cs="Tahoma"/>
                <w:sz w:val="24"/>
                <w:szCs w:val="24"/>
                <w:lang w:val="en-US"/>
              </w:rPr>
              <w:lastRenderedPageBreak/>
              <w:t>impossibility to credit the relevant amount to the bank account the details of which were provided by the Client for payment purposes, NSD may transfer the payment after the Client provides correct bank account details. Where any payment cannot be transferred to a Client (due to the Client's liquidation, revocation of its licenses, or cancellation of its professional securities market participant's license, etc.), NSD shall pay the relevant amount back to the Issuer within eight (8) business days of the record date for income payment purposes (where the cash funds were received before the due payment date</w:t>
            </w:r>
            <w:r w:rsidR="00097BE9" w:rsidRPr="00097BE9">
              <w:rPr>
                <w:rFonts w:ascii="Tahoma" w:hAnsi="Tahoma" w:cs="Tahoma"/>
                <w:sz w:val="24"/>
                <w:szCs w:val="24"/>
                <w:lang w:val="en-US"/>
              </w:rPr>
              <w:t xml:space="preserve"> or on the due payment date / before the end date of the payment period or on the end date of the payment period</w:t>
            </w:r>
            <w:r w:rsidRPr="00097BE9">
              <w:rPr>
                <w:rFonts w:ascii="Tahoma" w:hAnsi="Tahoma" w:cs="Tahoma"/>
                <w:sz w:val="24"/>
                <w:szCs w:val="24"/>
                <w:lang w:val="en-US"/>
              </w:rPr>
              <w:t>), or of the date of receipt of the relevant payment from the Issuer (where the cash funds were received later than the due payment date set out in the Issue-related Documents</w:t>
            </w:r>
            <w:r w:rsidR="00097BE9" w:rsidRPr="00097BE9">
              <w:rPr>
                <w:rFonts w:ascii="Tahoma" w:hAnsi="Tahoma" w:cs="Tahoma"/>
                <w:sz w:val="24"/>
                <w:szCs w:val="24"/>
                <w:lang w:val="en-US"/>
              </w:rPr>
              <w:t xml:space="preserve"> / the end date of the payment period (as applicable)</w:t>
            </w:r>
            <w:r w:rsidRPr="00097BE9">
              <w:rPr>
                <w:rFonts w:ascii="Tahoma" w:hAnsi="Tahoma" w:cs="Tahoma"/>
                <w:sz w:val="24"/>
                <w:szCs w:val="24"/>
                <w:lang w:val="en-US"/>
              </w:rPr>
              <w:t>).</w:t>
            </w:r>
          </w:p>
          <w:p w14:paraId="6C7C0182" w14:textId="77777777" w:rsidR="00590D1E" w:rsidRPr="00097BE9" w:rsidRDefault="00590D1E">
            <w:pPr>
              <w:rPr>
                <w:sz w:val="24"/>
                <w:szCs w:val="24"/>
                <w:lang w:val="en-US"/>
              </w:rPr>
            </w:pPr>
          </w:p>
        </w:tc>
      </w:tr>
      <w:tr w:rsidR="00C85EBC" w:rsidRPr="00B87E35" w14:paraId="2E04310F" w14:textId="77777777" w:rsidTr="00590D1E">
        <w:tc>
          <w:tcPr>
            <w:tcW w:w="5958" w:type="dxa"/>
          </w:tcPr>
          <w:p w14:paraId="3DD06D8A" w14:textId="77777777" w:rsidR="00C85EBC" w:rsidRPr="00097BE9" w:rsidRDefault="00C85EBC" w:rsidP="00C85EBC">
            <w:pPr>
              <w:widowControl w:val="0"/>
              <w:numPr>
                <w:ilvl w:val="2"/>
                <w:numId w:val="63"/>
              </w:numPr>
              <w:spacing w:after="120"/>
              <w:jc w:val="both"/>
              <w:rPr>
                <w:rFonts w:ascii="Tahoma" w:eastAsia="Times New Roman" w:hAnsi="Tahoma" w:cs="Tahoma"/>
                <w:sz w:val="24"/>
                <w:szCs w:val="24"/>
              </w:rPr>
            </w:pPr>
            <w:proofErr w:type="gramStart"/>
            <w:r w:rsidRPr="00C85EBC">
              <w:rPr>
                <w:rFonts w:ascii="Tahoma" w:eastAsia="Times New Roman" w:hAnsi="Tahoma" w:cs="Tahoma"/>
                <w:sz w:val="24"/>
                <w:szCs w:val="24"/>
              </w:rPr>
              <w:lastRenderedPageBreak/>
              <w:t>Если выплаты, предусмотренные пунктом 9.2.3 Регламента, не могут быть переданы номинальным держателем его клиентам по независящим от номинального держателя причинам, НРД по запросу Депонента – номинального держателя, содержащего необходимую информацию о виде дохода или экономической сути выплаты и о лице, которому не передана такая выплата, вправе предоставить информацию о реквизитах счета Эмитента, с которого в НРД поступили соответствующие денежные средства.</w:t>
            </w:r>
            <w:proofErr w:type="gramEnd"/>
          </w:p>
        </w:tc>
        <w:tc>
          <w:tcPr>
            <w:tcW w:w="5383" w:type="dxa"/>
          </w:tcPr>
          <w:p w14:paraId="00072ADE" w14:textId="77777777" w:rsidR="00C85EBC" w:rsidRPr="00520078" w:rsidRDefault="00520078" w:rsidP="001B70F0">
            <w:pPr>
              <w:widowControl w:val="0"/>
              <w:numPr>
                <w:ilvl w:val="2"/>
                <w:numId w:val="91"/>
              </w:numPr>
              <w:spacing w:after="120" w:line="276" w:lineRule="auto"/>
              <w:ind w:left="709" w:hanging="709"/>
              <w:jc w:val="both"/>
              <w:rPr>
                <w:rFonts w:ascii="Tahoma" w:hAnsi="Tahoma" w:cs="Tahoma"/>
                <w:sz w:val="24"/>
                <w:szCs w:val="24"/>
                <w:lang w:val="en-US"/>
              </w:rPr>
            </w:pPr>
            <w:r w:rsidRPr="00C51454">
              <w:rPr>
                <w:rFonts w:ascii="Tahoma" w:eastAsia="Times New Roman" w:hAnsi="Tahoma" w:cs="Tahoma"/>
                <w:sz w:val="24"/>
                <w:szCs w:val="24"/>
                <w:lang w:val="en-US"/>
              </w:rPr>
              <w:t>Where payments referred to in paragraph 9.2.3 above cannot be remitted by a nominee holder to its customers due to any reason beyond control of the nominee holder, NSD may, at the nominee holder's request containing information on the income type or the economic essence of the payment and on the person to whom the payment has not been remitted, disclose the details of the Issuer's account from which the relevant amount had been received by NSD.</w:t>
            </w:r>
          </w:p>
        </w:tc>
      </w:tr>
      <w:tr w:rsidR="00590D1E" w:rsidRPr="00B87E35" w14:paraId="7D39DF17" w14:textId="77777777" w:rsidTr="00590D1E">
        <w:tc>
          <w:tcPr>
            <w:tcW w:w="5958" w:type="dxa"/>
          </w:tcPr>
          <w:p w14:paraId="71DADEF2"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При наличии Облигаций на счете неустановленных лиц, открытом в НРД, денежные средства по таким Облигациям не выплачиваются. НРД в течение 3 (трех) рабочих дней после даты передачи выплат Депонентам возвращает Эмитенту денежные средства по Облигациям, </w:t>
            </w:r>
            <w:r w:rsidRPr="00590D1E">
              <w:rPr>
                <w:rFonts w:ascii="Tahoma" w:eastAsia="Times New Roman" w:hAnsi="Tahoma" w:cs="Tahoma"/>
                <w:sz w:val="24"/>
                <w:szCs w:val="24"/>
              </w:rPr>
              <w:lastRenderedPageBreak/>
              <w:t>находящимся на счете неустановленных лиц, путем перечисления на счет Эмитента, с которого поступили денежные средства.</w:t>
            </w:r>
          </w:p>
        </w:tc>
        <w:tc>
          <w:tcPr>
            <w:tcW w:w="5383" w:type="dxa"/>
          </w:tcPr>
          <w:p w14:paraId="74A7D0DD" w14:textId="77777777" w:rsidR="0016539B" w:rsidRPr="00E12B31" w:rsidRDefault="0016539B" w:rsidP="001B70F0">
            <w:pPr>
              <w:widowControl w:val="0"/>
              <w:numPr>
                <w:ilvl w:val="2"/>
                <w:numId w:val="91"/>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there are any Bonds in an unidentified party account with NSD, no cash funds shall be paid on such Bonds. In this case, NSD shall, within three (3) business days of the date on which the relevant payments are transferred to Clients, pay the cash funds otherwise </w:t>
            </w:r>
            <w:r w:rsidRPr="00E12B31">
              <w:rPr>
                <w:rFonts w:ascii="Tahoma" w:hAnsi="Tahoma" w:cs="Tahoma"/>
                <w:sz w:val="24"/>
                <w:szCs w:val="24"/>
                <w:lang w:val="en-US"/>
              </w:rPr>
              <w:lastRenderedPageBreak/>
              <w:t>payable on the Bonds in the unidentified party account back to the Issuer by remitting those cash funds to the Issuer's account from which they were received.</w:t>
            </w:r>
          </w:p>
          <w:p w14:paraId="65049E4D" w14:textId="77777777" w:rsidR="00590D1E" w:rsidRPr="00E12B31" w:rsidRDefault="00590D1E">
            <w:pPr>
              <w:rPr>
                <w:sz w:val="24"/>
                <w:szCs w:val="24"/>
                <w:lang w:val="en-US"/>
              </w:rPr>
            </w:pPr>
          </w:p>
        </w:tc>
      </w:tr>
      <w:tr w:rsidR="00590D1E" w:rsidRPr="00B87E35" w14:paraId="75B08215" w14:textId="77777777" w:rsidTr="00590D1E">
        <w:tc>
          <w:tcPr>
            <w:tcW w:w="5958" w:type="dxa"/>
          </w:tcPr>
          <w:p w14:paraId="30305D82"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При расчете сумм выплат денежные средства, подлежащие передаче Депонентам, не распределяются на Облигации, учитываемые на Эмиссионном счете и казначейском счете депо Эмитента.</w:t>
            </w:r>
          </w:p>
        </w:tc>
        <w:tc>
          <w:tcPr>
            <w:tcW w:w="5383" w:type="dxa"/>
          </w:tcPr>
          <w:p w14:paraId="4A800A49" w14:textId="77777777" w:rsidR="0016539B" w:rsidRPr="00E12B31" w:rsidRDefault="0016539B" w:rsidP="001B70F0">
            <w:pPr>
              <w:widowControl w:val="0"/>
              <w:numPr>
                <w:ilvl w:val="2"/>
                <w:numId w:val="91"/>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When calculating the amounts of payments, the cash funds to be transferred to Clients shall not be allocated to any Bonds held in the Issuer Account or in the Issuer's treasury securities account.</w:t>
            </w:r>
          </w:p>
          <w:p w14:paraId="2D1765FE" w14:textId="77777777" w:rsidR="00590D1E" w:rsidRPr="00E12B31" w:rsidRDefault="00590D1E">
            <w:pPr>
              <w:rPr>
                <w:sz w:val="24"/>
                <w:szCs w:val="24"/>
                <w:lang w:val="en-US"/>
              </w:rPr>
            </w:pPr>
          </w:p>
        </w:tc>
      </w:tr>
      <w:tr w:rsidR="00590D1E" w:rsidRPr="00B87E35" w14:paraId="48329F21" w14:textId="77777777" w:rsidTr="00590D1E">
        <w:tc>
          <w:tcPr>
            <w:tcW w:w="5958" w:type="dxa"/>
          </w:tcPr>
          <w:p w14:paraId="0F7B6468" w14:textId="6F136097" w:rsidR="00D769A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НРД имеет право не проводить выплаты в случае поступления денежных средств от Эмитента с нарушением </w:t>
            </w:r>
            <w:proofErr w:type="spellStart"/>
            <w:r w:rsidRPr="00590D1E">
              <w:rPr>
                <w:rFonts w:ascii="Tahoma" w:eastAsia="Times New Roman" w:hAnsi="Tahoma" w:cs="Tahoma"/>
                <w:sz w:val="24"/>
                <w:szCs w:val="24"/>
              </w:rPr>
              <w:t>пп</w:t>
            </w:r>
            <w:proofErr w:type="spellEnd"/>
            <w:r w:rsidRPr="00590D1E">
              <w:rPr>
                <w:rFonts w:ascii="Tahoma" w:eastAsia="Times New Roman" w:hAnsi="Tahoma" w:cs="Tahoma"/>
                <w:sz w:val="24"/>
                <w:szCs w:val="24"/>
              </w:rPr>
              <w:t xml:space="preserve">. </w:t>
            </w:r>
            <w:r w:rsidR="00C85EBC">
              <w:rPr>
                <w:rFonts w:ascii="Tahoma" w:eastAsia="Times New Roman" w:hAnsi="Tahoma" w:cs="Tahoma"/>
                <w:sz w:val="24"/>
                <w:szCs w:val="24"/>
              </w:rPr>
              <w:t>9.2.7</w:t>
            </w:r>
            <w:r w:rsidRPr="00590D1E">
              <w:rPr>
                <w:rFonts w:ascii="Tahoma" w:eastAsia="Times New Roman" w:hAnsi="Tahoma" w:cs="Tahoma"/>
                <w:sz w:val="24"/>
                <w:szCs w:val="24"/>
              </w:rPr>
              <w:t xml:space="preserve"> Регламента, т.е. в назначении платежа </w:t>
            </w:r>
            <w:proofErr w:type="gramStart"/>
            <w:r w:rsidRPr="00590D1E">
              <w:rPr>
                <w:rFonts w:ascii="Tahoma" w:eastAsia="Times New Roman" w:hAnsi="Tahoma" w:cs="Tahoma"/>
                <w:sz w:val="24"/>
                <w:szCs w:val="24"/>
              </w:rPr>
              <w:t>которых</w:t>
            </w:r>
            <w:proofErr w:type="gramEnd"/>
            <w:r w:rsidRPr="00590D1E">
              <w:rPr>
                <w:rFonts w:ascii="Tahoma" w:eastAsia="Times New Roman" w:hAnsi="Tahoma" w:cs="Tahoma"/>
                <w:sz w:val="24"/>
                <w:szCs w:val="24"/>
              </w:rPr>
              <w:t xml:space="preserve"> не указано для какой выплаты они предназначены, либо указано более одного варианта выплаты. При возврате денежных средств в соответствии с настоящим пунктом Регламента НРД предоставляет Эмитенту имеющуюся информацию о причинах возврата денежных средств.</w:t>
            </w:r>
          </w:p>
        </w:tc>
        <w:tc>
          <w:tcPr>
            <w:tcW w:w="5383" w:type="dxa"/>
          </w:tcPr>
          <w:p w14:paraId="0BC7982A" w14:textId="556D609D" w:rsidR="0016539B" w:rsidRPr="00E12B31" w:rsidRDefault="0016539B" w:rsidP="001B70F0">
            <w:pPr>
              <w:widowControl w:val="0"/>
              <w:numPr>
                <w:ilvl w:val="2"/>
                <w:numId w:val="91"/>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have the right not to transfer payments where the cash funds have been received from the Issuer in the manner that violates paragraph 9.2.</w:t>
            </w:r>
            <w:r w:rsidR="00520078">
              <w:rPr>
                <w:rFonts w:ascii="Tahoma" w:hAnsi="Tahoma" w:cs="Tahoma"/>
                <w:sz w:val="24"/>
                <w:szCs w:val="24"/>
                <w:lang w:val="en-US"/>
              </w:rPr>
              <w:t>7</w:t>
            </w:r>
            <w:r w:rsidRPr="00E12B31">
              <w:rPr>
                <w:rFonts w:ascii="Tahoma" w:hAnsi="Tahoma" w:cs="Tahoma"/>
                <w:sz w:val="24"/>
                <w:szCs w:val="24"/>
                <w:lang w:val="en-US"/>
              </w:rPr>
              <w:t xml:space="preserve"> of these Guidelines, i.e., where no or more than one purpose of payment is specified in the 'Details of Payment' field. When refunding any cash funds to the Issuer in accordance with this paragraph of the Guidelines, NSD shall provide the Issuer with any available information regarding the reasons for such refund.</w:t>
            </w:r>
          </w:p>
          <w:p w14:paraId="03254772" w14:textId="77777777" w:rsidR="00590D1E" w:rsidRPr="00E12B31" w:rsidRDefault="00590D1E">
            <w:pPr>
              <w:rPr>
                <w:sz w:val="24"/>
                <w:szCs w:val="24"/>
                <w:lang w:val="en-US"/>
              </w:rPr>
            </w:pPr>
          </w:p>
        </w:tc>
      </w:tr>
      <w:tr w:rsidR="00590D1E" w:rsidRPr="00B87E35" w14:paraId="5A4EF59F" w14:textId="77777777" w:rsidTr="00590D1E">
        <w:tc>
          <w:tcPr>
            <w:tcW w:w="5958" w:type="dxa"/>
          </w:tcPr>
          <w:p w14:paraId="590F901A" w14:textId="77777777" w:rsidR="00754DD5" w:rsidRDefault="00590D1E">
            <w:pPr>
              <w:widowControl w:val="0"/>
              <w:numPr>
                <w:ilvl w:val="1"/>
                <w:numId w:val="63"/>
              </w:numPr>
              <w:tabs>
                <w:tab w:val="left" w:pos="709"/>
              </w:tabs>
              <w:spacing w:after="120"/>
              <w:ind w:left="709" w:hanging="709"/>
              <w:jc w:val="both"/>
              <w:outlineLvl w:val="0"/>
              <w:rPr>
                <w:rFonts w:ascii="Tahoma" w:eastAsia="Times New Roman" w:hAnsi="Tahoma" w:cs="Tahoma"/>
                <w:b/>
                <w:bCs/>
                <w:color w:val="4F81BD" w:themeColor="accent1"/>
                <w:kern w:val="28"/>
                <w:sz w:val="24"/>
                <w:szCs w:val="24"/>
              </w:rPr>
            </w:pPr>
            <w:bookmarkStart w:id="106" w:name="_Ref496189290"/>
            <w:bookmarkStart w:id="107" w:name="_Toc501110271"/>
            <w:bookmarkStart w:id="108" w:name="_Toc528915728"/>
            <w:r w:rsidRPr="00590D1E">
              <w:rPr>
                <w:rFonts w:ascii="Tahoma" w:eastAsia="Times New Roman" w:hAnsi="Tahoma" w:cs="Tahoma"/>
                <w:b/>
                <w:kern w:val="28"/>
                <w:sz w:val="24"/>
                <w:szCs w:val="24"/>
              </w:rPr>
              <w:t>Предоставление Списка для передачи выплат по Облигациям, зарегистрированным до 01.01.2012</w:t>
            </w:r>
            <w:bookmarkEnd w:id="106"/>
            <w:bookmarkEnd w:id="107"/>
            <w:bookmarkEnd w:id="108"/>
          </w:p>
        </w:tc>
        <w:tc>
          <w:tcPr>
            <w:tcW w:w="5383" w:type="dxa"/>
          </w:tcPr>
          <w:p w14:paraId="4518217E" w14:textId="77777777" w:rsidR="0016539B" w:rsidRPr="00E12B31" w:rsidRDefault="0016539B" w:rsidP="001B70F0">
            <w:pPr>
              <w:pStyle w:val="1"/>
              <w:keepNext w:val="0"/>
              <w:widowControl w:val="0"/>
              <w:numPr>
                <w:ilvl w:val="1"/>
                <w:numId w:val="91"/>
              </w:numPr>
              <w:tabs>
                <w:tab w:val="clear" w:pos="360"/>
                <w:tab w:val="left" w:pos="709"/>
              </w:tabs>
              <w:spacing w:before="0" w:after="120"/>
              <w:ind w:left="709" w:hanging="709"/>
              <w:outlineLvl w:val="0"/>
              <w:rPr>
                <w:rFonts w:ascii="Tahoma" w:hAnsi="Tahoma" w:cs="Tahoma"/>
                <w:szCs w:val="24"/>
                <w:lang w:val="en-US"/>
              </w:rPr>
            </w:pPr>
            <w:bookmarkStart w:id="109" w:name="_Toc14452733"/>
            <w:r w:rsidRPr="00E12B31">
              <w:rPr>
                <w:rFonts w:ascii="Tahoma" w:hAnsi="Tahoma" w:cs="Tahoma"/>
                <w:szCs w:val="24"/>
                <w:lang w:val="en-US"/>
              </w:rPr>
              <w:t>Provision of a List for the Purposes of Transfer of Payments on Bonds Registered Prior to 1 January 2012</w:t>
            </w:r>
            <w:bookmarkEnd w:id="109"/>
          </w:p>
          <w:p w14:paraId="49C9B5C4" w14:textId="77777777" w:rsidR="00590D1E" w:rsidRPr="00E12B31" w:rsidRDefault="00590D1E">
            <w:pPr>
              <w:rPr>
                <w:sz w:val="24"/>
                <w:szCs w:val="24"/>
                <w:lang w:val="en-US"/>
              </w:rPr>
            </w:pPr>
          </w:p>
        </w:tc>
      </w:tr>
      <w:tr w:rsidR="00590D1E" w:rsidRPr="00B87E35" w14:paraId="69373BE8" w14:textId="77777777" w:rsidTr="00590D1E">
        <w:tc>
          <w:tcPr>
            <w:tcW w:w="5958" w:type="dxa"/>
          </w:tcPr>
          <w:p w14:paraId="2231B14D"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Для обеспечения передачи дохода и иных выплат по Облигациям, зарегистрированным до 01.01.2012, в случаях, предусмотренных Условиями и (или) законодательством Российской Федерацией, НРД предоставляет Эмитенту Список.</w:t>
            </w:r>
          </w:p>
        </w:tc>
        <w:tc>
          <w:tcPr>
            <w:tcW w:w="5383" w:type="dxa"/>
          </w:tcPr>
          <w:p w14:paraId="676B96F6" w14:textId="7E4C9989" w:rsidR="0016539B" w:rsidRPr="00B87E35" w:rsidRDefault="0016539B" w:rsidP="00B87E35">
            <w:pPr>
              <w:pStyle w:val="a4"/>
              <w:widowControl w:val="0"/>
              <w:numPr>
                <w:ilvl w:val="2"/>
                <w:numId w:val="92"/>
              </w:numPr>
              <w:spacing w:after="120"/>
              <w:jc w:val="both"/>
              <w:rPr>
                <w:rFonts w:ascii="Tahoma" w:hAnsi="Tahoma" w:cs="Tahoma"/>
                <w:lang w:val="en-US"/>
              </w:rPr>
            </w:pPr>
            <w:r w:rsidRPr="00B87E35">
              <w:rPr>
                <w:rFonts w:ascii="Tahoma" w:hAnsi="Tahoma" w:cs="Tahoma"/>
                <w:lang w:val="en-US"/>
              </w:rPr>
              <w:t>For the purposes of transfer of income or other payments on Bonds registered prior to 1 January 2012, in the cases provided for by the Terms &amp; Conditions and/or by the laws of the Russian Federation, NSD shall provide the Issuer with a List.</w:t>
            </w:r>
          </w:p>
          <w:p w14:paraId="258B39DB" w14:textId="77777777" w:rsidR="00590D1E" w:rsidRPr="00E12B31" w:rsidRDefault="00590D1E">
            <w:pPr>
              <w:rPr>
                <w:sz w:val="24"/>
                <w:szCs w:val="24"/>
                <w:lang w:val="en-US"/>
              </w:rPr>
            </w:pPr>
          </w:p>
        </w:tc>
      </w:tr>
      <w:tr w:rsidR="00590D1E" w:rsidRPr="00B87E35" w14:paraId="02195759" w14:textId="77777777" w:rsidTr="00590D1E">
        <w:tc>
          <w:tcPr>
            <w:tcW w:w="5958" w:type="dxa"/>
          </w:tcPr>
          <w:p w14:paraId="070219B6"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Порядок взаимодействия Эмитента и НРД при выплатах денежных средств по Облигациям, зарегистрированным до 01.01.2012, регулируется отдельным договором, заключаемым между НРД и Эмитентом. </w:t>
            </w:r>
          </w:p>
        </w:tc>
        <w:tc>
          <w:tcPr>
            <w:tcW w:w="5383" w:type="dxa"/>
          </w:tcPr>
          <w:p w14:paraId="76A11A34"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The procedure for interaction between the Issuer and NSD in connection with the payment of cash funds on Bonds registered prior to 1 January 2012 shall be governed by a separate agreement to be entered into between NSD and the Issuer. </w:t>
            </w:r>
          </w:p>
          <w:p w14:paraId="1D773AD9" w14:textId="77777777" w:rsidR="00590D1E" w:rsidRPr="00E12B31" w:rsidRDefault="00590D1E">
            <w:pPr>
              <w:rPr>
                <w:sz w:val="24"/>
                <w:szCs w:val="24"/>
                <w:lang w:val="en-US"/>
              </w:rPr>
            </w:pPr>
          </w:p>
        </w:tc>
      </w:tr>
      <w:tr w:rsidR="00590D1E" w:rsidRPr="00B87E35" w14:paraId="5EE29535" w14:textId="77777777" w:rsidTr="00590D1E">
        <w:tc>
          <w:tcPr>
            <w:tcW w:w="5958" w:type="dxa"/>
          </w:tcPr>
          <w:p w14:paraId="2138B3DF"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НРД составляет Список:</w:t>
            </w:r>
          </w:p>
          <w:p w14:paraId="175930E2" w14:textId="77777777" w:rsidR="00754DD5" w:rsidRDefault="00590D1E">
            <w:pPr>
              <w:widowControl w:val="0"/>
              <w:numPr>
                <w:ilvl w:val="3"/>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 состоянию на конец Операционного дня даты, установленной Условиями;</w:t>
            </w:r>
          </w:p>
          <w:p w14:paraId="53B5016D" w14:textId="77777777" w:rsidR="00754DD5" w:rsidRDefault="00590D1E">
            <w:pPr>
              <w:widowControl w:val="0"/>
              <w:numPr>
                <w:ilvl w:val="3"/>
                <w:numId w:val="63"/>
              </w:numPr>
              <w:tabs>
                <w:tab w:val="left" w:pos="709"/>
              </w:tabs>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 состоянию на конец Операционного дня даты, указанной Эмитентом в соответствующем уведомлении, направленном в НРД (если дата не определена Условиями).</w:t>
            </w:r>
          </w:p>
        </w:tc>
        <w:tc>
          <w:tcPr>
            <w:tcW w:w="5383" w:type="dxa"/>
          </w:tcPr>
          <w:p w14:paraId="62049CB2"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compile a List:</w:t>
            </w:r>
          </w:p>
          <w:p w14:paraId="65FC3A4B" w14:textId="77777777" w:rsidR="0016539B" w:rsidRPr="00E12B31" w:rsidRDefault="0016539B" w:rsidP="00B87E35">
            <w:pPr>
              <w:widowControl w:val="0"/>
              <w:numPr>
                <w:ilvl w:val="3"/>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as at the close of the Operational Day on the date set out in the Terms &amp; Conditions;</w:t>
            </w:r>
          </w:p>
          <w:p w14:paraId="18554317" w14:textId="77777777" w:rsidR="0016539B" w:rsidRPr="00E12B31" w:rsidRDefault="0016539B" w:rsidP="00B87E35">
            <w:pPr>
              <w:widowControl w:val="0"/>
              <w:numPr>
                <w:ilvl w:val="3"/>
                <w:numId w:val="92"/>
              </w:numPr>
              <w:tabs>
                <w:tab w:val="left" w:pos="709"/>
              </w:tabs>
              <w:spacing w:after="120"/>
              <w:ind w:left="709" w:hanging="709"/>
              <w:jc w:val="both"/>
              <w:rPr>
                <w:rFonts w:ascii="Tahoma" w:hAnsi="Tahoma" w:cs="Tahoma"/>
                <w:sz w:val="24"/>
                <w:szCs w:val="24"/>
                <w:lang w:val="en-US"/>
              </w:rPr>
            </w:pPr>
            <w:proofErr w:type="gramStart"/>
            <w:r w:rsidRPr="00E12B31">
              <w:rPr>
                <w:rFonts w:ascii="Tahoma" w:hAnsi="Tahoma" w:cs="Tahoma"/>
                <w:sz w:val="24"/>
                <w:szCs w:val="24"/>
                <w:lang w:val="en-US"/>
              </w:rPr>
              <w:t>as</w:t>
            </w:r>
            <w:proofErr w:type="gramEnd"/>
            <w:r w:rsidRPr="00E12B31">
              <w:rPr>
                <w:rFonts w:ascii="Tahoma" w:hAnsi="Tahoma" w:cs="Tahoma"/>
                <w:sz w:val="24"/>
                <w:szCs w:val="24"/>
                <w:lang w:val="en-US"/>
              </w:rPr>
              <w:t xml:space="preserve"> at the close of the Operational Day on the date specified by the Issuer in the relevant request submitted to NSD (where no such date is set out in the Terms &amp; Conditions).</w:t>
            </w:r>
          </w:p>
          <w:p w14:paraId="19FB75CA" w14:textId="77777777" w:rsidR="00590D1E" w:rsidRPr="00E12B31" w:rsidRDefault="00590D1E">
            <w:pPr>
              <w:rPr>
                <w:sz w:val="24"/>
                <w:szCs w:val="24"/>
                <w:lang w:val="en-US"/>
              </w:rPr>
            </w:pPr>
          </w:p>
        </w:tc>
      </w:tr>
      <w:tr w:rsidR="00590D1E" w:rsidRPr="00B87E35" w14:paraId="73146110" w14:textId="77777777" w:rsidTr="00590D1E">
        <w:tc>
          <w:tcPr>
            <w:tcW w:w="5958" w:type="dxa"/>
          </w:tcPr>
          <w:p w14:paraId="3582EF64"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НРД предоставляет Список в срок, установленный Условиями.</w:t>
            </w:r>
          </w:p>
        </w:tc>
        <w:tc>
          <w:tcPr>
            <w:tcW w:w="5383" w:type="dxa"/>
          </w:tcPr>
          <w:p w14:paraId="7B26A0B2"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provide a List within the time limits prescribed by the Terms &amp; Conditions.</w:t>
            </w:r>
          </w:p>
          <w:p w14:paraId="13EFD6E9" w14:textId="77777777" w:rsidR="00590D1E" w:rsidRPr="00E12B31" w:rsidRDefault="00590D1E">
            <w:pPr>
              <w:rPr>
                <w:sz w:val="24"/>
                <w:szCs w:val="24"/>
                <w:lang w:val="en-US"/>
              </w:rPr>
            </w:pPr>
          </w:p>
        </w:tc>
      </w:tr>
      <w:tr w:rsidR="00590D1E" w:rsidRPr="00B87E35" w14:paraId="75DE634E" w14:textId="77777777" w:rsidTr="00590D1E">
        <w:tc>
          <w:tcPr>
            <w:tcW w:w="5958" w:type="dxa"/>
          </w:tcPr>
          <w:p w14:paraId="6FDC9A65"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Для обеспечения своевременного предоставления Списка Эмитент не позднее сроков, указанных в </w:t>
            </w:r>
            <w:proofErr w:type="spellStart"/>
            <w:r w:rsidRPr="00590D1E">
              <w:rPr>
                <w:rFonts w:ascii="Tahoma" w:eastAsia="Times New Roman" w:hAnsi="Tahoma" w:cs="Tahoma"/>
                <w:sz w:val="24"/>
                <w:szCs w:val="24"/>
              </w:rPr>
              <w:t>пп</w:t>
            </w:r>
            <w:proofErr w:type="spellEnd"/>
            <w:r w:rsidRPr="00590D1E">
              <w:rPr>
                <w:rFonts w:ascii="Tahoma" w:eastAsia="Times New Roman" w:hAnsi="Tahoma" w:cs="Tahoma"/>
                <w:sz w:val="24"/>
                <w:szCs w:val="24"/>
              </w:rPr>
              <w:t xml:space="preserve">. 7.2.6, 7.2.9, 7.4.1 Регламента, предоставляет НРД Уведомление о предоставлении Списка (форма Z3). </w:t>
            </w:r>
          </w:p>
        </w:tc>
        <w:tc>
          <w:tcPr>
            <w:tcW w:w="5383" w:type="dxa"/>
          </w:tcPr>
          <w:p w14:paraId="7D1C10FE"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To enable NSD to provide a List in due time, the Issuer shall be required to submit a Request for a List (Form Z3) to NSD no later than on the dates set out in paragraphs 7.2.6, 7.2.9, or 7.4.1 of these Guidelines (as applicable). </w:t>
            </w:r>
          </w:p>
          <w:p w14:paraId="38C4EDAA" w14:textId="77777777" w:rsidR="00590D1E" w:rsidRPr="00E12B31" w:rsidRDefault="00590D1E">
            <w:pPr>
              <w:rPr>
                <w:sz w:val="24"/>
                <w:szCs w:val="24"/>
                <w:lang w:val="en-US"/>
              </w:rPr>
            </w:pPr>
          </w:p>
        </w:tc>
      </w:tr>
      <w:tr w:rsidR="00590D1E" w:rsidRPr="00B87E35" w14:paraId="36E3E881" w14:textId="77777777" w:rsidTr="00590D1E">
        <w:tc>
          <w:tcPr>
            <w:tcW w:w="5958" w:type="dxa"/>
          </w:tcPr>
          <w:p w14:paraId="6F948B4A"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Список предоставляется Эмитенту и (или) Платежному агенту в соответствии с Уведомлением о предоставлении Списка (форма Z3). При наличии Договора ЭДО между Платежным агентом и НРД Список представляется Платежному агенту в виде электронного документа в формате, установленном НРД.</w:t>
            </w:r>
          </w:p>
        </w:tc>
        <w:tc>
          <w:tcPr>
            <w:tcW w:w="5383" w:type="dxa"/>
          </w:tcPr>
          <w:p w14:paraId="30B07BB6"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List shall be provided to the Issuer and/or the paying agent in accordance with the Request for a List (Form Z3). Where there is an EDI Agreement between the paying agent and NSD, the List shall be provided to the paying agent in the form of an electronic document in the format determined by NSD.</w:t>
            </w:r>
          </w:p>
          <w:p w14:paraId="7D86C942" w14:textId="77777777" w:rsidR="00590D1E" w:rsidRPr="00E12B31" w:rsidRDefault="00590D1E">
            <w:pPr>
              <w:rPr>
                <w:sz w:val="24"/>
                <w:szCs w:val="24"/>
                <w:lang w:val="en-US"/>
              </w:rPr>
            </w:pPr>
          </w:p>
        </w:tc>
      </w:tr>
      <w:tr w:rsidR="00590D1E" w:rsidRPr="00B87E35" w14:paraId="7AE83D55" w14:textId="77777777" w:rsidTr="00590D1E">
        <w:tc>
          <w:tcPr>
            <w:tcW w:w="5958" w:type="dxa"/>
          </w:tcPr>
          <w:p w14:paraId="605B7CB2"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В случае изменения сведений, содержащихся в Уведомлении о предоставлении Списка, Эмитент обязан незамедлительно представить в НРД новое Уведомление о предоставлении Списка (форма Z3).</w:t>
            </w:r>
          </w:p>
        </w:tc>
        <w:tc>
          <w:tcPr>
            <w:tcW w:w="5383" w:type="dxa"/>
          </w:tcPr>
          <w:p w14:paraId="30CB9EB8"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In case of any changes made to any details in the Request for a List, the Issuer shall be required to immediately submit a new Request for a List (Form Z3) to NSD.</w:t>
            </w:r>
          </w:p>
          <w:p w14:paraId="0E94BB75" w14:textId="77777777" w:rsidR="00590D1E" w:rsidRPr="00E12B31" w:rsidRDefault="00590D1E">
            <w:pPr>
              <w:rPr>
                <w:sz w:val="24"/>
                <w:szCs w:val="24"/>
                <w:lang w:val="en-US"/>
              </w:rPr>
            </w:pPr>
          </w:p>
        </w:tc>
      </w:tr>
      <w:tr w:rsidR="00590D1E" w:rsidRPr="00B87E35" w14:paraId="0C3EE9EA" w14:textId="77777777" w:rsidTr="00A856FA">
        <w:tc>
          <w:tcPr>
            <w:tcW w:w="5958" w:type="dxa"/>
          </w:tcPr>
          <w:p w14:paraId="3A85F12C"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НРД не несет ответственность за не предоставление и (или) за ненадлежащее предоставление Депонентами информации для составления Списка, необходимой Эмитенту в соответствии с Условиями. При этом НРД несет ответственность за точность и своевременность передачи информации, полученной от Депонентов, Эмитенту либо </w:t>
            </w:r>
            <w:r w:rsidRPr="00590D1E">
              <w:rPr>
                <w:rFonts w:ascii="Tahoma" w:eastAsia="Times New Roman" w:hAnsi="Tahoma" w:cs="Tahoma"/>
                <w:sz w:val="24"/>
                <w:szCs w:val="24"/>
              </w:rPr>
              <w:lastRenderedPageBreak/>
              <w:t>его уполномоченному представителю, указанному в Уведомлении.</w:t>
            </w:r>
          </w:p>
        </w:tc>
        <w:tc>
          <w:tcPr>
            <w:tcW w:w="5383" w:type="dxa"/>
          </w:tcPr>
          <w:p w14:paraId="3F81F23C"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NSD will not be liable for any failure to disclose and/or improper disclosure by any Client of any information required to compile a List, as may be necessary for the Issuer in accordance with the Terms &amp; Conditions. However, NSD shall be responsible for ensuring the accuracy and timeliness of </w:t>
            </w:r>
            <w:r w:rsidRPr="00E12B31">
              <w:rPr>
                <w:rFonts w:ascii="Tahoma" w:hAnsi="Tahoma" w:cs="Tahoma"/>
                <w:sz w:val="24"/>
                <w:szCs w:val="24"/>
                <w:lang w:val="en-US"/>
              </w:rPr>
              <w:lastRenderedPageBreak/>
              <w:t>provision of any information received from Clients to the Issuer or its authorized representative named in the Request for a List.</w:t>
            </w:r>
          </w:p>
          <w:p w14:paraId="7736CC0C" w14:textId="77777777" w:rsidR="00590D1E" w:rsidRPr="00E12B31" w:rsidRDefault="00590D1E">
            <w:pPr>
              <w:rPr>
                <w:sz w:val="24"/>
                <w:szCs w:val="24"/>
                <w:lang w:val="en-US"/>
              </w:rPr>
            </w:pPr>
          </w:p>
        </w:tc>
      </w:tr>
      <w:tr w:rsidR="00590D1E" w:rsidRPr="00B87E35" w14:paraId="43DD912E" w14:textId="77777777" w:rsidTr="00A856FA">
        <w:tc>
          <w:tcPr>
            <w:tcW w:w="5958" w:type="dxa"/>
          </w:tcPr>
          <w:p w14:paraId="64A06BBB" w14:textId="77777777" w:rsidR="00754DD5" w:rsidRDefault="00590D1E">
            <w:pPr>
              <w:widowControl w:val="0"/>
              <w:numPr>
                <w:ilvl w:val="2"/>
                <w:numId w:val="6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НРД не несет ответственность перед Эмитентом и Платежным агентом за не предоставление и (или) за ненадлежащее предоставление номинальными держателями информации для формирования Списка. НРД не несет ответственность за достоверность и полноту информации, предоставленной ему Депонентами для включения в Список. Если Депонент НРД - номинальный держатель предоставил в НРД информацию о владельцах Облигаций позднее срока предоставления НРД Эмитенту Списка, то НРД передает Эмитенту и (или) Платежному агенту полученную от Депонента НРД информацию в разумные сроки, дополнительно к ранее переданному Списку.</w:t>
            </w:r>
          </w:p>
        </w:tc>
        <w:tc>
          <w:tcPr>
            <w:tcW w:w="5383" w:type="dxa"/>
          </w:tcPr>
          <w:p w14:paraId="7951C7D6"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will not be liable to the Issuer or the paying agent for any failure to disclose and/or improper disclosure by nominee holders of any information required to compile a List. NSD will not be liable for inaccuracy or incompleteness of any information disclosed to NSD by any Client for the purpose of being included in the List. Where a Client being a nominee holder discloses information on any Bondholder to NSD later than the date on which NSD provided the List to the Issuer, NSD shall forward the information received from the Client to the Issuer and/or the paying agent within a reasonable time period, in addition to the List provided earlier.</w:t>
            </w:r>
          </w:p>
          <w:p w14:paraId="516C53F4" w14:textId="77777777" w:rsidR="00590D1E" w:rsidRPr="00E12B31" w:rsidRDefault="00590D1E">
            <w:pPr>
              <w:rPr>
                <w:sz w:val="24"/>
                <w:szCs w:val="24"/>
                <w:lang w:val="en-US"/>
              </w:rPr>
            </w:pPr>
          </w:p>
        </w:tc>
      </w:tr>
      <w:tr w:rsidR="00590D1E" w:rsidRPr="00B87E35" w14:paraId="081D33A5" w14:textId="77777777" w:rsidTr="00A856FA">
        <w:tc>
          <w:tcPr>
            <w:tcW w:w="5958" w:type="dxa"/>
          </w:tcPr>
          <w:p w14:paraId="26176DE0"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Формат и спецификация Списка, направленного в электронном виде, определяются Спецификацией XML-структур ПАРТАД, содержащейся в Приложении 3 к Правилам ЭДО НРД «Спецификации электронных сообщений, используемых НРД». Версия формата и спецификация, используемые при передаче Списка, указываются в информационном письме НРД, которое размещается на Сайте.</w:t>
            </w:r>
          </w:p>
        </w:tc>
        <w:tc>
          <w:tcPr>
            <w:tcW w:w="5383" w:type="dxa"/>
          </w:tcPr>
          <w:p w14:paraId="6BDEEDE2"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format and specifications of a List to be provided in electronic format shall be as provided for by PARTAD Specifications of XML Data Structures, as set out in Appendix 3 ("Specifications of Electronic Messages Being Used by NSD") to the NSD EDI Rules. The format version and the specifications to be used to issue a List shall be indicated in NSD's information posted on the Web Site.</w:t>
            </w:r>
          </w:p>
          <w:p w14:paraId="6258EA31" w14:textId="77777777" w:rsidR="00590D1E" w:rsidRPr="00E12B31" w:rsidRDefault="00590D1E">
            <w:pPr>
              <w:rPr>
                <w:sz w:val="24"/>
                <w:szCs w:val="24"/>
                <w:lang w:val="en-US"/>
              </w:rPr>
            </w:pPr>
          </w:p>
        </w:tc>
      </w:tr>
      <w:tr w:rsidR="00590D1E" w:rsidRPr="00B87E35" w14:paraId="26727397" w14:textId="77777777" w:rsidTr="00A856FA">
        <w:tc>
          <w:tcPr>
            <w:tcW w:w="5958" w:type="dxa"/>
          </w:tcPr>
          <w:p w14:paraId="6352EC40"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По согласованию с НРД в случае отсутствия возможности предоставления Списка в виде электронного документа Список формируется на бумажном носителе. Датой предоставления Списка на бумажном носителе Эмитенту либо лицу, указанному им в Уведомлении, является дата получения, указанная в расписке о получении Списка на руки (если передача Списка происходила в офисе НРД или при доставке курьером), либо дата отправления Списка, указанная почтовой службой на почтовом уведомлении (в случае </w:t>
            </w:r>
            <w:r w:rsidRPr="00590D1E">
              <w:rPr>
                <w:rFonts w:ascii="Tahoma" w:eastAsia="Times New Roman" w:hAnsi="Tahoma" w:cs="Tahoma"/>
                <w:sz w:val="24"/>
                <w:szCs w:val="24"/>
              </w:rPr>
              <w:lastRenderedPageBreak/>
              <w:t>отправления Списка по почте заказным письмом с уведомлением о вручении).</w:t>
            </w:r>
          </w:p>
        </w:tc>
        <w:tc>
          <w:tcPr>
            <w:tcW w:w="5383" w:type="dxa"/>
          </w:tcPr>
          <w:p w14:paraId="7F3E2CA3" w14:textId="77777777" w:rsidR="0016539B" w:rsidRPr="00E12B31" w:rsidRDefault="0016539B" w:rsidP="00B87E35">
            <w:pPr>
              <w:widowControl w:val="0"/>
              <w:numPr>
                <w:ilvl w:val="2"/>
                <w:numId w:val="92"/>
              </w:numPr>
              <w:spacing w:after="120"/>
              <w:ind w:left="709" w:hanging="709"/>
              <w:jc w:val="both"/>
              <w:rPr>
                <w:rFonts w:ascii="Tahoma" w:eastAsia="Times New Roman" w:hAnsi="Tahoma" w:cs="Tahoma"/>
                <w:sz w:val="24"/>
                <w:szCs w:val="24"/>
                <w:lang w:val="en-US"/>
              </w:rPr>
            </w:pPr>
            <w:r w:rsidRPr="00E12B31">
              <w:rPr>
                <w:rFonts w:ascii="Tahoma" w:eastAsia="Times New Roman" w:hAnsi="Tahoma" w:cs="Tahoma"/>
                <w:sz w:val="24"/>
                <w:szCs w:val="24"/>
                <w:lang w:val="en-US"/>
              </w:rPr>
              <w:lastRenderedPageBreak/>
              <w:t xml:space="preserve">Upon agreement with NSD, where it is impossible to provide a List in electronic format, a List shall be issued in hard copy. A List in hard copy shall be deemed to have provided to the Issuer or to the person specified by the Issuer in the Request for a List on the date indicated in the confirmation of List receipt (where the List is delivered in person at NSD's offices or by a courier), or the date of List dispatch indicated by the post office on the return receipt (where the List is sent by registered mail, </w:t>
            </w:r>
            <w:r w:rsidRPr="00E12B31">
              <w:rPr>
                <w:rFonts w:ascii="Tahoma" w:eastAsia="Times New Roman" w:hAnsi="Tahoma" w:cs="Tahoma"/>
                <w:sz w:val="24"/>
                <w:szCs w:val="24"/>
                <w:lang w:val="en-US"/>
              </w:rPr>
              <w:lastRenderedPageBreak/>
              <w:t>return receipt requested).</w:t>
            </w:r>
          </w:p>
          <w:p w14:paraId="0F435DCE" w14:textId="77777777" w:rsidR="00590D1E" w:rsidRPr="00E12B31" w:rsidRDefault="00590D1E" w:rsidP="0016539B">
            <w:pPr>
              <w:ind w:firstLine="708"/>
              <w:rPr>
                <w:sz w:val="24"/>
                <w:szCs w:val="24"/>
                <w:lang w:val="en-US"/>
              </w:rPr>
            </w:pPr>
          </w:p>
        </w:tc>
      </w:tr>
      <w:tr w:rsidR="00590D1E" w:rsidRPr="00B87E35" w14:paraId="7BFE9E90" w14:textId="77777777" w:rsidTr="00A856FA">
        <w:tc>
          <w:tcPr>
            <w:tcW w:w="5958" w:type="dxa"/>
          </w:tcPr>
          <w:p w14:paraId="0FC933D6" w14:textId="0188D70A" w:rsidR="00754DD5" w:rsidRDefault="00590D1E" w:rsidP="008931A9">
            <w:pPr>
              <w:widowControl w:val="0"/>
              <w:numPr>
                <w:ilvl w:val="2"/>
                <w:numId w:val="63"/>
              </w:numPr>
              <w:spacing w:after="120"/>
              <w:ind w:left="709" w:hanging="709"/>
              <w:jc w:val="both"/>
              <w:rPr>
                <w:rFonts w:ascii="Tahoma" w:eastAsia="Times New Roman" w:hAnsi="Tahoma" w:cs="Tahoma"/>
                <w:sz w:val="24"/>
                <w:szCs w:val="24"/>
              </w:rPr>
            </w:pPr>
            <w:proofErr w:type="gramStart"/>
            <w:r w:rsidRPr="00590D1E">
              <w:rPr>
                <w:rFonts w:ascii="Tahoma" w:eastAsia="Times New Roman" w:hAnsi="Tahoma" w:cs="Tahoma"/>
                <w:sz w:val="24"/>
                <w:szCs w:val="24"/>
              </w:rPr>
              <w:lastRenderedPageBreak/>
              <w:t>В соответствии со ст. 20 Федерального закона от 02.12.1990 № 395-</w:t>
            </w:r>
            <w:r w:rsidR="008931A9" w:rsidRPr="00762621">
              <w:rPr>
                <w:rFonts w:ascii="Tahoma" w:eastAsia="Times New Roman" w:hAnsi="Tahoma" w:cs="Tahoma"/>
                <w:sz w:val="24"/>
                <w:szCs w:val="24"/>
              </w:rPr>
              <w:t>1</w:t>
            </w:r>
            <w:r w:rsidRPr="00590D1E">
              <w:rPr>
                <w:rFonts w:ascii="Tahoma" w:eastAsia="Times New Roman" w:hAnsi="Tahoma" w:cs="Tahoma"/>
                <w:sz w:val="24"/>
                <w:szCs w:val="24"/>
              </w:rPr>
              <w:t xml:space="preserve"> «О банках и банковской деятельности» в случае отзыва у кредитной организации, являющейся Эмитентом Облигаций, лицензии на осуществление банковских операций, в том числе запрещается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указанной статьей.</w:t>
            </w:r>
            <w:proofErr w:type="gramEnd"/>
            <w:r w:rsidRPr="00590D1E">
              <w:rPr>
                <w:rFonts w:ascii="Tahoma" w:eastAsia="Times New Roman" w:hAnsi="Tahoma" w:cs="Tahoma"/>
                <w:sz w:val="24"/>
                <w:szCs w:val="24"/>
              </w:rPr>
              <w:t xml:space="preserve"> При отзыве у Эмитента банковской лицензии по всем Корпоративным действиям, связанным с исполнением таким Эмитентом денежных обязательств перед держателями его Облигаций, зарегистрированных до 01.01.2012, формирование Списка осуществляться не будет.</w:t>
            </w:r>
          </w:p>
        </w:tc>
        <w:tc>
          <w:tcPr>
            <w:tcW w:w="5383" w:type="dxa"/>
          </w:tcPr>
          <w:p w14:paraId="34D65343" w14:textId="77777777" w:rsidR="0016539B" w:rsidRPr="00E12B31" w:rsidRDefault="0016539B" w:rsidP="00B87E35">
            <w:pPr>
              <w:widowControl w:val="0"/>
              <w:numPr>
                <w:ilvl w:val="2"/>
                <w:numId w:val="92"/>
              </w:numPr>
              <w:spacing w:after="120"/>
              <w:ind w:left="709" w:hanging="709"/>
              <w:jc w:val="both"/>
              <w:rPr>
                <w:rFonts w:ascii="Tahoma" w:hAnsi="Tahoma" w:cs="Tahoma"/>
                <w:sz w:val="24"/>
                <w:szCs w:val="24"/>
                <w:lang w:val="en-US"/>
              </w:rPr>
            </w:pPr>
            <w:r w:rsidRPr="00E12B31">
              <w:rPr>
                <w:rFonts w:ascii="Tahoma" w:hAnsi="Tahoma" w:cs="Tahoma"/>
                <w:sz w:val="24"/>
                <w:szCs w:val="24"/>
                <w:lang w:val="en-US"/>
              </w:rPr>
              <w:t>In accordance with Article 20 of Federal Law No. 395-I dated 2 December 1990 "On Banks and Banking Operations", where the banking license is revoked from a credit institution that is a Bond Issuer, the credit institution is prohibited, amongst other things, from discharging its obligations, except for making transactions relating to the credit institution's current liabilities determined in accordance with the said Article. In the event of revocation of an Issuer's banking license, no List will be issued for any Corporate Actions relating to the discharge by the Issuer of its financial obligations to the holders of its Bonds registered prior to 1 January 2012.</w:t>
            </w:r>
          </w:p>
          <w:p w14:paraId="1D4505DD" w14:textId="77777777" w:rsidR="00590D1E" w:rsidRPr="00E12B31" w:rsidRDefault="00590D1E">
            <w:pPr>
              <w:rPr>
                <w:sz w:val="24"/>
                <w:szCs w:val="24"/>
                <w:lang w:val="en-US"/>
              </w:rPr>
            </w:pPr>
          </w:p>
        </w:tc>
      </w:tr>
      <w:tr w:rsidR="00590D1E" w14:paraId="39F43BE3" w14:textId="77777777" w:rsidTr="00A856FA">
        <w:tc>
          <w:tcPr>
            <w:tcW w:w="5958" w:type="dxa"/>
          </w:tcPr>
          <w:p w14:paraId="7215EBC0" w14:textId="77777777" w:rsidR="00754DD5" w:rsidRDefault="00590D1E">
            <w:pPr>
              <w:widowControl w:val="0"/>
              <w:numPr>
                <w:ilvl w:val="0"/>
                <w:numId w:val="63"/>
              </w:numPr>
              <w:tabs>
                <w:tab w:val="left" w:pos="567"/>
              </w:tabs>
              <w:spacing w:after="120"/>
              <w:ind w:left="567" w:hanging="567"/>
              <w:jc w:val="both"/>
              <w:outlineLvl w:val="0"/>
              <w:rPr>
                <w:rFonts w:ascii="Tahoma" w:eastAsia="Times New Roman" w:hAnsi="Tahoma" w:cs="Tahoma"/>
                <w:b/>
                <w:kern w:val="28"/>
                <w:sz w:val="24"/>
                <w:szCs w:val="24"/>
              </w:rPr>
            </w:pPr>
            <w:bookmarkStart w:id="110" w:name="_Toc501110272"/>
            <w:bookmarkStart w:id="111" w:name="_Toc528915729"/>
            <w:r w:rsidRPr="00590D1E">
              <w:rPr>
                <w:rFonts w:ascii="Tahoma" w:eastAsia="Times New Roman" w:hAnsi="Tahoma" w:cs="Tahoma"/>
                <w:b/>
                <w:kern w:val="28"/>
                <w:sz w:val="24"/>
                <w:szCs w:val="24"/>
              </w:rPr>
              <w:t xml:space="preserve">Порядок предоставления </w:t>
            </w:r>
            <w:bookmarkEnd w:id="110"/>
            <w:r w:rsidRPr="00590D1E">
              <w:rPr>
                <w:rFonts w:ascii="Tahoma" w:eastAsia="Times New Roman" w:hAnsi="Tahoma" w:cs="Tahoma"/>
                <w:b/>
                <w:kern w:val="28"/>
                <w:sz w:val="24"/>
                <w:szCs w:val="24"/>
              </w:rPr>
              <w:t>сведений</w:t>
            </w:r>
            <w:bookmarkEnd w:id="111"/>
          </w:p>
        </w:tc>
        <w:tc>
          <w:tcPr>
            <w:tcW w:w="5383" w:type="dxa"/>
          </w:tcPr>
          <w:p w14:paraId="4E022540" w14:textId="77777777" w:rsidR="0016539B" w:rsidRPr="00E12B31" w:rsidRDefault="0016539B" w:rsidP="00B87E35">
            <w:pPr>
              <w:pStyle w:val="1"/>
              <w:keepNext w:val="0"/>
              <w:widowControl w:val="0"/>
              <w:numPr>
                <w:ilvl w:val="0"/>
                <w:numId w:val="92"/>
              </w:numPr>
              <w:tabs>
                <w:tab w:val="clear" w:pos="360"/>
                <w:tab w:val="left" w:pos="567"/>
              </w:tabs>
              <w:spacing w:before="0" w:after="120"/>
              <w:ind w:left="567" w:hanging="567"/>
              <w:outlineLvl w:val="0"/>
              <w:rPr>
                <w:rFonts w:ascii="Tahoma" w:hAnsi="Tahoma" w:cs="Tahoma"/>
                <w:szCs w:val="24"/>
                <w:lang w:val="en-US"/>
              </w:rPr>
            </w:pPr>
            <w:bookmarkStart w:id="112" w:name="_Toc14452734"/>
            <w:r w:rsidRPr="00E12B31">
              <w:rPr>
                <w:rFonts w:ascii="Tahoma" w:hAnsi="Tahoma" w:cs="Tahoma"/>
                <w:szCs w:val="24"/>
                <w:lang w:val="en-US"/>
              </w:rPr>
              <w:t>Provision of Information</w:t>
            </w:r>
            <w:bookmarkEnd w:id="112"/>
          </w:p>
          <w:p w14:paraId="435BF5DF" w14:textId="77777777" w:rsidR="00590D1E" w:rsidRPr="00E12B31" w:rsidRDefault="00590D1E">
            <w:pPr>
              <w:rPr>
                <w:sz w:val="24"/>
                <w:szCs w:val="24"/>
              </w:rPr>
            </w:pPr>
          </w:p>
        </w:tc>
      </w:tr>
      <w:tr w:rsidR="00590D1E" w:rsidRPr="00B87E35" w14:paraId="5F8C2799" w14:textId="77777777" w:rsidTr="00A856FA">
        <w:tc>
          <w:tcPr>
            <w:tcW w:w="5958" w:type="dxa"/>
          </w:tcPr>
          <w:p w14:paraId="69AA3F11"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Предоставление информации предполагает направление Эмитенту Списка владельцев ценных бумаг и (или) Повторно предоставленных сведений.</w:t>
            </w:r>
          </w:p>
        </w:tc>
        <w:tc>
          <w:tcPr>
            <w:tcW w:w="5383" w:type="dxa"/>
          </w:tcPr>
          <w:p w14:paraId="43425394" w14:textId="5A8D14D9" w:rsidR="0016539B" w:rsidRPr="00B87E35" w:rsidRDefault="0016539B" w:rsidP="00B87E35">
            <w:pPr>
              <w:pStyle w:val="a4"/>
              <w:widowControl w:val="0"/>
              <w:numPr>
                <w:ilvl w:val="2"/>
                <w:numId w:val="93"/>
              </w:numPr>
              <w:spacing w:after="120"/>
              <w:ind w:left="739" w:hanging="709"/>
              <w:jc w:val="both"/>
              <w:rPr>
                <w:rFonts w:ascii="Tahoma" w:hAnsi="Tahoma" w:cs="Tahoma"/>
                <w:lang w:val="en-US"/>
              </w:rPr>
            </w:pPr>
            <w:bookmarkStart w:id="113" w:name="_GoBack"/>
            <w:bookmarkEnd w:id="113"/>
            <w:r w:rsidRPr="00B87E35">
              <w:rPr>
                <w:rFonts w:ascii="Tahoma" w:hAnsi="Tahoma" w:cs="Tahoma"/>
                <w:lang w:val="en-US"/>
              </w:rPr>
              <w:t>Provision of information includes provision of a List of Securities Holders and/or Repeated Information to the Issuer.</w:t>
            </w:r>
          </w:p>
          <w:p w14:paraId="628D3DE3" w14:textId="77777777" w:rsidR="00590D1E" w:rsidRPr="00E12B31" w:rsidRDefault="00590D1E">
            <w:pPr>
              <w:rPr>
                <w:sz w:val="24"/>
                <w:szCs w:val="24"/>
                <w:lang w:val="en-US"/>
              </w:rPr>
            </w:pPr>
          </w:p>
        </w:tc>
      </w:tr>
      <w:tr w:rsidR="00590D1E" w:rsidRPr="00B87E35" w14:paraId="02213F6B" w14:textId="77777777" w:rsidTr="00A856FA">
        <w:tc>
          <w:tcPr>
            <w:tcW w:w="5958" w:type="dxa"/>
          </w:tcPr>
          <w:p w14:paraId="1ED7F545"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proofErr w:type="gramStart"/>
            <w:r w:rsidRPr="00590D1E">
              <w:rPr>
                <w:rFonts w:ascii="Tahoma" w:eastAsia="Times New Roman" w:hAnsi="Tahoma" w:cs="Tahoma"/>
                <w:sz w:val="24"/>
                <w:szCs w:val="24"/>
              </w:rPr>
              <w:t>Предоставление информации осуществляется на основании Запроса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(форма Z10) с указанием нормы федерального закона, для исполнения которой Эмитенту необходима запрашиваемая информация, и даты, по состоянию на которую определяются сведения, подлежащие включению в Список владельцев ценных бумаг или</w:t>
            </w:r>
            <w:proofErr w:type="gramEnd"/>
            <w:r w:rsidRPr="00590D1E">
              <w:rPr>
                <w:rFonts w:ascii="Tahoma" w:eastAsia="Times New Roman" w:hAnsi="Tahoma" w:cs="Tahoma"/>
                <w:sz w:val="24"/>
                <w:szCs w:val="24"/>
              </w:rPr>
              <w:t xml:space="preserve"> в Повторно предоставленные сведения. </w:t>
            </w:r>
          </w:p>
        </w:tc>
        <w:tc>
          <w:tcPr>
            <w:tcW w:w="5383" w:type="dxa"/>
          </w:tcPr>
          <w:p w14:paraId="5DE925FE" w14:textId="77777777" w:rsidR="0016539B" w:rsidRPr="00E12B31" w:rsidRDefault="0016539B" w:rsidP="00B87E35">
            <w:pPr>
              <w:widowControl w:val="0"/>
              <w:numPr>
                <w:ilvl w:val="2"/>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Information shall be provided in response to a Request for Information on Securities Holders and Persons on Whose Behalf the Rights Attached to the Securities are Being Exercised / Information on Securities Holders (Form Z10). The Request shall contain a reference to the federal law provision in accordance with which the Issuer needs the information requested, and the date as at which the relevant information needs to be included in the List of Securities Holders or in the Repeated Information. </w:t>
            </w:r>
          </w:p>
          <w:p w14:paraId="54635784" w14:textId="77777777" w:rsidR="00590D1E" w:rsidRPr="00E12B31" w:rsidRDefault="00590D1E">
            <w:pPr>
              <w:rPr>
                <w:sz w:val="24"/>
                <w:szCs w:val="24"/>
                <w:lang w:val="en-US"/>
              </w:rPr>
            </w:pPr>
          </w:p>
        </w:tc>
      </w:tr>
      <w:tr w:rsidR="00590D1E" w:rsidRPr="00B87E35" w14:paraId="2F3C87CB" w14:textId="77777777" w:rsidTr="00A856FA">
        <w:tc>
          <w:tcPr>
            <w:tcW w:w="5958" w:type="dxa"/>
          </w:tcPr>
          <w:p w14:paraId="508AA4E4"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НРД не несет ответственность перед Эмитентом за не предоставление и (или) за ненадлежащее предоставление </w:t>
            </w:r>
            <w:r w:rsidRPr="00590D1E">
              <w:rPr>
                <w:rFonts w:ascii="Tahoma" w:eastAsia="Times New Roman" w:hAnsi="Tahoma" w:cs="Tahoma"/>
                <w:sz w:val="24"/>
                <w:szCs w:val="24"/>
              </w:rPr>
              <w:lastRenderedPageBreak/>
              <w:t>номинальными держателями информации для формирования Списка владельцев ценных бумаг. НРД не несет ответственность за достоверность и полноту информации, предоставленной ему Депонентами для включения в Список владельцев ценных бумаг. Если Депонент - номинальный держатель предоставил в НРД информацию о владельцах Облигаций позднее срока предоставления НРД Эмитенту Списка владельцев ценных бумаг, то НРД передает Эмитенту полученную от Депонента информацию в разумные сроки, дополнительно к ранее переданному Списку владельцев ценных бумаг.</w:t>
            </w:r>
          </w:p>
        </w:tc>
        <w:tc>
          <w:tcPr>
            <w:tcW w:w="5383" w:type="dxa"/>
          </w:tcPr>
          <w:p w14:paraId="71E4A16F" w14:textId="77777777" w:rsidR="0016539B" w:rsidRPr="00E12B31" w:rsidRDefault="0016539B" w:rsidP="00B87E35">
            <w:pPr>
              <w:widowControl w:val="0"/>
              <w:numPr>
                <w:ilvl w:val="2"/>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NSD will not be liable to the Issuer for any failure to disclose and/or improper disclosure by nominee holders </w:t>
            </w:r>
            <w:r w:rsidRPr="00E12B31">
              <w:rPr>
                <w:rFonts w:ascii="Tahoma" w:hAnsi="Tahoma" w:cs="Tahoma"/>
                <w:sz w:val="24"/>
                <w:szCs w:val="24"/>
                <w:lang w:val="en-US"/>
              </w:rPr>
              <w:lastRenderedPageBreak/>
              <w:t xml:space="preserve">of any information required </w:t>
            </w:r>
            <w:proofErr w:type="gramStart"/>
            <w:r w:rsidRPr="00E12B31">
              <w:rPr>
                <w:rFonts w:ascii="Tahoma" w:hAnsi="Tahoma" w:cs="Tahoma"/>
                <w:sz w:val="24"/>
                <w:szCs w:val="24"/>
                <w:lang w:val="en-US"/>
              </w:rPr>
              <w:t>to compile</w:t>
            </w:r>
            <w:proofErr w:type="gramEnd"/>
            <w:r w:rsidRPr="00E12B31">
              <w:rPr>
                <w:rFonts w:ascii="Tahoma" w:hAnsi="Tahoma" w:cs="Tahoma"/>
                <w:sz w:val="24"/>
                <w:szCs w:val="24"/>
                <w:lang w:val="en-US"/>
              </w:rPr>
              <w:t xml:space="preserve"> a List of Securities Holders. NSD will not be liable for inaccuracy or incompleteness of any information disclosed to NSD by any Client for the purpose of being included in the List of Securities Holders. Where a Client being a nominee holder discloses information on any Bondholder to NSD later than the date on which NSD provided the List of Securities Holders to the Issuer, NSD shall forward the information received from the Client to the Issuer within a reasonable time period, in addition to the List of Securities Holders provided earlier.</w:t>
            </w:r>
          </w:p>
          <w:p w14:paraId="6B1211AA" w14:textId="77777777" w:rsidR="00590D1E" w:rsidRPr="00E12B31" w:rsidRDefault="00590D1E">
            <w:pPr>
              <w:rPr>
                <w:sz w:val="24"/>
                <w:szCs w:val="24"/>
                <w:lang w:val="en-US"/>
              </w:rPr>
            </w:pPr>
          </w:p>
        </w:tc>
      </w:tr>
      <w:tr w:rsidR="00590D1E" w:rsidRPr="00B87E35" w14:paraId="3FB3EE3C" w14:textId="77777777" w:rsidTr="00A856FA">
        <w:tc>
          <w:tcPr>
            <w:tcW w:w="5958" w:type="dxa"/>
          </w:tcPr>
          <w:p w14:paraId="403232EA" w14:textId="2FEE8EB9" w:rsidR="00D769A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НРД предоставляет Эмитенту Сведения о владельцах ценных бумаг и о лицах, в интересах которых осуществляются права по ценным бумагам</w:t>
            </w:r>
            <w:r w:rsidRPr="00590D1E" w:rsidDel="000D54B0">
              <w:rPr>
                <w:rFonts w:ascii="Tahoma" w:eastAsia="Times New Roman" w:hAnsi="Tahoma" w:cs="Tahoma"/>
                <w:sz w:val="24"/>
                <w:szCs w:val="24"/>
              </w:rPr>
              <w:t xml:space="preserve"> </w:t>
            </w:r>
            <w:r w:rsidRPr="00590D1E">
              <w:rPr>
                <w:rFonts w:ascii="Tahoma" w:eastAsia="Times New Roman" w:hAnsi="Tahoma" w:cs="Tahoma"/>
                <w:sz w:val="24"/>
                <w:szCs w:val="24"/>
              </w:rPr>
              <w:t xml:space="preserve">в сроки и объеме, предусмотренные ст. 8.6-1 </w:t>
            </w:r>
            <w:r w:rsidR="00C85EBC">
              <w:rPr>
                <w:rFonts w:ascii="Tahoma" w:eastAsia="Times New Roman" w:hAnsi="Tahoma" w:cs="Tahoma"/>
                <w:sz w:val="24"/>
                <w:szCs w:val="24"/>
              </w:rPr>
              <w:t>Закона о РЦБ</w:t>
            </w:r>
            <w:proofErr w:type="gramStart"/>
            <w:r w:rsidR="00C85EBC">
              <w:rPr>
                <w:rFonts w:ascii="Tahoma" w:eastAsia="Times New Roman" w:hAnsi="Tahoma" w:cs="Tahoma"/>
                <w:sz w:val="24"/>
                <w:szCs w:val="24"/>
              </w:rPr>
              <w:t xml:space="preserve"> </w:t>
            </w:r>
            <w:r w:rsidRPr="00590D1E">
              <w:rPr>
                <w:rFonts w:ascii="Tahoma" w:eastAsia="Times New Roman" w:hAnsi="Tahoma" w:cs="Tahoma"/>
                <w:sz w:val="24"/>
                <w:szCs w:val="24"/>
              </w:rPr>
              <w:t>.</w:t>
            </w:r>
            <w:proofErr w:type="gramEnd"/>
            <w:r w:rsidRPr="00590D1E">
              <w:rPr>
                <w:rFonts w:ascii="Tahoma" w:eastAsia="Times New Roman" w:hAnsi="Tahoma" w:cs="Tahoma"/>
                <w:sz w:val="24"/>
                <w:szCs w:val="24"/>
              </w:rPr>
              <w:t xml:space="preserve"> При этом сведения о лицах, в интересах которых осуществляются права по ценным бумагам, предоставляются только, если Запрос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(форма Z10) содержит прямое указание на необходимость их предоставления. </w:t>
            </w:r>
          </w:p>
        </w:tc>
        <w:tc>
          <w:tcPr>
            <w:tcW w:w="5383" w:type="dxa"/>
          </w:tcPr>
          <w:p w14:paraId="60D80F60" w14:textId="6DE62AFE" w:rsidR="0016539B" w:rsidRPr="00E12B31" w:rsidRDefault="0016539B" w:rsidP="00B87E35">
            <w:pPr>
              <w:widowControl w:val="0"/>
              <w:numPr>
                <w:ilvl w:val="2"/>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provide the Issuer with Information on Securities Holders and Persons on Whose Behalf the Rights Attached to the Securities are Being Exercised within the time limits and to the extent required by Article 8.6-1 of the</w:t>
            </w:r>
            <w:r w:rsidR="00520078">
              <w:rPr>
                <w:rFonts w:ascii="Tahoma" w:hAnsi="Tahoma" w:cs="Tahoma"/>
                <w:sz w:val="24"/>
                <w:szCs w:val="24"/>
                <w:lang w:val="en-US"/>
              </w:rPr>
              <w:t xml:space="preserve"> Securities Market Law</w:t>
            </w:r>
            <w:r w:rsidRPr="00E12B31">
              <w:rPr>
                <w:rFonts w:ascii="Tahoma" w:hAnsi="Tahoma" w:cs="Tahoma"/>
                <w:sz w:val="24"/>
                <w:szCs w:val="24"/>
                <w:lang w:val="en-US"/>
              </w:rPr>
              <w:t xml:space="preserve">; provided that Information on Persons on Whose Behalf the Rights Attached to the Securities are Being Exercised shall only be provided if the Request for Information on Securities Holders and Persons on Whose Behalf the Rights Attached to the Securities are Being Exercised / Information on Securities Holders (Form Z10) expressly requests for such information. </w:t>
            </w:r>
          </w:p>
          <w:p w14:paraId="5BD2C3F1" w14:textId="77777777" w:rsidR="00590D1E" w:rsidRPr="00E12B31" w:rsidRDefault="00590D1E">
            <w:pPr>
              <w:rPr>
                <w:sz w:val="24"/>
                <w:szCs w:val="24"/>
                <w:lang w:val="en-US"/>
              </w:rPr>
            </w:pPr>
          </w:p>
        </w:tc>
      </w:tr>
      <w:tr w:rsidR="00590D1E" w:rsidRPr="00B87E35" w14:paraId="59B555E7" w14:textId="77777777" w:rsidTr="00A856FA">
        <w:tc>
          <w:tcPr>
            <w:tcW w:w="5958" w:type="dxa"/>
          </w:tcPr>
          <w:p w14:paraId="74C74D09"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НРД направляет Эмитенту Сведения о владельцах ценных бумаг или Повторно предоставленные сведения не позднее 7 (седьмого) рабочего дня, следующего за датой получения Запроса. А если дата составления Сведений о владельцах ценных бумаг, определенная в Запросе, наступает позднее дня получения Запроса, - не позднее 7 (седьмого) рабочего дня, следующего за днем наступления даты, указанной в Запросе.</w:t>
            </w:r>
          </w:p>
        </w:tc>
        <w:tc>
          <w:tcPr>
            <w:tcW w:w="5383" w:type="dxa"/>
          </w:tcPr>
          <w:p w14:paraId="1CE338EC" w14:textId="77777777" w:rsidR="0016539B" w:rsidRPr="00E12B31" w:rsidRDefault="0016539B" w:rsidP="00B87E35">
            <w:pPr>
              <w:widowControl w:val="0"/>
              <w:numPr>
                <w:ilvl w:val="2"/>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deliver Information on Securities Holders or Repeated Information to the Issuer no later than the seventh (7th) business day of the date on which the Request is received, or, where the date specified in the Request as the date as at which Information on Securities Holders is to be provided falls later than the date on which the Request is received, then no later than the seventh (7th) business day of the date specified in the Request.</w:t>
            </w:r>
          </w:p>
          <w:p w14:paraId="540B89E1" w14:textId="77777777" w:rsidR="00590D1E" w:rsidRPr="00E12B31" w:rsidRDefault="00590D1E">
            <w:pPr>
              <w:rPr>
                <w:sz w:val="24"/>
                <w:szCs w:val="24"/>
                <w:lang w:val="en-US"/>
              </w:rPr>
            </w:pPr>
          </w:p>
        </w:tc>
      </w:tr>
      <w:tr w:rsidR="00590D1E" w:rsidRPr="00B87E35" w14:paraId="0AF16379" w14:textId="77777777" w:rsidTr="00A856FA">
        <w:tc>
          <w:tcPr>
            <w:tcW w:w="5958" w:type="dxa"/>
          </w:tcPr>
          <w:p w14:paraId="1CAD5E9B"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Датой предоставления Списка владельцев </w:t>
            </w:r>
            <w:r w:rsidRPr="00590D1E">
              <w:rPr>
                <w:rFonts w:ascii="Tahoma" w:eastAsia="Times New Roman" w:hAnsi="Tahoma" w:cs="Tahoma"/>
                <w:sz w:val="24"/>
                <w:szCs w:val="24"/>
              </w:rPr>
              <w:lastRenderedPageBreak/>
              <w:t>ценных бумаг является:</w:t>
            </w:r>
          </w:p>
          <w:p w14:paraId="42131210" w14:textId="77777777" w:rsidR="00754DD5" w:rsidRDefault="00590D1E">
            <w:pPr>
              <w:widowControl w:val="0"/>
              <w:numPr>
                <w:ilvl w:val="3"/>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дата отправления, указанная службой экспресс доставки или почтовой службой на уведомлении;</w:t>
            </w:r>
          </w:p>
          <w:p w14:paraId="70A8BAAA" w14:textId="77777777" w:rsidR="00754DD5" w:rsidRDefault="00590D1E">
            <w:pPr>
              <w:widowControl w:val="0"/>
              <w:numPr>
                <w:ilvl w:val="3"/>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дата получения, указанная в расписке о получении Списка владельцев ценных бумаг на руки - если передача Списка владельцев ценных бумаг осуществляется в офисе НРД или при доставке курьером.</w:t>
            </w:r>
          </w:p>
        </w:tc>
        <w:tc>
          <w:tcPr>
            <w:tcW w:w="5383" w:type="dxa"/>
          </w:tcPr>
          <w:p w14:paraId="140DF735" w14:textId="77777777" w:rsidR="0016539B" w:rsidRPr="00E12B31" w:rsidRDefault="0016539B" w:rsidP="00B87E35">
            <w:pPr>
              <w:widowControl w:val="0"/>
              <w:numPr>
                <w:ilvl w:val="2"/>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A List of Securities Holders shall be </w:t>
            </w:r>
            <w:r w:rsidRPr="00E12B31">
              <w:rPr>
                <w:rFonts w:ascii="Tahoma" w:hAnsi="Tahoma" w:cs="Tahoma"/>
                <w:sz w:val="24"/>
                <w:szCs w:val="24"/>
                <w:lang w:val="en-US"/>
              </w:rPr>
              <w:lastRenderedPageBreak/>
              <w:t>deemed to have been provided:</w:t>
            </w:r>
          </w:p>
          <w:p w14:paraId="76D17202" w14:textId="77777777" w:rsidR="0016539B" w:rsidRPr="00E12B31" w:rsidRDefault="0016539B" w:rsidP="00B87E35">
            <w:pPr>
              <w:widowControl w:val="0"/>
              <w:numPr>
                <w:ilvl w:val="3"/>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t>on the date of dispatch, as indicated on the return receipt by an express courier service or postal service;</w:t>
            </w:r>
          </w:p>
          <w:p w14:paraId="5C0FBB0C" w14:textId="77777777" w:rsidR="0016539B" w:rsidRPr="00E12B31" w:rsidRDefault="0016539B" w:rsidP="00B87E35">
            <w:pPr>
              <w:widowControl w:val="0"/>
              <w:numPr>
                <w:ilvl w:val="3"/>
                <w:numId w:val="93"/>
              </w:numPr>
              <w:spacing w:after="120"/>
              <w:ind w:left="709" w:hanging="709"/>
              <w:jc w:val="both"/>
              <w:rPr>
                <w:rFonts w:ascii="Tahoma" w:hAnsi="Tahoma" w:cs="Tahoma"/>
                <w:sz w:val="24"/>
                <w:szCs w:val="24"/>
                <w:lang w:val="en-US"/>
              </w:rPr>
            </w:pPr>
            <w:proofErr w:type="gramStart"/>
            <w:r w:rsidRPr="00E12B31">
              <w:rPr>
                <w:rFonts w:ascii="Tahoma" w:hAnsi="Tahoma" w:cs="Tahoma"/>
                <w:sz w:val="24"/>
                <w:szCs w:val="24"/>
                <w:lang w:val="en-US"/>
              </w:rPr>
              <w:t>on</w:t>
            </w:r>
            <w:proofErr w:type="gramEnd"/>
            <w:r w:rsidRPr="00E12B31">
              <w:rPr>
                <w:rFonts w:ascii="Tahoma" w:hAnsi="Tahoma" w:cs="Tahoma"/>
                <w:sz w:val="24"/>
                <w:szCs w:val="24"/>
                <w:lang w:val="en-US"/>
              </w:rPr>
              <w:t xml:space="preserve"> the date indicated in the confirmation of receipt of the List of Securities Holders, where the List of Securities Holders is delivered in person at NSD's offices or by a courier.</w:t>
            </w:r>
          </w:p>
          <w:p w14:paraId="6287B32B" w14:textId="77777777" w:rsidR="00590D1E" w:rsidRPr="00E12B31" w:rsidRDefault="00590D1E">
            <w:pPr>
              <w:rPr>
                <w:sz w:val="24"/>
                <w:szCs w:val="24"/>
                <w:lang w:val="en-US"/>
              </w:rPr>
            </w:pPr>
          </w:p>
        </w:tc>
      </w:tr>
      <w:tr w:rsidR="00590D1E" w:rsidRPr="00B87E35" w14:paraId="21E513CC" w14:textId="77777777" w:rsidTr="00A856FA">
        <w:tc>
          <w:tcPr>
            <w:tcW w:w="5958" w:type="dxa"/>
          </w:tcPr>
          <w:p w14:paraId="6981CD2E" w14:textId="77777777" w:rsidR="00754DD5" w:rsidRDefault="00590D1E">
            <w:pPr>
              <w:widowControl w:val="0"/>
              <w:numPr>
                <w:ilvl w:val="2"/>
                <w:numId w:val="6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Формат и спецификация Списка владельцев ценных бумаг или Повторно предоставленных сведений, который направляется в электронном виде, определяется Спецификацией XML-структур ПАРТАД, содержащейся в Приложении 3 к Правилам ЭДО НРД «Спецификации электронных сообщений, используемых НРД». НРД размещает на Сайте информацию о версии и спецификации формата Списка владельцев ценных бумаг, используемых во взаимодействии Сторон.</w:t>
            </w:r>
          </w:p>
        </w:tc>
        <w:tc>
          <w:tcPr>
            <w:tcW w:w="5383" w:type="dxa"/>
          </w:tcPr>
          <w:p w14:paraId="33A94EB4" w14:textId="77777777" w:rsidR="0016539B" w:rsidRPr="00E12B31" w:rsidRDefault="0016539B" w:rsidP="00B87E35">
            <w:pPr>
              <w:widowControl w:val="0"/>
              <w:numPr>
                <w:ilvl w:val="2"/>
                <w:numId w:val="93"/>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format and specifications of a List of Securities Holders or Repeated Information to be provided in electronic format shall be as provided for by PARTAD Specifications of XML Data Structures, as set out in Appendix 3 ("Specifications of Electronic Messages Being Used by NSD") to the NSD EDI Rules. The format version and the specifications to be used to issue a List of Securities Holders shall be indicated in NSD's information posted on the Web Site.</w:t>
            </w:r>
          </w:p>
          <w:p w14:paraId="013D25F0" w14:textId="77777777" w:rsidR="00590D1E" w:rsidRPr="00E12B31" w:rsidRDefault="00590D1E">
            <w:pPr>
              <w:rPr>
                <w:sz w:val="24"/>
                <w:szCs w:val="24"/>
                <w:lang w:val="en-US"/>
              </w:rPr>
            </w:pPr>
          </w:p>
        </w:tc>
      </w:tr>
      <w:tr w:rsidR="00590D1E" w:rsidRPr="00B87E35" w14:paraId="1C02E2E6" w14:textId="77777777" w:rsidTr="00A856FA">
        <w:tc>
          <w:tcPr>
            <w:tcW w:w="5958" w:type="dxa"/>
          </w:tcPr>
          <w:p w14:paraId="6C354802" w14:textId="77777777" w:rsidR="00754DD5" w:rsidRDefault="00590D1E">
            <w:pPr>
              <w:pStyle w:val="a4"/>
              <w:widowControl w:val="0"/>
              <w:numPr>
                <w:ilvl w:val="2"/>
                <w:numId w:val="63"/>
              </w:numPr>
              <w:spacing w:after="120"/>
              <w:ind w:left="742" w:hanging="600"/>
              <w:jc w:val="both"/>
              <w:rPr>
                <w:rFonts w:ascii="Tahoma" w:hAnsi="Tahoma" w:cs="Tahoma"/>
              </w:rPr>
            </w:pPr>
            <w:proofErr w:type="gramStart"/>
            <w:r w:rsidRPr="00590D1E">
              <w:rPr>
                <w:rFonts w:ascii="Tahoma" w:hAnsi="Tahoma" w:cs="Tahoma"/>
              </w:rPr>
              <w:t>В случае отказа от составления Списка владельцев ценных бумаг, Эмитент направляет НРД соответствующие письмо об отказе.</w:t>
            </w:r>
            <w:proofErr w:type="gramEnd"/>
          </w:p>
        </w:tc>
        <w:tc>
          <w:tcPr>
            <w:tcW w:w="5383" w:type="dxa"/>
          </w:tcPr>
          <w:p w14:paraId="53186455" w14:textId="77777777" w:rsidR="0016539B" w:rsidRPr="00E12B31" w:rsidRDefault="0016539B" w:rsidP="00B87E35">
            <w:pPr>
              <w:pStyle w:val="a4"/>
              <w:widowControl w:val="0"/>
              <w:numPr>
                <w:ilvl w:val="2"/>
                <w:numId w:val="93"/>
              </w:numPr>
              <w:spacing w:after="120"/>
              <w:ind w:left="709" w:hanging="567"/>
              <w:jc w:val="both"/>
              <w:rPr>
                <w:rFonts w:ascii="Tahoma" w:hAnsi="Tahoma" w:cs="Tahoma"/>
                <w:lang w:val="en-US"/>
              </w:rPr>
            </w:pPr>
            <w:r w:rsidRPr="00E12B31">
              <w:rPr>
                <w:rFonts w:ascii="Tahoma" w:hAnsi="Tahoma" w:cs="Tahoma"/>
                <w:lang w:val="en-US"/>
              </w:rPr>
              <w:t>Where the Issuer waives the compilation of a List of Securities Holders, the Issuer shall notify NSD of such waiver.</w:t>
            </w:r>
          </w:p>
          <w:p w14:paraId="69CDECD0" w14:textId="77777777" w:rsidR="00590D1E" w:rsidRPr="00E12B31" w:rsidRDefault="00590D1E">
            <w:pPr>
              <w:rPr>
                <w:sz w:val="24"/>
                <w:szCs w:val="24"/>
                <w:lang w:val="en-US"/>
              </w:rPr>
            </w:pPr>
          </w:p>
        </w:tc>
      </w:tr>
    </w:tbl>
    <w:p w14:paraId="35C74448" w14:textId="77777777" w:rsidR="00590D1E" w:rsidRPr="0016539B" w:rsidRDefault="00590D1E">
      <w:pPr>
        <w:rPr>
          <w:lang w:val="en-US"/>
        </w:rPr>
      </w:pPr>
    </w:p>
    <w:sectPr w:rsidR="00590D1E" w:rsidRPr="0016539B" w:rsidSect="00A911A6">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1D02C" w14:textId="77777777" w:rsidR="00E643C0" w:rsidRDefault="00E643C0" w:rsidP="008336AE">
      <w:pPr>
        <w:spacing w:after="0" w:line="240" w:lineRule="auto"/>
      </w:pPr>
      <w:r>
        <w:separator/>
      </w:r>
    </w:p>
  </w:endnote>
  <w:endnote w:type="continuationSeparator" w:id="0">
    <w:p w14:paraId="30C9288A" w14:textId="77777777" w:rsidR="00E643C0" w:rsidRDefault="00E643C0" w:rsidP="0083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8815D" w14:textId="77777777" w:rsidR="00E643C0" w:rsidRDefault="00E643C0" w:rsidP="008336AE">
      <w:pPr>
        <w:spacing w:after="0" w:line="240" w:lineRule="auto"/>
      </w:pPr>
      <w:r>
        <w:separator/>
      </w:r>
    </w:p>
  </w:footnote>
  <w:footnote w:type="continuationSeparator" w:id="0">
    <w:p w14:paraId="6430F799" w14:textId="77777777" w:rsidR="00E643C0" w:rsidRDefault="00E643C0" w:rsidP="00833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0473" w14:textId="77777777" w:rsidR="00B97508" w:rsidRPr="00205516" w:rsidRDefault="00B97508" w:rsidP="008336AE">
    <w:pPr>
      <w:pBdr>
        <w:bottom w:val="single" w:sz="4" w:space="1" w:color="auto"/>
      </w:pBdr>
      <w:spacing w:after="0" w:line="240" w:lineRule="auto"/>
      <w:jc w:val="center"/>
      <w:rPr>
        <w:rFonts w:ascii="Times New Roman" w:hAnsi="Times New Roman"/>
        <w:b/>
        <w:sz w:val="20"/>
        <w:szCs w:val="20"/>
        <w:lang w:val="en-US"/>
      </w:rPr>
    </w:pPr>
    <w:r w:rsidRPr="00205516">
      <w:rPr>
        <w:rFonts w:ascii="Times New Roman" w:hAnsi="Times New Roman"/>
        <w:b/>
        <w:sz w:val="20"/>
        <w:szCs w:val="20"/>
        <w:lang w:val="en-US"/>
      </w:rPr>
      <w:t xml:space="preserve">Please kindly note that the English version of this document is for your information only and </w:t>
    </w:r>
  </w:p>
  <w:p w14:paraId="70B47502" w14:textId="77777777" w:rsidR="00B97508" w:rsidRPr="00205516" w:rsidRDefault="00B97508" w:rsidP="008336AE">
    <w:pPr>
      <w:pBdr>
        <w:bottom w:val="single" w:sz="4" w:space="1" w:color="auto"/>
      </w:pBdr>
      <w:spacing w:after="0" w:line="240" w:lineRule="auto"/>
      <w:jc w:val="center"/>
      <w:rPr>
        <w:rFonts w:ascii="Times New Roman" w:hAnsi="Times New Roman"/>
        <w:sz w:val="20"/>
        <w:szCs w:val="20"/>
        <w:lang w:val="en-US"/>
      </w:rPr>
    </w:pPr>
    <w:proofErr w:type="gramStart"/>
    <w:r w:rsidRPr="00205516">
      <w:rPr>
        <w:rFonts w:ascii="Times New Roman" w:hAnsi="Times New Roman"/>
        <w:b/>
        <w:sz w:val="20"/>
        <w:szCs w:val="20"/>
        <w:lang w:val="en-US"/>
      </w:rPr>
      <w:t>the</w:t>
    </w:r>
    <w:proofErr w:type="gramEnd"/>
    <w:r w:rsidRPr="00205516">
      <w:rPr>
        <w:rFonts w:ascii="Times New Roman" w:hAnsi="Times New Roman"/>
        <w:b/>
        <w:sz w:val="20"/>
        <w:szCs w:val="20"/>
        <w:lang w:val="en-US"/>
      </w:rPr>
      <w:t xml:space="preserve"> Russian version will prevail in the event of any discrepancies</w:t>
    </w:r>
    <w:r w:rsidRPr="00205516">
      <w:rPr>
        <w:rFonts w:ascii="Times New Roman" w:hAnsi="Times New Roman"/>
        <w:sz w:val="20"/>
        <w:szCs w:val="20"/>
        <w:lang w:val="en-US"/>
      </w:rPr>
      <w:t xml:space="preserve">  </w:t>
    </w:r>
  </w:p>
  <w:p w14:paraId="55F9C7A2" w14:textId="77777777" w:rsidR="00B97508" w:rsidRPr="008336AE" w:rsidRDefault="00B97508" w:rsidP="008336AE">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41D"/>
    <w:multiLevelType w:val="multilevel"/>
    <w:tmpl w:val="671AD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3B6277"/>
    <w:multiLevelType w:val="multilevel"/>
    <w:tmpl w:val="81146D4E"/>
    <w:lvl w:ilvl="0">
      <w:start w:val="7"/>
      <w:numFmt w:val="decimal"/>
      <w:lvlText w:val="%1."/>
      <w:lvlJc w:val="left"/>
      <w:pPr>
        <w:ind w:left="608" w:hanging="608"/>
      </w:pPr>
      <w:rPr>
        <w:rFonts w:hint="default"/>
      </w:rPr>
    </w:lvl>
    <w:lvl w:ilvl="1">
      <w:start w:val="3"/>
      <w:numFmt w:val="decimal"/>
      <w:lvlText w:val="%1.%2."/>
      <w:lvlJc w:val="left"/>
      <w:pPr>
        <w:ind w:left="1072" w:hanging="720"/>
      </w:pPr>
      <w:rPr>
        <w:rFonts w:hint="default"/>
      </w:rPr>
    </w:lvl>
    <w:lvl w:ilvl="2">
      <w:start w:val="3"/>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560" w:hanging="180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5336" w:hanging="2520"/>
      </w:pPr>
      <w:rPr>
        <w:rFonts w:hint="default"/>
      </w:rPr>
    </w:lvl>
  </w:abstractNum>
  <w:abstractNum w:abstractNumId="2">
    <w:nsid w:val="024B1F39"/>
    <w:multiLevelType w:val="hybridMultilevel"/>
    <w:tmpl w:val="FC26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268B0"/>
    <w:multiLevelType w:val="hybridMultilevel"/>
    <w:tmpl w:val="EDD259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D93136"/>
    <w:multiLevelType w:val="multilevel"/>
    <w:tmpl w:val="A680238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AD7201"/>
    <w:multiLevelType w:val="multilevel"/>
    <w:tmpl w:val="F536D1FC"/>
    <w:lvl w:ilvl="0">
      <w:start w:val="5"/>
      <w:numFmt w:val="decimal"/>
      <w:lvlText w:val="%1"/>
      <w:lvlJc w:val="left"/>
      <w:pPr>
        <w:ind w:left="555" w:hanging="555"/>
      </w:pPr>
      <w:rPr>
        <w:rFonts w:hint="default"/>
      </w:rPr>
    </w:lvl>
    <w:lvl w:ilvl="1">
      <w:start w:val="1"/>
      <w:numFmt w:val="decimal"/>
      <w:lvlText w:val="%1.%2"/>
      <w:lvlJc w:val="left"/>
      <w:pPr>
        <w:ind w:left="1009" w:hanging="72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596" w:hanging="144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4183" w:hanging="2160"/>
      </w:pPr>
      <w:rPr>
        <w:rFonts w:hint="default"/>
      </w:rPr>
    </w:lvl>
    <w:lvl w:ilvl="8">
      <w:start w:val="1"/>
      <w:numFmt w:val="decimal"/>
      <w:lvlText w:val="%1.%2.%3.%4.%5.%6.%7.%8.%9"/>
      <w:lvlJc w:val="left"/>
      <w:pPr>
        <w:ind w:left="4472" w:hanging="2160"/>
      </w:pPr>
      <w:rPr>
        <w:rFonts w:hint="default"/>
      </w:rPr>
    </w:lvl>
  </w:abstractNum>
  <w:abstractNum w:abstractNumId="6">
    <w:nsid w:val="08ED0E74"/>
    <w:multiLevelType w:val="multilevel"/>
    <w:tmpl w:val="34922F7E"/>
    <w:lvl w:ilvl="0">
      <w:start w:val="7"/>
      <w:numFmt w:val="decimal"/>
      <w:lvlText w:val="%1."/>
      <w:lvlJc w:val="left"/>
      <w:pPr>
        <w:ind w:left="682" w:hanging="682"/>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AE77FC1"/>
    <w:multiLevelType w:val="multilevel"/>
    <w:tmpl w:val="E63ACC1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C430AF6"/>
    <w:multiLevelType w:val="multilevel"/>
    <w:tmpl w:val="92BA6AE2"/>
    <w:lvl w:ilvl="0">
      <w:start w:val="2"/>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D680380"/>
    <w:multiLevelType w:val="multilevel"/>
    <w:tmpl w:val="DE52A748"/>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01D5D98"/>
    <w:multiLevelType w:val="multilevel"/>
    <w:tmpl w:val="7D5CBB9E"/>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112D2923"/>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2">
    <w:nsid w:val="1132528B"/>
    <w:multiLevelType w:val="multilevel"/>
    <w:tmpl w:val="BA5E61A2"/>
    <w:lvl w:ilvl="0">
      <w:start w:val="5"/>
      <w:numFmt w:val="decimal"/>
      <w:lvlText w:val="%1"/>
      <w:lvlJc w:val="left"/>
      <w:pPr>
        <w:ind w:left="555" w:hanging="55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3">
    <w:nsid w:val="13A14783"/>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4">
    <w:nsid w:val="14872AE7"/>
    <w:multiLevelType w:val="multilevel"/>
    <w:tmpl w:val="FAC631E2"/>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7EA339D"/>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6">
    <w:nsid w:val="19335DA0"/>
    <w:multiLevelType w:val="hybridMultilevel"/>
    <w:tmpl w:val="07A6E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CA22491"/>
    <w:multiLevelType w:val="multilevel"/>
    <w:tmpl w:val="16FE55F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B259C8"/>
    <w:multiLevelType w:val="multilevel"/>
    <w:tmpl w:val="BBDC6918"/>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E1A1518"/>
    <w:multiLevelType w:val="multilevel"/>
    <w:tmpl w:val="644C0C6C"/>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1E9147B0"/>
    <w:multiLevelType w:val="multilevel"/>
    <w:tmpl w:val="DF44BF6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0035332"/>
    <w:multiLevelType w:val="multilevel"/>
    <w:tmpl w:val="18B4230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91052B"/>
    <w:multiLevelType w:val="multilevel"/>
    <w:tmpl w:val="C7D0F204"/>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DF7F6B"/>
    <w:multiLevelType w:val="hybridMultilevel"/>
    <w:tmpl w:val="75441BF2"/>
    <w:lvl w:ilvl="0" w:tplc="04190001">
      <w:start w:val="1"/>
      <w:numFmt w:val="bullet"/>
      <w:lvlText w:val=""/>
      <w:lvlJc w:val="left"/>
      <w:pPr>
        <w:ind w:left="720" w:hanging="360"/>
      </w:pPr>
      <w:rPr>
        <w:rFonts w:ascii="Symbol" w:hAnsi="Symbol" w:hint="default"/>
      </w:rPr>
    </w:lvl>
    <w:lvl w:ilvl="1" w:tplc="760E8528">
      <w:start w:val="1"/>
      <w:numFmt w:val="bullet"/>
      <w:lvlText w:val="•"/>
      <w:lvlJc w:val="left"/>
      <w:pPr>
        <w:ind w:left="1785" w:hanging="705"/>
      </w:pPr>
      <w:rPr>
        <w:rFonts w:ascii="Tahoma" w:eastAsia="Times New Roman" w:hAnsi="Tahoma" w:cs="Tahom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862C8"/>
    <w:multiLevelType w:val="multilevel"/>
    <w:tmpl w:val="0C9869EE"/>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5317FB4"/>
    <w:multiLevelType w:val="multilevel"/>
    <w:tmpl w:val="9F82E8EE"/>
    <w:lvl w:ilvl="0">
      <w:start w:val="1"/>
      <w:numFmt w:val="decimal"/>
      <w:lvlText w:val="%1."/>
      <w:lvlJc w:val="left"/>
      <w:pPr>
        <w:ind w:left="360" w:hanging="360"/>
      </w:pPr>
      <w:rPr>
        <w:rFonts w:hint="default"/>
        <w:lang w:val="ru-RU"/>
      </w:rPr>
    </w:lvl>
    <w:lvl w:ilvl="1">
      <w:start w:val="1"/>
      <w:numFmt w:val="decimal"/>
      <w:lvlText w:val="%1.%2."/>
      <w:lvlJc w:val="left"/>
      <w:pPr>
        <w:ind w:left="432" w:hanging="432"/>
      </w:pPr>
      <w:rPr>
        <w:b w:val="0"/>
      </w:r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6332581"/>
    <w:multiLevelType w:val="multilevel"/>
    <w:tmpl w:val="63727C04"/>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94F709A"/>
    <w:multiLevelType w:val="multilevel"/>
    <w:tmpl w:val="86B2F172"/>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B1E59DB"/>
    <w:multiLevelType w:val="multilevel"/>
    <w:tmpl w:val="BA5E61A2"/>
    <w:lvl w:ilvl="0">
      <w:start w:val="5"/>
      <w:numFmt w:val="decimal"/>
      <w:lvlText w:val="%1"/>
      <w:lvlJc w:val="left"/>
      <w:pPr>
        <w:ind w:left="555" w:hanging="55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9">
    <w:nsid w:val="2D7513D4"/>
    <w:multiLevelType w:val="multilevel"/>
    <w:tmpl w:val="77162CC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E1759FC"/>
    <w:multiLevelType w:val="multilevel"/>
    <w:tmpl w:val="D1CE554C"/>
    <w:lvl w:ilvl="0">
      <w:start w:val="7"/>
      <w:numFmt w:val="decimal"/>
      <w:lvlText w:val="%1."/>
      <w:lvlJc w:val="left"/>
      <w:pPr>
        <w:ind w:left="705" w:hanging="705"/>
      </w:pPr>
      <w:rPr>
        <w:rFonts w:hint="default"/>
      </w:rPr>
    </w:lvl>
    <w:lvl w:ilvl="1">
      <w:start w:val="2"/>
      <w:numFmt w:val="decimal"/>
      <w:lvlText w:val="%1.%2."/>
      <w:lvlJc w:val="left"/>
      <w:pPr>
        <w:ind w:left="649" w:hanging="720"/>
      </w:pPr>
      <w:rPr>
        <w:rFonts w:hint="default"/>
      </w:rPr>
    </w:lvl>
    <w:lvl w:ilvl="2">
      <w:start w:val="10"/>
      <w:numFmt w:val="decimal"/>
      <w:lvlText w:val="%1.%2.%3."/>
      <w:lvlJc w:val="left"/>
      <w:pPr>
        <w:ind w:left="578" w:hanging="720"/>
      </w:pPr>
      <w:rPr>
        <w:rFonts w:hint="default"/>
      </w:rPr>
    </w:lvl>
    <w:lvl w:ilvl="3">
      <w:start w:val="1"/>
      <w:numFmt w:val="decimal"/>
      <w:lvlText w:val="%1.%2.%3.%4."/>
      <w:lvlJc w:val="left"/>
      <w:pPr>
        <w:ind w:left="867" w:hanging="1080"/>
      </w:pPr>
      <w:rPr>
        <w:rFonts w:hint="default"/>
      </w:rPr>
    </w:lvl>
    <w:lvl w:ilvl="4">
      <w:start w:val="1"/>
      <w:numFmt w:val="decimal"/>
      <w:lvlText w:val="%1.%2.%3.%4.%5."/>
      <w:lvlJc w:val="left"/>
      <w:pPr>
        <w:ind w:left="1156" w:hanging="144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663" w:hanging="2160"/>
      </w:pPr>
      <w:rPr>
        <w:rFonts w:hint="default"/>
      </w:rPr>
    </w:lvl>
    <w:lvl w:ilvl="8">
      <w:start w:val="1"/>
      <w:numFmt w:val="decimal"/>
      <w:lvlText w:val="%1.%2.%3.%4.%5.%6.%7.%8.%9."/>
      <w:lvlJc w:val="left"/>
      <w:pPr>
        <w:ind w:left="1592" w:hanging="2160"/>
      </w:pPr>
      <w:rPr>
        <w:rFonts w:hint="default"/>
      </w:rPr>
    </w:lvl>
  </w:abstractNum>
  <w:abstractNum w:abstractNumId="31">
    <w:nsid w:val="2FF7655D"/>
    <w:multiLevelType w:val="multilevel"/>
    <w:tmpl w:val="C8AACCAA"/>
    <w:lvl w:ilvl="0">
      <w:start w:val="2"/>
      <w:numFmt w:val="decimal"/>
      <w:lvlText w:val="%1"/>
      <w:lvlJc w:val="left"/>
      <w:pPr>
        <w:ind w:left="360" w:hanging="360"/>
      </w:pPr>
      <w:rPr>
        <w:rFonts w:hint="default"/>
      </w:rPr>
    </w:lvl>
    <w:lvl w:ilvl="1">
      <w:start w:val="7"/>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2">
    <w:nsid w:val="301602EB"/>
    <w:multiLevelType w:val="multilevel"/>
    <w:tmpl w:val="66E013BC"/>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5FE0FB0"/>
    <w:multiLevelType w:val="multilevel"/>
    <w:tmpl w:val="7D7C8FA0"/>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5FE2047"/>
    <w:multiLevelType w:val="multilevel"/>
    <w:tmpl w:val="A7AE546E"/>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6AF21E7"/>
    <w:multiLevelType w:val="multilevel"/>
    <w:tmpl w:val="49F6C89C"/>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lang w:val="en-U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371E43E6"/>
    <w:multiLevelType w:val="multilevel"/>
    <w:tmpl w:val="77162CC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9FC35D8"/>
    <w:multiLevelType w:val="hybridMultilevel"/>
    <w:tmpl w:val="D5BC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AAD4A2F"/>
    <w:multiLevelType w:val="hybridMultilevel"/>
    <w:tmpl w:val="BC4C3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BA15394"/>
    <w:multiLevelType w:val="multilevel"/>
    <w:tmpl w:val="E31069AC"/>
    <w:lvl w:ilvl="0">
      <w:start w:val="3"/>
      <w:numFmt w:val="decimal"/>
      <w:lvlText w:val="%1."/>
      <w:lvlJc w:val="left"/>
      <w:pPr>
        <w:ind w:left="360" w:hanging="360"/>
      </w:pPr>
      <w:rPr>
        <w:rFonts w:hint="default"/>
      </w:rPr>
    </w:lvl>
    <w:lvl w:ilvl="1">
      <w:start w:val="5"/>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3C3905D3"/>
    <w:multiLevelType w:val="multilevel"/>
    <w:tmpl w:val="6AF6D8A2"/>
    <w:lvl w:ilvl="0">
      <w:start w:val="2"/>
      <w:numFmt w:val="decimal"/>
      <w:lvlText w:val="%1."/>
      <w:lvlJc w:val="left"/>
      <w:pPr>
        <w:ind w:left="360" w:hanging="360"/>
      </w:pPr>
      <w:rPr>
        <w:rFonts w:hint="default"/>
      </w:rPr>
    </w:lvl>
    <w:lvl w:ilvl="1">
      <w:start w:val="9"/>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D994F4D"/>
    <w:multiLevelType w:val="hybridMultilevel"/>
    <w:tmpl w:val="896C7ADE"/>
    <w:lvl w:ilvl="0" w:tplc="396EA75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2">
    <w:nsid w:val="3E476C13"/>
    <w:multiLevelType w:val="hybridMultilevel"/>
    <w:tmpl w:val="D5F0FA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922462"/>
    <w:multiLevelType w:val="multilevel"/>
    <w:tmpl w:val="06986C9A"/>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F097051"/>
    <w:multiLevelType w:val="hybridMultilevel"/>
    <w:tmpl w:val="3B965E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4A2D86"/>
    <w:multiLevelType w:val="multilevel"/>
    <w:tmpl w:val="C28E5788"/>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403858DE"/>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7">
    <w:nsid w:val="4172695F"/>
    <w:multiLevelType w:val="multilevel"/>
    <w:tmpl w:val="607600A2"/>
    <w:lvl w:ilvl="0">
      <w:start w:val="9"/>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4201527A"/>
    <w:multiLevelType w:val="multilevel"/>
    <w:tmpl w:val="0CE61ADA"/>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421B40EF"/>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0">
    <w:nsid w:val="42306520"/>
    <w:multiLevelType w:val="multilevel"/>
    <w:tmpl w:val="207EF85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3D5014E"/>
    <w:multiLevelType w:val="multilevel"/>
    <w:tmpl w:val="AA3ADC5E"/>
    <w:lvl w:ilvl="0">
      <w:start w:val="2"/>
      <w:numFmt w:val="decimal"/>
      <w:lvlText w:val="%1."/>
      <w:lvlJc w:val="left"/>
      <w:pPr>
        <w:ind w:left="360" w:hanging="360"/>
      </w:pPr>
      <w:rPr>
        <w:rFonts w:hint="default"/>
      </w:rPr>
    </w:lvl>
    <w:lvl w:ilvl="1">
      <w:start w:val="5"/>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4652C99"/>
    <w:multiLevelType w:val="multilevel"/>
    <w:tmpl w:val="5A10A234"/>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nsid w:val="456E449D"/>
    <w:multiLevelType w:val="multilevel"/>
    <w:tmpl w:val="C5E6B5DE"/>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46781DA5"/>
    <w:multiLevelType w:val="multilevel"/>
    <w:tmpl w:val="2D0A4912"/>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nsid w:val="46A32FAC"/>
    <w:multiLevelType w:val="multilevel"/>
    <w:tmpl w:val="069CEDEE"/>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6AA1811"/>
    <w:multiLevelType w:val="multilevel"/>
    <w:tmpl w:val="09985992"/>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9B61E40"/>
    <w:multiLevelType w:val="hybridMultilevel"/>
    <w:tmpl w:val="08D4FD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B042722"/>
    <w:multiLevelType w:val="hybridMultilevel"/>
    <w:tmpl w:val="AC108D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C367759"/>
    <w:multiLevelType w:val="multilevel"/>
    <w:tmpl w:val="B5923C6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4D8D643C"/>
    <w:multiLevelType w:val="multilevel"/>
    <w:tmpl w:val="C8AACCAA"/>
    <w:lvl w:ilvl="0">
      <w:start w:val="2"/>
      <w:numFmt w:val="decimal"/>
      <w:lvlText w:val="%1"/>
      <w:lvlJc w:val="left"/>
      <w:pPr>
        <w:ind w:left="360" w:hanging="360"/>
      </w:pPr>
      <w:rPr>
        <w:rFonts w:hint="default"/>
      </w:rPr>
    </w:lvl>
    <w:lvl w:ilvl="1">
      <w:start w:val="7"/>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1">
    <w:nsid w:val="4DAD2B2C"/>
    <w:multiLevelType w:val="multilevel"/>
    <w:tmpl w:val="7CBC98F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1D342FA"/>
    <w:multiLevelType w:val="multilevel"/>
    <w:tmpl w:val="DD8CEDF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2747F94"/>
    <w:multiLevelType w:val="multilevel"/>
    <w:tmpl w:val="546898BA"/>
    <w:lvl w:ilvl="0">
      <w:start w:val="5"/>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534129A4"/>
    <w:multiLevelType w:val="hybridMultilevel"/>
    <w:tmpl w:val="4D760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59334CC"/>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6">
    <w:nsid w:val="56A4131E"/>
    <w:multiLevelType w:val="multilevel"/>
    <w:tmpl w:val="77162CC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73C6658"/>
    <w:multiLevelType w:val="multilevel"/>
    <w:tmpl w:val="3A8C5ED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5BAA5026"/>
    <w:multiLevelType w:val="multilevel"/>
    <w:tmpl w:val="0508585C"/>
    <w:lvl w:ilvl="0">
      <w:start w:val="9"/>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nsid w:val="5C2E18D6"/>
    <w:multiLevelType w:val="multilevel"/>
    <w:tmpl w:val="1616C67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489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5C6969B1"/>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71">
    <w:nsid w:val="614C5C26"/>
    <w:multiLevelType w:val="multilevel"/>
    <w:tmpl w:val="5AE095D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1AD039B"/>
    <w:multiLevelType w:val="hybridMultilevel"/>
    <w:tmpl w:val="DD80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31556A2"/>
    <w:multiLevelType w:val="multilevel"/>
    <w:tmpl w:val="0336A14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6B326A6"/>
    <w:multiLevelType w:val="multilevel"/>
    <w:tmpl w:val="B3F8B334"/>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7236BE4"/>
    <w:multiLevelType w:val="hybridMultilevel"/>
    <w:tmpl w:val="D51055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6">
    <w:nsid w:val="696D383D"/>
    <w:multiLevelType w:val="multilevel"/>
    <w:tmpl w:val="99305114"/>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ADC42AE"/>
    <w:multiLevelType w:val="multilevel"/>
    <w:tmpl w:val="7C88F05E"/>
    <w:lvl w:ilvl="0">
      <w:start w:val="1"/>
      <w:numFmt w:val="decimal"/>
      <w:lvlText w:val="%1"/>
      <w:lvlJc w:val="left"/>
      <w:pPr>
        <w:ind w:left="375" w:hanging="375"/>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78">
    <w:nsid w:val="6DAF2C16"/>
    <w:multiLevelType w:val="hybridMultilevel"/>
    <w:tmpl w:val="243A1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DE12F24"/>
    <w:multiLevelType w:val="multilevel"/>
    <w:tmpl w:val="4D760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1646326"/>
    <w:multiLevelType w:val="multilevel"/>
    <w:tmpl w:val="D9C043D6"/>
    <w:lvl w:ilvl="0">
      <w:start w:val="10"/>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81">
    <w:nsid w:val="73084FFF"/>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2">
    <w:nsid w:val="74331696"/>
    <w:multiLevelType w:val="multilevel"/>
    <w:tmpl w:val="71C27E8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4540B19"/>
    <w:multiLevelType w:val="multilevel"/>
    <w:tmpl w:val="77162CC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48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7770605F"/>
    <w:multiLevelType w:val="multilevel"/>
    <w:tmpl w:val="92BA6AE2"/>
    <w:lvl w:ilvl="0">
      <w:start w:val="2"/>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79866F68"/>
    <w:multiLevelType w:val="hybridMultilevel"/>
    <w:tmpl w:val="D7BE0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9C1387A"/>
    <w:multiLevelType w:val="multilevel"/>
    <w:tmpl w:val="F814C96E"/>
    <w:lvl w:ilvl="0">
      <w:start w:val="2"/>
      <w:numFmt w:val="decimal"/>
      <w:lvlText w:val="%1."/>
      <w:lvlJc w:val="left"/>
      <w:pPr>
        <w:ind w:left="360" w:hanging="360"/>
      </w:pPr>
      <w:rPr>
        <w:rFonts w:hint="default"/>
      </w:rPr>
    </w:lvl>
    <w:lvl w:ilvl="1">
      <w:start w:val="6"/>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B802C68"/>
    <w:multiLevelType w:val="multilevel"/>
    <w:tmpl w:val="5A10A234"/>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8">
    <w:nsid w:val="7CAE6F51"/>
    <w:multiLevelType w:val="multilevel"/>
    <w:tmpl w:val="77162CC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D85399D"/>
    <w:multiLevelType w:val="multilevel"/>
    <w:tmpl w:val="F536D1FC"/>
    <w:lvl w:ilvl="0">
      <w:start w:val="5"/>
      <w:numFmt w:val="decimal"/>
      <w:lvlText w:val="%1"/>
      <w:lvlJc w:val="left"/>
      <w:pPr>
        <w:ind w:left="555" w:hanging="555"/>
      </w:pPr>
      <w:rPr>
        <w:rFonts w:hint="default"/>
      </w:rPr>
    </w:lvl>
    <w:lvl w:ilvl="1">
      <w:start w:val="1"/>
      <w:numFmt w:val="decimal"/>
      <w:lvlText w:val="%1.%2"/>
      <w:lvlJc w:val="left"/>
      <w:pPr>
        <w:ind w:left="1009" w:hanging="72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596" w:hanging="144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4183" w:hanging="2160"/>
      </w:pPr>
      <w:rPr>
        <w:rFonts w:hint="default"/>
      </w:rPr>
    </w:lvl>
    <w:lvl w:ilvl="8">
      <w:start w:val="1"/>
      <w:numFmt w:val="decimal"/>
      <w:lvlText w:val="%1.%2.%3.%4.%5.%6.%7.%8.%9"/>
      <w:lvlJc w:val="left"/>
      <w:pPr>
        <w:ind w:left="4472" w:hanging="2160"/>
      </w:pPr>
      <w:rPr>
        <w:rFonts w:hint="default"/>
      </w:rPr>
    </w:lvl>
  </w:abstractNum>
  <w:abstractNum w:abstractNumId="90">
    <w:nsid w:val="7F1B0159"/>
    <w:multiLevelType w:val="multilevel"/>
    <w:tmpl w:val="076276E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F8616CA"/>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2">
    <w:nsid w:val="7FD27E4B"/>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88"/>
  </w:num>
  <w:num w:numId="2">
    <w:abstractNumId w:val="89"/>
  </w:num>
  <w:num w:numId="3">
    <w:abstractNumId w:val="28"/>
  </w:num>
  <w:num w:numId="4">
    <w:abstractNumId w:val="38"/>
  </w:num>
  <w:num w:numId="5">
    <w:abstractNumId w:val="92"/>
  </w:num>
  <w:num w:numId="6">
    <w:abstractNumId w:val="85"/>
  </w:num>
  <w:num w:numId="7">
    <w:abstractNumId w:val="91"/>
  </w:num>
  <w:num w:numId="8">
    <w:abstractNumId w:val="2"/>
  </w:num>
  <w:num w:numId="9">
    <w:abstractNumId w:val="81"/>
  </w:num>
  <w:num w:numId="10">
    <w:abstractNumId w:val="36"/>
  </w:num>
  <w:num w:numId="11">
    <w:abstractNumId w:val="31"/>
  </w:num>
  <w:num w:numId="12">
    <w:abstractNumId w:val="7"/>
  </w:num>
  <w:num w:numId="13">
    <w:abstractNumId w:val="5"/>
  </w:num>
  <w:num w:numId="14">
    <w:abstractNumId w:val="12"/>
  </w:num>
  <w:num w:numId="15">
    <w:abstractNumId w:val="49"/>
  </w:num>
  <w:num w:numId="16">
    <w:abstractNumId w:val="35"/>
  </w:num>
  <w:num w:numId="17">
    <w:abstractNumId w:val="46"/>
  </w:num>
  <w:num w:numId="18">
    <w:abstractNumId w:val="52"/>
  </w:num>
  <w:num w:numId="19">
    <w:abstractNumId w:val="30"/>
  </w:num>
  <w:num w:numId="20">
    <w:abstractNumId w:val="23"/>
  </w:num>
  <w:num w:numId="21">
    <w:abstractNumId w:val="29"/>
  </w:num>
  <w:num w:numId="22">
    <w:abstractNumId w:val="77"/>
  </w:num>
  <w:num w:numId="23">
    <w:abstractNumId w:val="61"/>
  </w:num>
  <w:num w:numId="24">
    <w:abstractNumId w:val="48"/>
  </w:num>
  <w:num w:numId="25">
    <w:abstractNumId w:val="43"/>
  </w:num>
  <w:num w:numId="26">
    <w:abstractNumId w:val="74"/>
  </w:num>
  <w:num w:numId="27">
    <w:abstractNumId w:val="51"/>
  </w:num>
  <w:num w:numId="28">
    <w:abstractNumId w:val="86"/>
  </w:num>
  <w:num w:numId="29">
    <w:abstractNumId w:val="84"/>
  </w:num>
  <w:num w:numId="30">
    <w:abstractNumId w:val="40"/>
  </w:num>
  <w:num w:numId="31">
    <w:abstractNumId w:val="82"/>
  </w:num>
  <w:num w:numId="32">
    <w:abstractNumId w:val="20"/>
  </w:num>
  <w:num w:numId="33">
    <w:abstractNumId w:val="71"/>
  </w:num>
  <w:num w:numId="34">
    <w:abstractNumId w:val="4"/>
  </w:num>
  <w:num w:numId="35">
    <w:abstractNumId w:val="73"/>
  </w:num>
  <w:num w:numId="36">
    <w:abstractNumId w:val="90"/>
  </w:num>
  <w:num w:numId="37">
    <w:abstractNumId w:val="50"/>
  </w:num>
  <w:num w:numId="38">
    <w:abstractNumId w:val="17"/>
  </w:num>
  <w:num w:numId="39">
    <w:abstractNumId w:val="53"/>
  </w:num>
  <w:num w:numId="40">
    <w:abstractNumId w:val="22"/>
  </w:num>
  <w:num w:numId="41">
    <w:abstractNumId w:val="33"/>
  </w:num>
  <w:num w:numId="42">
    <w:abstractNumId w:val="45"/>
  </w:num>
  <w:num w:numId="43">
    <w:abstractNumId w:val="59"/>
  </w:num>
  <w:num w:numId="44">
    <w:abstractNumId w:val="18"/>
  </w:num>
  <w:num w:numId="45">
    <w:abstractNumId w:val="55"/>
  </w:num>
  <w:num w:numId="46">
    <w:abstractNumId w:val="27"/>
  </w:num>
  <w:num w:numId="47">
    <w:abstractNumId w:val="32"/>
  </w:num>
  <w:num w:numId="48">
    <w:abstractNumId w:val="76"/>
  </w:num>
  <w:num w:numId="49">
    <w:abstractNumId w:val="14"/>
  </w:num>
  <w:num w:numId="50">
    <w:abstractNumId w:val="21"/>
  </w:num>
  <w:num w:numId="51">
    <w:abstractNumId w:val="26"/>
  </w:num>
  <w:num w:numId="52">
    <w:abstractNumId w:val="67"/>
  </w:num>
  <w:num w:numId="53">
    <w:abstractNumId w:val="34"/>
  </w:num>
  <w:num w:numId="54">
    <w:abstractNumId w:val="62"/>
  </w:num>
  <w:num w:numId="55">
    <w:abstractNumId w:val="56"/>
  </w:num>
  <w:num w:numId="56">
    <w:abstractNumId w:val="39"/>
  </w:num>
  <w:num w:numId="57">
    <w:abstractNumId w:val="9"/>
  </w:num>
  <w:num w:numId="58">
    <w:abstractNumId w:val="24"/>
  </w:num>
  <w:num w:numId="59">
    <w:abstractNumId w:val="63"/>
  </w:num>
  <w:num w:numId="60">
    <w:abstractNumId w:val="37"/>
  </w:num>
  <w:num w:numId="61">
    <w:abstractNumId w:val="54"/>
  </w:num>
  <w:num w:numId="62">
    <w:abstractNumId w:val="10"/>
  </w:num>
  <w:num w:numId="63">
    <w:abstractNumId w:val="19"/>
  </w:num>
  <w:num w:numId="64">
    <w:abstractNumId w:val="60"/>
  </w:num>
  <w:num w:numId="65">
    <w:abstractNumId w:val="8"/>
  </w:num>
  <w:num w:numId="66">
    <w:abstractNumId w:val="11"/>
  </w:num>
  <w:num w:numId="67">
    <w:abstractNumId w:val="75"/>
  </w:num>
  <w:num w:numId="68">
    <w:abstractNumId w:val="13"/>
  </w:num>
  <w:num w:numId="69">
    <w:abstractNumId w:val="41"/>
  </w:num>
  <w:num w:numId="70">
    <w:abstractNumId w:val="78"/>
  </w:num>
  <w:num w:numId="71">
    <w:abstractNumId w:val="57"/>
  </w:num>
  <w:num w:numId="72">
    <w:abstractNumId w:val="3"/>
  </w:num>
  <w:num w:numId="73">
    <w:abstractNumId w:val="16"/>
  </w:num>
  <w:num w:numId="74">
    <w:abstractNumId w:val="58"/>
  </w:num>
  <w:num w:numId="75">
    <w:abstractNumId w:val="72"/>
  </w:num>
  <w:num w:numId="76">
    <w:abstractNumId w:val="42"/>
  </w:num>
  <w:num w:numId="77">
    <w:abstractNumId w:val="6"/>
  </w:num>
  <w:num w:numId="78">
    <w:abstractNumId w:val="64"/>
  </w:num>
  <w:num w:numId="79">
    <w:abstractNumId w:val="79"/>
  </w:num>
  <w:num w:numId="80">
    <w:abstractNumId w:val="44"/>
  </w:num>
  <w:num w:numId="81">
    <w:abstractNumId w:val="0"/>
  </w:num>
  <w:num w:numId="82">
    <w:abstractNumId w:val="1"/>
  </w:num>
  <w:num w:numId="83">
    <w:abstractNumId w:val="87"/>
  </w:num>
  <w:num w:numId="84">
    <w:abstractNumId w:val="15"/>
  </w:num>
  <w:num w:numId="85">
    <w:abstractNumId w:val="70"/>
  </w:num>
  <w:num w:numId="86">
    <w:abstractNumId w:val="83"/>
  </w:num>
  <w:num w:numId="87">
    <w:abstractNumId w:val="69"/>
  </w:num>
  <w:num w:numId="88">
    <w:abstractNumId w:val="66"/>
  </w:num>
  <w:num w:numId="89">
    <w:abstractNumId w:val="25"/>
  </w:num>
  <w:num w:numId="90">
    <w:abstractNumId w:val="65"/>
  </w:num>
  <w:num w:numId="91">
    <w:abstractNumId w:val="47"/>
  </w:num>
  <w:num w:numId="92">
    <w:abstractNumId w:val="68"/>
  </w:num>
  <w:num w:numId="93">
    <w:abstractNumId w:val="80"/>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броськина Е.В.">
    <w15:presenceInfo w15:providerId="None" w15:userId="Аброськина Е.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42"/>
    <w:rsid w:val="0000644A"/>
    <w:rsid w:val="00053511"/>
    <w:rsid w:val="00061001"/>
    <w:rsid w:val="00065A0C"/>
    <w:rsid w:val="00067465"/>
    <w:rsid w:val="0006794F"/>
    <w:rsid w:val="000919C8"/>
    <w:rsid w:val="00097BE9"/>
    <w:rsid w:val="000A5201"/>
    <w:rsid w:val="000B21A7"/>
    <w:rsid w:val="000B47C0"/>
    <w:rsid w:val="000C76CD"/>
    <w:rsid w:val="000F0D53"/>
    <w:rsid w:val="00125E91"/>
    <w:rsid w:val="00142962"/>
    <w:rsid w:val="00152427"/>
    <w:rsid w:val="0016539B"/>
    <w:rsid w:val="0017429D"/>
    <w:rsid w:val="001764ED"/>
    <w:rsid w:val="001931CB"/>
    <w:rsid w:val="001B16C4"/>
    <w:rsid w:val="001B5886"/>
    <w:rsid w:val="001B70F0"/>
    <w:rsid w:val="001C3A2C"/>
    <w:rsid w:val="001C77B9"/>
    <w:rsid w:val="001D082A"/>
    <w:rsid w:val="002005BF"/>
    <w:rsid w:val="00200696"/>
    <w:rsid w:val="00221C5F"/>
    <w:rsid w:val="00242DF3"/>
    <w:rsid w:val="002557DC"/>
    <w:rsid w:val="002636DD"/>
    <w:rsid w:val="00273A30"/>
    <w:rsid w:val="00277604"/>
    <w:rsid w:val="002A5A0E"/>
    <w:rsid w:val="002B0739"/>
    <w:rsid w:val="002B371D"/>
    <w:rsid w:val="002B77C0"/>
    <w:rsid w:val="002D0782"/>
    <w:rsid w:val="003202A1"/>
    <w:rsid w:val="00335763"/>
    <w:rsid w:val="00345D6F"/>
    <w:rsid w:val="003652F1"/>
    <w:rsid w:val="00384883"/>
    <w:rsid w:val="003A72EA"/>
    <w:rsid w:val="00415C44"/>
    <w:rsid w:val="00426AC5"/>
    <w:rsid w:val="00431E4D"/>
    <w:rsid w:val="004335F8"/>
    <w:rsid w:val="00473958"/>
    <w:rsid w:val="00482957"/>
    <w:rsid w:val="00485704"/>
    <w:rsid w:val="004B34E8"/>
    <w:rsid w:val="004B46B9"/>
    <w:rsid w:val="004E0A5B"/>
    <w:rsid w:val="00520078"/>
    <w:rsid w:val="005243E5"/>
    <w:rsid w:val="00536501"/>
    <w:rsid w:val="005540C4"/>
    <w:rsid w:val="005654F3"/>
    <w:rsid w:val="00590D1E"/>
    <w:rsid w:val="005A5537"/>
    <w:rsid w:val="005C1A41"/>
    <w:rsid w:val="005C40F0"/>
    <w:rsid w:val="005C4A20"/>
    <w:rsid w:val="005D14D3"/>
    <w:rsid w:val="005E0D02"/>
    <w:rsid w:val="005E2797"/>
    <w:rsid w:val="005F4C0D"/>
    <w:rsid w:val="00654842"/>
    <w:rsid w:val="00684A5A"/>
    <w:rsid w:val="006C1FFD"/>
    <w:rsid w:val="006C53BC"/>
    <w:rsid w:val="006C7F04"/>
    <w:rsid w:val="006E6076"/>
    <w:rsid w:val="006E6CB9"/>
    <w:rsid w:val="00701DD8"/>
    <w:rsid w:val="007040C4"/>
    <w:rsid w:val="007150C7"/>
    <w:rsid w:val="00731F1E"/>
    <w:rsid w:val="007432A3"/>
    <w:rsid w:val="00750CD9"/>
    <w:rsid w:val="00754DD5"/>
    <w:rsid w:val="00755095"/>
    <w:rsid w:val="00762621"/>
    <w:rsid w:val="00785A3F"/>
    <w:rsid w:val="007A69DC"/>
    <w:rsid w:val="007A7D77"/>
    <w:rsid w:val="007B47D0"/>
    <w:rsid w:val="007C7608"/>
    <w:rsid w:val="00802012"/>
    <w:rsid w:val="00821EA7"/>
    <w:rsid w:val="008265C2"/>
    <w:rsid w:val="00830CF8"/>
    <w:rsid w:val="00832A94"/>
    <w:rsid w:val="008336AE"/>
    <w:rsid w:val="00835035"/>
    <w:rsid w:val="008521C5"/>
    <w:rsid w:val="008614BC"/>
    <w:rsid w:val="00867DB8"/>
    <w:rsid w:val="008931A9"/>
    <w:rsid w:val="008A08CF"/>
    <w:rsid w:val="008E6395"/>
    <w:rsid w:val="008F463A"/>
    <w:rsid w:val="008F63E6"/>
    <w:rsid w:val="00905CEC"/>
    <w:rsid w:val="009107BE"/>
    <w:rsid w:val="00931744"/>
    <w:rsid w:val="00944BDF"/>
    <w:rsid w:val="0099532C"/>
    <w:rsid w:val="009B2D4D"/>
    <w:rsid w:val="009C2F6A"/>
    <w:rsid w:val="009D7274"/>
    <w:rsid w:val="009F455C"/>
    <w:rsid w:val="00A126B6"/>
    <w:rsid w:val="00A263A4"/>
    <w:rsid w:val="00A4033F"/>
    <w:rsid w:val="00A46348"/>
    <w:rsid w:val="00A64684"/>
    <w:rsid w:val="00A856FA"/>
    <w:rsid w:val="00A911A6"/>
    <w:rsid w:val="00A94DF8"/>
    <w:rsid w:val="00AA5FD2"/>
    <w:rsid w:val="00AB73F1"/>
    <w:rsid w:val="00AC1646"/>
    <w:rsid w:val="00AE519D"/>
    <w:rsid w:val="00B10ADF"/>
    <w:rsid w:val="00B162F8"/>
    <w:rsid w:val="00B3268E"/>
    <w:rsid w:val="00B37103"/>
    <w:rsid w:val="00B4529D"/>
    <w:rsid w:val="00B8404C"/>
    <w:rsid w:val="00B87E35"/>
    <w:rsid w:val="00B9157A"/>
    <w:rsid w:val="00B9171A"/>
    <w:rsid w:val="00B94862"/>
    <w:rsid w:val="00B97508"/>
    <w:rsid w:val="00BD408C"/>
    <w:rsid w:val="00BF33B3"/>
    <w:rsid w:val="00C00C38"/>
    <w:rsid w:val="00C14994"/>
    <w:rsid w:val="00C242D8"/>
    <w:rsid w:val="00C24DB8"/>
    <w:rsid w:val="00C44723"/>
    <w:rsid w:val="00C85EBC"/>
    <w:rsid w:val="00CD3964"/>
    <w:rsid w:val="00CE1E80"/>
    <w:rsid w:val="00D33F86"/>
    <w:rsid w:val="00D53622"/>
    <w:rsid w:val="00D57DAA"/>
    <w:rsid w:val="00D7212D"/>
    <w:rsid w:val="00D769A5"/>
    <w:rsid w:val="00D83940"/>
    <w:rsid w:val="00D96E4A"/>
    <w:rsid w:val="00DA38F6"/>
    <w:rsid w:val="00DC1A41"/>
    <w:rsid w:val="00DF07C1"/>
    <w:rsid w:val="00E01E27"/>
    <w:rsid w:val="00E05029"/>
    <w:rsid w:val="00E0652D"/>
    <w:rsid w:val="00E12B31"/>
    <w:rsid w:val="00E33BCF"/>
    <w:rsid w:val="00E643C0"/>
    <w:rsid w:val="00E73044"/>
    <w:rsid w:val="00EA7618"/>
    <w:rsid w:val="00EB3724"/>
    <w:rsid w:val="00EB6192"/>
    <w:rsid w:val="00EC67E1"/>
    <w:rsid w:val="00EC6985"/>
    <w:rsid w:val="00EF0860"/>
    <w:rsid w:val="00EF3382"/>
    <w:rsid w:val="00F0142A"/>
    <w:rsid w:val="00F1475F"/>
    <w:rsid w:val="00F44D4D"/>
    <w:rsid w:val="00F62EB6"/>
    <w:rsid w:val="00F84D07"/>
    <w:rsid w:val="00FB7103"/>
    <w:rsid w:val="00FB78C7"/>
    <w:rsid w:val="00FC3A7E"/>
    <w:rsid w:val="00FC5AA3"/>
    <w:rsid w:val="00FD272B"/>
    <w:rsid w:val="00FF7CE6"/>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5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семинар 1"/>
    <w:basedOn w:val="a"/>
    <w:next w:val="a"/>
    <w:link w:val="10"/>
    <w:qFormat/>
    <w:rsid w:val="00EA7618"/>
    <w:pPr>
      <w:keepNext/>
      <w:tabs>
        <w:tab w:val="left" w:pos="360"/>
      </w:tabs>
      <w:spacing w:before="240" w:after="60" w:line="240" w:lineRule="auto"/>
      <w:jc w:val="both"/>
      <w:outlineLvl w:val="0"/>
    </w:pPr>
    <w:rPr>
      <w:rFonts w:ascii="Times New Roman" w:eastAsia="Times New Roman" w:hAnsi="Times New Roman" w:cs="Mangal"/>
      <w:b/>
      <w:kern w:val="28"/>
      <w:sz w:val="24"/>
      <w:szCs w:val="20"/>
      <w:lang w:bidi="hi-IN"/>
    </w:rPr>
  </w:style>
  <w:style w:type="paragraph" w:styleId="6">
    <w:name w:val="heading 6"/>
    <w:basedOn w:val="a"/>
    <w:next w:val="a"/>
    <w:link w:val="60"/>
    <w:uiPriority w:val="9"/>
    <w:semiHidden/>
    <w:unhideWhenUsed/>
    <w:qFormat/>
    <w:rsid w:val="001653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
    <w:basedOn w:val="a"/>
    <w:link w:val="a5"/>
    <w:uiPriority w:val="34"/>
    <w:qFormat/>
    <w:rsid w:val="00A263A4"/>
    <w:pPr>
      <w:spacing w:after="0" w:line="240" w:lineRule="auto"/>
      <w:ind w:left="708"/>
    </w:pPr>
    <w:rPr>
      <w:rFonts w:ascii="Times New Roman" w:eastAsia="Times New Roman" w:hAnsi="Times New Roman" w:cs="Times New Roman"/>
      <w:sz w:val="24"/>
      <w:szCs w:val="24"/>
    </w:rPr>
  </w:style>
  <w:style w:type="character" w:customStyle="1" w:styleId="a5">
    <w:name w:val="Абзац списка Знак"/>
    <w:aliases w:val="Абзац списка 1 Знак"/>
    <w:link w:val="a4"/>
    <w:uiPriority w:val="34"/>
    <w:locked/>
    <w:rsid w:val="00A263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31E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E4D"/>
    <w:rPr>
      <w:rFonts w:ascii="Tahoma" w:hAnsi="Tahoma" w:cs="Tahoma"/>
      <w:sz w:val="16"/>
      <w:szCs w:val="16"/>
    </w:rPr>
  </w:style>
  <w:style w:type="character" w:customStyle="1" w:styleId="10">
    <w:name w:val="Заголовок 1 Знак"/>
    <w:aliases w:val="семинар 1 Знак"/>
    <w:basedOn w:val="a0"/>
    <w:link w:val="1"/>
    <w:rsid w:val="00EA7618"/>
    <w:rPr>
      <w:rFonts w:ascii="Times New Roman" w:eastAsia="Times New Roman" w:hAnsi="Times New Roman" w:cs="Mangal"/>
      <w:b/>
      <w:kern w:val="28"/>
      <w:sz w:val="24"/>
      <w:szCs w:val="20"/>
      <w:lang w:bidi="hi-IN"/>
    </w:rPr>
  </w:style>
  <w:style w:type="character" w:customStyle="1" w:styleId="60">
    <w:name w:val="Заголовок 6 Знак"/>
    <w:basedOn w:val="a0"/>
    <w:link w:val="6"/>
    <w:uiPriority w:val="9"/>
    <w:semiHidden/>
    <w:rsid w:val="0016539B"/>
    <w:rPr>
      <w:rFonts w:asciiTheme="majorHAnsi" w:eastAsiaTheme="majorEastAsia" w:hAnsiTheme="majorHAnsi" w:cstheme="majorBidi"/>
      <w:i/>
      <w:iCs/>
      <w:color w:val="243F60" w:themeColor="accent1" w:themeShade="7F"/>
    </w:rPr>
  </w:style>
  <w:style w:type="paragraph" w:styleId="a8">
    <w:name w:val="header"/>
    <w:basedOn w:val="a"/>
    <w:link w:val="a9"/>
    <w:uiPriority w:val="99"/>
    <w:unhideWhenUsed/>
    <w:rsid w:val="00833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36AE"/>
  </w:style>
  <w:style w:type="paragraph" w:styleId="aa">
    <w:name w:val="footer"/>
    <w:basedOn w:val="a"/>
    <w:link w:val="ab"/>
    <w:uiPriority w:val="99"/>
    <w:unhideWhenUsed/>
    <w:rsid w:val="00833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36AE"/>
  </w:style>
  <w:style w:type="character" w:styleId="ac">
    <w:name w:val="annotation reference"/>
    <w:basedOn w:val="a0"/>
    <w:uiPriority w:val="99"/>
    <w:semiHidden/>
    <w:unhideWhenUsed/>
    <w:rsid w:val="00E0652D"/>
    <w:rPr>
      <w:sz w:val="16"/>
      <w:szCs w:val="16"/>
    </w:rPr>
  </w:style>
  <w:style w:type="paragraph" w:styleId="ad">
    <w:name w:val="annotation text"/>
    <w:basedOn w:val="a"/>
    <w:link w:val="ae"/>
    <w:uiPriority w:val="99"/>
    <w:semiHidden/>
    <w:unhideWhenUsed/>
    <w:rsid w:val="00E0652D"/>
    <w:pPr>
      <w:spacing w:line="240" w:lineRule="auto"/>
    </w:pPr>
    <w:rPr>
      <w:sz w:val="20"/>
      <w:szCs w:val="20"/>
    </w:rPr>
  </w:style>
  <w:style w:type="character" w:customStyle="1" w:styleId="ae">
    <w:name w:val="Текст примечания Знак"/>
    <w:basedOn w:val="a0"/>
    <w:link w:val="ad"/>
    <w:uiPriority w:val="99"/>
    <w:semiHidden/>
    <w:rsid w:val="00E0652D"/>
    <w:rPr>
      <w:sz w:val="20"/>
      <w:szCs w:val="20"/>
    </w:rPr>
  </w:style>
  <w:style w:type="paragraph" w:styleId="af">
    <w:name w:val="annotation subject"/>
    <w:basedOn w:val="ad"/>
    <w:next w:val="ad"/>
    <w:link w:val="af0"/>
    <w:uiPriority w:val="99"/>
    <w:semiHidden/>
    <w:unhideWhenUsed/>
    <w:rsid w:val="00E0652D"/>
    <w:rPr>
      <w:b/>
      <w:bCs/>
    </w:rPr>
  </w:style>
  <w:style w:type="character" w:customStyle="1" w:styleId="af0">
    <w:name w:val="Тема примечания Знак"/>
    <w:basedOn w:val="ae"/>
    <w:link w:val="af"/>
    <w:uiPriority w:val="99"/>
    <w:semiHidden/>
    <w:rsid w:val="00E065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семинар 1"/>
    <w:basedOn w:val="a"/>
    <w:next w:val="a"/>
    <w:link w:val="10"/>
    <w:qFormat/>
    <w:rsid w:val="00EA7618"/>
    <w:pPr>
      <w:keepNext/>
      <w:tabs>
        <w:tab w:val="left" w:pos="360"/>
      </w:tabs>
      <w:spacing w:before="240" w:after="60" w:line="240" w:lineRule="auto"/>
      <w:jc w:val="both"/>
      <w:outlineLvl w:val="0"/>
    </w:pPr>
    <w:rPr>
      <w:rFonts w:ascii="Times New Roman" w:eastAsia="Times New Roman" w:hAnsi="Times New Roman" w:cs="Mangal"/>
      <w:b/>
      <w:kern w:val="28"/>
      <w:sz w:val="24"/>
      <w:szCs w:val="20"/>
      <w:lang w:bidi="hi-IN"/>
    </w:rPr>
  </w:style>
  <w:style w:type="paragraph" w:styleId="6">
    <w:name w:val="heading 6"/>
    <w:basedOn w:val="a"/>
    <w:next w:val="a"/>
    <w:link w:val="60"/>
    <w:uiPriority w:val="9"/>
    <w:semiHidden/>
    <w:unhideWhenUsed/>
    <w:qFormat/>
    <w:rsid w:val="001653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
    <w:basedOn w:val="a"/>
    <w:link w:val="a5"/>
    <w:uiPriority w:val="34"/>
    <w:qFormat/>
    <w:rsid w:val="00A263A4"/>
    <w:pPr>
      <w:spacing w:after="0" w:line="240" w:lineRule="auto"/>
      <w:ind w:left="708"/>
    </w:pPr>
    <w:rPr>
      <w:rFonts w:ascii="Times New Roman" w:eastAsia="Times New Roman" w:hAnsi="Times New Roman" w:cs="Times New Roman"/>
      <w:sz w:val="24"/>
      <w:szCs w:val="24"/>
    </w:rPr>
  </w:style>
  <w:style w:type="character" w:customStyle="1" w:styleId="a5">
    <w:name w:val="Абзац списка Знак"/>
    <w:aliases w:val="Абзац списка 1 Знак"/>
    <w:link w:val="a4"/>
    <w:uiPriority w:val="34"/>
    <w:locked/>
    <w:rsid w:val="00A263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31E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E4D"/>
    <w:rPr>
      <w:rFonts w:ascii="Tahoma" w:hAnsi="Tahoma" w:cs="Tahoma"/>
      <w:sz w:val="16"/>
      <w:szCs w:val="16"/>
    </w:rPr>
  </w:style>
  <w:style w:type="character" w:customStyle="1" w:styleId="10">
    <w:name w:val="Заголовок 1 Знак"/>
    <w:aliases w:val="семинар 1 Знак"/>
    <w:basedOn w:val="a0"/>
    <w:link w:val="1"/>
    <w:rsid w:val="00EA7618"/>
    <w:rPr>
      <w:rFonts w:ascii="Times New Roman" w:eastAsia="Times New Roman" w:hAnsi="Times New Roman" w:cs="Mangal"/>
      <w:b/>
      <w:kern w:val="28"/>
      <w:sz w:val="24"/>
      <w:szCs w:val="20"/>
      <w:lang w:bidi="hi-IN"/>
    </w:rPr>
  </w:style>
  <w:style w:type="character" w:customStyle="1" w:styleId="60">
    <w:name w:val="Заголовок 6 Знак"/>
    <w:basedOn w:val="a0"/>
    <w:link w:val="6"/>
    <w:uiPriority w:val="9"/>
    <w:semiHidden/>
    <w:rsid w:val="0016539B"/>
    <w:rPr>
      <w:rFonts w:asciiTheme="majorHAnsi" w:eastAsiaTheme="majorEastAsia" w:hAnsiTheme="majorHAnsi" w:cstheme="majorBidi"/>
      <w:i/>
      <w:iCs/>
      <w:color w:val="243F60" w:themeColor="accent1" w:themeShade="7F"/>
    </w:rPr>
  </w:style>
  <w:style w:type="paragraph" w:styleId="a8">
    <w:name w:val="header"/>
    <w:basedOn w:val="a"/>
    <w:link w:val="a9"/>
    <w:uiPriority w:val="99"/>
    <w:unhideWhenUsed/>
    <w:rsid w:val="00833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36AE"/>
  </w:style>
  <w:style w:type="paragraph" w:styleId="aa">
    <w:name w:val="footer"/>
    <w:basedOn w:val="a"/>
    <w:link w:val="ab"/>
    <w:uiPriority w:val="99"/>
    <w:unhideWhenUsed/>
    <w:rsid w:val="00833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36AE"/>
  </w:style>
  <w:style w:type="character" w:styleId="ac">
    <w:name w:val="annotation reference"/>
    <w:basedOn w:val="a0"/>
    <w:uiPriority w:val="99"/>
    <w:semiHidden/>
    <w:unhideWhenUsed/>
    <w:rsid w:val="00E0652D"/>
    <w:rPr>
      <w:sz w:val="16"/>
      <w:szCs w:val="16"/>
    </w:rPr>
  </w:style>
  <w:style w:type="paragraph" w:styleId="ad">
    <w:name w:val="annotation text"/>
    <w:basedOn w:val="a"/>
    <w:link w:val="ae"/>
    <w:uiPriority w:val="99"/>
    <w:semiHidden/>
    <w:unhideWhenUsed/>
    <w:rsid w:val="00E0652D"/>
    <w:pPr>
      <w:spacing w:line="240" w:lineRule="auto"/>
    </w:pPr>
    <w:rPr>
      <w:sz w:val="20"/>
      <w:szCs w:val="20"/>
    </w:rPr>
  </w:style>
  <w:style w:type="character" w:customStyle="1" w:styleId="ae">
    <w:name w:val="Текст примечания Знак"/>
    <w:basedOn w:val="a0"/>
    <w:link w:val="ad"/>
    <w:uiPriority w:val="99"/>
    <w:semiHidden/>
    <w:rsid w:val="00E0652D"/>
    <w:rPr>
      <w:sz w:val="20"/>
      <w:szCs w:val="20"/>
    </w:rPr>
  </w:style>
  <w:style w:type="paragraph" w:styleId="af">
    <w:name w:val="annotation subject"/>
    <w:basedOn w:val="ad"/>
    <w:next w:val="ad"/>
    <w:link w:val="af0"/>
    <w:uiPriority w:val="99"/>
    <w:semiHidden/>
    <w:unhideWhenUsed/>
    <w:rsid w:val="00E0652D"/>
    <w:rPr>
      <w:b/>
      <w:bCs/>
    </w:rPr>
  </w:style>
  <w:style w:type="character" w:customStyle="1" w:styleId="af0">
    <w:name w:val="Тема примечания Знак"/>
    <w:basedOn w:val="ae"/>
    <w:link w:val="af"/>
    <w:uiPriority w:val="99"/>
    <w:semiHidden/>
    <w:rsid w:val="00E065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sd.ru/common/img/uploaded/files/services/cci/cbrf_546p_2016_06_01.pdf"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sd.ru/common/img/uploaded/files/services/cci/cbrf_546p_2016_06_0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sd.ru/common/img/uploaded/files/services/cci/cbrf_546p_2016_06_01.pdf" TargetMode="External"/><Relationship Id="rId4" Type="http://schemas.microsoft.com/office/2007/relationships/stylesWithEffects" Target="stylesWithEffects.xml"/><Relationship Id="rId9" Type="http://schemas.openxmlformats.org/officeDocument/2006/relationships/hyperlink" Target="https://www.nsd.ru/common/img/uploaded/files/services/cci/cbrf_546p_2016_06_0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BDA3-1053-46D7-8BED-F0A63F57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30825</Words>
  <Characters>175704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206117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Ольга Николаевна</dc:creator>
  <cp:lastModifiedBy>Ивлева Ольга Николаевна</cp:lastModifiedBy>
  <cp:revision>4</cp:revision>
  <dcterms:created xsi:type="dcterms:W3CDTF">2020-04-24T06:31:00Z</dcterms:created>
  <dcterms:modified xsi:type="dcterms:W3CDTF">2020-04-24T07:20:00Z</dcterms:modified>
</cp:coreProperties>
</file>