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331"/>
        <w:gridCol w:w="5024"/>
      </w:tblGrid>
      <w:tr w:rsidR="00F27C2E" w:rsidRPr="00B7058C" w14:paraId="7808EC68" w14:textId="77777777" w:rsidTr="00F27C2E">
        <w:tc>
          <w:tcPr>
            <w:tcW w:w="4453" w:type="dxa"/>
            <w:shd w:val="clear" w:color="auto" w:fill="auto"/>
          </w:tcPr>
          <w:p w14:paraId="298AB462" w14:textId="77777777" w:rsidR="00F27C2E" w:rsidRPr="00543F0E" w:rsidRDefault="00F27C2E" w:rsidP="00F27C2E">
            <w:pPr>
              <w:rPr>
                <w:rFonts w:ascii="Times New Roman" w:hAnsi="Times New Roman" w:cs="Times New Roman"/>
                <w:sz w:val="24"/>
                <w:szCs w:val="24"/>
                <w:lang w:val="ru-RU"/>
              </w:rPr>
            </w:pPr>
          </w:p>
        </w:tc>
        <w:tc>
          <w:tcPr>
            <w:tcW w:w="5118" w:type="dxa"/>
            <w:shd w:val="clear" w:color="auto" w:fill="auto"/>
          </w:tcPr>
          <w:p w14:paraId="4936D7DC" w14:textId="77777777" w:rsidR="009617D6" w:rsidRPr="00B7058C" w:rsidRDefault="00B60B4A" w:rsidP="00B60B4A">
            <w:pPr>
              <w:spacing w:after="0" w:line="240" w:lineRule="auto"/>
              <w:jc w:val="right"/>
              <w:rPr>
                <w:rFonts w:ascii="Times New Roman" w:hAnsi="Times New Roman" w:cs="Times New Roman"/>
                <w:b/>
                <w:sz w:val="24"/>
                <w:szCs w:val="24"/>
                <w:lang w:val="ru-RU"/>
              </w:rPr>
            </w:pPr>
            <w:r w:rsidRPr="00B7058C">
              <w:rPr>
                <w:rFonts w:ascii="Times New Roman" w:hAnsi="Times New Roman" w:cs="Times New Roman"/>
                <w:b/>
                <w:sz w:val="24"/>
                <w:szCs w:val="24"/>
                <w:lang w:val="ru-RU"/>
              </w:rPr>
              <w:t xml:space="preserve">Форма </w:t>
            </w:r>
            <w:r w:rsidRPr="00B7058C">
              <w:rPr>
                <w:rFonts w:ascii="Times New Roman" w:hAnsi="Times New Roman" w:cs="Times New Roman"/>
                <w:b/>
                <w:sz w:val="24"/>
                <w:szCs w:val="24"/>
                <w:lang w:val="en-US"/>
              </w:rPr>
              <w:t>S</w:t>
            </w:r>
            <w:r w:rsidRPr="00B7058C">
              <w:rPr>
                <w:rFonts w:ascii="Times New Roman" w:hAnsi="Times New Roman" w:cs="Times New Roman"/>
                <w:b/>
                <w:sz w:val="24"/>
                <w:szCs w:val="24"/>
                <w:lang w:val="ru-RU"/>
              </w:rPr>
              <w:t>016/</w:t>
            </w:r>
            <w:r w:rsidR="009617D6" w:rsidRPr="00B7058C">
              <w:rPr>
                <w:rFonts w:ascii="Times New Roman" w:hAnsi="Times New Roman"/>
                <w:b/>
                <w:sz w:val="24"/>
                <w:szCs w:val="24"/>
              </w:rPr>
              <w:t>Details</w:t>
            </w:r>
            <w:r w:rsidR="009617D6" w:rsidRPr="00B7058C">
              <w:rPr>
                <w:rFonts w:ascii="Times New Roman" w:hAnsi="Times New Roman"/>
                <w:b/>
                <w:sz w:val="24"/>
                <w:szCs w:val="24"/>
                <w:lang w:val="ru-RU"/>
              </w:rPr>
              <w:t xml:space="preserve"> </w:t>
            </w:r>
            <w:r w:rsidR="009617D6" w:rsidRPr="00B7058C">
              <w:rPr>
                <w:rFonts w:ascii="Times New Roman" w:hAnsi="Times New Roman"/>
                <w:b/>
                <w:sz w:val="24"/>
                <w:szCs w:val="24"/>
              </w:rPr>
              <w:t>Form</w:t>
            </w:r>
            <w:r w:rsidR="009617D6" w:rsidRPr="00B7058C">
              <w:rPr>
                <w:rFonts w:ascii="Times New Roman" w:hAnsi="Times New Roman"/>
                <w:b/>
                <w:sz w:val="24"/>
                <w:szCs w:val="24"/>
                <w:lang w:val="ru-RU"/>
              </w:rPr>
              <w:t xml:space="preserve"> </w:t>
            </w:r>
            <w:r w:rsidR="009617D6" w:rsidRPr="00B7058C">
              <w:rPr>
                <w:rFonts w:ascii="Times New Roman" w:hAnsi="Times New Roman"/>
                <w:b/>
                <w:sz w:val="24"/>
                <w:szCs w:val="24"/>
              </w:rPr>
              <w:t>S</w:t>
            </w:r>
            <w:r w:rsidR="009617D6" w:rsidRPr="00B7058C">
              <w:rPr>
                <w:rFonts w:ascii="Times New Roman" w:hAnsi="Times New Roman"/>
                <w:b/>
                <w:sz w:val="24"/>
                <w:szCs w:val="24"/>
                <w:lang w:val="ru-RU"/>
              </w:rPr>
              <w:t>016</w:t>
            </w:r>
          </w:p>
          <w:p w14:paraId="5803FEF8" w14:textId="77777777" w:rsidR="00B60B4A" w:rsidRPr="00B7058C" w:rsidRDefault="00B60B4A" w:rsidP="00B60B4A">
            <w:pPr>
              <w:spacing w:after="0" w:line="240" w:lineRule="auto"/>
              <w:jc w:val="right"/>
              <w:rPr>
                <w:rFonts w:ascii="Times New Roman" w:hAnsi="Times New Roman" w:cs="Times New Roman"/>
                <w:sz w:val="24"/>
                <w:szCs w:val="24"/>
                <w:lang w:val="ru-RU"/>
              </w:rPr>
            </w:pPr>
            <w:r w:rsidRPr="00B7058C">
              <w:rPr>
                <w:rFonts w:ascii="Times New Roman" w:hAnsi="Times New Roman" w:cs="Times New Roman"/>
                <w:sz w:val="24"/>
                <w:szCs w:val="24"/>
                <w:lang w:val="ru-RU"/>
              </w:rPr>
              <w:t>Небанковская кредитная организация акционерное общество «Национальный расчетный депозитарий»/</w:t>
            </w:r>
          </w:p>
          <w:p w14:paraId="2C594716" w14:textId="77777777" w:rsidR="00F27C2E" w:rsidRPr="00B7058C" w:rsidRDefault="00F27C2E" w:rsidP="00B60B4A">
            <w:pPr>
              <w:spacing w:after="0" w:line="240" w:lineRule="auto"/>
              <w:jc w:val="right"/>
              <w:rPr>
                <w:rFonts w:ascii="Times New Roman" w:hAnsi="Times New Roman" w:cs="Times New Roman"/>
                <w:sz w:val="24"/>
                <w:szCs w:val="24"/>
                <w:lang w:val="ru-RU"/>
              </w:rPr>
            </w:pPr>
            <w:r w:rsidRPr="00B7058C">
              <w:rPr>
                <w:rFonts w:ascii="Times New Roman" w:hAnsi="Times New Roman"/>
                <w:sz w:val="24"/>
                <w:szCs w:val="24"/>
              </w:rPr>
              <w:t>National</w:t>
            </w:r>
            <w:r w:rsidRPr="00B7058C">
              <w:rPr>
                <w:rFonts w:ascii="Times New Roman" w:hAnsi="Times New Roman"/>
                <w:sz w:val="24"/>
                <w:szCs w:val="24"/>
                <w:lang w:val="ru-RU"/>
              </w:rPr>
              <w:t xml:space="preserve"> </w:t>
            </w:r>
            <w:r w:rsidRPr="00B7058C">
              <w:rPr>
                <w:rFonts w:ascii="Times New Roman" w:hAnsi="Times New Roman"/>
                <w:sz w:val="24"/>
                <w:szCs w:val="24"/>
              </w:rPr>
              <w:t>Settlement</w:t>
            </w:r>
            <w:r w:rsidRPr="00B7058C">
              <w:rPr>
                <w:rFonts w:ascii="Times New Roman" w:hAnsi="Times New Roman"/>
                <w:sz w:val="24"/>
                <w:szCs w:val="24"/>
                <w:lang w:val="ru-RU"/>
              </w:rPr>
              <w:t xml:space="preserve"> </w:t>
            </w:r>
            <w:r w:rsidRPr="00B7058C">
              <w:rPr>
                <w:rFonts w:ascii="Times New Roman" w:hAnsi="Times New Roman"/>
                <w:sz w:val="24"/>
                <w:szCs w:val="24"/>
              </w:rPr>
              <w:t>Depository</w:t>
            </w:r>
          </w:p>
        </w:tc>
      </w:tr>
    </w:tbl>
    <w:p w14:paraId="096254AF" w14:textId="77777777" w:rsidR="00B60B4A" w:rsidRPr="00B7058C" w:rsidRDefault="00B60B4A" w:rsidP="009617D6">
      <w:pPr>
        <w:jc w:val="both"/>
        <w:rPr>
          <w:rFonts w:ascii="Times New Roman" w:hAnsi="Times New Roman"/>
          <w:sz w:val="24"/>
          <w:lang w:val="ru-RU"/>
        </w:rPr>
      </w:pPr>
    </w:p>
    <w:p w14:paraId="1C577DA4" w14:textId="4958FED1" w:rsidR="00B60B4A" w:rsidRPr="00B7058C" w:rsidRDefault="00B60B4A" w:rsidP="00B60B4A">
      <w:pPr>
        <w:jc w:val="both"/>
        <w:rPr>
          <w:rFonts w:ascii="Times New Roman" w:hAnsi="Times New Roman" w:cs="Times New Roman"/>
          <w:bCs/>
          <w:sz w:val="24"/>
          <w:szCs w:val="24"/>
          <w:lang w:val="ru-RU"/>
        </w:rPr>
      </w:pPr>
      <w:r w:rsidRPr="00B7058C">
        <w:rPr>
          <w:rFonts w:ascii="Times New Roman" w:hAnsi="Times New Roman" w:cs="Times New Roman"/>
          <w:bCs/>
          <w:sz w:val="24"/>
          <w:szCs w:val="24"/>
          <w:lang w:val="ru-RU"/>
        </w:rPr>
        <w:t xml:space="preserve">Настоящим Заявитель просит осуществить перевод принадлежащих ему ценных бумаг, </w:t>
      </w:r>
      <w:r w:rsidR="002E4C6A" w:rsidRPr="00B7058C">
        <w:rPr>
          <w:rFonts w:ascii="Times New Roman" w:hAnsi="Times New Roman" w:cs="Times New Roman"/>
          <w:bCs/>
          <w:sz w:val="24"/>
          <w:szCs w:val="24"/>
          <w:lang w:val="ru-RU"/>
        </w:rPr>
        <w:t>со с</w:t>
      </w:r>
      <w:r w:rsidR="00CD0C3E" w:rsidRPr="00B7058C">
        <w:rPr>
          <w:rFonts w:ascii="Times New Roman" w:hAnsi="Times New Roman" w:cs="Times New Roman"/>
          <w:bCs/>
          <w:sz w:val="24"/>
          <w:szCs w:val="24"/>
          <w:lang w:val="ru-RU"/>
        </w:rPr>
        <w:t xml:space="preserve">чета депо владельца </w:t>
      </w:r>
      <w:r w:rsidRPr="00B7058C">
        <w:rPr>
          <w:rFonts w:ascii="Times New Roman" w:hAnsi="Times New Roman" w:cs="Times New Roman"/>
          <w:bCs/>
          <w:sz w:val="24"/>
          <w:szCs w:val="24"/>
          <w:lang w:val="ru-RU"/>
        </w:rPr>
        <w:t xml:space="preserve">в НКО АО НРД </w:t>
      </w:r>
      <w:r w:rsidR="00CD0C3E" w:rsidRPr="00B7058C">
        <w:rPr>
          <w:rFonts w:ascii="Times New Roman" w:hAnsi="Times New Roman" w:cs="Times New Roman"/>
          <w:bCs/>
          <w:sz w:val="24"/>
          <w:szCs w:val="24"/>
          <w:lang w:val="ru-RU"/>
        </w:rPr>
        <w:t>на счет депо владельца</w:t>
      </w:r>
      <w:r w:rsidR="00634422" w:rsidRPr="00B7058C">
        <w:rPr>
          <w:rFonts w:ascii="Times New Roman" w:hAnsi="Times New Roman" w:cs="Times New Roman"/>
          <w:bCs/>
          <w:sz w:val="24"/>
          <w:szCs w:val="24"/>
          <w:lang w:val="ru-RU"/>
        </w:rPr>
        <w:t xml:space="preserve"> </w:t>
      </w:r>
      <w:r w:rsidRPr="00B7058C">
        <w:rPr>
          <w:rFonts w:ascii="Times New Roman" w:hAnsi="Times New Roman" w:cs="Times New Roman"/>
          <w:bCs/>
          <w:sz w:val="24"/>
          <w:szCs w:val="24"/>
          <w:lang w:val="ru-RU"/>
        </w:rPr>
        <w:t xml:space="preserve">в </w:t>
      </w:r>
      <w:r w:rsidR="00634422" w:rsidRPr="00B7058C">
        <w:rPr>
          <w:rFonts w:ascii="Times New Roman" w:hAnsi="Times New Roman" w:cs="Times New Roman"/>
          <w:bCs/>
          <w:sz w:val="24"/>
          <w:szCs w:val="24"/>
          <w:lang w:val="ru-RU"/>
        </w:rPr>
        <w:t xml:space="preserve">другом </w:t>
      </w:r>
      <w:r w:rsidRPr="00E966F8">
        <w:rPr>
          <w:rFonts w:ascii="Times New Roman" w:hAnsi="Times New Roman" w:cs="Times New Roman"/>
          <w:bCs/>
          <w:sz w:val="24"/>
          <w:szCs w:val="24"/>
          <w:lang w:val="ru-RU"/>
        </w:rPr>
        <w:t>депозитари</w:t>
      </w:r>
      <w:r w:rsidR="00634422" w:rsidRPr="00E966F8">
        <w:rPr>
          <w:rFonts w:ascii="Times New Roman" w:hAnsi="Times New Roman" w:cs="Times New Roman"/>
          <w:bCs/>
          <w:sz w:val="24"/>
          <w:szCs w:val="24"/>
          <w:lang w:val="ru-RU"/>
        </w:rPr>
        <w:t>и</w:t>
      </w:r>
      <w:r w:rsidR="00FE4343" w:rsidRPr="00E966F8">
        <w:rPr>
          <w:rFonts w:ascii="Times New Roman" w:hAnsi="Times New Roman" w:cs="Times New Roman"/>
          <w:bCs/>
          <w:sz w:val="24"/>
          <w:szCs w:val="24"/>
          <w:lang w:val="ru-RU"/>
        </w:rPr>
        <w:t xml:space="preserve"> (в НКО АО НРД)</w:t>
      </w:r>
      <w:r w:rsidR="006E381B" w:rsidRPr="00E966F8">
        <w:rPr>
          <w:rFonts w:ascii="Times New Roman" w:hAnsi="Times New Roman" w:cs="Times New Roman"/>
          <w:bCs/>
          <w:sz w:val="24"/>
          <w:szCs w:val="24"/>
          <w:lang w:val="ru-RU"/>
        </w:rPr>
        <w:t>/</w:t>
      </w:r>
    </w:p>
    <w:p w14:paraId="637BBBAA" w14:textId="6E78B6C9" w:rsidR="00F27C2E" w:rsidRPr="00B7058C" w:rsidRDefault="009617D6" w:rsidP="009617D6">
      <w:pPr>
        <w:jc w:val="both"/>
        <w:rPr>
          <w:rFonts w:ascii="Times New Roman" w:hAnsi="Times New Roman" w:cs="Times New Roman"/>
          <w:bCs/>
          <w:sz w:val="24"/>
          <w:szCs w:val="24"/>
        </w:rPr>
      </w:pPr>
      <w:r w:rsidRPr="00B7058C">
        <w:rPr>
          <w:rFonts w:ascii="Times New Roman" w:hAnsi="Times New Roman"/>
          <w:sz w:val="24"/>
        </w:rPr>
        <w:t>The</w:t>
      </w:r>
      <w:r w:rsidRPr="00B7058C">
        <w:rPr>
          <w:rFonts w:ascii="Times New Roman" w:hAnsi="Times New Roman"/>
          <w:sz w:val="24"/>
          <w:lang w:val="en-US"/>
        </w:rPr>
        <w:t xml:space="preserve"> </w:t>
      </w:r>
      <w:r w:rsidRPr="00B7058C">
        <w:rPr>
          <w:rFonts w:ascii="Times New Roman" w:hAnsi="Times New Roman"/>
          <w:sz w:val="24"/>
        </w:rPr>
        <w:t>Applicant</w:t>
      </w:r>
      <w:r w:rsidRPr="00B7058C">
        <w:rPr>
          <w:rFonts w:ascii="Times New Roman" w:hAnsi="Times New Roman"/>
          <w:sz w:val="24"/>
          <w:lang w:val="en-US"/>
        </w:rPr>
        <w:t xml:space="preserve"> </w:t>
      </w:r>
      <w:r w:rsidRPr="00B7058C">
        <w:rPr>
          <w:rFonts w:ascii="Times New Roman" w:hAnsi="Times New Roman"/>
          <w:sz w:val="24"/>
        </w:rPr>
        <w:t xml:space="preserve">hereby requests to transfer securities </w:t>
      </w:r>
      <w:r w:rsidR="00EF0C66" w:rsidRPr="00B7058C">
        <w:rPr>
          <w:rFonts w:ascii="Times New Roman" w:hAnsi="Times New Roman"/>
          <w:sz w:val="24"/>
        </w:rPr>
        <w:t>from</w:t>
      </w:r>
      <w:r w:rsidRPr="00B7058C">
        <w:rPr>
          <w:rFonts w:ascii="Times New Roman" w:hAnsi="Times New Roman"/>
          <w:sz w:val="24"/>
        </w:rPr>
        <w:t xml:space="preserve"> the owner securities account with NSD to </w:t>
      </w:r>
      <w:r w:rsidR="00543F0E" w:rsidRPr="00B7058C">
        <w:rPr>
          <w:rFonts w:ascii="Times New Roman" w:hAnsi="Times New Roman"/>
          <w:sz w:val="24"/>
        </w:rPr>
        <w:t xml:space="preserve">his </w:t>
      </w:r>
      <w:r w:rsidR="00EF0C66" w:rsidRPr="00B7058C">
        <w:rPr>
          <w:rFonts w:ascii="Times New Roman" w:hAnsi="Times New Roman"/>
          <w:sz w:val="24"/>
        </w:rPr>
        <w:t xml:space="preserve">owner securities account with another </w:t>
      </w:r>
      <w:r w:rsidRPr="00B7058C">
        <w:rPr>
          <w:rFonts w:ascii="Times New Roman" w:hAnsi="Times New Roman"/>
          <w:sz w:val="24"/>
        </w:rPr>
        <w:t>depository:</w:t>
      </w:r>
    </w:p>
    <w:tbl>
      <w:tblPr>
        <w:tblW w:w="107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2604"/>
        <w:gridCol w:w="1360"/>
        <w:gridCol w:w="318"/>
        <w:gridCol w:w="2344"/>
        <w:gridCol w:w="1461"/>
        <w:gridCol w:w="1156"/>
        <w:gridCol w:w="288"/>
        <w:gridCol w:w="1072"/>
      </w:tblGrid>
      <w:tr w:rsidR="00AC7D2A" w:rsidRPr="0030382B" w14:paraId="78471252" w14:textId="77777777" w:rsidTr="003062E2">
        <w:trPr>
          <w:gridAfter w:val="2"/>
          <w:wAfter w:w="1360" w:type="dxa"/>
          <w:trHeight w:val="383"/>
        </w:trPr>
        <w:tc>
          <w:tcPr>
            <w:tcW w:w="4424" w:type="dxa"/>
            <w:gridSpan w:val="4"/>
          </w:tcPr>
          <w:p w14:paraId="1CDB66B7" w14:textId="77777777" w:rsidR="00B60B4A" w:rsidRPr="00B7058C" w:rsidRDefault="00B60B4A" w:rsidP="003062E2">
            <w:pPr>
              <w:tabs>
                <w:tab w:val="left" w:pos="1134"/>
                <w:tab w:val="left" w:pos="9356"/>
              </w:tabs>
              <w:spacing w:after="0" w:line="240" w:lineRule="auto"/>
              <w:ind w:right="-1"/>
              <w:jc w:val="both"/>
              <w:rPr>
                <w:rFonts w:ascii="Times New Roman" w:hAnsi="Times New Roman" w:cs="Times New Roman"/>
                <w:sz w:val="24"/>
                <w:szCs w:val="24"/>
                <w:lang w:val="ru-RU"/>
              </w:rPr>
            </w:pPr>
            <w:r w:rsidRPr="00B7058C">
              <w:rPr>
                <w:rFonts w:ascii="Times New Roman" w:hAnsi="Times New Roman" w:cs="Times New Roman"/>
                <w:sz w:val="24"/>
                <w:szCs w:val="24"/>
                <w:lang w:val="ru-RU"/>
              </w:rPr>
              <w:t>ФИО/Полное наименование Заявителя/</w:t>
            </w:r>
          </w:p>
          <w:p w14:paraId="28003AEC" w14:textId="77777777" w:rsidR="00AC7D2A" w:rsidRPr="00B7058C" w:rsidRDefault="00FE2083" w:rsidP="003062E2">
            <w:pPr>
              <w:tabs>
                <w:tab w:val="left" w:pos="1134"/>
                <w:tab w:val="left" w:pos="9356"/>
              </w:tabs>
              <w:spacing w:after="0" w:line="240" w:lineRule="auto"/>
              <w:ind w:right="-1"/>
              <w:jc w:val="both"/>
              <w:rPr>
                <w:rFonts w:ascii="Times New Roman" w:hAnsi="Times New Roman" w:cs="Times New Roman"/>
                <w:sz w:val="24"/>
                <w:szCs w:val="24"/>
                <w:lang w:val="ru-RU"/>
              </w:rPr>
            </w:pPr>
            <w:r w:rsidRPr="00B7058C">
              <w:rPr>
                <w:rFonts w:ascii="Times New Roman" w:hAnsi="Times New Roman" w:cs="Times New Roman"/>
                <w:iCs/>
                <w:sz w:val="24"/>
                <w:szCs w:val="24"/>
                <w:lang w:val="en-US"/>
              </w:rPr>
              <w:t>Applicant</w:t>
            </w:r>
            <w:r w:rsidRPr="00B7058C">
              <w:rPr>
                <w:rFonts w:ascii="Times New Roman" w:hAnsi="Times New Roman" w:cs="Times New Roman"/>
                <w:iCs/>
                <w:sz w:val="24"/>
                <w:szCs w:val="24"/>
                <w:lang w:val="ru-RU"/>
              </w:rPr>
              <w:t>’</w:t>
            </w:r>
            <w:r w:rsidRPr="00B7058C">
              <w:rPr>
                <w:rFonts w:ascii="Times New Roman" w:hAnsi="Times New Roman" w:cs="Times New Roman"/>
                <w:iCs/>
                <w:sz w:val="24"/>
                <w:szCs w:val="24"/>
                <w:lang w:val="en-US"/>
              </w:rPr>
              <w:t>s</w:t>
            </w:r>
            <w:r w:rsidRPr="00B7058C">
              <w:rPr>
                <w:rFonts w:ascii="Times New Roman" w:hAnsi="Times New Roman" w:cs="Times New Roman"/>
                <w:iCs/>
                <w:sz w:val="24"/>
                <w:szCs w:val="24"/>
                <w:lang w:val="ru-RU"/>
              </w:rPr>
              <w:t xml:space="preserve"> </w:t>
            </w:r>
            <w:r w:rsidRPr="00B7058C">
              <w:rPr>
                <w:rFonts w:ascii="Times New Roman" w:hAnsi="Times New Roman" w:cs="Times New Roman"/>
                <w:iCs/>
                <w:sz w:val="24"/>
                <w:szCs w:val="24"/>
                <w:lang w:val="en-US"/>
              </w:rPr>
              <w:t>name</w:t>
            </w:r>
          </w:p>
        </w:tc>
        <w:tc>
          <w:tcPr>
            <w:tcW w:w="4961" w:type="dxa"/>
            <w:gridSpan w:val="3"/>
          </w:tcPr>
          <w:p w14:paraId="2BE12B4E" w14:textId="77777777" w:rsidR="00AC7D2A" w:rsidRPr="00B7058C" w:rsidRDefault="00AC7D2A" w:rsidP="00AC7D2A">
            <w:pPr>
              <w:tabs>
                <w:tab w:val="left" w:pos="1134"/>
                <w:tab w:val="left" w:pos="9356"/>
              </w:tabs>
              <w:ind w:right="-1"/>
              <w:jc w:val="both"/>
              <w:rPr>
                <w:rFonts w:ascii="Times New Roman" w:hAnsi="Times New Roman" w:cs="Times New Roman"/>
                <w:sz w:val="24"/>
                <w:szCs w:val="24"/>
                <w:lang w:val="ru-RU"/>
              </w:rPr>
            </w:pPr>
          </w:p>
        </w:tc>
      </w:tr>
      <w:tr w:rsidR="00AC7D2A" w:rsidRPr="00B7058C" w14:paraId="70C3D9C8" w14:textId="77777777" w:rsidTr="003062E2">
        <w:trPr>
          <w:gridAfter w:val="2"/>
          <w:wAfter w:w="1360" w:type="dxa"/>
          <w:trHeight w:val="383"/>
        </w:trPr>
        <w:tc>
          <w:tcPr>
            <w:tcW w:w="4424" w:type="dxa"/>
            <w:gridSpan w:val="4"/>
          </w:tcPr>
          <w:p w14:paraId="5996BC76" w14:textId="77777777" w:rsidR="00B60B4A" w:rsidRPr="00B7058C" w:rsidRDefault="00B60B4A" w:rsidP="003062E2">
            <w:pPr>
              <w:tabs>
                <w:tab w:val="left" w:pos="1134"/>
                <w:tab w:val="left" w:pos="9356"/>
              </w:tabs>
              <w:spacing w:after="0" w:line="240" w:lineRule="auto"/>
              <w:ind w:right="-1"/>
              <w:jc w:val="both"/>
              <w:rPr>
                <w:rFonts w:ascii="Times New Roman" w:hAnsi="Times New Roman" w:cs="Times New Roman"/>
                <w:sz w:val="24"/>
                <w:szCs w:val="24"/>
                <w:lang w:val="ru-RU"/>
              </w:rPr>
            </w:pPr>
            <w:r w:rsidRPr="00B7058C">
              <w:rPr>
                <w:rFonts w:ascii="Times New Roman" w:hAnsi="Times New Roman" w:cs="Times New Roman"/>
                <w:sz w:val="24"/>
                <w:szCs w:val="24"/>
                <w:lang w:val="ru-RU"/>
              </w:rPr>
              <w:t>Документ, удостоверяющий личность/регистрационный номер Заявителя/</w:t>
            </w:r>
          </w:p>
          <w:p w14:paraId="06C8F1A2" w14:textId="77777777" w:rsidR="00AC7D2A" w:rsidRPr="00B7058C" w:rsidRDefault="00AC7D2A" w:rsidP="003062E2">
            <w:pPr>
              <w:tabs>
                <w:tab w:val="left" w:pos="1134"/>
                <w:tab w:val="left" w:pos="9356"/>
              </w:tabs>
              <w:spacing w:after="0" w:line="240" w:lineRule="auto"/>
              <w:ind w:right="-1"/>
              <w:jc w:val="both"/>
              <w:rPr>
                <w:rFonts w:ascii="Times New Roman" w:hAnsi="Times New Roman" w:cs="Times New Roman"/>
                <w:sz w:val="24"/>
                <w:szCs w:val="24"/>
                <w:lang w:val="en-US"/>
              </w:rPr>
            </w:pPr>
            <w:r w:rsidRPr="00B7058C">
              <w:rPr>
                <w:rFonts w:ascii="Times New Roman" w:hAnsi="Times New Roman"/>
                <w:sz w:val="24"/>
              </w:rPr>
              <w:t>Applicant</w:t>
            </w:r>
            <w:r w:rsidRPr="00B7058C">
              <w:rPr>
                <w:rFonts w:ascii="Times New Roman" w:hAnsi="Times New Roman"/>
                <w:sz w:val="24"/>
                <w:lang w:val="en-US"/>
              </w:rPr>
              <w:t>'</w:t>
            </w:r>
            <w:r w:rsidRPr="00B7058C">
              <w:rPr>
                <w:rFonts w:ascii="Times New Roman" w:hAnsi="Times New Roman"/>
                <w:sz w:val="24"/>
              </w:rPr>
              <w:t>s</w:t>
            </w:r>
            <w:r w:rsidRPr="00B7058C">
              <w:rPr>
                <w:rFonts w:ascii="Times New Roman" w:hAnsi="Times New Roman"/>
                <w:sz w:val="24"/>
                <w:lang w:val="en-US"/>
              </w:rPr>
              <w:t xml:space="preserve"> </w:t>
            </w:r>
            <w:r w:rsidR="00FE2083" w:rsidRPr="00B7058C">
              <w:rPr>
                <w:rFonts w:ascii="Times New Roman" w:hAnsi="Times New Roman"/>
                <w:sz w:val="24"/>
              </w:rPr>
              <w:t>ID</w:t>
            </w:r>
            <w:r w:rsidRPr="00B7058C">
              <w:rPr>
                <w:rFonts w:ascii="Times New Roman" w:hAnsi="Times New Roman"/>
                <w:sz w:val="24"/>
                <w:lang w:val="en-US"/>
              </w:rPr>
              <w:t xml:space="preserve"> </w:t>
            </w:r>
            <w:r w:rsidRPr="00B7058C">
              <w:rPr>
                <w:rFonts w:ascii="Times New Roman" w:hAnsi="Times New Roman"/>
                <w:sz w:val="24"/>
              </w:rPr>
              <w:t>document</w:t>
            </w:r>
            <w:r w:rsidRPr="00B7058C">
              <w:rPr>
                <w:rFonts w:ascii="Times New Roman" w:hAnsi="Times New Roman"/>
                <w:sz w:val="24"/>
                <w:lang w:val="en-US"/>
              </w:rPr>
              <w:t>/</w:t>
            </w:r>
            <w:r w:rsidRPr="00B7058C">
              <w:rPr>
                <w:rFonts w:ascii="Times New Roman" w:hAnsi="Times New Roman"/>
                <w:sz w:val="24"/>
              </w:rPr>
              <w:t>registration</w:t>
            </w:r>
            <w:r w:rsidRPr="00B7058C">
              <w:rPr>
                <w:rFonts w:ascii="Times New Roman" w:hAnsi="Times New Roman"/>
                <w:sz w:val="24"/>
                <w:lang w:val="en-US"/>
              </w:rPr>
              <w:t xml:space="preserve"> </w:t>
            </w:r>
            <w:r w:rsidRPr="00B7058C">
              <w:rPr>
                <w:rFonts w:ascii="Times New Roman" w:hAnsi="Times New Roman"/>
                <w:sz w:val="24"/>
              </w:rPr>
              <w:t>number</w:t>
            </w:r>
          </w:p>
        </w:tc>
        <w:tc>
          <w:tcPr>
            <w:tcW w:w="4961" w:type="dxa"/>
            <w:gridSpan w:val="3"/>
          </w:tcPr>
          <w:p w14:paraId="65EA8381" w14:textId="77777777" w:rsidR="00AC7D2A" w:rsidRPr="00B7058C" w:rsidRDefault="00AC7D2A" w:rsidP="00AC7D2A">
            <w:pPr>
              <w:tabs>
                <w:tab w:val="left" w:pos="1134"/>
                <w:tab w:val="left" w:pos="9356"/>
              </w:tabs>
              <w:ind w:right="-1"/>
              <w:jc w:val="both"/>
              <w:rPr>
                <w:rFonts w:ascii="Times New Roman" w:hAnsi="Times New Roman" w:cs="Times New Roman"/>
                <w:sz w:val="24"/>
                <w:szCs w:val="24"/>
                <w:lang w:val="en-US"/>
              </w:rPr>
            </w:pPr>
          </w:p>
        </w:tc>
      </w:tr>
      <w:tr w:rsidR="00AC7D2A" w:rsidRPr="00B7058C" w14:paraId="32226D53" w14:textId="77777777" w:rsidTr="003062E2">
        <w:trPr>
          <w:gridAfter w:val="2"/>
          <w:wAfter w:w="1360" w:type="dxa"/>
          <w:trHeight w:val="383"/>
        </w:trPr>
        <w:tc>
          <w:tcPr>
            <w:tcW w:w="4424" w:type="dxa"/>
            <w:gridSpan w:val="4"/>
            <w:shd w:val="clear" w:color="auto" w:fill="auto"/>
          </w:tcPr>
          <w:p w14:paraId="2486B968" w14:textId="77777777" w:rsidR="00B60B4A" w:rsidRPr="00B7058C" w:rsidRDefault="00B60B4A" w:rsidP="003062E2">
            <w:pPr>
              <w:spacing w:after="0" w:line="240" w:lineRule="auto"/>
              <w:jc w:val="both"/>
              <w:rPr>
                <w:rFonts w:ascii="Times New Roman" w:hAnsi="Times New Roman" w:cs="Times New Roman"/>
                <w:sz w:val="24"/>
                <w:szCs w:val="24"/>
                <w:lang w:val="ru-RU"/>
              </w:rPr>
            </w:pPr>
            <w:r w:rsidRPr="00B7058C">
              <w:rPr>
                <w:rFonts w:ascii="Times New Roman" w:hAnsi="Times New Roman" w:cs="Times New Roman"/>
                <w:sz w:val="24"/>
                <w:szCs w:val="24"/>
                <w:lang w:val="ru-RU"/>
              </w:rPr>
              <w:t>Номер счета депо владельца Заявителя, открытого в НКО АО НРД, с которого должны быть списаны ценные бумаги при переводе/</w:t>
            </w:r>
          </w:p>
          <w:p w14:paraId="5F83860C" w14:textId="763467F2" w:rsidR="00AC7D2A" w:rsidRPr="00B7058C" w:rsidRDefault="00AC7D2A" w:rsidP="00E966F8">
            <w:pPr>
              <w:spacing w:after="0" w:line="240" w:lineRule="auto"/>
              <w:jc w:val="both"/>
              <w:rPr>
                <w:rFonts w:ascii="Times New Roman" w:hAnsi="Times New Roman" w:cs="Times New Roman"/>
                <w:sz w:val="24"/>
                <w:szCs w:val="24"/>
              </w:rPr>
            </w:pPr>
            <w:r w:rsidRPr="00B7058C">
              <w:rPr>
                <w:rFonts w:ascii="Times New Roman" w:hAnsi="Times New Roman"/>
                <w:sz w:val="24"/>
              </w:rPr>
              <w:t>Number of the Applicant's owner securities account with NSD from which the securities are to be debited</w:t>
            </w:r>
          </w:p>
        </w:tc>
        <w:tc>
          <w:tcPr>
            <w:tcW w:w="4961" w:type="dxa"/>
            <w:gridSpan w:val="3"/>
            <w:shd w:val="clear" w:color="auto" w:fill="auto"/>
          </w:tcPr>
          <w:p w14:paraId="53BA6E33" w14:textId="77777777" w:rsidR="00AC7D2A" w:rsidRPr="00B7058C" w:rsidRDefault="00AC7D2A" w:rsidP="00AC7D2A">
            <w:pPr>
              <w:rPr>
                <w:rFonts w:ascii="Times New Roman" w:hAnsi="Times New Roman" w:cs="Times New Roman"/>
                <w:sz w:val="24"/>
                <w:szCs w:val="24"/>
              </w:rPr>
            </w:pPr>
          </w:p>
        </w:tc>
      </w:tr>
      <w:tr w:rsidR="00AC7D2A" w:rsidRPr="00B7058C" w14:paraId="06FAECA1" w14:textId="77777777" w:rsidTr="003062E2">
        <w:trPr>
          <w:gridAfter w:val="2"/>
          <w:wAfter w:w="1360" w:type="dxa"/>
          <w:trHeight w:val="383"/>
        </w:trPr>
        <w:tc>
          <w:tcPr>
            <w:tcW w:w="4424" w:type="dxa"/>
            <w:gridSpan w:val="4"/>
            <w:shd w:val="clear" w:color="auto" w:fill="auto"/>
          </w:tcPr>
          <w:p w14:paraId="6DC8D7F9" w14:textId="43792979" w:rsidR="00B60B4A" w:rsidRPr="00B7058C" w:rsidRDefault="0036277B" w:rsidP="003062E2">
            <w:pPr>
              <w:spacing w:after="0" w:line="240" w:lineRule="auto"/>
              <w:jc w:val="both"/>
              <w:rPr>
                <w:rFonts w:ascii="Times New Roman" w:hAnsi="Times New Roman"/>
                <w:sz w:val="24"/>
                <w:lang w:val="ru-RU"/>
              </w:rPr>
            </w:pPr>
            <w:r w:rsidRPr="00E966F8">
              <w:rPr>
                <w:rFonts w:ascii="Times New Roman" w:hAnsi="Times New Roman" w:cs="Times New Roman"/>
                <w:sz w:val="24"/>
                <w:szCs w:val="24"/>
                <w:lang w:val="ru-RU"/>
              </w:rPr>
              <w:t>Сокращенное</w:t>
            </w:r>
            <w:r w:rsidR="00B60B4A" w:rsidRPr="00B7058C">
              <w:rPr>
                <w:rFonts w:ascii="Times New Roman" w:hAnsi="Times New Roman" w:cs="Times New Roman"/>
                <w:sz w:val="24"/>
                <w:szCs w:val="24"/>
                <w:lang w:val="ru-RU"/>
              </w:rPr>
              <w:t xml:space="preserve"> наименование депозитари</w:t>
            </w:r>
            <w:r w:rsidR="007B021B" w:rsidRPr="00B7058C">
              <w:rPr>
                <w:rFonts w:ascii="Times New Roman" w:hAnsi="Times New Roman" w:cs="Times New Roman"/>
                <w:sz w:val="24"/>
                <w:szCs w:val="24"/>
                <w:lang w:val="ru-RU"/>
              </w:rPr>
              <w:t>я, в</w:t>
            </w:r>
            <w:r w:rsidR="00B60B4A" w:rsidRPr="00B7058C">
              <w:rPr>
                <w:rFonts w:ascii="Times New Roman" w:hAnsi="Times New Roman" w:cs="Times New Roman"/>
                <w:sz w:val="24"/>
                <w:szCs w:val="24"/>
                <w:lang w:val="ru-RU"/>
              </w:rPr>
              <w:t xml:space="preserve"> которо</w:t>
            </w:r>
            <w:r w:rsidR="007B021B" w:rsidRPr="00B7058C">
              <w:rPr>
                <w:rFonts w:ascii="Times New Roman" w:hAnsi="Times New Roman" w:cs="Times New Roman"/>
                <w:sz w:val="24"/>
                <w:szCs w:val="24"/>
                <w:lang w:val="ru-RU"/>
              </w:rPr>
              <w:t>м</w:t>
            </w:r>
            <w:r w:rsidR="00B60B4A" w:rsidRPr="00B7058C">
              <w:rPr>
                <w:rFonts w:ascii="Times New Roman" w:hAnsi="Times New Roman" w:cs="Times New Roman"/>
                <w:sz w:val="24"/>
                <w:szCs w:val="24"/>
                <w:lang w:val="ru-RU"/>
              </w:rPr>
              <w:t xml:space="preserve"> открыт счет депо владельца, на который должны быть зачислены ценные бумаги при переводе/</w:t>
            </w:r>
            <w:r w:rsidR="00B60B4A" w:rsidRPr="00B7058C">
              <w:rPr>
                <w:rFonts w:ascii="Times New Roman" w:hAnsi="Times New Roman"/>
                <w:sz w:val="24"/>
                <w:lang w:val="ru-RU"/>
              </w:rPr>
              <w:t xml:space="preserve"> </w:t>
            </w:r>
          </w:p>
          <w:p w14:paraId="4D126EF5" w14:textId="1A38E90A" w:rsidR="00AC7D2A" w:rsidRPr="00B7058C" w:rsidRDefault="007B4DC8" w:rsidP="003062E2">
            <w:pPr>
              <w:spacing w:after="0" w:line="240" w:lineRule="auto"/>
              <w:jc w:val="both"/>
              <w:rPr>
                <w:rFonts w:ascii="Times New Roman" w:hAnsi="Times New Roman" w:cs="Times New Roman"/>
                <w:sz w:val="24"/>
                <w:szCs w:val="24"/>
              </w:rPr>
            </w:pPr>
            <w:r w:rsidRPr="00E966F8">
              <w:rPr>
                <w:rFonts w:ascii="Times New Roman" w:hAnsi="Times New Roman"/>
                <w:sz w:val="24"/>
              </w:rPr>
              <w:t>Short</w:t>
            </w:r>
            <w:r w:rsidRPr="00B7058C">
              <w:rPr>
                <w:rFonts w:ascii="Times New Roman" w:hAnsi="Times New Roman"/>
                <w:sz w:val="24"/>
              </w:rPr>
              <w:t xml:space="preserve"> </w:t>
            </w:r>
            <w:r w:rsidR="00AC7D2A" w:rsidRPr="00B7058C">
              <w:rPr>
                <w:rFonts w:ascii="Times New Roman" w:hAnsi="Times New Roman"/>
                <w:sz w:val="24"/>
              </w:rPr>
              <w:t xml:space="preserve">name of NSD's participant kept by a depository in which the Applicant has an owner securities account to which the securities are to be credited </w:t>
            </w:r>
          </w:p>
        </w:tc>
        <w:tc>
          <w:tcPr>
            <w:tcW w:w="4961" w:type="dxa"/>
            <w:gridSpan w:val="3"/>
            <w:shd w:val="clear" w:color="auto" w:fill="auto"/>
          </w:tcPr>
          <w:p w14:paraId="57377E73" w14:textId="77777777" w:rsidR="00AC7D2A" w:rsidRPr="00B7058C" w:rsidRDefault="00AC7D2A" w:rsidP="00AC7D2A">
            <w:pPr>
              <w:rPr>
                <w:rFonts w:ascii="Times New Roman" w:hAnsi="Times New Roman" w:cs="Times New Roman"/>
                <w:sz w:val="24"/>
                <w:szCs w:val="24"/>
              </w:rPr>
            </w:pPr>
          </w:p>
        </w:tc>
      </w:tr>
      <w:tr w:rsidR="00AC7D2A" w:rsidRPr="00B7058C" w14:paraId="34DD2574" w14:textId="77777777" w:rsidTr="003062E2">
        <w:trPr>
          <w:gridAfter w:val="2"/>
          <w:wAfter w:w="1360" w:type="dxa"/>
          <w:trHeight w:val="383"/>
        </w:trPr>
        <w:tc>
          <w:tcPr>
            <w:tcW w:w="4424" w:type="dxa"/>
            <w:gridSpan w:val="4"/>
            <w:shd w:val="clear" w:color="auto" w:fill="auto"/>
          </w:tcPr>
          <w:p w14:paraId="635490B6" w14:textId="00E92906" w:rsidR="00B60B4A" w:rsidRPr="00B7058C" w:rsidRDefault="00B60B4A" w:rsidP="003062E2">
            <w:pPr>
              <w:spacing w:after="0" w:line="240" w:lineRule="auto"/>
              <w:jc w:val="both"/>
              <w:rPr>
                <w:rFonts w:ascii="Times New Roman" w:hAnsi="Times New Roman" w:cs="Times New Roman"/>
                <w:sz w:val="24"/>
                <w:szCs w:val="24"/>
                <w:lang w:val="ru-RU"/>
              </w:rPr>
            </w:pPr>
            <w:r w:rsidRPr="00B7058C">
              <w:rPr>
                <w:rFonts w:ascii="Times New Roman" w:hAnsi="Times New Roman" w:cs="Times New Roman"/>
                <w:sz w:val="24"/>
                <w:szCs w:val="24"/>
                <w:lang w:val="ru-RU"/>
              </w:rPr>
              <w:t>Номер счета депо в НКО АО НРД, на который должны быть зачислены ценные бумаги при переводе/</w:t>
            </w:r>
          </w:p>
          <w:p w14:paraId="3E40871C" w14:textId="77777777" w:rsidR="00AC7D2A" w:rsidRPr="00B7058C" w:rsidRDefault="00AC7D2A" w:rsidP="003062E2">
            <w:pPr>
              <w:spacing w:after="0" w:line="240" w:lineRule="auto"/>
              <w:jc w:val="both"/>
              <w:rPr>
                <w:rFonts w:ascii="Times New Roman" w:hAnsi="Times New Roman" w:cs="Times New Roman"/>
                <w:sz w:val="24"/>
                <w:szCs w:val="24"/>
              </w:rPr>
            </w:pPr>
            <w:r w:rsidRPr="00B7058C">
              <w:rPr>
                <w:rFonts w:ascii="Times New Roman" w:hAnsi="Times New Roman"/>
                <w:sz w:val="24"/>
              </w:rPr>
              <w:t>Number of a securities account of the nominee holder of the participant with NSD to which the securities are to be credited</w:t>
            </w:r>
          </w:p>
        </w:tc>
        <w:tc>
          <w:tcPr>
            <w:tcW w:w="4961" w:type="dxa"/>
            <w:gridSpan w:val="3"/>
            <w:shd w:val="clear" w:color="auto" w:fill="auto"/>
          </w:tcPr>
          <w:p w14:paraId="4C8C13B7" w14:textId="77777777" w:rsidR="00AC7D2A" w:rsidRPr="00B7058C" w:rsidRDefault="00AC7D2A" w:rsidP="00AC7D2A">
            <w:pPr>
              <w:rPr>
                <w:rFonts w:ascii="Times New Roman" w:hAnsi="Times New Roman" w:cs="Times New Roman"/>
                <w:sz w:val="24"/>
                <w:szCs w:val="24"/>
              </w:rPr>
            </w:pPr>
          </w:p>
        </w:tc>
      </w:tr>
      <w:tr w:rsidR="009617D6" w:rsidRPr="00B7058C" w14:paraId="1169F6E7" w14:textId="77777777" w:rsidTr="003062E2">
        <w:trPr>
          <w:gridAfter w:val="2"/>
          <w:wAfter w:w="1360" w:type="dxa"/>
          <w:trHeight w:val="383"/>
        </w:trPr>
        <w:tc>
          <w:tcPr>
            <w:tcW w:w="4424" w:type="dxa"/>
            <w:gridSpan w:val="4"/>
            <w:shd w:val="clear" w:color="auto" w:fill="auto"/>
          </w:tcPr>
          <w:p w14:paraId="22F2A20B" w14:textId="71CE249C" w:rsidR="00B60B4A" w:rsidRPr="00B7058C" w:rsidRDefault="00B60B4A" w:rsidP="003062E2">
            <w:pPr>
              <w:spacing w:after="0" w:line="240" w:lineRule="auto"/>
              <w:jc w:val="both"/>
              <w:rPr>
                <w:rFonts w:ascii="Times New Roman" w:hAnsi="Times New Roman" w:cs="Times New Roman"/>
                <w:sz w:val="24"/>
                <w:szCs w:val="24"/>
                <w:lang w:val="ru-RU"/>
              </w:rPr>
            </w:pPr>
            <w:r w:rsidRPr="00B7058C">
              <w:rPr>
                <w:rFonts w:ascii="Times New Roman" w:hAnsi="Times New Roman" w:cs="Times New Roman"/>
                <w:sz w:val="24"/>
                <w:szCs w:val="24"/>
                <w:lang w:val="ru-RU"/>
              </w:rPr>
              <w:t>Код раздела счета депо в НКО АО НРД, на который должны быть зачислены ценные бумаги при переводе/</w:t>
            </w:r>
          </w:p>
          <w:p w14:paraId="513F3DBC" w14:textId="77777777" w:rsidR="009617D6" w:rsidRPr="00B7058C" w:rsidRDefault="00EF0C66" w:rsidP="003062E2">
            <w:pPr>
              <w:spacing w:after="0" w:line="240" w:lineRule="auto"/>
              <w:jc w:val="both"/>
              <w:rPr>
                <w:rFonts w:ascii="Times New Roman" w:hAnsi="Times New Roman" w:cs="Times New Roman"/>
                <w:sz w:val="24"/>
                <w:szCs w:val="24"/>
              </w:rPr>
            </w:pPr>
            <w:r w:rsidRPr="00B7058C">
              <w:rPr>
                <w:rFonts w:ascii="Times New Roman" w:hAnsi="Times New Roman"/>
                <w:sz w:val="24"/>
                <w:lang w:val="en-US"/>
              </w:rPr>
              <w:t>Securities</w:t>
            </w:r>
            <w:r w:rsidR="00C10982" w:rsidRPr="00B7058C">
              <w:rPr>
                <w:rFonts w:ascii="Times New Roman" w:hAnsi="Times New Roman"/>
                <w:sz w:val="24"/>
              </w:rPr>
              <w:t xml:space="preserve"> account sub-account</w:t>
            </w:r>
            <w:r w:rsidR="009617D6" w:rsidRPr="00B7058C">
              <w:rPr>
                <w:rFonts w:ascii="Times New Roman" w:hAnsi="Times New Roman"/>
                <w:sz w:val="24"/>
              </w:rPr>
              <w:t xml:space="preserve"> code </w:t>
            </w:r>
            <w:r w:rsidR="00C10982" w:rsidRPr="00B7058C">
              <w:rPr>
                <w:rFonts w:ascii="Times New Roman" w:hAnsi="Times New Roman"/>
                <w:sz w:val="24"/>
              </w:rPr>
              <w:t>of</w:t>
            </w:r>
            <w:r w:rsidR="009617D6" w:rsidRPr="00B7058C">
              <w:rPr>
                <w:rFonts w:ascii="Times New Roman" w:hAnsi="Times New Roman"/>
                <w:sz w:val="24"/>
              </w:rPr>
              <w:t xml:space="preserve"> the nominee holder of the participant with NSD to which the securities are to be credited</w:t>
            </w:r>
          </w:p>
        </w:tc>
        <w:tc>
          <w:tcPr>
            <w:tcW w:w="4961" w:type="dxa"/>
            <w:gridSpan w:val="3"/>
            <w:shd w:val="clear" w:color="auto" w:fill="auto"/>
          </w:tcPr>
          <w:p w14:paraId="023048EA" w14:textId="77777777" w:rsidR="009617D6" w:rsidRPr="00B7058C" w:rsidRDefault="009617D6" w:rsidP="00AC7D2A">
            <w:pPr>
              <w:rPr>
                <w:rFonts w:ascii="Times New Roman" w:hAnsi="Times New Roman" w:cs="Times New Roman"/>
                <w:sz w:val="24"/>
                <w:szCs w:val="24"/>
              </w:rPr>
            </w:pPr>
          </w:p>
        </w:tc>
      </w:tr>
      <w:tr w:rsidR="00AC7D2A" w:rsidRPr="00B7058C" w14:paraId="7615BE80" w14:textId="77777777" w:rsidTr="003062E2">
        <w:trPr>
          <w:gridAfter w:val="2"/>
          <w:wAfter w:w="1360" w:type="dxa"/>
          <w:trHeight w:val="383"/>
        </w:trPr>
        <w:tc>
          <w:tcPr>
            <w:tcW w:w="9385" w:type="dxa"/>
            <w:gridSpan w:val="7"/>
            <w:shd w:val="clear" w:color="auto" w:fill="auto"/>
          </w:tcPr>
          <w:p w14:paraId="2931B0BF" w14:textId="43EB8D2E" w:rsidR="00287578" w:rsidRPr="00B7058C" w:rsidRDefault="003062E2" w:rsidP="00287578">
            <w:pPr>
              <w:tabs>
                <w:tab w:val="left" w:pos="1134"/>
                <w:tab w:val="left" w:pos="9356"/>
              </w:tabs>
              <w:spacing w:after="0" w:line="240" w:lineRule="auto"/>
              <w:jc w:val="center"/>
              <w:rPr>
                <w:rFonts w:ascii="Times New Roman" w:hAnsi="Times New Roman"/>
                <w:b/>
                <w:sz w:val="24"/>
                <w:lang w:val="ru-RU"/>
              </w:rPr>
            </w:pPr>
            <w:r w:rsidRPr="00B7058C">
              <w:rPr>
                <w:rFonts w:ascii="Times New Roman" w:eastAsia="Calibri" w:hAnsi="Times New Roman" w:cs="Times New Roman"/>
                <w:b/>
                <w:sz w:val="24"/>
                <w:szCs w:val="24"/>
                <w:lang w:val="ru-RU"/>
              </w:rPr>
              <w:t xml:space="preserve">Ценные бумаги, которые должны быть зачислены на счет депо владельца в </w:t>
            </w:r>
            <w:r w:rsidR="00FE4343" w:rsidRPr="00B7058C">
              <w:rPr>
                <w:rFonts w:ascii="Times New Roman" w:eastAsia="Calibri" w:hAnsi="Times New Roman" w:cs="Times New Roman"/>
                <w:b/>
                <w:sz w:val="24"/>
                <w:szCs w:val="24"/>
                <w:lang w:val="ru-RU"/>
              </w:rPr>
              <w:t xml:space="preserve">другом </w:t>
            </w:r>
            <w:r w:rsidRPr="00B7058C">
              <w:rPr>
                <w:rFonts w:ascii="Times New Roman" w:eastAsia="Calibri" w:hAnsi="Times New Roman" w:cs="Times New Roman"/>
                <w:b/>
                <w:sz w:val="24"/>
                <w:szCs w:val="24"/>
                <w:lang w:val="ru-RU"/>
              </w:rPr>
              <w:t>депозитарии</w:t>
            </w:r>
            <w:r w:rsidR="0030382B">
              <w:rPr>
                <w:rFonts w:ascii="Times New Roman" w:eastAsia="Calibri" w:hAnsi="Times New Roman" w:cs="Times New Roman"/>
                <w:b/>
                <w:sz w:val="24"/>
                <w:szCs w:val="24"/>
                <w:lang w:val="ru-RU"/>
              </w:rPr>
              <w:t xml:space="preserve"> </w:t>
            </w:r>
            <w:r w:rsidR="00FE4343" w:rsidRPr="00E966F8">
              <w:rPr>
                <w:rFonts w:ascii="Times New Roman" w:eastAsia="Calibri" w:hAnsi="Times New Roman" w:cs="Times New Roman"/>
                <w:b/>
                <w:sz w:val="24"/>
                <w:szCs w:val="24"/>
                <w:lang w:val="ru-RU"/>
              </w:rPr>
              <w:t xml:space="preserve">(в </w:t>
            </w:r>
            <w:r w:rsidRPr="00E966F8">
              <w:rPr>
                <w:rFonts w:ascii="Times New Roman" w:eastAsia="Calibri" w:hAnsi="Times New Roman" w:cs="Times New Roman"/>
                <w:b/>
                <w:sz w:val="24"/>
                <w:szCs w:val="24"/>
                <w:lang w:val="ru-RU"/>
              </w:rPr>
              <w:t>НКО</w:t>
            </w:r>
            <w:r w:rsidRPr="00B7058C">
              <w:rPr>
                <w:rFonts w:ascii="Times New Roman" w:eastAsia="Calibri" w:hAnsi="Times New Roman" w:cs="Times New Roman"/>
                <w:b/>
                <w:sz w:val="24"/>
                <w:szCs w:val="24"/>
                <w:lang w:val="ru-RU"/>
              </w:rPr>
              <w:t xml:space="preserve"> АО НРД</w:t>
            </w:r>
            <w:r w:rsidR="00FE4343" w:rsidRPr="00B7058C">
              <w:rPr>
                <w:rFonts w:ascii="Times New Roman" w:eastAsia="Calibri" w:hAnsi="Times New Roman" w:cs="Times New Roman"/>
                <w:b/>
                <w:sz w:val="24"/>
                <w:szCs w:val="24"/>
                <w:lang w:val="ru-RU"/>
              </w:rPr>
              <w:t>)</w:t>
            </w:r>
            <w:r w:rsidRPr="00B7058C">
              <w:rPr>
                <w:rFonts w:ascii="Times New Roman" w:eastAsia="Calibri" w:hAnsi="Times New Roman" w:cs="Times New Roman"/>
                <w:b/>
                <w:sz w:val="24"/>
                <w:szCs w:val="24"/>
                <w:lang w:val="ru-RU"/>
              </w:rPr>
              <w:t>/</w:t>
            </w:r>
            <w:r w:rsidRPr="00B7058C">
              <w:rPr>
                <w:rFonts w:ascii="Times New Roman" w:hAnsi="Times New Roman"/>
                <w:b/>
                <w:sz w:val="24"/>
                <w:lang w:val="ru-RU"/>
              </w:rPr>
              <w:t xml:space="preserve"> </w:t>
            </w:r>
          </w:p>
          <w:p w14:paraId="72565C09" w14:textId="3F71E4A9" w:rsidR="00AC7D2A" w:rsidRPr="00B7058C" w:rsidRDefault="00AC7D2A" w:rsidP="001B630C">
            <w:pPr>
              <w:tabs>
                <w:tab w:val="left" w:pos="1134"/>
                <w:tab w:val="left" w:pos="9356"/>
              </w:tabs>
              <w:spacing w:after="0" w:line="240" w:lineRule="auto"/>
              <w:jc w:val="center"/>
              <w:rPr>
                <w:rFonts w:ascii="Times New Roman" w:eastAsia="Calibri" w:hAnsi="Times New Roman" w:cs="Times New Roman"/>
                <w:i/>
                <w:sz w:val="24"/>
                <w:szCs w:val="24"/>
              </w:rPr>
            </w:pPr>
            <w:r w:rsidRPr="00B7058C">
              <w:rPr>
                <w:rFonts w:ascii="Times New Roman" w:hAnsi="Times New Roman"/>
                <w:b/>
                <w:sz w:val="24"/>
              </w:rPr>
              <w:t>Securities to be credited to the Applicant's securities account with a depository</w:t>
            </w:r>
          </w:p>
        </w:tc>
      </w:tr>
      <w:tr w:rsidR="00AC7D2A" w:rsidRPr="00B7058C" w14:paraId="3F722FC2" w14:textId="77777777" w:rsidTr="003062E2">
        <w:trPr>
          <w:gridAfter w:val="2"/>
          <w:wAfter w:w="1360" w:type="dxa"/>
          <w:trHeight w:val="383"/>
        </w:trPr>
        <w:tc>
          <w:tcPr>
            <w:tcW w:w="4424" w:type="dxa"/>
            <w:gridSpan w:val="4"/>
          </w:tcPr>
          <w:p w14:paraId="3B3A30CF" w14:textId="77777777" w:rsidR="00AC7D2A" w:rsidRPr="00B7058C" w:rsidRDefault="003062E2" w:rsidP="003062E2">
            <w:pPr>
              <w:tabs>
                <w:tab w:val="left" w:pos="1134"/>
                <w:tab w:val="left" w:pos="9356"/>
              </w:tabs>
              <w:spacing w:after="0" w:line="240" w:lineRule="auto"/>
              <w:ind w:right="-1"/>
              <w:jc w:val="both"/>
              <w:rPr>
                <w:rFonts w:ascii="Times New Roman" w:hAnsi="Times New Roman" w:cs="Times New Roman"/>
                <w:sz w:val="24"/>
                <w:szCs w:val="24"/>
              </w:rPr>
            </w:pPr>
            <w:r w:rsidRPr="00B7058C">
              <w:rPr>
                <w:rFonts w:ascii="Times New Roman" w:hAnsi="Times New Roman" w:cs="Times New Roman"/>
                <w:color w:val="000000"/>
                <w:sz w:val="24"/>
                <w:szCs w:val="24"/>
              </w:rPr>
              <w:lastRenderedPageBreak/>
              <w:t>Наименование эмитента</w:t>
            </w:r>
            <w:r w:rsidRPr="00B7058C">
              <w:rPr>
                <w:rFonts w:ascii="Times New Roman" w:hAnsi="Times New Roman" w:cs="Times New Roman"/>
                <w:color w:val="000000"/>
                <w:sz w:val="24"/>
                <w:szCs w:val="24"/>
                <w:lang w:val="en-US"/>
              </w:rPr>
              <w:t>/</w:t>
            </w:r>
            <w:r w:rsidRPr="00B7058C">
              <w:rPr>
                <w:rFonts w:ascii="Times New Roman" w:hAnsi="Times New Roman"/>
                <w:color w:val="000000"/>
                <w:sz w:val="24"/>
              </w:rPr>
              <w:t xml:space="preserve"> </w:t>
            </w:r>
            <w:r w:rsidR="00AC7D2A" w:rsidRPr="00B7058C">
              <w:rPr>
                <w:rFonts w:ascii="Times New Roman" w:hAnsi="Times New Roman"/>
                <w:color w:val="000000"/>
                <w:sz w:val="24"/>
              </w:rPr>
              <w:t xml:space="preserve">Issuer </w:t>
            </w:r>
            <w:r w:rsidR="00FE2083" w:rsidRPr="00B7058C">
              <w:rPr>
                <w:rFonts w:ascii="Times New Roman" w:hAnsi="Times New Roman"/>
                <w:color w:val="000000"/>
                <w:sz w:val="24"/>
              </w:rPr>
              <w:t>n</w:t>
            </w:r>
            <w:r w:rsidR="00AC7D2A" w:rsidRPr="00B7058C">
              <w:rPr>
                <w:rFonts w:ascii="Times New Roman" w:hAnsi="Times New Roman"/>
                <w:color w:val="000000"/>
                <w:sz w:val="24"/>
              </w:rPr>
              <w:t>ame</w:t>
            </w:r>
          </w:p>
        </w:tc>
        <w:tc>
          <w:tcPr>
            <w:tcW w:w="4961" w:type="dxa"/>
            <w:gridSpan w:val="3"/>
          </w:tcPr>
          <w:p w14:paraId="426F35DD" w14:textId="77777777" w:rsidR="00AC7D2A" w:rsidRPr="00B7058C" w:rsidRDefault="00AC7D2A" w:rsidP="00AC7D2A">
            <w:pPr>
              <w:tabs>
                <w:tab w:val="left" w:pos="1134"/>
                <w:tab w:val="left" w:pos="9356"/>
              </w:tabs>
              <w:ind w:right="-1"/>
              <w:jc w:val="both"/>
              <w:rPr>
                <w:rFonts w:ascii="Times New Roman" w:hAnsi="Times New Roman" w:cs="Times New Roman"/>
                <w:sz w:val="24"/>
                <w:szCs w:val="24"/>
              </w:rPr>
            </w:pPr>
          </w:p>
        </w:tc>
      </w:tr>
      <w:tr w:rsidR="00AC7D2A" w:rsidRPr="00B7058C" w14:paraId="49262FE1" w14:textId="77777777" w:rsidTr="003062E2">
        <w:trPr>
          <w:gridAfter w:val="2"/>
          <w:wAfter w:w="1360" w:type="dxa"/>
          <w:trHeight w:val="383"/>
        </w:trPr>
        <w:tc>
          <w:tcPr>
            <w:tcW w:w="4424" w:type="dxa"/>
            <w:gridSpan w:val="4"/>
          </w:tcPr>
          <w:p w14:paraId="1A9F0277" w14:textId="77777777" w:rsidR="00AC7D2A" w:rsidRPr="00B7058C" w:rsidRDefault="003062E2" w:rsidP="003062E2">
            <w:pPr>
              <w:tabs>
                <w:tab w:val="left" w:pos="1134"/>
                <w:tab w:val="left" w:pos="9356"/>
              </w:tabs>
              <w:spacing w:after="0" w:line="240" w:lineRule="auto"/>
              <w:ind w:right="-1"/>
              <w:jc w:val="both"/>
              <w:rPr>
                <w:rFonts w:ascii="Times New Roman" w:hAnsi="Times New Roman" w:cs="Times New Roman"/>
                <w:sz w:val="24"/>
                <w:szCs w:val="24"/>
              </w:rPr>
            </w:pPr>
            <w:r w:rsidRPr="00B7058C">
              <w:rPr>
                <w:rFonts w:ascii="Times New Roman" w:hAnsi="Times New Roman" w:cs="Times New Roman"/>
                <w:color w:val="000000"/>
                <w:sz w:val="24"/>
                <w:szCs w:val="24"/>
              </w:rPr>
              <w:t>Вид, категория ценных бумаг</w:t>
            </w:r>
            <w:r w:rsidRPr="00B7058C">
              <w:rPr>
                <w:rFonts w:ascii="Times New Roman" w:hAnsi="Times New Roman" w:cs="Times New Roman"/>
                <w:color w:val="000000"/>
                <w:sz w:val="24"/>
                <w:szCs w:val="24"/>
                <w:lang w:val="en-US"/>
              </w:rPr>
              <w:t>/</w:t>
            </w:r>
            <w:r w:rsidRPr="00B7058C">
              <w:rPr>
                <w:rFonts w:ascii="Times New Roman" w:hAnsi="Times New Roman"/>
                <w:color w:val="000000"/>
                <w:sz w:val="24"/>
              </w:rPr>
              <w:t xml:space="preserve"> </w:t>
            </w:r>
            <w:r w:rsidR="00A246A4" w:rsidRPr="00B7058C">
              <w:rPr>
                <w:rFonts w:ascii="Times New Roman" w:hAnsi="Times New Roman"/>
                <w:color w:val="000000"/>
                <w:sz w:val="24"/>
              </w:rPr>
              <w:t xml:space="preserve">Type </w:t>
            </w:r>
            <w:r w:rsidR="00FE2083" w:rsidRPr="00B7058C">
              <w:rPr>
                <w:rFonts w:ascii="Times New Roman" w:hAnsi="Times New Roman"/>
                <w:color w:val="000000"/>
                <w:sz w:val="24"/>
              </w:rPr>
              <w:t xml:space="preserve">and </w:t>
            </w:r>
            <w:r w:rsidR="00A246A4" w:rsidRPr="00B7058C">
              <w:rPr>
                <w:rFonts w:ascii="Times New Roman" w:hAnsi="Times New Roman"/>
                <w:color w:val="000000"/>
                <w:sz w:val="24"/>
              </w:rPr>
              <w:t>category of securities</w:t>
            </w:r>
          </w:p>
        </w:tc>
        <w:tc>
          <w:tcPr>
            <w:tcW w:w="4961" w:type="dxa"/>
            <w:gridSpan w:val="3"/>
          </w:tcPr>
          <w:p w14:paraId="612E52AA" w14:textId="77777777" w:rsidR="00AC7D2A" w:rsidRPr="00B7058C" w:rsidRDefault="00AC7D2A" w:rsidP="00AC7D2A">
            <w:pPr>
              <w:tabs>
                <w:tab w:val="left" w:pos="1134"/>
                <w:tab w:val="left" w:pos="9356"/>
              </w:tabs>
              <w:ind w:right="-1"/>
              <w:jc w:val="both"/>
              <w:rPr>
                <w:rFonts w:ascii="Times New Roman" w:hAnsi="Times New Roman" w:cs="Times New Roman"/>
                <w:sz w:val="24"/>
                <w:szCs w:val="24"/>
              </w:rPr>
            </w:pPr>
          </w:p>
        </w:tc>
      </w:tr>
      <w:tr w:rsidR="00AC7D2A" w:rsidRPr="00B7058C" w14:paraId="40E2C910" w14:textId="77777777" w:rsidTr="003062E2">
        <w:trPr>
          <w:gridAfter w:val="2"/>
          <w:wAfter w:w="1360" w:type="dxa"/>
          <w:trHeight w:val="383"/>
        </w:trPr>
        <w:tc>
          <w:tcPr>
            <w:tcW w:w="4424" w:type="dxa"/>
            <w:gridSpan w:val="4"/>
            <w:tcBorders>
              <w:bottom w:val="single" w:sz="4" w:space="0" w:color="auto"/>
            </w:tcBorders>
          </w:tcPr>
          <w:p w14:paraId="5907A8B2" w14:textId="77777777" w:rsidR="00AC7D2A" w:rsidRPr="00B7058C" w:rsidRDefault="003062E2" w:rsidP="003062E2">
            <w:pPr>
              <w:tabs>
                <w:tab w:val="left" w:pos="1134"/>
                <w:tab w:val="left" w:pos="9356"/>
              </w:tabs>
              <w:spacing w:after="0" w:line="240" w:lineRule="auto"/>
              <w:ind w:right="-1"/>
              <w:jc w:val="both"/>
              <w:rPr>
                <w:rFonts w:ascii="Times New Roman" w:hAnsi="Times New Roman" w:cs="Times New Roman"/>
                <w:sz w:val="24"/>
                <w:szCs w:val="24"/>
                <w:lang w:val="en-US"/>
              </w:rPr>
            </w:pPr>
            <w:r w:rsidRPr="00B7058C">
              <w:rPr>
                <w:rFonts w:ascii="Times New Roman" w:hAnsi="Times New Roman" w:cs="Times New Roman"/>
                <w:color w:val="000000"/>
                <w:sz w:val="24"/>
                <w:szCs w:val="24"/>
                <w:lang w:val="ru-RU"/>
              </w:rPr>
              <w:t>Регистрационный</w:t>
            </w:r>
            <w:r w:rsidRPr="00B7058C">
              <w:rPr>
                <w:rFonts w:ascii="Times New Roman" w:hAnsi="Times New Roman" w:cs="Times New Roman"/>
                <w:color w:val="000000"/>
                <w:sz w:val="24"/>
                <w:szCs w:val="24"/>
                <w:lang w:val="en-US"/>
              </w:rPr>
              <w:t xml:space="preserve"> </w:t>
            </w:r>
            <w:r w:rsidRPr="00B7058C">
              <w:rPr>
                <w:rFonts w:ascii="Times New Roman" w:hAnsi="Times New Roman" w:cs="Times New Roman"/>
                <w:color w:val="000000"/>
                <w:sz w:val="24"/>
                <w:szCs w:val="24"/>
                <w:lang w:val="ru-RU"/>
              </w:rPr>
              <w:t>номер</w:t>
            </w:r>
            <w:r w:rsidRPr="00B7058C">
              <w:rPr>
                <w:rFonts w:ascii="Times New Roman" w:hAnsi="Times New Roman" w:cs="Times New Roman"/>
                <w:color w:val="000000"/>
                <w:sz w:val="24"/>
                <w:szCs w:val="24"/>
                <w:lang w:val="en-US"/>
              </w:rPr>
              <w:t xml:space="preserve"> </w:t>
            </w:r>
            <w:r w:rsidRPr="00B7058C">
              <w:rPr>
                <w:rFonts w:ascii="Times New Roman" w:hAnsi="Times New Roman" w:cs="Times New Roman"/>
                <w:color w:val="000000"/>
                <w:sz w:val="24"/>
                <w:szCs w:val="24"/>
                <w:lang w:val="ru-RU"/>
              </w:rPr>
              <w:t>ценных</w:t>
            </w:r>
            <w:r w:rsidRPr="00B7058C">
              <w:rPr>
                <w:rFonts w:ascii="Times New Roman" w:hAnsi="Times New Roman" w:cs="Times New Roman"/>
                <w:color w:val="000000"/>
                <w:sz w:val="24"/>
                <w:szCs w:val="24"/>
                <w:lang w:val="en-US"/>
              </w:rPr>
              <w:t xml:space="preserve"> </w:t>
            </w:r>
            <w:r w:rsidRPr="00B7058C">
              <w:rPr>
                <w:rFonts w:ascii="Times New Roman" w:hAnsi="Times New Roman" w:cs="Times New Roman"/>
                <w:color w:val="000000"/>
                <w:sz w:val="24"/>
                <w:szCs w:val="24"/>
                <w:lang w:val="ru-RU"/>
              </w:rPr>
              <w:t>бумаг</w:t>
            </w:r>
            <w:r w:rsidRPr="00B7058C">
              <w:rPr>
                <w:rFonts w:ascii="Times New Roman" w:hAnsi="Times New Roman" w:cs="Times New Roman"/>
                <w:color w:val="000000"/>
                <w:sz w:val="24"/>
                <w:szCs w:val="24"/>
                <w:lang w:val="en-US"/>
              </w:rPr>
              <w:t>/</w:t>
            </w:r>
            <w:r w:rsidRPr="00B7058C">
              <w:rPr>
                <w:rFonts w:ascii="Times New Roman" w:hAnsi="Times New Roman"/>
                <w:color w:val="000000"/>
                <w:sz w:val="24"/>
                <w:lang w:val="en-US"/>
              </w:rPr>
              <w:t xml:space="preserve"> </w:t>
            </w:r>
            <w:r w:rsidR="00A246A4" w:rsidRPr="00B7058C">
              <w:rPr>
                <w:rFonts w:ascii="Times New Roman" w:hAnsi="Times New Roman"/>
                <w:color w:val="000000"/>
                <w:sz w:val="24"/>
              </w:rPr>
              <w:t>Registration</w:t>
            </w:r>
            <w:r w:rsidR="00A246A4" w:rsidRPr="00B7058C">
              <w:rPr>
                <w:rFonts w:ascii="Times New Roman" w:hAnsi="Times New Roman"/>
                <w:color w:val="000000"/>
                <w:sz w:val="24"/>
                <w:lang w:val="en-US"/>
              </w:rPr>
              <w:t xml:space="preserve"> </w:t>
            </w:r>
            <w:r w:rsidR="00A246A4" w:rsidRPr="00B7058C">
              <w:rPr>
                <w:rFonts w:ascii="Times New Roman" w:hAnsi="Times New Roman"/>
                <w:color w:val="000000"/>
                <w:sz w:val="24"/>
              </w:rPr>
              <w:t>number</w:t>
            </w:r>
            <w:r w:rsidR="00FE2083" w:rsidRPr="00B7058C">
              <w:rPr>
                <w:rFonts w:ascii="Times New Roman" w:hAnsi="Times New Roman"/>
                <w:color w:val="000000"/>
                <w:sz w:val="24"/>
                <w:lang w:val="en-US"/>
              </w:rPr>
              <w:t xml:space="preserve"> of Securities</w:t>
            </w:r>
          </w:p>
        </w:tc>
        <w:tc>
          <w:tcPr>
            <w:tcW w:w="4961" w:type="dxa"/>
            <w:gridSpan w:val="3"/>
            <w:tcBorders>
              <w:bottom w:val="single" w:sz="4" w:space="0" w:color="auto"/>
            </w:tcBorders>
          </w:tcPr>
          <w:p w14:paraId="15DFAC54" w14:textId="77777777" w:rsidR="00AC7D2A" w:rsidRPr="00B7058C" w:rsidRDefault="00AC7D2A" w:rsidP="00AC7D2A">
            <w:pPr>
              <w:tabs>
                <w:tab w:val="left" w:pos="1134"/>
                <w:tab w:val="left" w:pos="9356"/>
              </w:tabs>
              <w:ind w:right="-1"/>
              <w:jc w:val="both"/>
              <w:rPr>
                <w:rFonts w:ascii="Times New Roman" w:hAnsi="Times New Roman" w:cs="Times New Roman"/>
                <w:sz w:val="24"/>
                <w:szCs w:val="24"/>
                <w:lang w:val="en-US"/>
              </w:rPr>
            </w:pPr>
          </w:p>
        </w:tc>
      </w:tr>
      <w:tr w:rsidR="0064425F" w:rsidRPr="00B7058C" w14:paraId="64DC61DF" w14:textId="77777777" w:rsidTr="003062E2">
        <w:trPr>
          <w:gridAfter w:val="2"/>
          <w:wAfter w:w="1360" w:type="dxa"/>
          <w:trHeight w:val="383"/>
        </w:trPr>
        <w:tc>
          <w:tcPr>
            <w:tcW w:w="4424" w:type="dxa"/>
            <w:gridSpan w:val="4"/>
            <w:tcBorders>
              <w:bottom w:val="single" w:sz="4" w:space="0" w:color="auto"/>
            </w:tcBorders>
          </w:tcPr>
          <w:p w14:paraId="57484DA4" w14:textId="77777777" w:rsidR="0064425F" w:rsidRPr="00B7058C" w:rsidRDefault="003062E2" w:rsidP="003062E2">
            <w:pPr>
              <w:tabs>
                <w:tab w:val="left" w:pos="1134"/>
                <w:tab w:val="left" w:pos="9356"/>
              </w:tabs>
              <w:spacing w:after="0" w:line="240" w:lineRule="auto"/>
              <w:ind w:right="-1"/>
              <w:jc w:val="both"/>
              <w:rPr>
                <w:rFonts w:ascii="Times New Roman" w:hAnsi="Times New Roman" w:cs="Times New Roman"/>
                <w:color w:val="000000"/>
                <w:sz w:val="24"/>
                <w:szCs w:val="24"/>
              </w:rPr>
            </w:pPr>
            <w:r w:rsidRPr="00B7058C">
              <w:rPr>
                <w:rFonts w:ascii="Times New Roman" w:hAnsi="Times New Roman" w:cs="Times New Roman"/>
                <w:color w:val="000000"/>
                <w:sz w:val="24"/>
                <w:szCs w:val="24"/>
              </w:rPr>
              <w:t>ISIN код</w:t>
            </w:r>
            <w:r w:rsidRPr="00B7058C">
              <w:rPr>
                <w:rFonts w:ascii="Times New Roman" w:hAnsi="Times New Roman" w:cs="Times New Roman"/>
                <w:color w:val="000000"/>
                <w:sz w:val="24"/>
                <w:szCs w:val="24"/>
                <w:lang w:val="en-US"/>
              </w:rPr>
              <w:t>/</w:t>
            </w:r>
            <w:r w:rsidRPr="00B7058C">
              <w:rPr>
                <w:rFonts w:ascii="Times New Roman" w:hAnsi="Times New Roman"/>
                <w:color w:val="000000"/>
                <w:sz w:val="24"/>
              </w:rPr>
              <w:t xml:space="preserve"> </w:t>
            </w:r>
            <w:r w:rsidR="0064425F" w:rsidRPr="00B7058C">
              <w:rPr>
                <w:rFonts w:ascii="Times New Roman" w:hAnsi="Times New Roman"/>
                <w:color w:val="000000"/>
                <w:sz w:val="24"/>
              </w:rPr>
              <w:t>ISIN</w:t>
            </w:r>
            <w:r w:rsidR="00FE2083" w:rsidRPr="00B7058C">
              <w:rPr>
                <w:rFonts w:ascii="Times New Roman" w:hAnsi="Times New Roman"/>
                <w:color w:val="000000"/>
                <w:sz w:val="24"/>
              </w:rPr>
              <w:t xml:space="preserve"> code</w:t>
            </w:r>
          </w:p>
        </w:tc>
        <w:tc>
          <w:tcPr>
            <w:tcW w:w="4961" w:type="dxa"/>
            <w:gridSpan w:val="3"/>
            <w:tcBorders>
              <w:bottom w:val="single" w:sz="4" w:space="0" w:color="auto"/>
            </w:tcBorders>
          </w:tcPr>
          <w:p w14:paraId="0BD77CD3" w14:textId="77777777" w:rsidR="0064425F" w:rsidRPr="00B7058C" w:rsidRDefault="0064425F" w:rsidP="00AC7D2A">
            <w:pPr>
              <w:tabs>
                <w:tab w:val="left" w:pos="1134"/>
                <w:tab w:val="left" w:pos="9356"/>
              </w:tabs>
              <w:ind w:right="-1"/>
              <w:jc w:val="both"/>
              <w:rPr>
                <w:rFonts w:ascii="Times New Roman" w:hAnsi="Times New Roman" w:cs="Times New Roman"/>
                <w:sz w:val="24"/>
                <w:szCs w:val="24"/>
              </w:rPr>
            </w:pPr>
          </w:p>
        </w:tc>
      </w:tr>
      <w:tr w:rsidR="00AC7D2A" w:rsidRPr="00B7058C" w14:paraId="3E1F8475" w14:textId="77777777" w:rsidTr="003062E2">
        <w:trPr>
          <w:gridAfter w:val="2"/>
          <w:wAfter w:w="1360" w:type="dxa"/>
        </w:trPr>
        <w:tc>
          <w:tcPr>
            <w:tcW w:w="4424" w:type="dxa"/>
            <w:gridSpan w:val="4"/>
            <w:tcBorders>
              <w:top w:val="single" w:sz="4" w:space="0" w:color="auto"/>
            </w:tcBorders>
          </w:tcPr>
          <w:p w14:paraId="75A3A331" w14:textId="77777777" w:rsidR="00AC7D2A" w:rsidRPr="00B7058C" w:rsidRDefault="003062E2" w:rsidP="003062E2">
            <w:pPr>
              <w:tabs>
                <w:tab w:val="left" w:pos="1134"/>
                <w:tab w:val="left" w:pos="9356"/>
              </w:tabs>
              <w:spacing w:after="0" w:line="240" w:lineRule="auto"/>
              <w:ind w:right="-1"/>
              <w:jc w:val="both"/>
              <w:rPr>
                <w:rFonts w:ascii="Times New Roman" w:hAnsi="Times New Roman" w:cs="Times New Roman"/>
                <w:color w:val="000000"/>
                <w:sz w:val="24"/>
                <w:szCs w:val="24"/>
              </w:rPr>
            </w:pPr>
            <w:r w:rsidRPr="00B7058C">
              <w:rPr>
                <w:rFonts w:ascii="Times New Roman" w:hAnsi="Times New Roman" w:cs="Times New Roman"/>
                <w:color w:val="000000"/>
                <w:sz w:val="24"/>
                <w:szCs w:val="24"/>
                <w:lang w:val="ru-RU"/>
              </w:rPr>
              <w:t xml:space="preserve">Количество ценных бумаг в штуках (цифрами и прописью)/ </w:t>
            </w:r>
            <w:r w:rsidR="009617D6" w:rsidRPr="00B7058C">
              <w:rPr>
                <w:rFonts w:ascii="Times New Roman" w:hAnsi="Times New Roman"/>
                <w:color w:val="000000"/>
                <w:sz w:val="24"/>
              </w:rPr>
              <w:t>Number of securities in units (in figures and in words)</w:t>
            </w:r>
          </w:p>
        </w:tc>
        <w:tc>
          <w:tcPr>
            <w:tcW w:w="4961" w:type="dxa"/>
            <w:gridSpan w:val="3"/>
            <w:tcBorders>
              <w:top w:val="single" w:sz="4" w:space="0" w:color="auto"/>
            </w:tcBorders>
          </w:tcPr>
          <w:p w14:paraId="21B88052" w14:textId="77777777" w:rsidR="00AC7D2A" w:rsidRPr="00B7058C" w:rsidRDefault="00AC7D2A" w:rsidP="00AC7D2A">
            <w:pPr>
              <w:tabs>
                <w:tab w:val="left" w:pos="1134"/>
                <w:tab w:val="left" w:pos="9356"/>
              </w:tabs>
              <w:ind w:right="-1"/>
              <w:jc w:val="both"/>
              <w:rPr>
                <w:rFonts w:ascii="Times New Roman" w:hAnsi="Times New Roman" w:cs="Times New Roman"/>
                <w:sz w:val="24"/>
                <w:szCs w:val="24"/>
              </w:rPr>
            </w:pPr>
          </w:p>
        </w:tc>
      </w:tr>
      <w:tr w:rsidR="00AC7D2A" w:rsidRPr="00B7058C" w14:paraId="5251E165" w14:textId="77777777" w:rsidTr="003062E2">
        <w:trPr>
          <w:gridAfter w:val="2"/>
          <w:wAfter w:w="1360" w:type="dxa"/>
        </w:trPr>
        <w:tc>
          <w:tcPr>
            <w:tcW w:w="4424" w:type="dxa"/>
            <w:gridSpan w:val="4"/>
          </w:tcPr>
          <w:p w14:paraId="5A295EF5" w14:textId="77777777" w:rsidR="00AC7D2A" w:rsidRPr="00B7058C" w:rsidRDefault="003062E2" w:rsidP="003062E2">
            <w:pPr>
              <w:tabs>
                <w:tab w:val="left" w:pos="1134"/>
                <w:tab w:val="left" w:pos="9356"/>
              </w:tabs>
              <w:spacing w:after="0" w:line="240" w:lineRule="auto"/>
              <w:ind w:right="-1"/>
              <w:jc w:val="both"/>
              <w:rPr>
                <w:rFonts w:ascii="Times New Roman" w:hAnsi="Times New Roman" w:cs="Times New Roman"/>
                <w:color w:val="000000"/>
                <w:sz w:val="24"/>
                <w:szCs w:val="24"/>
              </w:rPr>
            </w:pPr>
            <w:r w:rsidRPr="00B7058C">
              <w:rPr>
                <w:rFonts w:ascii="Times New Roman" w:hAnsi="Times New Roman" w:cs="Times New Roman"/>
                <w:color w:val="000000"/>
                <w:sz w:val="24"/>
                <w:szCs w:val="24"/>
              </w:rPr>
              <w:t>Вид обременения или ограничения распоряжения, установленного в соответствии с иностранным применимым правом, и соответствующий ему в российском праве вид обременения</w:t>
            </w:r>
            <w:r w:rsidRPr="00B7058C">
              <w:rPr>
                <w:rFonts w:ascii="Times New Roman" w:hAnsi="Times New Roman" w:cs="Times New Roman"/>
                <w:color w:val="000000"/>
                <w:sz w:val="24"/>
                <w:szCs w:val="24"/>
                <w:lang w:val="en-US"/>
              </w:rPr>
              <w:t>/</w:t>
            </w:r>
            <w:r w:rsidRPr="00B7058C">
              <w:rPr>
                <w:rFonts w:ascii="Times New Roman" w:hAnsi="Times New Roman" w:cs="Times New Roman"/>
                <w:color w:val="000000"/>
                <w:sz w:val="24"/>
                <w:szCs w:val="24"/>
              </w:rPr>
              <w:t xml:space="preserve"> </w:t>
            </w:r>
            <w:r w:rsidR="00AC7D2A" w:rsidRPr="00B7058C">
              <w:rPr>
                <w:rFonts w:ascii="Times New Roman" w:hAnsi="Times New Roman"/>
                <w:color w:val="000000"/>
                <w:sz w:val="24"/>
              </w:rPr>
              <w:t xml:space="preserve">Type of encumbrance or restriction of disposal under foreign applicable law and its corresponding type of encumbrance under Russian law </w:t>
            </w:r>
          </w:p>
        </w:tc>
        <w:tc>
          <w:tcPr>
            <w:tcW w:w="4961" w:type="dxa"/>
            <w:gridSpan w:val="3"/>
          </w:tcPr>
          <w:p w14:paraId="002CD0C6" w14:textId="77777777" w:rsidR="00AC7D2A" w:rsidRPr="00B7058C" w:rsidRDefault="00AC7D2A" w:rsidP="00AC7D2A">
            <w:pPr>
              <w:tabs>
                <w:tab w:val="left" w:pos="1134"/>
                <w:tab w:val="left" w:pos="9356"/>
              </w:tabs>
              <w:ind w:right="-1"/>
              <w:jc w:val="both"/>
              <w:rPr>
                <w:rFonts w:ascii="Times New Roman" w:hAnsi="Times New Roman" w:cs="Times New Roman"/>
                <w:sz w:val="24"/>
                <w:szCs w:val="24"/>
              </w:rPr>
            </w:pPr>
          </w:p>
        </w:tc>
      </w:tr>
      <w:tr w:rsidR="00AC7D2A" w:rsidRPr="00B7058C" w14:paraId="40F179E2" w14:textId="77777777" w:rsidTr="003062E2">
        <w:trPr>
          <w:gridAfter w:val="2"/>
          <w:wAfter w:w="1360" w:type="dxa"/>
        </w:trPr>
        <w:tc>
          <w:tcPr>
            <w:tcW w:w="4424" w:type="dxa"/>
            <w:gridSpan w:val="4"/>
          </w:tcPr>
          <w:p w14:paraId="2A40B2A4" w14:textId="77777777" w:rsidR="00AC7D2A" w:rsidRPr="00B7058C" w:rsidRDefault="003062E2" w:rsidP="00FB3A6C">
            <w:pPr>
              <w:tabs>
                <w:tab w:val="left" w:pos="1134"/>
                <w:tab w:val="left" w:pos="9356"/>
              </w:tabs>
              <w:spacing w:after="0" w:line="240" w:lineRule="auto"/>
              <w:ind w:right="-1"/>
              <w:jc w:val="both"/>
              <w:rPr>
                <w:rFonts w:ascii="Times New Roman" w:hAnsi="Times New Roman" w:cs="Times New Roman"/>
                <w:color w:val="000000"/>
                <w:sz w:val="24"/>
                <w:szCs w:val="24"/>
              </w:rPr>
            </w:pPr>
            <w:r w:rsidRPr="00B7058C">
              <w:rPr>
                <w:rFonts w:ascii="Times New Roman" w:hAnsi="Times New Roman" w:cs="Times New Roman"/>
                <w:color w:val="000000"/>
                <w:sz w:val="24"/>
                <w:szCs w:val="24"/>
              </w:rPr>
              <w:t>ФИО или полное наименование лица, в пользу которого установлено обременени</w:t>
            </w:r>
            <w:r w:rsidR="00FB3A6C" w:rsidRPr="00B7058C">
              <w:rPr>
                <w:rFonts w:ascii="Times New Roman" w:hAnsi="Times New Roman" w:cs="Times New Roman"/>
                <w:color w:val="000000"/>
                <w:sz w:val="24"/>
                <w:szCs w:val="24"/>
                <w:lang w:val="ru-RU"/>
              </w:rPr>
              <w:t>е</w:t>
            </w:r>
            <w:r w:rsidRPr="00B7058C">
              <w:rPr>
                <w:rFonts w:ascii="Times New Roman" w:hAnsi="Times New Roman" w:cs="Times New Roman"/>
                <w:color w:val="000000"/>
                <w:sz w:val="24"/>
                <w:szCs w:val="24"/>
              </w:rPr>
              <w:t xml:space="preserve"> или в интересах которого установлено ограничение распоряжения</w:t>
            </w:r>
            <w:r w:rsidR="00287578" w:rsidRPr="00B7058C">
              <w:rPr>
                <w:rFonts w:ascii="Times New Roman" w:hAnsi="Times New Roman" w:cs="Times New Roman"/>
                <w:sz w:val="24"/>
                <w:szCs w:val="24"/>
              </w:rPr>
              <w:t>/</w:t>
            </w:r>
            <w:r w:rsidRPr="00B7058C">
              <w:rPr>
                <w:rFonts w:ascii="Times New Roman" w:hAnsi="Times New Roman"/>
                <w:color w:val="000000"/>
                <w:sz w:val="24"/>
              </w:rPr>
              <w:t xml:space="preserve"> </w:t>
            </w:r>
            <w:r w:rsidR="00AC7D2A" w:rsidRPr="00B7058C">
              <w:rPr>
                <w:rFonts w:ascii="Times New Roman" w:hAnsi="Times New Roman"/>
                <w:color w:val="000000"/>
                <w:sz w:val="24"/>
              </w:rPr>
              <w:t>Name, surname or full name of the person in whose favour the encumbrance or the restriction of disposal is imposed</w:t>
            </w:r>
          </w:p>
        </w:tc>
        <w:tc>
          <w:tcPr>
            <w:tcW w:w="4961" w:type="dxa"/>
            <w:gridSpan w:val="3"/>
          </w:tcPr>
          <w:p w14:paraId="0F12025E" w14:textId="77777777" w:rsidR="00AC7D2A" w:rsidRPr="00B7058C" w:rsidRDefault="00AC7D2A" w:rsidP="00AC7D2A">
            <w:pPr>
              <w:tabs>
                <w:tab w:val="left" w:pos="1134"/>
                <w:tab w:val="left" w:pos="9356"/>
              </w:tabs>
              <w:ind w:right="-1"/>
              <w:jc w:val="both"/>
              <w:rPr>
                <w:rFonts w:ascii="Times New Roman" w:hAnsi="Times New Roman" w:cs="Times New Roman"/>
                <w:sz w:val="24"/>
                <w:szCs w:val="24"/>
              </w:rPr>
            </w:pPr>
          </w:p>
        </w:tc>
      </w:tr>
      <w:tr w:rsidR="00FB3A6C" w:rsidRPr="00B7058C" w14:paraId="37C8C681" w14:textId="77777777" w:rsidTr="003062E2">
        <w:trPr>
          <w:gridAfter w:val="2"/>
          <w:wAfter w:w="1360" w:type="dxa"/>
        </w:trPr>
        <w:tc>
          <w:tcPr>
            <w:tcW w:w="4424" w:type="dxa"/>
            <w:gridSpan w:val="4"/>
          </w:tcPr>
          <w:p w14:paraId="0ADDB39D" w14:textId="77777777" w:rsidR="00FB3A6C" w:rsidRPr="00B7058C" w:rsidRDefault="00FB3A6C">
            <w:pPr>
              <w:tabs>
                <w:tab w:val="left" w:pos="1134"/>
                <w:tab w:val="left" w:pos="9356"/>
              </w:tabs>
              <w:spacing w:after="0" w:line="240" w:lineRule="auto"/>
              <w:ind w:right="-1"/>
              <w:jc w:val="both"/>
              <w:rPr>
                <w:rFonts w:ascii="Times New Roman" w:hAnsi="Times New Roman" w:cs="Times New Roman"/>
                <w:color w:val="000000"/>
                <w:sz w:val="24"/>
                <w:szCs w:val="24"/>
                <w:lang w:val="ru-RU"/>
              </w:rPr>
            </w:pPr>
            <w:r w:rsidRPr="00B7058C">
              <w:rPr>
                <w:rFonts w:ascii="Times New Roman" w:hAnsi="Times New Roman" w:cs="Times New Roman"/>
                <w:color w:val="000000"/>
                <w:sz w:val="24"/>
                <w:szCs w:val="24"/>
                <w:lang w:val="ru-RU"/>
              </w:rPr>
              <w:t xml:space="preserve">Сведения о регистрации или </w:t>
            </w:r>
            <w:r w:rsidR="00CE2D4B" w:rsidRPr="00B7058C">
              <w:rPr>
                <w:rFonts w:ascii="Times New Roman" w:hAnsi="Times New Roman" w:cs="Times New Roman"/>
                <w:color w:val="000000"/>
                <w:sz w:val="24"/>
                <w:szCs w:val="24"/>
                <w:lang w:val="ru-RU"/>
              </w:rPr>
              <w:t>о документе</w:t>
            </w:r>
            <w:r w:rsidR="006759B9" w:rsidRPr="00B7058C">
              <w:rPr>
                <w:rFonts w:ascii="Times New Roman" w:hAnsi="Times New Roman" w:cs="Times New Roman"/>
                <w:color w:val="000000"/>
                <w:sz w:val="24"/>
                <w:szCs w:val="24"/>
                <w:lang w:val="ru-RU"/>
              </w:rPr>
              <w:t>,</w:t>
            </w:r>
            <w:r w:rsidR="00CE2D4B" w:rsidRPr="00B7058C">
              <w:rPr>
                <w:rFonts w:ascii="Times New Roman" w:hAnsi="Times New Roman" w:cs="Times New Roman"/>
                <w:color w:val="000000"/>
                <w:sz w:val="24"/>
                <w:szCs w:val="24"/>
                <w:lang w:val="ru-RU"/>
              </w:rPr>
              <w:t xml:space="preserve"> удостоверяющем личность </w:t>
            </w:r>
            <w:r w:rsidRPr="00B7058C">
              <w:rPr>
                <w:rFonts w:ascii="Times New Roman" w:hAnsi="Times New Roman" w:cs="Times New Roman"/>
                <w:color w:val="000000"/>
                <w:sz w:val="24"/>
                <w:szCs w:val="24"/>
                <w:lang w:val="ru-RU"/>
              </w:rPr>
              <w:t>лица, в пользу которого установлено обременение</w:t>
            </w:r>
            <w:r w:rsidR="007721A4" w:rsidRPr="00B7058C">
              <w:rPr>
                <w:rFonts w:ascii="Times New Roman" w:hAnsi="Times New Roman" w:cs="Times New Roman"/>
                <w:color w:val="000000"/>
                <w:sz w:val="24"/>
                <w:szCs w:val="24"/>
                <w:lang w:val="ru-RU"/>
              </w:rPr>
              <w:t>/</w:t>
            </w:r>
          </w:p>
          <w:p w14:paraId="76403FB6" w14:textId="77777777" w:rsidR="007721A4" w:rsidRPr="00B7058C" w:rsidRDefault="007721A4">
            <w:pPr>
              <w:tabs>
                <w:tab w:val="left" w:pos="1134"/>
                <w:tab w:val="left" w:pos="9356"/>
              </w:tabs>
              <w:spacing w:after="0" w:line="240" w:lineRule="auto"/>
              <w:ind w:right="-1"/>
              <w:jc w:val="both"/>
              <w:rPr>
                <w:rFonts w:ascii="Times New Roman" w:hAnsi="Times New Roman" w:cs="Times New Roman"/>
                <w:color w:val="000000"/>
                <w:sz w:val="24"/>
                <w:szCs w:val="24"/>
                <w:lang w:val="en-US"/>
              </w:rPr>
            </w:pPr>
            <w:r w:rsidRPr="00B7058C">
              <w:rPr>
                <w:rFonts w:ascii="Times New Roman" w:hAnsi="Times New Roman" w:cs="Times New Roman"/>
                <w:color w:val="000000"/>
                <w:sz w:val="24"/>
                <w:szCs w:val="24"/>
                <w:lang w:val="en-US"/>
              </w:rPr>
              <w:t>Details of the registration or identity document of the person in whose favour the encumbrance is established</w:t>
            </w:r>
          </w:p>
        </w:tc>
        <w:tc>
          <w:tcPr>
            <w:tcW w:w="4961" w:type="dxa"/>
            <w:gridSpan w:val="3"/>
          </w:tcPr>
          <w:p w14:paraId="19D9135E" w14:textId="77777777" w:rsidR="00FB3A6C" w:rsidRPr="00B7058C" w:rsidRDefault="00FB3A6C" w:rsidP="00AC7D2A">
            <w:pPr>
              <w:tabs>
                <w:tab w:val="left" w:pos="1134"/>
                <w:tab w:val="left" w:pos="9356"/>
              </w:tabs>
              <w:ind w:right="-1"/>
              <w:jc w:val="both"/>
              <w:rPr>
                <w:rFonts w:ascii="Times New Roman" w:hAnsi="Times New Roman" w:cs="Times New Roman"/>
                <w:sz w:val="24"/>
                <w:szCs w:val="24"/>
                <w:lang w:val="en-US"/>
              </w:rPr>
            </w:pPr>
          </w:p>
        </w:tc>
      </w:tr>
      <w:tr w:rsidR="00AC7D2A" w:rsidRPr="00B7058C" w14:paraId="0E0129F0" w14:textId="77777777" w:rsidTr="003062E2">
        <w:trPr>
          <w:gridAfter w:val="2"/>
          <w:wAfter w:w="1360" w:type="dxa"/>
        </w:trPr>
        <w:tc>
          <w:tcPr>
            <w:tcW w:w="4424" w:type="dxa"/>
            <w:gridSpan w:val="4"/>
          </w:tcPr>
          <w:p w14:paraId="2C741609" w14:textId="77777777" w:rsidR="00AC7D2A" w:rsidRPr="00B7058C" w:rsidRDefault="003062E2" w:rsidP="00287578">
            <w:pPr>
              <w:tabs>
                <w:tab w:val="left" w:pos="1134"/>
                <w:tab w:val="left" w:pos="9356"/>
              </w:tabs>
              <w:spacing w:after="0" w:line="240" w:lineRule="auto"/>
              <w:ind w:right="-1"/>
              <w:jc w:val="both"/>
              <w:rPr>
                <w:rFonts w:ascii="Times New Roman" w:hAnsi="Times New Roman" w:cs="Times New Roman"/>
                <w:color w:val="000000"/>
                <w:sz w:val="24"/>
                <w:szCs w:val="24"/>
              </w:rPr>
            </w:pPr>
            <w:r w:rsidRPr="00B7058C">
              <w:rPr>
                <w:rFonts w:ascii="Times New Roman" w:hAnsi="Times New Roman" w:cs="Times New Roman"/>
                <w:color w:val="000000"/>
                <w:sz w:val="24"/>
                <w:szCs w:val="24"/>
                <w:lang w:val="ru-RU"/>
              </w:rPr>
              <w:t>Количество ценных бумаг, в отношении которых установлено обременение или ограничение распоряжения</w:t>
            </w:r>
            <w:r w:rsidRPr="00B7058C">
              <w:rPr>
                <w:lang w:val="ru-RU"/>
              </w:rPr>
              <w:t xml:space="preserve"> </w:t>
            </w:r>
            <w:r w:rsidRPr="00B7058C">
              <w:rPr>
                <w:rFonts w:ascii="Times New Roman" w:hAnsi="Times New Roman" w:cs="Times New Roman"/>
                <w:color w:val="000000"/>
                <w:sz w:val="24"/>
                <w:szCs w:val="24"/>
                <w:lang w:val="ru-RU"/>
              </w:rPr>
              <w:t>в штуках (цифрами и прописью)</w:t>
            </w:r>
            <w:r w:rsidR="00287578" w:rsidRPr="00B7058C">
              <w:rPr>
                <w:rFonts w:ascii="Times New Roman" w:hAnsi="Times New Roman" w:cs="Times New Roman"/>
                <w:sz w:val="24"/>
                <w:szCs w:val="24"/>
                <w:lang w:val="ru-RU"/>
              </w:rPr>
              <w:t xml:space="preserve">/ </w:t>
            </w:r>
            <w:r w:rsidR="00AC7D2A" w:rsidRPr="00B7058C">
              <w:rPr>
                <w:rFonts w:ascii="Times New Roman" w:hAnsi="Times New Roman"/>
                <w:color w:val="000000"/>
                <w:sz w:val="24"/>
              </w:rPr>
              <w:t xml:space="preserve">Number of </w:t>
            </w:r>
            <w:r w:rsidR="00946E8C" w:rsidRPr="00B7058C">
              <w:rPr>
                <w:rFonts w:ascii="Times New Roman" w:hAnsi="Times New Roman"/>
                <w:color w:val="000000"/>
                <w:sz w:val="24"/>
              </w:rPr>
              <w:t>securities which are subject</w:t>
            </w:r>
            <w:r w:rsidR="00AC7D2A" w:rsidRPr="00B7058C">
              <w:rPr>
                <w:rFonts w:ascii="Times New Roman" w:hAnsi="Times New Roman"/>
                <w:color w:val="000000"/>
                <w:sz w:val="24"/>
              </w:rPr>
              <w:t xml:space="preserve"> to encumbrance or restriction of disposal in units (in figures and words)</w:t>
            </w:r>
          </w:p>
        </w:tc>
        <w:tc>
          <w:tcPr>
            <w:tcW w:w="4961" w:type="dxa"/>
            <w:gridSpan w:val="3"/>
          </w:tcPr>
          <w:p w14:paraId="7C7E2292" w14:textId="77777777" w:rsidR="00AC7D2A" w:rsidRPr="00B7058C" w:rsidRDefault="00AC7D2A" w:rsidP="00AC7D2A">
            <w:pPr>
              <w:tabs>
                <w:tab w:val="left" w:pos="1134"/>
                <w:tab w:val="left" w:pos="9356"/>
              </w:tabs>
              <w:ind w:right="-1"/>
              <w:jc w:val="both"/>
              <w:rPr>
                <w:rFonts w:ascii="Times New Roman" w:hAnsi="Times New Roman" w:cs="Times New Roman"/>
                <w:sz w:val="24"/>
                <w:szCs w:val="24"/>
              </w:rPr>
            </w:pPr>
          </w:p>
        </w:tc>
      </w:tr>
      <w:tr w:rsidR="00D62332" w:rsidRPr="00B7058C" w14:paraId="43B603D8" w14:textId="77777777" w:rsidTr="003062E2">
        <w:trPr>
          <w:gridAfter w:val="2"/>
          <w:wAfter w:w="1360" w:type="dxa"/>
        </w:trPr>
        <w:tc>
          <w:tcPr>
            <w:tcW w:w="4424" w:type="dxa"/>
            <w:gridSpan w:val="4"/>
            <w:tcBorders>
              <w:bottom w:val="single" w:sz="4" w:space="0" w:color="auto"/>
            </w:tcBorders>
            <w:shd w:val="clear" w:color="auto" w:fill="auto"/>
          </w:tcPr>
          <w:p w14:paraId="1793F855" w14:textId="0F513DCB" w:rsidR="00D62332" w:rsidRPr="00B7058C" w:rsidRDefault="00D62332">
            <w:pPr>
              <w:spacing w:after="0" w:line="240" w:lineRule="auto"/>
              <w:jc w:val="both"/>
              <w:rPr>
                <w:rFonts w:ascii="Times New Roman" w:hAnsi="Times New Roman" w:cs="Times New Roman"/>
                <w:sz w:val="24"/>
                <w:szCs w:val="24"/>
              </w:rPr>
            </w:pPr>
            <w:bookmarkStart w:id="0" w:name="_GoBack"/>
            <w:bookmarkEnd w:id="0"/>
            <w:r w:rsidRPr="00B7058C">
              <w:rPr>
                <w:rFonts w:ascii="Times New Roman" w:hAnsi="Times New Roman" w:cs="Times New Roman"/>
                <w:sz w:val="24"/>
                <w:szCs w:val="24"/>
                <w:lang w:val="ru-RU"/>
              </w:rPr>
              <w:t>Основание</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для</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обособленного</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учета</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ценных</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бумаг</w:t>
            </w:r>
            <w:r w:rsidRPr="00B7058C">
              <w:rPr>
                <w:rFonts w:ascii="Times New Roman" w:hAnsi="Times New Roman" w:cs="Times New Roman"/>
                <w:sz w:val="24"/>
                <w:szCs w:val="24"/>
              </w:rPr>
              <w:t xml:space="preserve"> </w:t>
            </w:r>
            <w:r w:rsidR="00634422" w:rsidRPr="00B7058C">
              <w:rPr>
                <w:rFonts w:ascii="Times New Roman" w:hAnsi="Times New Roman" w:cs="Times New Roman"/>
                <w:sz w:val="24"/>
                <w:szCs w:val="24"/>
                <w:lang w:val="ru-RU"/>
              </w:rPr>
              <w:t>в</w:t>
            </w:r>
            <w:r w:rsidR="00634422"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другом</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депозитарии</w:t>
            </w:r>
            <w:r w:rsidR="00EF0C66" w:rsidRPr="00B7058C">
              <w:rPr>
                <w:rFonts w:ascii="Times New Roman" w:hAnsi="Times New Roman" w:cs="Times New Roman"/>
                <w:sz w:val="24"/>
                <w:szCs w:val="24"/>
              </w:rPr>
              <w:t xml:space="preserve"> / Grounds </w:t>
            </w:r>
            <w:r w:rsidR="00EF0C66" w:rsidRPr="00B7058C">
              <w:rPr>
                <w:rFonts w:ascii="Times New Roman" w:hAnsi="Times New Roman" w:cs="Times New Roman"/>
                <w:sz w:val="24"/>
                <w:szCs w:val="24"/>
                <w:lang w:val="en-US"/>
              </w:rPr>
              <w:t xml:space="preserve">for </w:t>
            </w:r>
            <w:r w:rsidR="007112B6" w:rsidRPr="00B7058C">
              <w:rPr>
                <w:rFonts w:ascii="Times New Roman" w:hAnsi="Times New Roman" w:cs="Times New Roman"/>
                <w:sz w:val="24"/>
                <w:szCs w:val="24"/>
                <w:lang w:val="en-US"/>
              </w:rPr>
              <w:t xml:space="preserve">the </w:t>
            </w:r>
            <w:r w:rsidR="00EF0C66" w:rsidRPr="00B7058C">
              <w:rPr>
                <w:rFonts w:ascii="Times New Roman" w:hAnsi="Times New Roman" w:cs="Times New Roman"/>
                <w:sz w:val="24"/>
                <w:szCs w:val="24"/>
                <w:lang w:val="en-US"/>
              </w:rPr>
              <w:t>segregated record-keeping of securities with another depository</w:t>
            </w:r>
          </w:p>
        </w:tc>
        <w:tc>
          <w:tcPr>
            <w:tcW w:w="4961" w:type="dxa"/>
            <w:gridSpan w:val="3"/>
            <w:tcBorders>
              <w:bottom w:val="single" w:sz="4" w:space="0" w:color="auto"/>
            </w:tcBorders>
            <w:shd w:val="clear" w:color="auto" w:fill="auto"/>
          </w:tcPr>
          <w:p w14:paraId="22AAA4FB" w14:textId="50795BFC" w:rsidR="00D62332" w:rsidRPr="00B7058C" w:rsidRDefault="00D62332" w:rsidP="00D62332">
            <w:pPr>
              <w:spacing w:after="0" w:line="240" w:lineRule="auto"/>
              <w:jc w:val="both"/>
              <w:rPr>
                <w:rFonts w:ascii="Times New Roman" w:hAnsi="Times New Roman" w:cs="Times New Roman"/>
                <w:i/>
                <w:sz w:val="24"/>
                <w:szCs w:val="24"/>
              </w:rPr>
            </w:pPr>
            <w:r w:rsidRPr="00B7058C">
              <w:rPr>
                <w:rFonts w:ascii="Times New Roman" w:hAnsi="Times New Roman" w:cs="Times New Roman"/>
                <w:i/>
                <w:sz w:val="24"/>
                <w:szCs w:val="24"/>
                <w:lang w:val="ru-RU"/>
              </w:rPr>
              <w:t>Указать</w:t>
            </w:r>
            <w:r w:rsidRPr="00B7058C">
              <w:rPr>
                <w:rFonts w:ascii="Times New Roman" w:hAnsi="Times New Roman" w:cs="Times New Roman"/>
                <w:i/>
                <w:sz w:val="24"/>
                <w:szCs w:val="24"/>
              </w:rPr>
              <w:t xml:space="preserve"> </w:t>
            </w:r>
            <w:r w:rsidRPr="00B7058C">
              <w:rPr>
                <w:rFonts w:ascii="Times New Roman" w:hAnsi="Times New Roman" w:cs="Times New Roman"/>
                <w:i/>
                <w:sz w:val="24"/>
                <w:szCs w:val="24"/>
                <w:lang w:val="ru-RU"/>
              </w:rPr>
              <w:t>при</w:t>
            </w:r>
            <w:r w:rsidRPr="00B7058C">
              <w:rPr>
                <w:rFonts w:ascii="Times New Roman" w:hAnsi="Times New Roman" w:cs="Times New Roman"/>
                <w:i/>
                <w:sz w:val="24"/>
                <w:szCs w:val="24"/>
              </w:rPr>
              <w:t xml:space="preserve"> </w:t>
            </w:r>
            <w:r w:rsidRPr="00B7058C">
              <w:rPr>
                <w:rFonts w:ascii="Times New Roman" w:hAnsi="Times New Roman" w:cs="Times New Roman"/>
                <w:i/>
                <w:sz w:val="24"/>
                <w:szCs w:val="24"/>
                <w:lang w:val="ru-RU"/>
              </w:rPr>
              <w:t>переводе</w:t>
            </w:r>
            <w:r w:rsidRPr="00B7058C">
              <w:rPr>
                <w:rFonts w:ascii="Times New Roman" w:hAnsi="Times New Roman" w:cs="Times New Roman"/>
                <w:i/>
                <w:sz w:val="24"/>
                <w:szCs w:val="24"/>
              </w:rPr>
              <w:t xml:space="preserve"> </w:t>
            </w:r>
            <w:r w:rsidRPr="00B7058C">
              <w:rPr>
                <w:rFonts w:ascii="Times New Roman" w:hAnsi="Times New Roman" w:cs="Times New Roman"/>
                <w:i/>
                <w:sz w:val="24"/>
                <w:szCs w:val="24"/>
                <w:lang w:val="ru-RU"/>
              </w:rPr>
              <w:t>ценных</w:t>
            </w:r>
            <w:r w:rsidRPr="00B7058C">
              <w:rPr>
                <w:rFonts w:ascii="Times New Roman" w:hAnsi="Times New Roman" w:cs="Times New Roman"/>
                <w:i/>
                <w:sz w:val="24"/>
                <w:szCs w:val="24"/>
              </w:rPr>
              <w:t xml:space="preserve"> </w:t>
            </w:r>
            <w:r w:rsidRPr="00B7058C">
              <w:rPr>
                <w:rFonts w:ascii="Times New Roman" w:hAnsi="Times New Roman" w:cs="Times New Roman"/>
                <w:i/>
                <w:sz w:val="24"/>
                <w:szCs w:val="24"/>
                <w:lang w:val="ru-RU"/>
              </w:rPr>
              <w:t>бумаг</w:t>
            </w:r>
            <w:r w:rsidRPr="00B7058C">
              <w:rPr>
                <w:rFonts w:ascii="Times New Roman" w:hAnsi="Times New Roman" w:cs="Times New Roman"/>
                <w:i/>
                <w:sz w:val="24"/>
                <w:szCs w:val="24"/>
              </w:rPr>
              <w:t xml:space="preserve"> </w:t>
            </w:r>
            <w:r w:rsidRPr="00B7058C">
              <w:rPr>
                <w:rFonts w:ascii="Times New Roman" w:hAnsi="Times New Roman" w:cs="Times New Roman"/>
                <w:i/>
                <w:sz w:val="24"/>
                <w:szCs w:val="24"/>
                <w:lang w:val="ru-RU"/>
              </w:rPr>
              <w:t>в</w:t>
            </w:r>
            <w:r w:rsidRPr="00B7058C">
              <w:rPr>
                <w:rFonts w:ascii="Times New Roman" w:hAnsi="Times New Roman" w:cs="Times New Roman"/>
                <w:i/>
                <w:sz w:val="24"/>
                <w:szCs w:val="24"/>
              </w:rPr>
              <w:t xml:space="preserve"> </w:t>
            </w:r>
            <w:r w:rsidRPr="00B7058C">
              <w:rPr>
                <w:rFonts w:ascii="Times New Roman" w:hAnsi="Times New Roman" w:cs="Times New Roman"/>
                <w:i/>
                <w:sz w:val="24"/>
                <w:szCs w:val="24"/>
                <w:lang w:val="ru-RU"/>
              </w:rPr>
              <w:t>другой</w:t>
            </w:r>
            <w:r w:rsidRPr="00B7058C">
              <w:rPr>
                <w:rFonts w:ascii="Times New Roman" w:hAnsi="Times New Roman" w:cs="Times New Roman"/>
                <w:i/>
                <w:sz w:val="24"/>
                <w:szCs w:val="24"/>
              </w:rPr>
              <w:t xml:space="preserve"> </w:t>
            </w:r>
            <w:r w:rsidRPr="00B7058C">
              <w:rPr>
                <w:rFonts w:ascii="Times New Roman" w:hAnsi="Times New Roman" w:cs="Times New Roman"/>
                <w:i/>
                <w:sz w:val="24"/>
                <w:szCs w:val="24"/>
                <w:lang w:val="ru-RU"/>
              </w:rPr>
              <w:t>депозитарий</w:t>
            </w:r>
            <w:r w:rsidRPr="00B7058C">
              <w:rPr>
                <w:rFonts w:ascii="Times New Roman" w:hAnsi="Times New Roman" w:cs="Times New Roman"/>
                <w:i/>
                <w:sz w:val="24"/>
                <w:szCs w:val="24"/>
              </w:rPr>
              <w:t xml:space="preserve"> </w:t>
            </w:r>
            <w:r w:rsidRPr="00B7058C">
              <w:rPr>
                <w:rFonts w:ascii="Times New Roman" w:hAnsi="Times New Roman" w:cs="Times New Roman"/>
                <w:i/>
                <w:sz w:val="24"/>
                <w:szCs w:val="24"/>
                <w:lang w:val="ru-RU"/>
              </w:rPr>
              <w:t>для</w:t>
            </w:r>
            <w:r w:rsidRPr="00B7058C">
              <w:rPr>
                <w:rFonts w:ascii="Times New Roman" w:hAnsi="Times New Roman" w:cs="Times New Roman"/>
                <w:i/>
                <w:sz w:val="24"/>
                <w:szCs w:val="24"/>
              </w:rPr>
              <w:t xml:space="preserve"> </w:t>
            </w:r>
            <w:r w:rsidRPr="00B7058C">
              <w:rPr>
                <w:rFonts w:ascii="Times New Roman" w:hAnsi="Times New Roman" w:cs="Times New Roman"/>
                <w:i/>
                <w:sz w:val="24"/>
                <w:szCs w:val="24"/>
                <w:lang w:val="ru-RU"/>
              </w:rPr>
              <w:t>обособленного</w:t>
            </w:r>
            <w:r w:rsidRPr="00B7058C">
              <w:rPr>
                <w:rFonts w:ascii="Times New Roman" w:hAnsi="Times New Roman" w:cs="Times New Roman"/>
                <w:i/>
                <w:sz w:val="24"/>
                <w:szCs w:val="24"/>
              </w:rPr>
              <w:t xml:space="preserve"> </w:t>
            </w:r>
            <w:r w:rsidRPr="00B7058C">
              <w:rPr>
                <w:rFonts w:ascii="Times New Roman" w:hAnsi="Times New Roman" w:cs="Times New Roman"/>
                <w:i/>
                <w:sz w:val="24"/>
                <w:szCs w:val="24"/>
                <w:lang w:val="ru-RU"/>
              </w:rPr>
              <w:t>учета</w:t>
            </w:r>
            <w:r w:rsidR="00EF0C66" w:rsidRPr="00B7058C">
              <w:rPr>
                <w:rFonts w:ascii="Times New Roman" w:hAnsi="Times New Roman" w:cs="Times New Roman"/>
                <w:i/>
                <w:sz w:val="24"/>
                <w:szCs w:val="24"/>
              </w:rPr>
              <w:t xml:space="preserve"> / </w:t>
            </w:r>
            <w:r w:rsidR="00EF0C66" w:rsidRPr="00B7058C">
              <w:rPr>
                <w:rFonts w:ascii="Times New Roman" w:hAnsi="Times New Roman" w:cs="Times New Roman"/>
                <w:i/>
                <w:sz w:val="24"/>
                <w:szCs w:val="24"/>
                <w:lang w:val="en-US"/>
              </w:rPr>
              <w:t>Check the boxes in case of securities transfer to another depository for segregated record-keeping</w:t>
            </w:r>
            <w:r w:rsidRPr="00B7058C">
              <w:rPr>
                <w:rFonts w:ascii="Times New Roman" w:hAnsi="Times New Roman" w:cs="Times New Roman"/>
                <w:i/>
                <w:sz w:val="24"/>
                <w:szCs w:val="24"/>
              </w:rPr>
              <w:t>:</w:t>
            </w:r>
          </w:p>
          <w:p w14:paraId="0787EB55" w14:textId="77777777" w:rsidR="00516D5D" w:rsidRPr="00B7058C" w:rsidRDefault="00D62332" w:rsidP="00516D5D">
            <w:pPr>
              <w:pStyle w:val="a7"/>
              <w:numPr>
                <w:ilvl w:val="0"/>
                <w:numId w:val="1"/>
              </w:numPr>
              <w:tabs>
                <w:tab w:val="left" w:pos="67"/>
                <w:tab w:val="left" w:pos="1134"/>
                <w:tab w:val="left" w:pos="9356"/>
              </w:tabs>
              <w:ind w:left="453" w:right="-1" w:hanging="425"/>
              <w:contextualSpacing/>
              <w:jc w:val="both"/>
              <w:rPr>
                <w:i/>
                <w:szCs w:val="24"/>
                <w:lang w:val="en-US"/>
              </w:rPr>
            </w:pPr>
            <w:r w:rsidRPr="00B7058C">
              <w:rPr>
                <w:i/>
                <w:szCs w:val="24"/>
              </w:rPr>
              <w:t>Ценные бумаги переведены в российскую юрисдикцию</w:t>
            </w:r>
            <w:r w:rsidR="00516D5D" w:rsidRPr="00B7058C">
              <w:rPr>
                <w:i/>
                <w:szCs w:val="24"/>
              </w:rPr>
              <w:t xml:space="preserve"> согласно ст. 5, 5.1-5.3, 5.5. </w:t>
            </w:r>
            <w:r w:rsidR="00516D5D" w:rsidRPr="00B7058C">
              <w:rPr>
                <w:i/>
                <w:szCs w:val="24"/>
                <w:lang w:val="en-US"/>
              </w:rPr>
              <w:t>319-</w:t>
            </w:r>
            <w:r w:rsidR="00516D5D" w:rsidRPr="00B7058C">
              <w:rPr>
                <w:i/>
                <w:szCs w:val="24"/>
              </w:rPr>
              <w:t>ФЗ</w:t>
            </w:r>
            <w:r w:rsidR="00EF0C66" w:rsidRPr="00B7058C">
              <w:rPr>
                <w:i/>
                <w:szCs w:val="24"/>
                <w:lang w:val="en-US"/>
              </w:rPr>
              <w:t xml:space="preserve"> / </w:t>
            </w:r>
            <w:r w:rsidR="00420089" w:rsidRPr="00B7058C">
              <w:rPr>
                <w:i/>
                <w:szCs w:val="24"/>
                <w:lang w:val="en-US"/>
              </w:rPr>
              <w:t>S</w:t>
            </w:r>
            <w:r w:rsidR="00EF0C66" w:rsidRPr="00B7058C">
              <w:rPr>
                <w:i/>
                <w:szCs w:val="24"/>
                <w:lang w:val="en-US"/>
              </w:rPr>
              <w:t>ecurities transferred to the Russian jurisdiction in accordance with Articles 5, 5.1-5.3,</w:t>
            </w:r>
            <w:r w:rsidR="00420089" w:rsidRPr="00B7058C">
              <w:rPr>
                <w:i/>
                <w:szCs w:val="24"/>
                <w:lang w:val="en-US"/>
              </w:rPr>
              <w:t xml:space="preserve"> </w:t>
            </w:r>
            <w:r w:rsidR="00EF0C66" w:rsidRPr="00B7058C">
              <w:rPr>
                <w:i/>
                <w:szCs w:val="24"/>
                <w:lang w:val="en-US"/>
              </w:rPr>
              <w:t>5.5 of 319-FZ</w:t>
            </w:r>
          </w:p>
          <w:p w14:paraId="045BCD8F" w14:textId="69C2C049" w:rsidR="00D62332" w:rsidRPr="00B7058C" w:rsidRDefault="00516D5D">
            <w:pPr>
              <w:pStyle w:val="a7"/>
              <w:numPr>
                <w:ilvl w:val="0"/>
                <w:numId w:val="1"/>
              </w:numPr>
              <w:tabs>
                <w:tab w:val="left" w:pos="67"/>
                <w:tab w:val="left" w:pos="1134"/>
                <w:tab w:val="left" w:pos="9356"/>
              </w:tabs>
              <w:ind w:left="453" w:right="-1" w:hanging="425"/>
              <w:contextualSpacing/>
              <w:jc w:val="both"/>
              <w:rPr>
                <w:i/>
                <w:szCs w:val="24"/>
                <w:lang w:val="en-US"/>
              </w:rPr>
            </w:pPr>
            <w:r w:rsidRPr="00B7058C">
              <w:rPr>
                <w:i/>
                <w:szCs w:val="24"/>
              </w:rPr>
              <w:lastRenderedPageBreak/>
              <w:t>Ценные бумаги переведены в российскую юрисдикцию (за исключение</w:t>
            </w:r>
            <w:r w:rsidR="0017335F" w:rsidRPr="00B7058C">
              <w:rPr>
                <w:i/>
                <w:szCs w:val="24"/>
              </w:rPr>
              <w:t>м</w:t>
            </w:r>
            <w:r w:rsidRPr="00B7058C">
              <w:rPr>
                <w:i/>
                <w:szCs w:val="24"/>
              </w:rPr>
              <w:t xml:space="preserve"> переведенных по ст. 5, 5.1-5.3, 5.5. </w:t>
            </w:r>
            <w:r w:rsidRPr="00B7058C">
              <w:rPr>
                <w:i/>
                <w:szCs w:val="24"/>
                <w:lang w:val="en-US"/>
              </w:rPr>
              <w:t>319-</w:t>
            </w:r>
            <w:r w:rsidRPr="00B7058C">
              <w:rPr>
                <w:i/>
                <w:szCs w:val="24"/>
              </w:rPr>
              <w:t>ФЗ</w:t>
            </w:r>
            <w:r w:rsidR="0017335F" w:rsidRPr="00E966F8">
              <w:rPr>
                <w:i/>
                <w:szCs w:val="24"/>
                <w:lang w:val="en-US"/>
              </w:rPr>
              <w:t>)</w:t>
            </w:r>
            <w:r w:rsidR="00420089" w:rsidRPr="00B7058C">
              <w:rPr>
                <w:i/>
                <w:szCs w:val="24"/>
                <w:lang w:val="en-US"/>
              </w:rPr>
              <w:t xml:space="preserve"> / Securities transferred to the Russian jurisdiction (except for those transferred under Articles 5</w:t>
            </w:r>
            <w:r w:rsidR="007112B6" w:rsidRPr="00B7058C">
              <w:rPr>
                <w:i/>
                <w:szCs w:val="24"/>
                <w:lang w:val="en-US"/>
              </w:rPr>
              <w:t>, 5.1-5.3, 5.5 of 3</w:t>
            </w:r>
            <w:r w:rsidR="00420089" w:rsidRPr="00B7058C">
              <w:rPr>
                <w:i/>
                <w:szCs w:val="24"/>
                <w:lang w:val="en-US"/>
              </w:rPr>
              <w:t>19-FZ)</w:t>
            </w:r>
          </w:p>
          <w:p w14:paraId="50E9AAD5" w14:textId="77777777" w:rsidR="00D62332" w:rsidRPr="00B7058C" w:rsidRDefault="008919B6" w:rsidP="00D62332">
            <w:pPr>
              <w:pStyle w:val="a7"/>
              <w:numPr>
                <w:ilvl w:val="0"/>
                <w:numId w:val="1"/>
              </w:numPr>
              <w:tabs>
                <w:tab w:val="left" w:pos="67"/>
                <w:tab w:val="left" w:pos="1134"/>
                <w:tab w:val="left" w:pos="9356"/>
              </w:tabs>
              <w:ind w:left="453" w:right="-1" w:hanging="425"/>
              <w:contextualSpacing/>
              <w:jc w:val="both"/>
              <w:rPr>
                <w:i/>
                <w:szCs w:val="24"/>
              </w:rPr>
            </w:pPr>
            <w:r w:rsidRPr="00B7058C">
              <w:rPr>
                <w:i/>
                <w:szCs w:val="24"/>
              </w:rPr>
              <w:t>А</w:t>
            </w:r>
            <w:r w:rsidR="00D62332" w:rsidRPr="00B7058C">
              <w:rPr>
                <w:i/>
                <w:szCs w:val="24"/>
              </w:rPr>
              <w:t>кции, полученные при конвертации депозитарных расписок на них</w:t>
            </w:r>
            <w:r w:rsidR="00420089" w:rsidRPr="00B7058C">
              <w:rPr>
                <w:i/>
                <w:szCs w:val="24"/>
              </w:rPr>
              <w:t xml:space="preserve"> / </w:t>
            </w:r>
            <w:r w:rsidR="00420089" w:rsidRPr="00B7058C">
              <w:rPr>
                <w:i/>
                <w:szCs w:val="24"/>
                <w:lang w:val="en-US"/>
              </w:rPr>
              <w:t xml:space="preserve">Shares </w:t>
            </w:r>
            <w:r w:rsidR="007112B6" w:rsidRPr="00B7058C">
              <w:rPr>
                <w:i/>
                <w:szCs w:val="24"/>
                <w:lang w:val="en-US"/>
              </w:rPr>
              <w:t>received</w:t>
            </w:r>
            <w:r w:rsidR="00420089" w:rsidRPr="00B7058C">
              <w:rPr>
                <w:i/>
                <w:szCs w:val="24"/>
                <w:lang w:val="en-US"/>
              </w:rPr>
              <w:t xml:space="preserve"> as a result of depository receipts conversion</w:t>
            </w:r>
          </w:p>
          <w:p w14:paraId="02D0DB84" w14:textId="77777777" w:rsidR="008919B6" w:rsidRPr="0030382B" w:rsidRDefault="008919B6" w:rsidP="008919B6">
            <w:pPr>
              <w:pStyle w:val="a7"/>
              <w:numPr>
                <w:ilvl w:val="0"/>
                <w:numId w:val="1"/>
              </w:numPr>
              <w:tabs>
                <w:tab w:val="left" w:pos="67"/>
                <w:tab w:val="left" w:pos="1134"/>
                <w:tab w:val="left" w:pos="9356"/>
              </w:tabs>
              <w:ind w:left="453" w:right="-1" w:hanging="425"/>
              <w:contextualSpacing/>
              <w:jc w:val="both"/>
              <w:rPr>
                <w:i/>
                <w:szCs w:val="24"/>
              </w:rPr>
            </w:pPr>
            <w:r w:rsidRPr="00B7058C">
              <w:rPr>
                <w:i/>
                <w:szCs w:val="24"/>
              </w:rPr>
              <w:t>Ценные</w:t>
            </w:r>
            <w:r w:rsidRPr="0030382B">
              <w:rPr>
                <w:i/>
                <w:szCs w:val="24"/>
              </w:rPr>
              <w:t xml:space="preserve"> </w:t>
            </w:r>
            <w:r w:rsidRPr="00B7058C">
              <w:rPr>
                <w:i/>
                <w:szCs w:val="24"/>
              </w:rPr>
              <w:t>бумаги</w:t>
            </w:r>
            <w:r w:rsidRPr="0030382B">
              <w:rPr>
                <w:i/>
                <w:szCs w:val="24"/>
              </w:rPr>
              <w:t xml:space="preserve"> </w:t>
            </w:r>
            <w:r w:rsidRPr="00B7058C">
              <w:rPr>
                <w:i/>
                <w:szCs w:val="24"/>
              </w:rPr>
              <w:t>передаются</w:t>
            </w:r>
            <w:r w:rsidRPr="0030382B">
              <w:rPr>
                <w:i/>
                <w:szCs w:val="24"/>
              </w:rPr>
              <w:t xml:space="preserve"> </w:t>
            </w:r>
            <w:r w:rsidRPr="00B7058C">
              <w:rPr>
                <w:i/>
                <w:szCs w:val="24"/>
              </w:rPr>
              <w:t>кредитной</w:t>
            </w:r>
            <w:r w:rsidRPr="0030382B">
              <w:rPr>
                <w:i/>
                <w:szCs w:val="24"/>
              </w:rPr>
              <w:t xml:space="preserve"> </w:t>
            </w:r>
            <w:r w:rsidRPr="00B7058C">
              <w:rPr>
                <w:i/>
                <w:szCs w:val="24"/>
              </w:rPr>
              <w:t>организации</w:t>
            </w:r>
            <w:r w:rsidR="00EE5A35" w:rsidRPr="0030382B">
              <w:rPr>
                <w:i/>
                <w:szCs w:val="24"/>
              </w:rPr>
              <w:t xml:space="preserve"> </w:t>
            </w:r>
            <w:r w:rsidR="00EE5A35" w:rsidRPr="00B7058C">
              <w:rPr>
                <w:i/>
                <w:szCs w:val="24"/>
              </w:rPr>
              <w:t>для</w:t>
            </w:r>
            <w:r w:rsidR="00EE5A35" w:rsidRPr="0030382B">
              <w:rPr>
                <w:i/>
                <w:szCs w:val="24"/>
              </w:rPr>
              <w:t xml:space="preserve"> </w:t>
            </w:r>
            <w:r w:rsidR="00EE5A35" w:rsidRPr="00B7058C">
              <w:rPr>
                <w:i/>
                <w:szCs w:val="24"/>
              </w:rPr>
              <w:t>исполнения</w:t>
            </w:r>
            <w:r w:rsidR="00EE5A35" w:rsidRPr="0030382B">
              <w:rPr>
                <w:i/>
                <w:szCs w:val="24"/>
              </w:rPr>
              <w:t xml:space="preserve"> </w:t>
            </w:r>
            <w:r w:rsidR="00EE5A35" w:rsidRPr="00B7058C">
              <w:rPr>
                <w:i/>
                <w:szCs w:val="24"/>
              </w:rPr>
              <w:t>обязательств</w:t>
            </w:r>
            <w:r w:rsidR="00EE5A35" w:rsidRPr="0030382B">
              <w:rPr>
                <w:i/>
                <w:szCs w:val="24"/>
              </w:rPr>
              <w:t xml:space="preserve"> </w:t>
            </w:r>
            <w:r w:rsidR="00EE5A35" w:rsidRPr="00B7058C">
              <w:rPr>
                <w:i/>
                <w:szCs w:val="24"/>
              </w:rPr>
              <w:t>по</w:t>
            </w:r>
            <w:r w:rsidR="00EE5A35" w:rsidRPr="0030382B">
              <w:rPr>
                <w:i/>
                <w:szCs w:val="24"/>
              </w:rPr>
              <w:t xml:space="preserve"> </w:t>
            </w:r>
            <w:r w:rsidR="00EE5A35" w:rsidRPr="00B7058C">
              <w:rPr>
                <w:i/>
                <w:szCs w:val="24"/>
              </w:rPr>
              <w:t>договору</w:t>
            </w:r>
            <w:r w:rsidR="00EE5A35" w:rsidRPr="0030382B">
              <w:rPr>
                <w:i/>
                <w:szCs w:val="24"/>
              </w:rPr>
              <w:t xml:space="preserve"> </w:t>
            </w:r>
            <w:r w:rsidR="00EE5A35" w:rsidRPr="00B7058C">
              <w:rPr>
                <w:i/>
                <w:szCs w:val="24"/>
              </w:rPr>
              <w:t>о</w:t>
            </w:r>
            <w:r w:rsidR="00EE5A35" w:rsidRPr="0030382B">
              <w:rPr>
                <w:i/>
                <w:szCs w:val="24"/>
              </w:rPr>
              <w:t xml:space="preserve"> </w:t>
            </w:r>
            <w:r w:rsidR="00EE5A35" w:rsidRPr="00B7058C">
              <w:rPr>
                <w:i/>
                <w:szCs w:val="24"/>
              </w:rPr>
              <w:t>замене</w:t>
            </w:r>
            <w:r w:rsidR="00EE5A35" w:rsidRPr="0030382B">
              <w:rPr>
                <w:i/>
                <w:szCs w:val="24"/>
              </w:rPr>
              <w:t xml:space="preserve"> </w:t>
            </w:r>
            <w:r w:rsidR="00EE5A35" w:rsidRPr="00B7058C">
              <w:rPr>
                <w:i/>
                <w:szCs w:val="24"/>
              </w:rPr>
              <w:t>обязательств</w:t>
            </w:r>
            <w:r w:rsidR="00EE5A35" w:rsidRPr="0030382B">
              <w:rPr>
                <w:i/>
                <w:szCs w:val="24"/>
              </w:rPr>
              <w:t xml:space="preserve"> </w:t>
            </w:r>
            <w:r w:rsidR="00EE5A35" w:rsidRPr="00B7058C">
              <w:rPr>
                <w:i/>
                <w:szCs w:val="24"/>
              </w:rPr>
              <w:t>по</w:t>
            </w:r>
            <w:r w:rsidR="00EE5A35" w:rsidRPr="0030382B">
              <w:rPr>
                <w:i/>
                <w:szCs w:val="24"/>
              </w:rPr>
              <w:t xml:space="preserve"> </w:t>
            </w:r>
            <w:r w:rsidR="00EE5A35" w:rsidRPr="00B7058C">
              <w:rPr>
                <w:i/>
                <w:szCs w:val="24"/>
              </w:rPr>
              <w:t>кредитному</w:t>
            </w:r>
            <w:r w:rsidR="00EE5A35" w:rsidRPr="0030382B">
              <w:rPr>
                <w:i/>
                <w:szCs w:val="24"/>
              </w:rPr>
              <w:t xml:space="preserve"> </w:t>
            </w:r>
            <w:r w:rsidR="00EE5A35" w:rsidRPr="00B7058C">
              <w:rPr>
                <w:i/>
                <w:szCs w:val="24"/>
              </w:rPr>
              <w:t>договору</w:t>
            </w:r>
            <w:r w:rsidR="00420089" w:rsidRPr="0030382B">
              <w:rPr>
                <w:i/>
                <w:szCs w:val="24"/>
              </w:rPr>
              <w:t xml:space="preserve"> / </w:t>
            </w:r>
            <w:r w:rsidR="00420089" w:rsidRPr="00B7058C">
              <w:rPr>
                <w:i/>
                <w:szCs w:val="24"/>
                <w:lang w:val="en-US"/>
              </w:rPr>
              <w:t>Securities</w:t>
            </w:r>
            <w:r w:rsidR="00420089" w:rsidRPr="0030382B">
              <w:rPr>
                <w:i/>
                <w:szCs w:val="24"/>
              </w:rPr>
              <w:t xml:space="preserve"> </w:t>
            </w:r>
            <w:r w:rsidR="00420089" w:rsidRPr="00B7058C">
              <w:rPr>
                <w:i/>
                <w:szCs w:val="24"/>
                <w:lang w:val="en-US"/>
              </w:rPr>
              <w:t>are</w:t>
            </w:r>
            <w:r w:rsidR="00420089" w:rsidRPr="0030382B">
              <w:rPr>
                <w:i/>
                <w:szCs w:val="24"/>
              </w:rPr>
              <w:t xml:space="preserve"> </w:t>
            </w:r>
            <w:r w:rsidR="00420089" w:rsidRPr="00B7058C">
              <w:rPr>
                <w:i/>
                <w:szCs w:val="24"/>
                <w:lang w:val="en-US"/>
              </w:rPr>
              <w:t>being</w:t>
            </w:r>
            <w:r w:rsidR="00420089" w:rsidRPr="0030382B">
              <w:rPr>
                <w:i/>
                <w:szCs w:val="24"/>
              </w:rPr>
              <w:t xml:space="preserve"> </w:t>
            </w:r>
            <w:r w:rsidR="00420089" w:rsidRPr="00B7058C">
              <w:rPr>
                <w:i/>
                <w:szCs w:val="24"/>
                <w:lang w:val="en-US"/>
              </w:rPr>
              <w:t>transferred</w:t>
            </w:r>
            <w:r w:rsidR="00420089" w:rsidRPr="0030382B">
              <w:rPr>
                <w:i/>
                <w:szCs w:val="24"/>
              </w:rPr>
              <w:t xml:space="preserve"> </w:t>
            </w:r>
            <w:r w:rsidR="00420089" w:rsidRPr="00B7058C">
              <w:rPr>
                <w:i/>
                <w:szCs w:val="24"/>
                <w:lang w:val="en-US"/>
              </w:rPr>
              <w:t>to</w:t>
            </w:r>
            <w:r w:rsidR="00420089" w:rsidRPr="0030382B">
              <w:rPr>
                <w:i/>
                <w:szCs w:val="24"/>
              </w:rPr>
              <w:t xml:space="preserve"> </w:t>
            </w:r>
            <w:r w:rsidR="00420089" w:rsidRPr="00B7058C">
              <w:rPr>
                <w:i/>
                <w:szCs w:val="24"/>
                <w:lang w:val="en-US"/>
              </w:rPr>
              <w:t>a</w:t>
            </w:r>
            <w:r w:rsidR="00420089" w:rsidRPr="0030382B">
              <w:rPr>
                <w:i/>
                <w:szCs w:val="24"/>
              </w:rPr>
              <w:t xml:space="preserve"> </w:t>
            </w:r>
            <w:r w:rsidR="00420089" w:rsidRPr="00B7058C">
              <w:rPr>
                <w:i/>
                <w:szCs w:val="24"/>
                <w:lang w:val="en-US"/>
              </w:rPr>
              <w:t>credit</w:t>
            </w:r>
            <w:r w:rsidR="00420089" w:rsidRPr="0030382B">
              <w:rPr>
                <w:i/>
                <w:szCs w:val="24"/>
              </w:rPr>
              <w:t xml:space="preserve"> </w:t>
            </w:r>
            <w:r w:rsidR="00420089" w:rsidRPr="00B7058C">
              <w:rPr>
                <w:i/>
                <w:szCs w:val="24"/>
                <w:lang w:val="en-US"/>
              </w:rPr>
              <w:t>organization</w:t>
            </w:r>
            <w:r w:rsidR="00420089" w:rsidRPr="0030382B">
              <w:rPr>
                <w:i/>
                <w:szCs w:val="24"/>
              </w:rPr>
              <w:t xml:space="preserve"> </w:t>
            </w:r>
            <w:r w:rsidR="00420089" w:rsidRPr="00B7058C">
              <w:rPr>
                <w:i/>
                <w:szCs w:val="24"/>
                <w:lang w:val="en-US"/>
              </w:rPr>
              <w:t>in</w:t>
            </w:r>
            <w:r w:rsidR="00420089" w:rsidRPr="0030382B">
              <w:rPr>
                <w:i/>
                <w:szCs w:val="24"/>
              </w:rPr>
              <w:t xml:space="preserve"> </w:t>
            </w:r>
            <w:r w:rsidR="00420089" w:rsidRPr="00B7058C">
              <w:rPr>
                <w:i/>
                <w:szCs w:val="24"/>
                <w:lang w:val="en-US"/>
              </w:rPr>
              <w:t>order</w:t>
            </w:r>
            <w:r w:rsidR="00420089" w:rsidRPr="0030382B">
              <w:rPr>
                <w:i/>
                <w:szCs w:val="24"/>
              </w:rPr>
              <w:t xml:space="preserve"> </w:t>
            </w:r>
            <w:r w:rsidR="00420089" w:rsidRPr="00B7058C">
              <w:rPr>
                <w:i/>
                <w:szCs w:val="24"/>
                <w:lang w:val="en-US"/>
              </w:rPr>
              <w:t>to</w:t>
            </w:r>
            <w:r w:rsidR="00420089" w:rsidRPr="0030382B">
              <w:rPr>
                <w:i/>
                <w:szCs w:val="24"/>
              </w:rPr>
              <w:t xml:space="preserve"> </w:t>
            </w:r>
            <w:r w:rsidR="00420089" w:rsidRPr="00B7058C">
              <w:rPr>
                <w:i/>
                <w:szCs w:val="24"/>
                <w:lang w:val="en-US"/>
              </w:rPr>
              <w:t>fulfil</w:t>
            </w:r>
            <w:r w:rsidR="00420089" w:rsidRPr="0030382B">
              <w:rPr>
                <w:i/>
                <w:szCs w:val="24"/>
              </w:rPr>
              <w:t xml:space="preserve"> </w:t>
            </w:r>
            <w:r w:rsidR="00420089" w:rsidRPr="00B7058C">
              <w:rPr>
                <w:i/>
                <w:szCs w:val="24"/>
                <w:lang w:val="en-US"/>
              </w:rPr>
              <w:t>obligations</w:t>
            </w:r>
            <w:r w:rsidR="00420089" w:rsidRPr="0030382B">
              <w:rPr>
                <w:i/>
                <w:szCs w:val="24"/>
              </w:rPr>
              <w:t xml:space="preserve"> </w:t>
            </w:r>
            <w:r w:rsidR="00420089" w:rsidRPr="00B7058C">
              <w:rPr>
                <w:i/>
                <w:szCs w:val="24"/>
                <w:lang w:val="en-US"/>
              </w:rPr>
              <w:t>under</w:t>
            </w:r>
            <w:r w:rsidR="00420089" w:rsidRPr="0030382B">
              <w:rPr>
                <w:i/>
                <w:szCs w:val="24"/>
              </w:rPr>
              <w:t xml:space="preserve"> </w:t>
            </w:r>
            <w:r w:rsidR="00420089" w:rsidRPr="00B7058C">
              <w:rPr>
                <w:i/>
                <w:szCs w:val="24"/>
                <w:lang w:val="en-US"/>
              </w:rPr>
              <w:t>the</w:t>
            </w:r>
            <w:r w:rsidR="00420089" w:rsidRPr="0030382B">
              <w:rPr>
                <w:i/>
                <w:szCs w:val="24"/>
              </w:rPr>
              <w:t xml:space="preserve"> </w:t>
            </w:r>
            <w:r w:rsidR="00420089" w:rsidRPr="00B7058C">
              <w:rPr>
                <w:i/>
                <w:szCs w:val="24"/>
                <w:lang w:val="en-US"/>
              </w:rPr>
              <w:t>contract</w:t>
            </w:r>
            <w:r w:rsidR="00420089" w:rsidRPr="0030382B">
              <w:rPr>
                <w:i/>
                <w:szCs w:val="24"/>
              </w:rPr>
              <w:t xml:space="preserve"> </w:t>
            </w:r>
            <w:r w:rsidR="00F82EAC" w:rsidRPr="00B7058C">
              <w:rPr>
                <w:i/>
                <w:szCs w:val="24"/>
                <w:lang w:val="en-US"/>
              </w:rPr>
              <w:t>on</w:t>
            </w:r>
            <w:r w:rsidR="00F82EAC" w:rsidRPr="0030382B">
              <w:rPr>
                <w:i/>
                <w:szCs w:val="24"/>
              </w:rPr>
              <w:t xml:space="preserve"> </w:t>
            </w:r>
            <w:r w:rsidR="00F82EAC" w:rsidRPr="00B7058C">
              <w:rPr>
                <w:i/>
                <w:szCs w:val="24"/>
                <w:lang w:val="en-US"/>
              </w:rPr>
              <w:t>the</w:t>
            </w:r>
            <w:r w:rsidR="00F82EAC" w:rsidRPr="0030382B">
              <w:rPr>
                <w:i/>
                <w:szCs w:val="24"/>
              </w:rPr>
              <w:t xml:space="preserve"> </w:t>
            </w:r>
            <w:r w:rsidR="00F82EAC" w:rsidRPr="00B7058C">
              <w:rPr>
                <w:i/>
                <w:szCs w:val="24"/>
                <w:lang w:val="en-US"/>
              </w:rPr>
              <w:t>debt</w:t>
            </w:r>
            <w:r w:rsidR="00F82EAC" w:rsidRPr="0030382B">
              <w:rPr>
                <w:i/>
                <w:szCs w:val="24"/>
              </w:rPr>
              <w:t xml:space="preserve"> </w:t>
            </w:r>
            <w:r w:rsidR="00F82EAC" w:rsidRPr="00B7058C">
              <w:rPr>
                <w:i/>
                <w:szCs w:val="24"/>
                <w:lang w:val="en-US"/>
              </w:rPr>
              <w:t>swap</w:t>
            </w:r>
            <w:r w:rsidR="00F82EAC" w:rsidRPr="0030382B">
              <w:rPr>
                <w:i/>
                <w:szCs w:val="24"/>
              </w:rPr>
              <w:t xml:space="preserve"> </w:t>
            </w:r>
            <w:r w:rsidR="00F82EAC" w:rsidRPr="00B7058C">
              <w:rPr>
                <w:i/>
                <w:szCs w:val="24"/>
                <w:lang w:val="en-US"/>
              </w:rPr>
              <w:t>under</w:t>
            </w:r>
            <w:r w:rsidR="00F82EAC" w:rsidRPr="0030382B">
              <w:rPr>
                <w:i/>
                <w:szCs w:val="24"/>
              </w:rPr>
              <w:t xml:space="preserve"> </w:t>
            </w:r>
            <w:r w:rsidR="00F82EAC" w:rsidRPr="00B7058C">
              <w:rPr>
                <w:i/>
                <w:szCs w:val="24"/>
                <w:lang w:val="en-US"/>
              </w:rPr>
              <w:t>the</w:t>
            </w:r>
            <w:r w:rsidR="00F82EAC" w:rsidRPr="0030382B">
              <w:rPr>
                <w:i/>
                <w:szCs w:val="24"/>
              </w:rPr>
              <w:t xml:space="preserve"> </w:t>
            </w:r>
            <w:r w:rsidR="00F82EAC" w:rsidRPr="00B7058C">
              <w:rPr>
                <w:i/>
                <w:szCs w:val="24"/>
                <w:lang w:val="en-US"/>
              </w:rPr>
              <w:t>contract</w:t>
            </w:r>
          </w:p>
          <w:p w14:paraId="21820423" w14:textId="77777777" w:rsidR="00365386" w:rsidRPr="00B7058C" w:rsidRDefault="00516D5D">
            <w:pPr>
              <w:pStyle w:val="a7"/>
              <w:numPr>
                <w:ilvl w:val="0"/>
                <w:numId w:val="1"/>
              </w:numPr>
              <w:tabs>
                <w:tab w:val="left" w:pos="67"/>
                <w:tab w:val="left" w:pos="1134"/>
                <w:tab w:val="left" w:pos="9356"/>
              </w:tabs>
              <w:ind w:left="453" w:right="-1" w:hanging="425"/>
              <w:contextualSpacing/>
              <w:jc w:val="both"/>
              <w:rPr>
                <w:i/>
                <w:szCs w:val="24"/>
                <w:lang w:val="en-US"/>
              </w:rPr>
            </w:pPr>
            <w:r w:rsidRPr="00B7058C">
              <w:rPr>
                <w:i/>
                <w:szCs w:val="24"/>
              </w:rPr>
              <w:t>На</w:t>
            </w:r>
            <w:r w:rsidRPr="00B7058C">
              <w:rPr>
                <w:i/>
                <w:szCs w:val="24"/>
                <w:lang w:val="en-US"/>
              </w:rPr>
              <w:t xml:space="preserve"> </w:t>
            </w:r>
            <w:r w:rsidRPr="00B7058C">
              <w:rPr>
                <w:i/>
                <w:szCs w:val="24"/>
              </w:rPr>
              <w:t>осн</w:t>
            </w:r>
            <w:r w:rsidRPr="00B7058C">
              <w:rPr>
                <w:i/>
                <w:szCs w:val="24"/>
                <w:lang w:val="en-US"/>
              </w:rPr>
              <w:t xml:space="preserve">. </w:t>
            </w:r>
            <w:r w:rsidR="008D301C" w:rsidRPr="00B7058C">
              <w:rPr>
                <w:i/>
                <w:szCs w:val="24"/>
              </w:rPr>
              <w:t>р</w:t>
            </w:r>
            <w:r w:rsidR="00365386" w:rsidRPr="00B7058C">
              <w:rPr>
                <w:i/>
                <w:szCs w:val="24"/>
              </w:rPr>
              <w:t>азрешени</w:t>
            </w:r>
            <w:r w:rsidRPr="00B7058C">
              <w:rPr>
                <w:i/>
                <w:szCs w:val="24"/>
              </w:rPr>
              <w:t>я</w:t>
            </w:r>
            <w:r w:rsidR="00365386" w:rsidRPr="00B7058C">
              <w:rPr>
                <w:i/>
                <w:szCs w:val="24"/>
                <w:lang w:val="en-US"/>
              </w:rPr>
              <w:t xml:space="preserve">, </w:t>
            </w:r>
            <w:r w:rsidR="00365386" w:rsidRPr="00B7058C">
              <w:rPr>
                <w:i/>
                <w:iCs/>
                <w:szCs w:val="24"/>
              </w:rPr>
              <w:t>выд</w:t>
            </w:r>
            <w:r w:rsidRPr="00B7058C">
              <w:rPr>
                <w:i/>
                <w:iCs/>
                <w:szCs w:val="24"/>
                <w:lang w:val="en-US"/>
              </w:rPr>
              <w:t>.</w:t>
            </w:r>
            <w:r w:rsidR="00365386" w:rsidRPr="00B7058C">
              <w:rPr>
                <w:i/>
                <w:iCs/>
                <w:szCs w:val="24"/>
                <w:lang w:val="en-US"/>
              </w:rPr>
              <w:t xml:space="preserve"> </w:t>
            </w:r>
            <w:r w:rsidR="00365386" w:rsidRPr="00B7058C">
              <w:rPr>
                <w:i/>
                <w:iCs/>
                <w:szCs w:val="24"/>
              </w:rPr>
              <w:t>в</w:t>
            </w:r>
            <w:r w:rsidR="00365386" w:rsidRPr="00B7058C">
              <w:rPr>
                <w:i/>
                <w:iCs/>
                <w:szCs w:val="24"/>
                <w:lang w:val="en-US"/>
              </w:rPr>
              <w:t xml:space="preserve"> </w:t>
            </w:r>
            <w:r w:rsidR="00365386" w:rsidRPr="00B7058C">
              <w:rPr>
                <w:i/>
                <w:iCs/>
                <w:szCs w:val="24"/>
              </w:rPr>
              <w:t>соотв</w:t>
            </w:r>
            <w:r w:rsidRPr="00B7058C">
              <w:rPr>
                <w:i/>
                <w:iCs/>
                <w:szCs w:val="24"/>
                <w:lang w:val="en-US"/>
              </w:rPr>
              <w:t xml:space="preserve">. </w:t>
            </w:r>
            <w:r w:rsidR="00365386" w:rsidRPr="00B7058C">
              <w:rPr>
                <w:i/>
                <w:iCs/>
                <w:szCs w:val="24"/>
              </w:rPr>
              <w:t>с</w:t>
            </w:r>
            <w:r w:rsidR="00365386" w:rsidRPr="00B7058C">
              <w:rPr>
                <w:i/>
                <w:iCs/>
                <w:szCs w:val="24"/>
                <w:lang w:val="en-US"/>
              </w:rPr>
              <w:t xml:space="preserve"> </w:t>
            </w:r>
            <w:r w:rsidR="00365386" w:rsidRPr="00B7058C">
              <w:rPr>
                <w:i/>
                <w:iCs/>
                <w:szCs w:val="24"/>
              </w:rPr>
              <w:t>п</w:t>
            </w:r>
            <w:r w:rsidRPr="00B7058C">
              <w:rPr>
                <w:i/>
                <w:iCs/>
                <w:szCs w:val="24"/>
              </w:rPr>
              <w:t>п</w:t>
            </w:r>
            <w:r w:rsidRPr="00B7058C">
              <w:rPr>
                <w:i/>
                <w:iCs/>
                <w:szCs w:val="24"/>
                <w:lang w:val="en-US"/>
              </w:rPr>
              <w:t>.</w:t>
            </w:r>
            <w:r w:rsidR="00365386" w:rsidRPr="00B7058C">
              <w:rPr>
                <w:i/>
                <w:iCs/>
                <w:szCs w:val="24"/>
                <w:lang w:val="en-US"/>
              </w:rPr>
              <w:t>: «</w:t>
            </w:r>
            <w:r w:rsidR="00365386" w:rsidRPr="00B7058C">
              <w:rPr>
                <w:i/>
                <w:iCs/>
                <w:szCs w:val="24"/>
              </w:rPr>
              <w:t>г</w:t>
            </w:r>
            <w:r w:rsidR="00365386" w:rsidRPr="00B7058C">
              <w:rPr>
                <w:i/>
                <w:iCs/>
                <w:szCs w:val="24"/>
                <w:lang w:val="en-US"/>
              </w:rPr>
              <w:t xml:space="preserve">» </w:t>
            </w:r>
            <w:r w:rsidR="00365386" w:rsidRPr="00B7058C">
              <w:rPr>
                <w:i/>
                <w:iCs/>
                <w:szCs w:val="24"/>
              </w:rPr>
              <w:t>п</w:t>
            </w:r>
            <w:r w:rsidR="00365386" w:rsidRPr="00B7058C">
              <w:rPr>
                <w:i/>
                <w:iCs/>
                <w:szCs w:val="24"/>
                <w:lang w:val="en-US"/>
              </w:rPr>
              <w:t xml:space="preserve">1 </w:t>
            </w:r>
            <w:r w:rsidR="00365386" w:rsidRPr="00B7058C">
              <w:rPr>
                <w:i/>
                <w:iCs/>
                <w:szCs w:val="24"/>
              </w:rPr>
              <w:t>Указа</w:t>
            </w:r>
            <w:r w:rsidR="008D301C" w:rsidRPr="00B7058C">
              <w:rPr>
                <w:i/>
                <w:iCs/>
                <w:szCs w:val="24"/>
                <w:lang w:val="en-US"/>
              </w:rPr>
              <w:t xml:space="preserve"> </w:t>
            </w:r>
            <w:r w:rsidR="008D301C" w:rsidRPr="00B7058C">
              <w:rPr>
                <w:i/>
                <w:iCs/>
                <w:szCs w:val="24"/>
              </w:rPr>
              <w:t>от</w:t>
            </w:r>
            <w:r w:rsidR="008D301C" w:rsidRPr="00B7058C">
              <w:rPr>
                <w:i/>
                <w:iCs/>
                <w:szCs w:val="24"/>
                <w:lang w:val="en-US"/>
              </w:rPr>
              <w:t xml:space="preserve"> 01.03.22</w:t>
            </w:r>
            <w:r w:rsidR="00365386" w:rsidRPr="00B7058C">
              <w:rPr>
                <w:i/>
                <w:iCs/>
                <w:szCs w:val="24"/>
                <w:lang w:val="en-US"/>
              </w:rPr>
              <w:t xml:space="preserve"> № 81 </w:t>
            </w:r>
            <w:r w:rsidR="00365386" w:rsidRPr="00B7058C">
              <w:rPr>
                <w:i/>
                <w:iCs/>
                <w:szCs w:val="24"/>
              </w:rPr>
              <w:t>и</w:t>
            </w:r>
            <w:r w:rsidR="00365386" w:rsidRPr="00B7058C">
              <w:rPr>
                <w:i/>
                <w:iCs/>
                <w:szCs w:val="24"/>
                <w:lang w:val="en-US"/>
              </w:rPr>
              <w:t xml:space="preserve"> «</w:t>
            </w:r>
            <w:r w:rsidR="00365386" w:rsidRPr="00B7058C">
              <w:rPr>
                <w:i/>
                <w:iCs/>
                <w:szCs w:val="24"/>
              </w:rPr>
              <w:t>а</w:t>
            </w:r>
            <w:r w:rsidR="00365386" w:rsidRPr="00B7058C">
              <w:rPr>
                <w:i/>
                <w:iCs/>
                <w:szCs w:val="24"/>
                <w:lang w:val="en-US"/>
              </w:rPr>
              <w:t xml:space="preserve">» </w:t>
            </w:r>
            <w:r w:rsidR="00365386" w:rsidRPr="00B7058C">
              <w:rPr>
                <w:i/>
                <w:iCs/>
                <w:szCs w:val="24"/>
              </w:rPr>
              <w:t>п</w:t>
            </w:r>
            <w:r w:rsidR="00365386" w:rsidRPr="00B7058C">
              <w:rPr>
                <w:i/>
                <w:iCs/>
                <w:szCs w:val="24"/>
                <w:lang w:val="en-US"/>
              </w:rPr>
              <w:t xml:space="preserve">11 </w:t>
            </w:r>
            <w:r w:rsidR="00365386" w:rsidRPr="00B7058C">
              <w:rPr>
                <w:i/>
                <w:iCs/>
                <w:szCs w:val="24"/>
              </w:rPr>
              <w:t>Указа</w:t>
            </w:r>
            <w:r w:rsidR="00365386" w:rsidRPr="00B7058C">
              <w:rPr>
                <w:i/>
                <w:iCs/>
                <w:szCs w:val="24"/>
                <w:lang w:val="en-US"/>
              </w:rPr>
              <w:t xml:space="preserve"> </w:t>
            </w:r>
            <w:r w:rsidR="008D301C" w:rsidRPr="00B7058C">
              <w:rPr>
                <w:i/>
                <w:iCs/>
                <w:szCs w:val="24"/>
              </w:rPr>
              <w:t>от</w:t>
            </w:r>
            <w:r w:rsidR="008D301C" w:rsidRPr="00B7058C">
              <w:rPr>
                <w:i/>
                <w:iCs/>
                <w:szCs w:val="24"/>
                <w:lang w:val="en-US"/>
              </w:rPr>
              <w:t xml:space="preserve"> 05.03.</w:t>
            </w:r>
            <w:r w:rsidR="00365386" w:rsidRPr="00B7058C">
              <w:rPr>
                <w:i/>
                <w:iCs/>
                <w:szCs w:val="24"/>
                <w:lang w:val="en-US"/>
              </w:rPr>
              <w:t xml:space="preserve">22 № 95, </w:t>
            </w:r>
            <w:r w:rsidR="00365386" w:rsidRPr="00B7058C">
              <w:rPr>
                <w:i/>
                <w:iCs/>
                <w:szCs w:val="24"/>
              </w:rPr>
              <w:t>и</w:t>
            </w:r>
            <w:r w:rsidR="00365386" w:rsidRPr="00B7058C">
              <w:rPr>
                <w:i/>
                <w:iCs/>
                <w:szCs w:val="24"/>
                <w:lang w:val="en-US"/>
              </w:rPr>
              <w:t xml:space="preserve"> </w:t>
            </w:r>
            <w:r w:rsidR="00365386" w:rsidRPr="00B7058C">
              <w:rPr>
                <w:i/>
                <w:iCs/>
                <w:szCs w:val="24"/>
              </w:rPr>
              <w:t>п</w:t>
            </w:r>
            <w:r w:rsidR="00365386" w:rsidRPr="00B7058C">
              <w:rPr>
                <w:i/>
                <w:iCs/>
                <w:szCs w:val="24"/>
                <w:lang w:val="en-US"/>
              </w:rPr>
              <w:t xml:space="preserve">5 </w:t>
            </w:r>
            <w:r w:rsidR="00365386" w:rsidRPr="00B7058C">
              <w:rPr>
                <w:i/>
                <w:iCs/>
                <w:szCs w:val="24"/>
              </w:rPr>
              <w:t>Указа</w:t>
            </w:r>
            <w:r w:rsidR="00365386" w:rsidRPr="00B7058C">
              <w:rPr>
                <w:i/>
                <w:iCs/>
                <w:szCs w:val="24"/>
                <w:lang w:val="en-US"/>
              </w:rPr>
              <w:t xml:space="preserve"> </w:t>
            </w:r>
            <w:r w:rsidR="008D301C" w:rsidRPr="00B7058C">
              <w:rPr>
                <w:i/>
                <w:iCs/>
                <w:szCs w:val="24"/>
              </w:rPr>
              <w:t>от</w:t>
            </w:r>
            <w:r w:rsidR="008D301C" w:rsidRPr="00B7058C">
              <w:rPr>
                <w:i/>
                <w:iCs/>
                <w:szCs w:val="24"/>
                <w:lang w:val="en-US"/>
              </w:rPr>
              <w:t xml:space="preserve"> 05.08.</w:t>
            </w:r>
            <w:r w:rsidR="00365386" w:rsidRPr="00B7058C">
              <w:rPr>
                <w:i/>
                <w:iCs/>
                <w:szCs w:val="24"/>
                <w:lang w:val="en-US"/>
              </w:rPr>
              <w:t xml:space="preserve">22 № 520, </w:t>
            </w:r>
            <w:r w:rsidRPr="00B7058C">
              <w:rPr>
                <w:i/>
                <w:iCs/>
                <w:szCs w:val="24"/>
              </w:rPr>
              <w:t>на</w:t>
            </w:r>
            <w:r w:rsidRPr="00B7058C">
              <w:rPr>
                <w:i/>
                <w:iCs/>
                <w:szCs w:val="24"/>
                <w:lang w:val="en-US"/>
              </w:rPr>
              <w:t xml:space="preserve"> </w:t>
            </w:r>
            <w:r w:rsidRPr="00B7058C">
              <w:rPr>
                <w:i/>
                <w:iCs/>
                <w:szCs w:val="24"/>
              </w:rPr>
              <w:t>осн</w:t>
            </w:r>
            <w:r w:rsidRPr="00B7058C">
              <w:rPr>
                <w:i/>
                <w:iCs/>
                <w:szCs w:val="24"/>
                <w:lang w:val="en-US"/>
              </w:rPr>
              <w:t xml:space="preserve">. </w:t>
            </w:r>
            <w:r w:rsidR="008D301C" w:rsidRPr="00B7058C">
              <w:rPr>
                <w:i/>
                <w:iCs/>
                <w:szCs w:val="24"/>
              </w:rPr>
              <w:t>р</w:t>
            </w:r>
            <w:r w:rsidRPr="00B7058C">
              <w:rPr>
                <w:i/>
                <w:iCs/>
                <w:szCs w:val="24"/>
              </w:rPr>
              <w:t>азреш</w:t>
            </w:r>
            <w:r w:rsidR="008D301C" w:rsidRPr="00B7058C">
              <w:rPr>
                <w:i/>
                <w:iCs/>
                <w:szCs w:val="24"/>
                <w:lang w:val="en-US"/>
              </w:rPr>
              <w:t>.</w:t>
            </w:r>
            <w:r w:rsidR="00365386" w:rsidRPr="00B7058C">
              <w:rPr>
                <w:i/>
                <w:iCs/>
                <w:szCs w:val="24"/>
                <w:lang w:val="en-US"/>
              </w:rPr>
              <w:t xml:space="preserve"> </w:t>
            </w:r>
            <w:r w:rsidR="00365386" w:rsidRPr="00B7058C">
              <w:rPr>
                <w:i/>
                <w:iCs/>
                <w:szCs w:val="24"/>
              </w:rPr>
              <w:t>на</w:t>
            </w:r>
            <w:r w:rsidR="00365386" w:rsidRPr="00B7058C">
              <w:rPr>
                <w:i/>
                <w:iCs/>
                <w:szCs w:val="24"/>
                <w:lang w:val="en-US"/>
              </w:rPr>
              <w:t xml:space="preserve"> </w:t>
            </w:r>
            <w:r w:rsidR="00365386" w:rsidRPr="00B7058C">
              <w:rPr>
                <w:i/>
                <w:iCs/>
                <w:szCs w:val="24"/>
              </w:rPr>
              <w:t>операции</w:t>
            </w:r>
            <w:r w:rsidR="00365386" w:rsidRPr="00B7058C">
              <w:rPr>
                <w:i/>
                <w:iCs/>
                <w:szCs w:val="24"/>
                <w:lang w:val="en-US"/>
              </w:rPr>
              <w:t>,</w:t>
            </w:r>
            <w:r w:rsidR="00365386" w:rsidRPr="00B7058C">
              <w:rPr>
                <w:i/>
                <w:szCs w:val="24"/>
                <w:lang w:val="en-US"/>
              </w:rPr>
              <w:t xml:space="preserve"> </w:t>
            </w:r>
            <w:r w:rsidR="00365386" w:rsidRPr="00B7058C">
              <w:rPr>
                <w:i/>
                <w:iCs/>
                <w:szCs w:val="24"/>
              </w:rPr>
              <w:t>соверш</w:t>
            </w:r>
            <w:r w:rsidRPr="00B7058C">
              <w:rPr>
                <w:i/>
                <w:iCs/>
                <w:szCs w:val="24"/>
                <w:lang w:val="en-US"/>
              </w:rPr>
              <w:t>.</w:t>
            </w:r>
            <w:r w:rsidR="00365386" w:rsidRPr="00B7058C">
              <w:rPr>
                <w:i/>
                <w:iCs/>
                <w:szCs w:val="24"/>
                <w:lang w:val="en-US"/>
              </w:rPr>
              <w:t xml:space="preserve"> </w:t>
            </w:r>
            <w:r w:rsidR="00365386" w:rsidRPr="00B7058C">
              <w:rPr>
                <w:i/>
                <w:iCs/>
                <w:szCs w:val="24"/>
              </w:rPr>
              <w:t>для</w:t>
            </w:r>
            <w:r w:rsidR="00365386" w:rsidRPr="00B7058C">
              <w:rPr>
                <w:i/>
                <w:iCs/>
                <w:szCs w:val="24"/>
                <w:lang w:val="en-US"/>
              </w:rPr>
              <w:t xml:space="preserve"> </w:t>
            </w:r>
            <w:r w:rsidR="00365386" w:rsidRPr="00B7058C">
              <w:rPr>
                <w:i/>
                <w:iCs/>
                <w:szCs w:val="24"/>
              </w:rPr>
              <w:t>разблок</w:t>
            </w:r>
            <w:r w:rsidRPr="00B7058C">
              <w:rPr>
                <w:i/>
                <w:iCs/>
                <w:szCs w:val="24"/>
                <w:lang w:val="en-US"/>
              </w:rPr>
              <w:t xml:space="preserve">. </w:t>
            </w:r>
            <w:r w:rsidRPr="00B7058C">
              <w:rPr>
                <w:i/>
                <w:iCs/>
                <w:szCs w:val="24"/>
              </w:rPr>
              <w:t>ц</w:t>
            </w:r>
            <w:r w:rsidRPr="00B7058C">
              <w:rPr>
                <w:i/>
                <w:iCs/>
                <w:szCs w:val="24"/>
                <w:lang w:val="en-US"/>
              </w:rPr>
              <w:t>.</w:t>
            </w:r>
            <w:r w:rsidRPr="00B7058C">
              <w:rPr>
                <w:i/>
                <w:iCs/>
                <w:szCs w:val="24"/>
              </w:rPr>
              <w:t>б</w:t>
            </w:r>
            <w:r w:rsidRPr="00B7058C">
              <w:rPr>
                <w:i/>
                <w:iCs/>
                <w:szCs w:val="24"/>
                <w:lang w:val="en-US"/>
              </w:rPr>
              <w:t>.</w:t>
            </w:r>
            <w:r w:rsidR="00365386" w:rsidRPr="00B7058C">
              <w:rPr>
                <w:i/>
                <w:iCs/>
                <w:szCs w:val="24"/>
                <w:lang w:val="en-US"/>
              </w:rPr>
              <w:t xml:space="preserve"> </w:t>
            </w:r>
            <w:r w:rsidR="00365386" w:rsidRPr="00B7058C">
              <w:rPr>
                <w:i/>
                <w:iCs/>
                <w:szCs w:val="24"/>
              </w:rPr>
              <w:t>в</w:t>
            </w:r>
            <w:r w:rsidR="00ED7B35" w:rsidRPr="00B7058C">
              <w:rPr>
                <w:i/>
                <w:iCs/>
                <w:szCs w:val="24"/>
                <w:lang w:val="en-US"/>
              </w:rPr>
              <w:t xml:space="preserve"> </w:t>
            </w:r>
            <w:r w:rsidR="00365386" w:rsidRPr="00B7058C">
              <w:rPr>
                <w:i/>
                <w:iCs/>
                <w:szCs w:val="24"/>
              </w:rPr>
              <w:t>рамках</w:t>
            </w:r>
            <w:r w:rsidR="00ED7B35" w:rsidRPr="00B7058C">
              <w:rPr>
                <w:i/>
                <w:iCs/>
                <w:szCs w:val="24"/>
                <w:lang w:val="en-US"/>
              </w:rPr>
              <w:t xml:space="preserve"> </w:t>
            </w:r>
            <w:r w:rsidR="00ED7B35" w:rsidRPr="00B7058C">
              <w:rPr>
                <w:i/>
                <w:iCs/>
                <w:szCs w:val="24"/>
              </w:rPr>
              <w:t>выд</w:t>
            </w:r>
            <w:r w:rsidRPr="00B7058C">
              <w:rPr>
                <w:i/>
                <w:iCs/>
                <w:szCs w:val="24"/>
                <w:lang w:val="en-US"/>
              </w:rPr>
              <w:t>.</w:t>
            </w:r>
            <w:r w:rsidR="00ED7B35" w:rsidRPr="00B7058C">
              <w:rPr>
                <w:i/>
                <w:iCs/>
                <w:szCs w:val="24"/>
                <w:lang w:val="en-US"/>
              </w:rPr>
              <w:t xml:space="preserve"> </w:t>
            </w:r>
            <w:r w:rsidRPr="00B7058C">
              <w:rPr>
                <w:i/>
                <w:iCs/>
                <w:szCs w:val="24"/>
              </w:rPr>
              <w:t>у</w:t>
            </w:r>
            <w:r w:rsidR="00365386" w:rsidRPr="00B7058C">
              <w:rPr>
                <w:i/>
                <w:iCs/>
                <w:szCs w:val="24"/>
              </w:rPr>
              <w:t>полном</w:t>
            </w:r>
            <w:r w:rsidRPr="00B7058C">
              <w:rPr>
                <w:i/>
                <w:iCs/>
                <w:szCs w:val="24"/>
                <w:lang w:val="en-US"/>
              </w:rPr>
              <w:t>.</w:t>
            </w:r>
            <w:r w:rsidR="00365386" w:rsidRPr="00B7058C">
              <w:rPr>
                <w:i/>
                <w:iCs/>
                <w:szCs w:val="24"/>
                <w:lang w:val="en-US"/>
              </w:rPr>
              <w:t xml:space="preserve"> </w:t>
            </w:r>
            <w:r w:rsidRPr="00B7058C">
              <w:rPr>
                <w:i/>
                <w:iCs/>
                <w:szCs w:val="24"/>
              </w:rPr>
              <w:t>и</w:t>
            </w:r>
            <w:r w:rsidR="00365386" w:rsidRPr="00B7058C">
              <w:rPr>
                <w:i/>
                <w:iCs/>
                <w:szCs w:val="24"/>
              </w:rPr>
              <w:t>ностр</w:t>
            </w:r>
            <w:r w:rsidRPr="00B7058C">
              <w:rPr>
                <w:i/>
                <w:iCs/>
                <w:szCs w:val="24"/>
                <w:lang w:val="en-US"/>
              </w:rPr>
              <w:t>.</w:t>
            </w:r>
            <w:r w:rsidR="00365386" w:rsidRPr="00B7058C">
              <w:rPr>
                <w:i/>
                <w:iCs/>
                <w:szCs w:val="24"/>
                <w:lang w:val="en-US"/>
              </w:rPr>
              <w:t xml:space="preserve"> </w:t>
            </w:r>
            <w:r w:rsidR="00365386" w:rsidRPr="00B7058C">
              <w:rPr>
                <w:i/>
                <w:iCs/>
                <w:szCs w:val="24"/>
              </w:rPr>
              <w:t>органами</w:t>
            </w:r>
            <w:r w:rsidR="00365386" w:rsidRPr="00B7058C">
              <w:rPr>
                <w:i/>
                <w:iCs/>
                <w:szCs w:val="24"/>
                <w:lang w:val="en-US"/>
              </w:rPr>
              <w:t xml:space="preserve"> (</w:t>
            </w:r>
            <w:r w:rsidR="00365386" w:rsidRPr="00B7058C">
              <w:rPr>
                <w:i/>
                <w:iCs/>
                <w:szCs w:val="24"/>
              </w:rPr>
              <w:t>организациями</w:t>
            </w:r>
            <w:r w:rsidR="00365386" w:rsidRPr="00B7058C">
              <w:rPr>
                <w:i/>
                <w:iCs/>
                <w:szCs w:val="24"/>
                <w:lang w:val="en-US"/>
              </w:rPr>
              <w:t xml:space="preserve">) </w:t>
            </w:r>
            <w:r w:rsidR="00365386" w:rsidRPr="00B7058C">
              <w:rPr>
                <w:i/>
                <w:iCs/>
                <w:szCs w:val="24"/>
              </w:rPr>
              <w:t>разреш</w:t>
            </w:r>
            <w:r w:rsidR="008D301C" w:rsidRPr="00B7058C">
              <w:rPr>
                <w:i/>
                <w:iCs/>
                <w:szCs w:val="24"/>
                <w:lang w:val="en-US"/>
              </w:rPr>
              <w:t>.</w:t>
            </w:r>
            <w:r w:rsidR="00F82EAC" w:rsidRPr="00B7058C">
              <w:rPr>
                <w:i/>
                <w:iCs/>
                <w:szCs w:val="24"/>
                <w:lang w:val="en-US"/>
              </w:rPr>
              <w:t xml:space="preserve"> / Under</w:t>
            </w:r>
            <w:r w:rsidR="007112B6" w:rsidRPr="00B7058C">
              <w:rPr>
                <w:i/>
                <w:iCs/>
                <w:szCs w:val="24"/>
                <w:lang w:val="en-US"/>
              </w:rPr>
              <w:t xml:space="preserve"> </w:t>
            </w:r>
            <w:r w:rsidR="00F82EAC" w:rsidRPr="00B7058C">
              <w:rPr>
                <w:i/>
                <w:iCs/>
                <w:szCs w:val="24"/>
                <w:lang w:val="en-US"/>
              </w:rPr>
              <w:t xml:space="preserve">a permit issued in accordance with </w:t>
            </w:r>
            <w:r w:rsidR="007112B6" w:rsidRPr="00B7058C">
              <w:rPr>
                <w:i/>
                <w:iCs/>
                <w:szCs w:val="24"/>
                <w:lang w:val="en-US"/>
              </w:rPr>
              <w:t>sub</w:t>
            </w:r>
            <w:r w:rsidR="00F82EAC" w:rsidRPr="00B7058C">
              <w:rPr>
                <w:i/>
                <w:iCs/>
                <w:szCs w:val="24"/>
                <w:lang w:val="en-US"/>
              </w:rPr>
              <w:t xml:space="preserve">paragraph d) of </w:t>
            </w:r>
            <w:r w:rsidR="007112B6" w:rsidRPr="00B7058C">
              <w:rPr>
                <w:i/>
                <w:iCs/>
                <w:szCs w:val="24"/>
                <w:lang w:val="en-US"/>
              </w:rPr>
              <w:t xml:space="preserve">paragraph 1 of </w:t>
            </w:r>
            <w:r w:rsidR="00F82EAC" w:rsidRPr="00B7058C">
              <w:rPr>
                <w:i/>
                <w:iCs/>
                <w:szCs w:val="24"/>
                <w:lang w:val="en-US"/>
              </w:rPr>
              <w:t xml:space="preserve">Order No. 81 dated 1 March 2022 and </w:t>
            </w:r>
            <w:r w:rsidR="007112B6" w:rsidRPr="00B7058C">
              <w:rPr>
                <w:i/>
                <w:iCs/>
                <w:szCs w:val="24"/>
                <w:lang w:val="en-US"/>
              </w:rPr>
              <w:t xml:space="preserve">subparagraph a) of </w:t>
            </w:r>
            <w:r w:rsidR="00F82EAC" w:rsidRPr="00B7058C">
              <w:rPr>
                <w:i/>
                <w:iCs/>
                <w:szCs w:val="24"/>
                <w:lang w:val="en-US"/>
              </w:rPr>
              <w:t xml:space="preserve">paragraph </w:t>
            </w:r>
            <w:r w:rsidR="007112B6" w:rsidRPr="00B7058C">
              <w:rPr>
                <w:i/>
                <w:iCs/>
                <w:szCs w:val="24"/>
                <w:lang w:val="en-US"/>
              </w:rPr>
              <w:t xml:space="preserve">11 of Order 95 dated 5 March 2022 and paragraph </w:t>
            </w:r>
            <w:r w:rsidR="00F82EAC" w:rsidRPr="00B7058C">
              <w:rPr>
                <w:i/>
                <w:iCs/>
                <w:szCs w:val="24"/>
                <w:lang w:val="en-US"/>
              </w:rPr>
              <w:t xml:space="preserve">5 </w:t>
            </w:r>
            <w:r w:rsidR="007112B6" w:rsidRPr="00B7058C">
              <w:rPr>
                <w:i/>
                <w:iCs/>
                <w:szCs w:val="24"/>
                <w:lang w:val="en-US"/>
              </w:rPr>
              <w:t>o</w:t>
            </w:r>
            <w:r w:rsidR="00F82EAC" w:rsidRPr="00B7058C">
              <w:rPr>
                <w:i/>
                <w:iCs/>
                <w:szCs w:val="24"/>
                <w:lang w:val="en-US"/>
              </w:rPr>
              <w:t xml:space="preserve">f Order No. 520 dated 5 August 2022, </w:t>
            </w:r>
            <w:r w:rsidR="007112B6" w:rsidRPr="00B7058C">
              <w:rPr>
                <w:i/>
                <w:iCs/>
                <w:szCs w:val="24"/>
                <w:lang w:val="en-US"/>
              </w:rPr>
              <w:t>under a permit to conduct operations aimed at unblocking securities in accordance with the permission issued by foreign authorities (organizations)</w:t>
            </w:r>
          </w:p>
          <w:p w14:paraId="13E57A80" w14:textId="77777777" w:rsidR="00D62332" w:rsidRPr="00B7058C" w:rsidRDefault="008919B6" w:rsidP="007112B6">
            <w:pPr>
              <w:pStyle w:val="a7"/>
              <w:numPr>
                <w:ilvl w:val="0"/>
                <w:numId w:val="1"/>
              </w:numPr>
              <w:tabs>
                <w:tab w:val="left" w:pos="67"/>
                <w:tab w:val="left" w:pos="1134"/>
                <w:tab w:val="left" w:pos="9356"/>
              </w:tabs>
              <w:ind w:left="453" w:right="-1" w:hanging="425"/>
              <w:contextualSpacing/>
              <w:jc w:val="both"/>
              <w:rPr>
                <w:i/>
                <w:szCs w:val="24"/>
              </w:rPr>
            </w:pPr>
            <w:r w:rsidRPr="00B7058C">
              <w:rPr>
                <w:i/>
                <w:szCs w:val="24"/>
              </w:rPr>
              <w:t>Иное (указать конкретное основание)</w:t>
            </w:r>
            <w:r w:rsidR="00F82EAC" w:rsidRPr="00B7058C">
              <w:rPr>
                <w:i/>
                <w:szCs w:val="24"/>
              </w:rPr>
              <w:t xml:space="preserve"> / </w:t>
            </w:r>
            <w:r w:rsidR="00F82EAC" w:rsidRPr="00B7058C">
              <w:rPr>
                <w:i/>
                <w:szCs w:val="24"/>
                <w:lang w:val="en-US"/>
              </w:rPr>
              <w:t>Other</w:t>
            </w:r>
            <w:r w:rsidR="00F82EAC" w:rsidRPr="00B7058C">
              <w:rPr>
                <w:i/>
                <w:szCs w:val="24"/>
              </w:rPr>
              <w:t xml:space="preserve"> (</w:t>
            </w:r>
            <w:r w:rsidR="00F82EAC" w:rsidRPr="00B7058C">
              <w:rPr>
                <w:i/>
                <w:szCs w:val="24"/>
                <w:lang w:val="en-US"/>
              </w:rPr>
              <w:t>please describe the grounds)</w:t>
            </w:r>
          </w:p>
          <w:p w14:paraId="65994B6D" w14:textId="77777777" w:rsidR="00EE58FB" w:rsidRPr="00B7058C" w:rsidRDefault="00EE58FB" w:rsidP="00EE58FB">
            <w:pPr>
              <w:tabs>
                <w:tab w:val="left" w:pos="67"/>
                <w:tab w:val="left" w:pos="1134"/>
                <w:tab w:val="left" w:pos="9356"/>
              </w:tabs>
              <w:ind w:right="-1"/>
              <w:contextualSpacing/>
              <w:jc w:val="both"/>
              <w:rPr>
                <w:i/>
                <w:szCs w:val="24"/>
              </w:rPr>
            </w:pPr>
          </w:p>
          <w:p w14:paraId="44EF8703" w14:textId="77777777" w:rsidR="00EE58FB" w:rsidRPr="00B7058C" w:rsidRDefault="00EE58FB" w:rsidP="00EE58FB">
            <w:pPr>
              <w:tabs>
                <w:tab w:val="left" w:pos="67"/>
                <w:tab w:val="left" w:pos="1134"/>
                <w:tab w:val="left" w:pos="9356"/>
              </w:tabs>
              <w:ind w:right="-1"/>
              <w:contextualSpacing/>
              <w:jc w:val="both"/>
              <w:rPr>
                <w:i/>
                <w:szCs w:val="24"/>
              </w:rPr>
            </w:pPr>
          </w:p>
          <w:p w14:paraId="47452C01" w14:textId="77777777" w:rsidR="00EE58FB" w:rsidRPr="00B7058C" w:rsidRDefault="00EE58FB" w:rsidP="00EE58FB">
            <w:pPr>
              <w:tabs>
                <w:tab w:val="left" w:pos="67"/>
                <w:tab w:val="left" w:pos="1134"/>
                <w:tab w:val="left" w:pos="9356"/>
              </w:tabs>
              <w:ind w:right="-1"/>
              <w:contextualSpacing/>
              <w:jc w:val="both"/>
              <w:rPr>
                <w:i/>
                <w:szCs w:val="24"/>
              </w:rPr>
            </w:pPr>
          </w:p>
        </w:tc>
      </w:tr>
      <w:tr w:rsidR="00D62332" w:rsidRPr="00B7058C" w14:paraId="7507BD4C" w14:textId="77777777" w:rsidTr="003062E2">
        <w:trPr>
          <w:gridAfter w:val="2"/>
          <w:wAfter w:w="1360" w:type="dxa"/>
        </w:trPr>
        <w:tc>
          <w:tcPr>
            <w:tcW w:w="4424" w:type="dxa"/>
            <w:gridSpan w:val="4"/>
            <w:tcBorders>
              <w:bottom w:val="single" w:sz="4" w:space="0" w:color="auto"/>
            </w:tcBorders>
            <w:shd w:val="clear" w:color="auto" w:fill="auto"/>
          </w:tcPr>
          <w:p w14:paraId="38BE5B5F" w14:textId="77777777" w:rsidR="00D62332" w:rsidRPr="00B7058C" w:rsidRDefault="00D62332" w:rsidP="00D62332">
            <w:pPr>
              <w:spacing w:after="0" w:line="240" w:lineRule="auto"/>
              <w:jc w:val="both"/>
              <w:rPr>
                <w:rFonts w:ascii="Times New Roman" w:hAnsi="Times New Roman" w:cs="Times New Roman"/>
                <w:sz w:val="24"/>
                <w:szCs w:val="24"/>
                <w:lang w:val="ru-RU"/>
              </w:rPr>
            </w:pPr>
            <w:r w:rsidRPr="00B7058C">
              <w:rPr>
                <w:rFonts w:ascii="Times New Roman" w:hAnsi="Times New Roman" w:cs="Times New Roman"/>
                <w:sz w:val="24"/>
                <w:szCs w:val="24"/>
                <w:lang w:val="ru-RU"/>
              </w:rPr>
              <w:lastRenderedPageBreak/>
              <w:t>Дополнительная информация/</w:t>
            </w:r>
            <w:r w:rsidRPr="00B7058C">
              <w:rPr>
                <w:rFonts w:ascii="Times New Roman" w:hAnsi="Times New Roman"/>
                <w:sz w:val="24"/>
                <w:lang w:val="ru-RU"/>
              </w:rPr>
              <w:t xml:space="preserve"> </w:t>
            </w:r>
            <w:r w:rsidRPr="00B7058C">
              <w:rPr>
                <w:rFonts w:ascii="Times New Roman" w:hAnsi="Times New Roman"/>
                <w:sz w:val="24"/>
              </w:rPr>
              <w:t>Further</w:t>
            </w:r>
            <w:r w:rsidRPr="00B7058C">
              <w:rPr>
                <w:rFonts w:ascii="Times New Roman" w:hAnsi="Times New Roman"/>
                <w:sz w:val="24"/>
                <w:lang w:val="ru-RU"/>
              </w:rPr>
              <w:t xml:space="preserve"> </w:t>
            </w:r>
            <w:r w:rsidRPr="00B7058C">
              <w:rPr>
                <w:rFonts w:ascii="Times New Roman" w:hAnsi="Times New Roman"/>
                <w:sz w:val="24"/>
              </w:rPr>
              <w:t>details</w:t>
            </w:r>
          </w:p>
        </w:tc>
        <w:tc>
          <w:tcPr>
            <w:tcW w:w="4961" w:type="dxa"/>
            <w:gridSpan w:val="3"/>
            <w:tcBorders>
              <w:bottom w:val="single" w:sz="4" w:space="0" w:color="auto"/>
            </w:tcBorders>
            <w:shd w:val="clear" w:color="auto" w:fill="auto"/>
          </w:tcPr>
          <w:p w14:paraId="79C4268C" w14:textId="77777777" w:rsidR="00D62332" w:rsidRPr="00B7058C" w:rsidRDefault="00D62332" w:rsidP="00743544">
            <w:pPr>
              <w:jc w:val="both"/>
              <w:rPr>
                <w:rFonts w:ascii="Times New Roman" w:hAnsi="Times New Roman" w:cs="Times New Roman"/>
                <w:i/>
                <w:sz w:val="24"/>
                <w:szCs w:val="24"/>
                <w:lang w:val="en-US"/>
              </w:rPr>
            </w:pPr>
          </w:p>
        </w:tc>
      </w:tr>
      <w:tr w:rsidR="00D62332" w:rsidRPr="00B7058C" w14:paraId="035B2CBC" w14:textId="77777777" w:rsidTr="003062E2">
        <w:trPr>
          <w:gridAfter w:val="2"/>
          <w:wAfter w:w="1360" w:type="dxa"/>
        </w:trPr>
        <w:tc>
          <w:tcPr>
            <w:tcW w:w="4424" w:type="dxa"/>
            <w:gridSpan w:val="4"/>
            <w:tcBorders>
              <w:top w:val="single" w:sz="4" w:space="0" w:color="auto"/>
              <w:left w:val="nil"/>
              <w:bottom w:val="nil"/>
              <w:right w:val="nil"/>
            </w:tcBorders>
            <w:shd w:val="clear" w:color="auto" w:fill="auto"/>
          </w:tcPr>
          <w:p w14:paraId="44F5F0F0" w14:textId="77777777" w:rsidR="00D62332" w:rsidRPr="00B7058C" w:rsidRDefault="00D62332" w:rsidP="00D62332">
            <w:pPr>
              <w:spacing w:after="0" w:line="240" w:lineRule="auto"/>
              <w:jc w:val="both"/>
              <w:rPr>
                <w:rFonts w:ascii="Times New Roman" w:hAnsi="Times New Roman" w:cs="Times New Roman"/>
                <w:sz w:val="24"/>
                <w:szCs w:val="24"/>
                <w:lang w:val="en-US"/>
              </w:rPr>
            </w:pPr>
          </w:p>
        </w:tc>
        <w:tc>
          <w:tcPr>
            <w:tcW w:w="4961" w:type="dxa"/>
            <w:gridSpan w:val="3"/>
            <w:tcBorders>
              <w:top w:val="single" w:sz="4" w:space="0" w:color="auto"/>
              <w:left w:val="nil"/>
              <w:bottom w:val="nil"/>
              <w:right w:val="nil"/>
            </w:tcBorders>
            <w:shd w:val="clear" w:color="auto" w:fill="auto"/>
          </w:tcPr>
          <w:p w14:paraId="2A29096C" w14:textId="77777777" w:rsidR="00D62332" w:rsidRPr="00B7058C" w:rsidRDefault="00D62332" w:rsidP="00D62332">
            <w:pPr>
              <w:rPr>
                <w:rFonts w:ascii="Times New Roman" w:hAnsi="Times New Roman" w:cs="Times New Roman"/>
                <w:sz w:val="24"/>
                <w:szCs w:val="24"/>
                <w:lang w:val="en-US"/>
              </w:rPr>
            </w:pPr>
          </w:p>
        </w:tc>
      </w:tr>
      <w:tr w:rsidR="00D62332" w:rsidRPr="00B7058C" w14:paraId="28925202" w14:textId="77777777" w:rsidTr="003062E2">
        <w:tc>
          <w:tcPr>
            <w:tcW w:w="9385" w:type="dxa"/>
            <w:gridSpan w:val="7"/>
            <w:tcBorders>
              <w:top w:val="nil"/>
              <w:left w:val="nil"/>
              <w:bottom w:val="nil"/>
              <w:right w:val="nil"/>
            </w:tcBorders>
            <w:shd w:val="clear" w:color="auto" w:fill="auto"/>
          </w:tcPr>
          <w:p w14:paraId="5BCFDA1F" w14:textId="77777777" w:rsidR="00D62332" w:rsidRPr="00B7058C" w:rsidRDefault="00D62332" w:rsidP="00D62332">
            <w:pPr>
              <w:spacing w:after="0" w:line="240" w:lineRule="auto"/>
              <w:jc w:val="both"/>
              <w:rPr>
                <w:rFonts w:ascii="Times New Roman" w:hAnsi="Times New Roman" w:cs="Times New Roman"/>
                <w:sz w:val="24"/>
                <w:szCs w:val="24"/>
              </w:rPr>
            </w:pPr>
            <w:r w:rsidRPr="00B7058C">
              <w:rPr>
                <w:rFonts w:ascii="Times New Roman" w:hAnsi="Times New Roman" w:cs="Times New Roman"/>
                <w:sz w:val="24"/>
                <w:szCs w:val="24"/>
                <w:lang w:val="ru-RU"/>
              </w:rPr>
              <w:t>В</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случае</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каких</w:t>
            </w:r>
            <w:r w:rsidRPr="00B7058C">
              <w:rPr>
                <w:rFonts w:ascii="Times New Roman" w:hAnsi="Times New Roman" w:cs="Times New Roman"/>
                <w:sz w:val="24"/>
                <w:szCs w:val="24"/>
              </w:rPr>
              <w:t>-</w:t>
            </w:r>
            <w:r w:rsidRPr="00B7058C">
              <w:rPr>
                <w:rFonts w:ascii="Times New Roman" w:hAnsi="Times New Roman" w:cs="Times New Roman"/>
                <w:sz w:val="24"/>
                <w:szCs w:val="24"/>
                <w:lang w:val="ru-RU"/>
              </w:rPr>
              <w:t>либо</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расхождений</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между</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русской</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и</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английской</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версиями</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текст</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на</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русском</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языке</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имеет</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преимущественную</w:t>
            </w:r>
            <w:r w:rsidRPr="00B7058C">
              <w:rPr>
                <w:rFonts w:ascii="Times New Roman" w:hAnsi="Times New Roman" w:cs="Times New Roman"/>
                <w:sz w:val="24"/>
                <w:szCs w:val="24"/>
              </w:rPr>
              <w:t xml:space="preserve"> </w:t>
            </w:r>
            <w:r w:rsidRPr="00B7058C">
              <w:rPr>
                <w:rFonts w:ascii="Times New Roman" w:hAnsi="Times New Roman" w:cs="Times New Roman"/>
                <w:sz w:val="24"/>
                <w:szCs w:val="24"/>
                <w:lang w:val="ru-RU"/>
              </w:rPr>
              <w:t>силу</w:t>
            </w:r>
            <w:r w:rsidRPr="00B7058C">
              <w:rPr>
                <w:rFonts w:ascii="Times New Roman" w:hAnsi="Times New Roman" w:cs="Times New Roman"/>
                <w:sz w:val="24"/>
                <w:szCs w:val="24"/>
              </w:rPr>
              <w:t>/ In case of any discrepancies between the Russian and English versions, the Russian version shall prevail.</w:t>
            </w:r>
          </w:p>
          <w:p w14:paraId="4FEFCF72" w14:textId="77777777" w:rsidR="00D62332" w:rsidRPr="00B7058C" w:rsidRDefault="00D62332" w:rsidP="00D62332">
            <w:pPr>
              <w:spacing w:after="0" w:line="240" w:lineRule="auto"/>
              <w:jc w:val="both"/>
              <w:rPr>
                <w:rFonts w:ascii="Times New Roman" w:hAnsi="Times New Roman" w:cs="Times New Roman"/>
                <w:sz w:val="24"/>
                <w:szCs w:val="24"/>
              </w:rPr>
            </w:pPr>
          </w:p>
        </w:tc>
        <w:tc>
          <w:tcPr>
            <w:tcW w:w="1360" w:type="dxa"/>
            <w:gridSpan w:val="2"/>
            <w:tcBorders>
              <w:top w:val="nil"/>
              <w:left w:val="nil"/>
              <w:bottom w:val="nil"/>
              <w:right w:val="nil"/>
            </w:tcBorders>
          </w:tcPr>
          <w:p w14:paraId="3DF62FBE" w14:textId="77777777" w:rsidR="00D62332" w:rsidRPr="00B7058C" w:rsidRDefault="00D62332" w:rsidP="00D62332">
            <w:pPr>
              <w:spacing w:after="0" w:line="240" w:lineRule="auto"/>
              <w:jc w:val="both"/>
              <w:rPr>
                <w:rFonts w:ascii="Times New Roman" w:hAnsi="Times New Roman" w:cs="Times New Roman"/>
                <w:sz w:val="24"/>
                <w:szCs w:val="24"/>
              </w:rPr>
            </w:pPr>
          </w:p>
        </w:tc>
      </w:tr>
      <w:tr w:rsidR="00D62332" w:rsidRPr="00B7058C" w14:paraId="227F0BCA" w14:textId="77777777" w:rsidTr="00306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42" w:type="dxa"/>
          <w:wAfter w:w="1072" w:type="dxa"/>
        </w:trPr>
        <w:tc>
          <w:tcPr>
            <w:tcW w:w="2604" w:type="dxa"/>
          </w:tcPr>
          <w:p w14:paraId="1060E33B" w14:textId="77777777" w:rsidR="00D62332" w:rsidRPr="00B7058C" w:rsidRDefault="00D62332" w:rsidP="00D62332">
            <w:pPr>
              <w:spacing w:after="0" w:line="240" w:lineRule="auto"/>
              <w:jc w:val="both"/>
              <w:rPr>
                <w:rFonts w:ascii="Times New Roman" w:hAnsi="Times New Roman" w:cs="Times New Roman"/>
                <w:sz w:val="24"/>
                <w:szCs w:val="24"/>
              </w:rPr>
            </w:pPr>
          </w:p>
        </w:tc>
        <w:tc>
          <w:tcPr>
            <w:tcW w:w="1360" w:type="dxa"/>
          </w:tcPr>
          <w:p w14:paraId="6FFA135D" w14:textId="77777777" w:rsidR="00D62332" w:rsidRPr="00B7058C" w:rsidRDefault="00D62332" w:rsidP="00D62332">
            <w:pPr>
              <w:spacing w:after="0" w:line="240" w:lineRule="auto"/>
              <w:jc w:val="both"/>
              <w:rPr>
                <w:rFonts w:ascii="Times New Roman" w:hAnsi="Times New Roman" w:cs="Times New Roman"/>
                <w:sz w:val="24"/>
                <w:szCs w:val="24"/>
              </w:rPr>
            </w:pPr>
          </w:p>
        </w:tc>
        <w:tc>
          <w:tcPr>
            <w:tcW w:w="2662" w:type="dxa"/>
            <w:gridSpan w:val="2"/>
          </w:tcPr>
          <w:p w14:paraId="67C5DB2E" w14:textId="77777777" w:rsidR="00D62332" w:rsidRPr="00B7058C" w:rsidRDefault="00D62332" w:rsidP="00D62332">
            <w:pPr>
              <w:spacing w:after="0" w:line="240" w:lineRule="auto"/>
              <w:jc w:val="both"/>
              <w:rPr>
                <w:rFonts w:ascii="Times New Roman" w:hAnsi="Times New Roman" w:cs="Times New Roman"/>
                <w:sz w:val="24"/>
                <w:szCs w:val="24"/>
              </w:rPr>
            </w:pPr>
          </w:p>
        </w:tc>
        <w:tc>
          <w:tcPr>
            <w:tcW w:w="1461" w:type="dxa"/>
          </w:tcPr>
          <w:p w14:paraId="2C76726B" w14:textId="77777777" w:rsidR="00D62332" w:rsidRPr="00B7058C" w:rsidRDefault="00D62332" w:rsidP="00D62332">
            <w:pPr>
              <w:rPr>
                <w:rFonts w:ascii="Times New Roman" w:hAnsi="Times New Roman" w:cs="Times New Roman"/>
                <w:sz w:val="24"/>
                <w:szCs w:val="24"/>
              </w:rPr>
            </w:pPr>
          </w:p>
        </w:tc>
        <w:tc>
          <w:tcPr>
            <w:tcW w:w="1444" w:type="dxa"/>
            <w:gridSpan w:val="2"/>
          </w:tcPr>
          <w:p w14:paraId="57102C44" w14:textId="77777777" w:rsidR="00D62332" w:rsidRPr="00B7058C" w:rsidRDefault="00D62332" w:rsidP="00D62332">
            <w:pPr>
              <w:rPr>
                <w:rFonts w:ascii="Times New Roman" w:hAnsi="Times New Roman" w:cs="Times New Roman"/>
                <w:sz w:val="24"/>
                <w:szCs w:val="24"/>
              </w:rPr>
            </w:pPr>
          </w:p>
        </w:tc>
      </w:tr>
    </w:tbl>
    <w:tbl>
      <w:tblPr>
        <w:tblStyle w:val="a3"/>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617D6" w:rsidRPr="00B7058C" w14:paraId="613419F7" w14:textId="77777777" w:rsidTr="009617D6">
        <w:tc>
          <w:tcPr>
            <w:tcW w:w="3546" w:type="dxa"/>
          </w:tcPr>
          <w:p w14:paraId="7EF40B1D" w14:textId="77777777" w:rsidR="009617D6" w:rsidRPr="00B7058C" w:rsidRDefault="009617D6" w:rsidP="00472610">
            <w:pPr>
              <w:tabs>
                <w:tab w:val="left" w:pos="1134"/>
                <w:tab w:val="left" w:pos="9356"/>
              </w:tabs>
              <w:ind w:right="-1"/>
              <w:jc w:val="center"/>
              <w:rPr>
                <w:rFonts w:ascii="Times New Roman" w:hAnsi="Times New Roman" w:cs="Times New Roman"/>
                <w:sz w:val="24"/>
                <w:szCs w:val="24"/>
              </w:rPr>
            </w:pPr>
            <w:r w:rsidRPr="00B7058C">
              <w:rPr>
                <w:rFonts w:ascii="Times New Roman" w:hAnsi="Times New Roman"/>
                <w:sz w:val="24"/>
              </w:rPr>
              <w:t>___________________________</w:t>
            </w:r>
          </w:p>
          <w:p w14:paraId="735B435B" w14:textId="77777777" w:rsidR="00287578" w:rsidRPr="00B7058C" w:rsidRDefault="003062E2" w:rsidP="009617D6">
            <w:pPr>
              <w:tabs>
                <w:tab w:val="left" w:pos="1134"/>
                <w:tab w:val="left" w:pos="9356"/>
              </w:tabs>
              <w:ind w:right="-1"/>
              <w:jc w:val="center"/>
              <w:rPr>
                <w:rFonts w:ascii="Times New Roman" w:hAnsi="Times New Roman"/>
                <w:sz w:val="24"/>
              </w:rPr>
            </w:pPr>
            <w:r w:rsidRPr="00B7058C">
              <w:rPr>
                <w:rFonts w:ascii="Times New Roman" w:hAnsi="Times New Roman" w:cs="Times New Roman"/>
                <w:sz w:val="24"/>
                <w:szCs w:val="24"/>
              </w:rPr>
              <w:t>(должность/ФИО)</w:t>
            </w:r>
            <w:r w:rsidRPr="00B7058C">
              <w:rPr>
                <w:rFonts w:ascii="Times New Roman" w:hAnsi="Times New Roman"/>
                <w:sz w:val="24"/>
              </w:rPr>
              <w:t xml:space="preserve"> </w:t>
            </w:r>
          </w:p>
          <w:p w14:paraId="0F33E296" w14:textId="77777777" w:rsidR="009617D6" w:rsidRPr="00B7058C" w:rsidRDefault="009617D6" w:rsidP="009617D6">
            <w:pPr>
              <w:tabs>
                <w:tab w:val="left" w:pos="1134"/>
                <w:tab w:val="left" w:pos="9356"/>
              </w:tabs>
              <w:ind w:right="-1"/>
              <w:jc w:val="center"/>
              <w:rPr>
                <w:rFonts w:ascii="Times New Roman" w:hAnsi="Times New Roman" w:cs="Times New Roman"/>
                <w:sz w:val="24"/>
                <w:szCs w:val="24"/>
              </w:rPr>
            </w:pPr>
            <w:r w:rsidRPr="00B7058C">
              <w:rPr>
                <w:rFonts w:ascii="Times New Roman" w:hAnsi="Times New Roman"/>
                <w:sz w:val="24"/>
              </w:rPr>
              <w:t>(Title/name, surname)</w:t>
            </w:r>
          </w:p>
        </w:tc>
        <w:tc>
          <w:tcPr>
            <w:tcW w:w="2831" w:type="dxa"/>
          </w:tcPr>
          <w:p w14:paraId="548856F4" w14:textId="77777777" w:rsidR="009617D6" w:rsidRPr="00B7058C" w:rsidRDefault="009617D6" w:rsidP="00472610">
            <w:pPr>
              <w:tabs>
                <w:tab w:val="left" w:pos="1134"/>
                <w:tab w:val="left" w:pos="9356"/>
              </w:tabs>
              <w:ind w:right="-1"/>
              <w:jc w:val="center"/>
              <w:rPr>
                <w:rFonts w:ascii="Times New Roman" w:hAnsi="Times New Roman" w:cs="Times New Roman"/>
                <w:sz w:val="24"/>
                <w:szCs w:val="24"/>
              </w:rPr>
            </w:pPr>
            <w:r w:rsidRPr="00B7058C">
              <w:rPr>
                <w:rFonts w:ascii="Times New Roman" w:hAnsi="Times New Roman"/>
                <w:sz w:val="24"/>
              </w:rPr>
              <w:t>_____________________</w:t>
            </w:r>
          </w:p>
          <w:p w14:paraId="0D7CACE7" w14:textId="77777777" w:rsidR="009617D6" w:rsidRPr="00B7058C" w:rsidRDefault="003062E2" w:rsidP="00472610">
            <w:pPr>
              <w:tabs>
                <w:tab w:val="left" w:pos="1134"/>
                <w:tab w:val="left" w:pos="9356"/>
              </w:tabs>
              <w:ind w:right="-1"/>
              <w:jc w:val="center"/>
              <w:rPr>
                <w:rFonts w:ascii="Times New Roman" w:hAnsi="Times New Roman" w:cs="Times New Roman"/>
                <w:sz w:val="24"/>
                <w:szCs w:val="24"/>
              </w:rPr>
            </w:pPr>
            <w:r w:rsidRPr="00B7058C">
              <w:rPr>
                <w:rFonts w:ascii="Times New Roman" w:hAnsi="Times New Roman" w:cs="Times New Roman"/>
                <w:sz w:val="24"/>
                <w:szCs w:val="24"/>
              </w:rPr>
              <w:t>(подпись)</w:t>
            </w:r>
            <w:r w:rsidRPr="00B7058C">
              <w:rPr>
                <w:rFonts w:ascii="Times New Roman" w:hAnsi="Times New Roman"/>
                <w:sz w:val="24"/>
              </w:rPr>
              <w:t xml:space="preserve"> </w:t>
            </w:r>
            <w:r w:rsidR="009617D6" w:rsidRPr="00B7058C">
              <w:rPr>
                <w:rFonts w:ascii="Times New Roman" w:hAnsi="Times New Roman"/>
                <w:sz w:val="24"/>
              </w:rPr>
              <w:t>(signed)</w:t>
            </w:r>
          </w:p>
        </w:tc>
        <w:tc>
          <w:tcPr>
            <w:tcW w:w="2553" w:type="dxa"/>
          </w:tcPr>
          <w:p w14:paraId="0301E0BB" w14:textId="77777777" w:rsidR="009617D6" w:rsidRPr="00B7058C" w:rsidRDefault="009617D6" w:rsidP="00472610">
            <w:pPr>
              <w:tabs>
                <w:tab w:val="left" w:pos="1134"/>
                <w:tab w:val="left" w:pos="9356"/>
              </w:tabs>
              <w:ind w:right="-1"/>
              <w:jc w:val="center"/>
              <w:rPr>
                <w:rFonts w:ascii="Times New Roman" w:hAnsi="Times New Roman" w:cs="Times New Roman"/>
                <w:sz w:val="24"/>
                <w:szCs w:val="24"/>
              </w:rPr>
            </w:pPr>
            <w:r w:rsidRPr="00B7058C">
              <w:rPr>
                <w:rFonts w:ascii="Times New Roman" w:hAnsi="Times New Roman"/>
                <w:sz w:val="24"/>
              </w:rPr>
              <w:t>___________________</w:t>
            </w:r>
          </w:p>
          <w:p w14:paraId="7A170BFE" w14:textId="77777777" w:rsidR="009617D6" w:rsidRPr="00B7058C" w:rsidRDefault="003062E2" w:rsidP="009617D6">
            <w:pPr>
              <w:tabs>
                <w:tab w:val="left" w:pos="1134"/>
                <w:tab w:val="left" w:pos="9356"/>
              </w:tabs>
              <w:ind w:right="-1"/>
              <w:jc w:val="center"/>
              <w:rPr>
                <w:rFonts w:ascii="Times New Roman" w:hAnsi="Times New Roman" w:cs="Times New Roman"/>
                <w:sz w:val="24"/>
                <w:szCs w:val="24"/>
                <w:lang w:val="ru-RU"/>
              </w:rPr>
            </w:pPr>
            <w:r w:rsidRPr="00B7058C">
              <w:rPr>
                <w:rFonts w:ascii="Times New Roman" w:hAnsi="Times New Roman" w:cs="Times New Roman"/>
                <w:sz w:val="24"/>
                <w:szCs w:val="24"/>
              </w:rPr>
              <w:t>(дата)</w:t>
            </w:r>
            <w:r w:rsidRPr="00B7058C">
              <w:rPr>
                <w:rFonts w:ascii="Times New Roman" w:hAnsi="Times New Roman"/>
                <w:sz w:val="24"/>
              </w:rPr>
              <w:t xml:space="preserve"> </w:t>
            </w:r>
            <w:r w:rsidR="00946E8C" w:rsidRPr="00B7058C">
              <w:rPr>
                <w:rFonts w:ascii="Times New Roman" w:hAnsi="Times New Roman"/>
                <w:sz w:val="24"/>
              </w:rPr>
              <w:t>(d</w:t>
            </w:r>
            <w:r w:rsidR="009617D6" w:rsidRPr="00B7058C">
              <w:rPr>
                <w:rFonts w:ascii="Times New Roman" w:hAnsi="Times New Roman"/>
                <w:sz w:val="24"/>
              </w:rPr>
              <w:t>ate</w:t>
            </w:r>
            <w:r w:rsidR="00946E8C" w:rsidRPr="00B7058C">
              <w:rPr>
                <w:rFonts w:ascii="Times New Roman" w:hAnsi="Times New Roman"/>
                <w:sz w:val="24"/>
              </w:rPr>
              <w:t>)</w:t>
            </w:r>
          </w:p>
        </w:tc>
      </w:tr>
    </w:tbl>
    <w:tbl>
      <w:tblPr>
        <w:tblW w:w="15037" w:type="dxa"/>
        <w:tblInd w:w="-34" w:type="dxa"/>
        <w:tblCellMar>
          <w:left w:w="70" w:type="dxa"/>
          <w:right w:w="70" w:type="dxa"/>
        </w:tblCellMar>
        <w:tblLook w:val="0000" w:firstRow="0" w:lastRow="0" w:firstColumn="0" w:lastColumn="0" w:noHBand="0" w:noVBand="0"/>
      </w:tblPr>
      <w:tblGrid>
        <w:gridCol w:w="3843"/>
        <w:gridCol w:w="2660"/>
        <w:gridCol w:w="3836"/>
        <w:gridCol w:w="1998"/>
        <w:gridCol w:w="2700"/>
      </w:tblGrid>
      <w:tr w:rsidR="00634422" w:rsidRPr="00AC7D2A" w14:paraId="0D95DA81" w14:textId="77777777" w:rsidTr="00634422">
        <w:tc>
          <w:tcPr>
            <w:tcW w:w="3890" w:type="dxa"/>
          </w:tcPr>
          <w:p w14:paraId="26D511E4" w14:textId="77777777" w:rsidR="00634422" w:rsidRPr="00B7058C" w:rsidRDefault="00634422" w:rsidP="00634422">
            <w:pPr>
              <w:tabs>
                <w:tab w:val="left" w:pos="1134"/>
                <w:tab w:val="left" w:pos="9356"/>
              </w:tabs>
              <w:ind w:right="-1"/>
              <w:jc w:val="center"/>
              <w:rPr>
                <w:rFonts w:ascii="Times New Roman" w:hAnsi="Times New Roman" w:cs="Times New Roman"/>
                <w:sz w:val="24"/>
                <w:szCs w:val="24"/>
              </w:rPr>
            </w:pPr>
            <w:r w:rsidRPr="00B7058C">
              <w:rPr>
                <w:rFonts w:ascii="Times New Roman" w:hAnsi="Times New Roman"/>
                <w:sz w:val="24"/>
              </w:rPr>
              <w:lastRenderedPageBreak/>
              <w:t>___________________________</w:t>
            </w:r>
          </w:p>
          <w:p w14:paraId="571C26A7" w14:textId="77777777" w:rsidR="00634422" w:rsidRPr="00B7058C" w:rsidRDefault="00634422" w:rsidP="00634422">
            <w:pPr>
              <w:tabs>
                <w:tab w:val="left" w:pos="1134"/>
                <w:tab w:val="left" w:pos="9356"/>
              </w:tabs>
              <w:spacing w:after="0" w:line="240" w:lineRule="auto"/>
              <w:jc w:val="center"/>
              <w:rPr>
                <w:rFonts w:ascii="Times New Roman" w:hAnsi="Times New Roman" w:cs="Times New Roman"/>
                <w:sz w:val="24"/>
                <w:szCs w:val="24"/>
              </w:rPr>
            </w:pPr>
            <w:r w:rsidRPr="00B7058C">
              <w:rPr>
                <w:rFonts w:ascii="Times New Roman" w:hAnsi="Times New Roman" w:cs="Times New Roman"/>
                <w:sz w:val="24"/>
                <w:szCs w:val="24"/>
              </w:rPr>
              <w:t>(должность/ФИО)</w:t>
            </w:r>
          </w:p>
          <w:p w14:paraId="6E03B1CD" w14:textId="77777777" w:rsidR="00634422" w:rsidRPr="00B7058C" w:rsidRDefault="00634422" w:rsidP="00634422">
            <w:pPr>
              <w:tabs>
                <w:tab w:val="left" w:pos="1134"/>
                <w:tab w:val="left" w:pos="9356"/>
              </w:tabs>
              <w:spacing w:after="0" w:line="240" w:lineRule="auto"/>
              <w:jc w:val="center"/>
              <w:rPr>
                <w:rFonts w:ascii="Times New Roman" w:hAnsi="Times New Roman" w:cs="Times New Roman"/>
                <w:sz w:val="24"/>
                <w:szCs w:val="24"/>
              </w:rPr>
            </w:pPr>
            <w:r w:rsidRPr="00B7058C">
              <w:rPr>
                <w:rFonts w:ascii="Times New Roman" w:hAnsi="Times New Roman"/>
                <w:sz w:val="24"/>
              </w:rPr>
              <w:t>(Title/name, surname)</w:t>
            </w:r>
          </w:p>
        </w:tc>
        <w:tc>
          <w:tcPr>
            <w:tcW w:w="2032" w:type="dxa"/>
          </w:tcPr>
          <w:p w14:paraId="1EC8FD36" w14:textId="77777777" w:rsidR="00634422" w:rsidRPr="00B7058C" w:rsidRDefault="00634422" w:rsidP="00634422">
            <w:pPr>
              <w:tabs>
                <w:tab w:val="left" w:pos="1134"/>
                <w:tab w:val="left" w:pos="9356"/>
              </w:tabs>
              <w:ind w:right="-1"/>
              <w:jc w:val="center"/>
              <w:rPr>
                <w:rFonts w:ascii="Times New Roman" w:hAnsi="Times New Roman" w:cs="Times New Roman"/>
                <w:sz w:val="24"/>
                <w:szCs w:val="24"/>
              </w:rPr>
            </w:pPr>
            <w:r w:rsidRPr="00B7058C">
              <w:rPr>
                <w:rFonts w:ascii="Times New Roman" w:hAnsi="Times New Roman"/>
                <w:sz w:val="24"/>
              </w:rPr>
              <w:t>_____________________</w:t>
            </w:r>
          </w:p>
          <w:p w14:paraId="1FA6BE49" w14:textId="77777777" w:rsidR="00634422" w:rsidRPr="00B7058C" w:rsidRDefault="00634422" w:rsidP="00634422">
            <w:pPr>
              <w:tabs>
                <w:tab w:val="left" w:pos="1134"/>
                <w:tab w:val="left" w:pos="9356"/>
              </w:tabs>
              <w:ind w:right="-1"/>
              <w:jc w:val="center"/>
              <w:rPr>
                <w:rFonts w:ascii="Times New Roman" w:hAnsi="Times New Roman" w:cs="Times New Roman"/>
                <w:sz w:val="24"/>
                <w:szCs w:val="24"/>
              </w:rPr>
            </w:pPr>
            <w:r w:rsidRPr="00B7058C">
              <w:rPr>
                <w:rFonts w:ascii="Times New Roman" w:hAnsi="Times New Roman" w:cs="Times New Roman"/>
                <w:sz w:val="24"/>
                <w:szCs w:val="24"/>
              </w:rPr>
              <w:t>(подпись)</w:t>
            </w:r>
            <w:r w:rsidRPr="00B7058C">
              <w:rPr>
                <w:rFonts w:ascii="Times New Roman" w:hAnsi="Times New Roman"/>
                <w:sz w:val="24"/>
              </w:rPr>
              <w:t xml:space="preserve"> (signed)</w:t>
            </w:r>
          </w:p>
        </w:tc>
        <w:tc>
          <w:tcPr>
            <w:tcW w:w="3977" w:type="dxa"/>
          </w:tcPr>
          <w:p w14:paraId="5ADEBCCD" w14:textId="77777777" w:rsidR="00634422" w:rsidRPr="00B7058C" w:rsidRDefault="00634422" w:rsidP="00634422">
            <w:pPr>
              <w:tabs>
                <w:tab w:val="left" w:pos="1134"/>
                <w:tab w:val="left" w:pos="9356"/>
              </w:tabs>
              <w:ind w:right="-1"/>
              <w:jc w:val="center"/>
              <w:rPr>
                <w:rFonts w:ascii="Times New Roman" w:hAnsi="Times New Roman" w:cs="Times New Roman"/>
                <w:sz w:val="24"/>
                <w:szCs w:val="24"/>
              </w:rPr>
            </w:pPr>
            <w:r w:rsidRPr="00B7058C">
              <w:rPr>
                <w:rFonts w:ascii="Times New Roman" w:hAnsi="Times New Roman"/>
                <w:sz w:val="24"/>
              </w:rPr>
              <w:t>___________________</w:t>
            </w:r>
          </w:p>
          <w:p w14:paraId="2DFDECD9" w14:textId="77777777" w:rsidR="00634422" w:rsidRPr="00D62332" w:rsidRDefault="00634422" w:rsidP="00634422">
            <w:pPr>
              <w:tabs>
                <w:tab w:val="left" w:pos="1134"/>
                <w:tab w:val="left" w:pos="9356"/>
              </w:tabs>
              <w:ind w:right="-1"/>
              <w:jc w:val="center"/>
              <w:rPr>
                <w:rFonts w:ascii="Times New Roman" w:hAnsi="Times New Roman" w:cs="Times New Roman"/>
                <w:sz w:val="24"/>
                <w:szCs w:val="24"/>
                <w:lang w:val="ru-RU"/>
              </w:rPr>
            </w:pPr>
            <w:r w:rsidRPr="00B7058C">
              <w:rPr>
                <w:rFonts w:ascii="Times New Roman" w:hAnsi="Times New Roman" w:cs="Times New Roman"/>
                <w:sz w:val="24"/>
                <w:szCs w:val="24"/>
              </w:rPr>
              <w:t>(дата)</w:t>
            </w:r>
            <w:r w:rsidRPr="00B7058C">
              <w:rPr>
                <w:rFonts w:ascii="Times New Roman" w:hAnsi="Times New Roman"/>
                <w:sz w:val="24"/>
              </w:rPr>
              <w:t xml:space="preserve"> (date)</w:t>
            </w:r>
          </w:p>
        </w:tc>
        <w:tc>
          <w:tcPr>
            <w:tcW w:w="2183" w:type="dxa"/>
          </w:tcPr>
          <w:p w14:paraId="01741BA6" w14:textId="77777777" w:rsidR="00634422" w:rsidRPr="00AC7D2A" w:rsidRDefault="00634422" w:rsidP="00634422">
            <w:pPr>
              <w:rPr>
                <w:rFonts w:ascii="Times New Roman" w:hAnsi="Times New Roman" w:cs="Times New Roman"/>
                <w:sz w:val="24"/>
                <w:szCs w:val="24"/>
              </w:rPr>
            </w:pPr>
          </w:p>
        </w:tc>
        <w:tc>
          <w:tcPr>
            <w:tcW w:w="2955" w:type="dxa"/>
          </w:tcPr>
          <w:p w14:paraId="5E556879" w14:textId="77777777" w:rsidR="00634422" w:rsidRPr="00AC7D2A" w:rsidRDefault="00634422" w:rsidP="00634422">
            <w:pPr>
              <w:rPr>
                <w:rFonts w:ascii="Times New Roman" w:hAnsi="Times New Roman" w:cs="Times New Roman"/>
                <w:sz w:val="24"/>
                <w:szCs w:val="24"/>
              </w:rPr>
            </w:pPr>
          </w:p>
        </w:tc>
      </w:tr>
    </w:tbl>
    <w:p w14:paraId="48EC3F0F" w14:textId="77777777" w:rsidR="00F96380" w:rsidRPr="00AC7D2A" w:rsidRDefault="0030382B">
      <w:pPr>
        <w:rPr>
          <w:rFonts w:ascii="Times New Roman" w:hAnsi="Times New Roman" w:cs="Times New Roman"/>
          <w:sz w:val="24"/>
          <w:szCs w:val="24"/>
        </w:rPr>
      </w:pPr>
    </w:p>
    <w:sectPr w:rsidR="00F96380" w:rsidRPr="00AC7D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47537" w14:textId="77777777" w:rsidR="00273997" w:rsidRDefault="00273997" w:rsidP="009617D6">
      <w:pPr>
        <w:spacing w:after="0" w:line="240" w:lineRule="auto"/>
      </w:pPr>
      <w:r>
        <w:separator/>
      </w:r>
    </w:p>
  </w:endnote>
  <w:endnote w:type="continuationSeparator" w:id="0">
    <w:p w14:paraId="4A3464FE" w14:textId="77777777" w:rsidR="00273997" w:rsidRDefault="00273997" w:rsidP="00961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1C7F7" w14:textId="77777777" w:rsidR="00273997" w:rsidRDefault="00273997" w:rsidP="009617D6">
      <w:pPr>
        <w:spacing w:after="0" w:line="240" w:lineRule="auto"/>
      </w:pPr>
      <w:r>
        <w:separator/>
      </w:r>
    </w:p>
  </w:footnote>
  <w:footnote w:type="continuationSeparator" w:id="0">
    <w:p w14:paraId="2E39E5B4" w14:textId="77777777" w:rsidR="00273997" w:rsidRDefault="00273997" w:rsidP="00961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41A41"/>
    <w:multiLevelType w:val="hybridMultilevel"/>
    <w:tmpl w:val="C5FA856C"/>
    <w:lvl w:ilvl="0" w:tplc="A84282D6">
      <w:start w:val="1"/>
      <w:numFmt w:val="bullet"/>
      <w:lvlText w:val=""/>
      <w:lvlJc w:val="left"/>
      <w:pPr>
        <w:ind w:left="4046" w:hanging="360"/>
      </w:pPr>
      <w:rPr>
        <w:rFonts w:ascii="Wingdings" w:hAnsi="Wingdings" w:hint="default"/>
      </w:rPr>
    </w:lvl>
    <w:lvl w:ilvl="1" w:tplc="04190003">
      <w:start w:val="1"/>
      <w:numFmt w:val="bullet"/>
      <w:lvlText w:val="o"/>
      <w:lvlJc w:val="left"/>
      <w:pPr>
        <w:ind w:left="4766" w:hanging="360"/>
      </w:pPr>
      <w:rPr>
        <w:rFonts w:ascii="Courier New" w:hAnsi="Courier New" w:cs="Courier New" w:hint="default"/>
      </w:rPr>
    </w:lvl>
    <w:lvl w:ilvl="2" w:tplc="04190005" w:tentative="1">
      <w:start w:val="1"/>
      <w:numFmt w:val="bullet"/>
      <w:lvlText w:val=""/>
      <w:lvlJc w:val="left"/>
      <w:pPr>
        <w:ind w:left="5486" w:hanging="360"/>
      </w:pPr>
      <w:rPr>
        <w:rFonts w:ascii="Wingdings" w:hAnsi="Wingdings" w:hint="default"/>
      </w:rPr>
    </w:lvl>
    <w:lvl w:ilvl="3" w:tplc="04190001" w:tentative="1">
      <w:start w:val="1"/>
      <w:numFmt w:val="bullet"/>
      <w:lvlText w:val=""/>
      <w:lvlJc w:val="left"/>
      <w:pPr>
        <w:ind w:left="6206" w:hanging="360"/>
      </w:pPr>
      <w:rPr>
        <w:rFonts w:ascii="Symbol" w:hAnsi="Symbol" w:hint="default"/>
      </w:rPr>
    </w:lvl>
    <w:lvl w:ilvl="4" w:tplc="04190003" w:tentative="1">
      <w:start w:val="1"/>
      <w:numFmt w:val="bullet"/>
      <w:lvlText w:val="o"/>
      <w:lvlJc w:val="left"/>
      <w:pPr>
        <w:ind w:left="6926" w:hanging="360"/>
      </w:pPr>
      <w:rPr>
        <w:rFonts w:ascii="Courier New" w:hAnsi="Courier New" w:cs="Courier New" w:hint="default"/>
      </w:rPr>
    </w:lvl>
    <w:lvl w:ilvl="5" w:tplc="04190005" w:tentative="1">
      <w:start w:val="1"/>
      <w:numFmt w:val="bullet"/>
      <w:lvlText w:val=""/>
      <w:lvlJc w:val="left"/>
      <w:pPr>
        <w:ind w:left="7646" w:hanging="360"/>
      </w:pPr>
      <w:rPr>
        <w:rFonts w:ascii="Wingdings" w:hAnsi="Wingdings" w:hint="default"/>
      </w:rPr>
    </w:lvl>
    <w:lvl w:ilvl="6" w:tplc="04190001" w:tentative="1">
      <w:start w:val="1"/>
      <w:numFmt w:val="bullet"/>
      <w:lvlText w:val=""/>
      <w:lvlJc w:val="left"/>
      <w:pPr>
        <w:ind w:left="8366" w:hanging="360"/>
      </w:pPr>
      <w:rPr>
        <w:rFonts w:ascii="Symbol" w:hAnsi="Symbol" w:hint="default"/>
      </w:rPr>
    </w:lvl>
    <w:lvl w:ilvl="7" w:tplc="04190003" w:tentative="1">
      <w:start w:val="1"/>
      <w:numFmt w:val="bullet"/>
      <w:lvlText w:val="o"/>
      <w:lvlJc w:val="left"/>
      <w:pPr>
        <w:ind w:left="9086" w:hanging="360"/>
      </w:pPr>
      <w:rPr>
        <w:rFonts w:ascii="Courier New" w:hAnsi="Courier New" w:cs="Courier New" w:hint="default"/>
      </w:rPr>
    </w:lvl>
    <w:lvl w:ilvl="8" w:tplc="04190005" w:tentative="1">
      <w:start w:val="1"/>
      <w:numFmt w:val="bullet"/>
      <w:lvlText w:val=""/>
      <w:lvlJc w:val="left"/>
      <w:pPr>
        <w:ind w:left="9806"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2E"/>
    <w:rsid w:val="000240D5"/>
    <w:rsid w:val="00084290"/>
    <w:rsid w:val="000A736A"/>
    <w:rsid w:val="000D7707"/>
    <w:rsid w:val="00116D30"/>
    <w:rsid w:val="0011703D"/>
    <w:rsid w:val="0017335F"/>
    <w:rsid w:val="001B630C"/>
    <w:rsid w:val="00204EB4"/>
    <w:rsid w:val="002404AE"/>
    <w:rsid w:val="0024225B"/>
    <w:rsid w:val="00247CE6"/>
    <w:rsid w:val="00251824"/>
    <w:rsid w:val="00273997"/>
    <w:rsid w:val="00274A19"/>
    <w:rsid w:val="00287578"/>
    <w:rsid w:val="00295D67"/>
    <w:rsid w:val="002E4C6A"/>
    <w:rsid w:val="002F3611"/>
    <w:rsid w:val="0030382B"/>
    <w:rsid w:val="003062E2"/>
    <w:rsid w:val="003255C6"/>
    <w:rsid w:val="00347187"/>
    <w:rsid w:val="0036277B"/>
    <w:rsid w:val="00365386"/>
    <w:rsid w:val="00370E9A"/>
    <w:rsid w:val="003B393F"/>
    <w:rsid w:val="003E04BF"/>
    <w:rsid w:val="003E6696"/>
    <w:rsid w:val="00420089"/>
    <w:rsid w:val="00433A59"/>
    <w:rsid w:val="00434183"/>
    <w:rsid w:val="00481399"/>
    <w:rsid w:val="00516D5D"/>
    <w:rsid w:val="00543F0E"/>
    <w:rsid w:val="0058007E"/>
    <w:rsid w:val="00595BFF"/>
    <w:rsid w:val="005B7FDC"/>
    <w:rsid w:val="0060484A"/>
    <w:rsid w:val="00634422"/>
    <w:rsid w:val="0064425F"/>
    <w:rsid w:val="006759B9"/>
    <w:rsid w:val="006B621A"/>
    <w:rsid w:val="006E381B"/>
    <w:rsid w:val="007112B6"/>
    <w:rsid w:val="0072368A"/>
    <w:rsid w:val="00731046"/>
    <w:rsid w:val="00743544"/>
    <w:rsid w:val="00765088"/>
    <w:rsid w:val="007721A4"/>
    <w:rsid w:val="007775DF"/>
    <w:rsid w:val="007B021B"/>
    <w:rsid w:val="007B4DC8"/>
    <w:rsid w:val="007E0437"/>
    <w:rsid w:val="008125C3"/>
    <w:rsid w:val="008919B6"/>
    <w:rsid w:val="008C47B2"/>
    <w:rsid w:val="008D301C"/>
    <w:rsid w:val="00946E8C"/>
    <w:rsid w:val="009617D6"/>
    <w:rsid w:val="00982312"/>
    <w:rsid w:val="00983372"/>
    <w:rsid w:val="009E133C"/>
    <w:rsid w:val="00A00650"/>
    <w:rsid w:val="00A01691"/>
    <w:rsid w:val="00A246A4"/>
    <w:rsid w:val="00A95A96"/>
    <w:rsid w:val="00AC7D2A"/>
    <w:rsid w:val="00AE7B52"/>
    <w:rsid w:val="00B04E38"/>
    <w:rsid w:val="00B07624"/>
    <w:rsid w:val="00B27FD4"/>
    <w:rsid w:val="00B60B4A"/>
    <w:rsid w:val="00B6735D"/>
    <w:rsid w:val="00B7058C"/>
    <w:rsid w:val="00BC6C58"/>
    <w:rsid w:val="00C03205"/>
    <w:rsid w:val="00C0431F"/>
    <w:rsid w:val="00C10982"/>
    <w:rsid w:val="00C161A9"/>
    <w:rsid w:val="00C2646E"/>
    <w:rsid w:val="00CD0C3E"/>
    <w:rsid w:val="00CE2D4B"/>
    <w:rsid w:val="00D62332"/>
    <w:rsid w:val="00E033FA"/>
    <w:rsid w:val="00E365F4"/>
    <w:rsid w:val="00E966F8"/>
    <w:rsid w:val="00EC4FC0"/>
    <w:rsid w:val="00ED7B35"/>
    <w:rsid w:val="00EE58FB"/>
    <w:rsid w:val="00EE5A35"/>
    <w:rsid w:val="00EF0C66"/>
    <w:rsid w:val="00F06378"/>
    <w:rsid w:val="00F27C2E"/>
    <w:rsid w:val="00F757A0"/>
    <w:rsid w:val="00F82EAC"/>
    <w:rsid w:val="00F85F5B"/>
    <w:rsid w:val="00FB3A6C"/>
    <w:rsid w:val="00FE2083"/>
    <w:rsid w:val="00FE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AF75D"/>
  <w15:chartTrackingRefBased/>
  <w15:docId w15:val="{50952EC0-FCBD-4CFC-A9E9-F6FA75B8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9617D6"/>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9617D6"/>
    <w:rPr>
      <w:rFonts w:ascii="Calibri" w:eastAsia="Calibri" w:hAnsi="Calibri" w:cs="Times New Roman"/>
      <w:sz w:val="20"/>
      <w:szCs w:val="20"/>
    </w:rPr>
  </w:style>
  <w:style w:type="character" w:styleId="a6">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9617D6"/>
    <w:rPr>
      <w:vertAlign w:val="superscript"/>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
    <w:basedOn w:val="a"/>
    <w:link w:val="a8"/>
    <w:uiPriority w:val="34"/>
    <w:qFormat/>
    <w:rsid w:val="000A736A"/>
    <w:pPr>
      <w:spacing w:after="0" w:line="240" w:lineRule="auto"/>
      <w:ind w:left="708"/>
    </w:pPr>
    <w:rPr>
      <w:rFonts w:ascii="Times New Roman" w:eastAsia="Times New Roman" w:hAnsi="Times New Roman" w:cs="Times New Roman"/>
      <w:sz w:val="24"/>
      <w:szCs w:val="20"/>
      <w:lang w:val="ru-RU" w:eastAsia="ru-RU"/>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
    <w:basedOn w:val="a0"/>
    <w:link w:val="a7"/>
    <w:uiPriority w:val="34"/>
    <w:locked/>
    <w:rsid w:val="000A736A"/>
    <w:rPr>
      <w:rFonts w:ascii="Times New Roman" w:eastAsia="Times New Roman" w:hAnsi="Times New Roman" w:cs="Times New Roman"/>
      <w:sz w:val="24"/>
      <w:szCs w:val="20"/>
      <w:lang w:val="ru-RU" w:eastAsia="ru-RU"/>
    </w:rPr>
  </w:style>
  <w:style w:type="paragraph" w:styleId="a9">
    <w:name w:val="Balloon Text"/>
    <w:basedOn w:val="a"/>
    <w:link w:val="aa"/>
    <w:uiPriority w:val="99"/>
    <w:semiHidden/>
    <w:unhideWhenUsed/>
    <w:rsid w:val="007775D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775DF"/>
    <w:rPr>
      <w:rFonts w:ascii="Segoe UI" w:hAnsi="Segoe UI" w:cs="Segoe UI"/>
      <w:sz w:val="18"/>
      <w:szCs w:val="18"/>
    </w:rPr>
  </w:style>
  <w:style w:type="paragraph" w:styleId="ab">
    <w:name w:val="Revision"/>
    <w:hidden/>
    <w:uiPriority w:val="99"/>
    <w:semiHidden/>
    <w:rsid w:val="007112B6"/>
    <w:pPr>
      <w:spacing w:after="0" w:line="240" w:lineRule="auto"/>
    </w:pPr>
  </w:style>
  <w:style w:type="character" w:styleId="ac">
    <w:name w:val="annotation reference"/>
    <w:basedOn w:val="a0"/>
    <w:uiPriority w:val="99"/>
    <w:semiHidden/>
    <w:unhideWhenUsed/>
    <w:rsid w:val="00543F0E"/>
    <w:rPr>
      <w:sz w:val="16"/>
      <w:szCs w:val="16"/>
    </w:rPr>
  </w:style>
  <w:style w:type="paragraph" w:styleId="ad">
    <w:name w:val="annotation text"/>
    <w:basedOn w:val="a"/>
    <w:link w:val="ae"/>
    <w:uiPriority w:val="99"/>
    <w:semiHidden/>
    <w:unhideWhenUsed/>
    <w:rsid w:val="00543F0E"/>
    <w:pPr>
      <w:spacing w:line="240" w:lineRule="auto"/>
    </w:pPr>
    <w:rPr>
      <w:sz w:val="20"/>
      <w:szCs w:val="20"/>
    </w:rPr>
  </w:style>
  <w:style w:type="character" w:customStyle="1" w:styleId="ae">
    <w:name w:val="Текст примечания Знак"/>
    <w:basedOn w:val="a0"/>
    <w:link w:val="ad"/>
    <w:uiPriority w:val="99"/>
    <w:semiHidden/>
    <w:rsid w:val="00543F0E"/>
    <w:rPr>
      <w:sz w:val="20"/>
      <w:szCs w:val="20"/>
    </w:rPr>
  </w:style>
  <w:style w:type="paragraph" w:styleId="af">
    <w:name w:val="annotation subject"/>
    <w:basedOn w:val="ad"/>
    <w:next w:val="ad"/>
    <w:link w:val="af0"/>
    <w:uiPriority w:val="99"/>
    <w:semiHidden/>
    <w:unhideWhenUsed/>
    <w:rsid w:val="00543F0E"/>
    <w:rPr>
      <w:b/>
      <w:bCs/>
    </w:rPr>
  </w:style>
  <w:style w:type="character" w:customStyle="1" w:styleId="af0">
    <w:name w:val="Тема примечания Знак"/>
    <w:basedOn w:val="ae"/>
    <w:link w:val="af"/>
    <w:uiPriority w:val="99"/>
    <w:semiHidden/>
    <w:rsid w:val="00543F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29890">
      <w:bodyDiv w:val="1"/>
      <w:marLeft w:val="0"/>
      <w:marRight w:val="0"/>
      <w:marTop w:val="0"/>
      <w:marBottom w:val="0"/>
      <w:divBdr>
        <w:top w:val="none" w:sz="0" w:space="0" w:color="auto"/>
        <w:left w:val="none" w:sz="0" w:space="0" w:color="auto"/>
        <w:bottom w:val="none" w:sz="0" w:space="0" w:color="auto"/>
        <w:right w:val="none" w:sz="0" w:space="0" w:color="auto"/>
      </w:divBdr>
    </w:div>
    <w:div w:id="7611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834</Words>
  <Characters>4758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Стрельникова Елена Владимировна</dc:creator>
  <cp:keywords/>
  <dc:description/>
  <cp:lastModifiedBy>Стрельникова Елена Владимировна</cp:lastModifiedBy>
  <cp:revision>8</cp:revision>
  <dcterms:created xsi:type="dcterms:W3CDTF">2023-06-13T07:27:00Z</dcterms:created>
  <dcterms:modified xsi:type="dcterms:W3CDTF">2023-06-14T10:39:00Z</dcterms:modified>
</cp:coreProperties>
</file>