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2CBB" w14:textId="77777777" w:rsidR="00042F91" w:rsidRPr="009977E7" w:rsidRDefault="00025F9D" w:rsidP="00811821">
      <w:pPr>
        <w:spacing w:after="0" w:line="240" w:lineRule="auto"/>
        <w:jc w:val="both"/>
        <w:rPr>
          <w:rFonts w:ascii="Times New Roman" w:hAnsi="Times New Roman" w:cs="Times New Roman"/>
          <w:b/>
          <w:color w:val="000000" w:themeColor="text1"/>
          <w:sz w:val="24"/>
          <w:szCs w:val="24"/>
          <w:lang w:val="ru-RU"/>
        </w:rPr>
      </w:pPr>
      <w:r w:rsidRPr="009977E7">
        <w:rPr>
          <w:rFonts w:ascii="Times New Roman" w:hAnsi="Times New Roman"/>
          <w:b/>
          <w:color w:val="000000" w:themeColor="text1"/>
          <w:sz w:val="24"/>
          <w:lang w:val="ru-RU"/>
        </w:rPr>
        <w:t>Порядок заполнения универсальной формы раскрытия иностранными депозитариями и иностранными номинальными держателями,</w:t>
      </w:r>
    </w:p>
    <w:p w14:paraId="732B4BFD" w14:textId="3C57D997" w:rsidR="00042F91" w:rsidRPr="009977E7" w:rsidRDefault="00042F91" w:rsidP="00811821">
      <w:pPr>
        <w:spacing w:after="0" w:line="240" w:lineRule="auto"/>
        <w:jc w:val="both"/>
        <w:rPr>
          <w:rFonts w:ascii="Times New Roman" w:hAnsi="Times New Roman" w:cs="Times New Roman"/>
          <w:color w:val="000000" w:themeColor="text1"/>
          <w:lang w:val="ru-RU"/>
        </w:rPr>
      </w:pPr>
      <w:r w:rsidRPr="009977E7">
        <w:rPr>
          <w:rFonts w:ascii="Times New Roman" w:hAnsi="Times New Roman"/>
          <w:color w:val="000000" w:themeColor="text1"/>
          <w:lang w:val="ru-RU"/>
        </w:rPr>
        <w:t>где</w:t>
      </w:r>
    </w:p>
    <w:p w14:paraId="44D89D23" w14:textId="185C4736" w:rsidR="00C403D0" w:rsidRPr="009977E7" w:rsidRDefault="00C403D0" w:rsidP="00811821">
      <w:pPr>
        <w:spacing w:after="0" w:line="240" w:lineRule="auto"/>
        <w:jc w:val="both"/>
        <w:rPr>
          <w:rFonts w:ascii="Times New Roman" w:hAnsi="Times New Roman" w:cs="Times New Roman"/>
          <w:color w:val="000000" w:themeColor="text1"/>
          <w:lang w:val="ru-RU"/>
        </w:rPr>
      </w:pPr>
      <w:r w:rsidRPr="009977E7">
        <w:rPr>
          <w:rFonts w:ascii="Times New Roman" w:hAnsi="Times New Roman"/>
          <w:color w:val="000000" w:themeColor="text1"/>
          <w:lang w:val="ru-RU"/>
        </w:rPr>
        <w:t>иностранный депозитарий – иностранная организация, являющаяся нерезидентом и имеющая право в соответствии с ее личным законом осуществлять учет и переход прав на ценные бумаги</w:t>
      </w:r>
      <w:r w:rsidR="00446E86" w:rsidRPr="009977E7">
        <w:rPr>
          <w:rFonts w:ascii="Times New Roman" w:hAnsi="Times New Roman"/>
          <w:color w:val="000000" w:themeColor="text1"/>
          <w:lang w:val="ru-RU"/>
        </w:rPr>
        <w:t xml:space="preserve">, </w:t>
      </w:r>
      <w:r w:rsidRPr="009977E7">
        <w:rPr>
          <w:rFonts w:ascii="Times New Roman" w:hAnsi="Times New Roman"/>
          <w:color w:val="000000" w:themeColor="text1"/>
          <w:lang w:val="ru-RU"/>
        </w:rPr>
        <w:t>в том числе которой открыт счет депо иностранного номинального держателя</w:t>
      </w:r>
      <w:r w:rsidR="00446E86" w:rsidRPr="009977E7">
        <w:rPr>
          <w:rFonts w:ascii="Times New Roman" w:hAnsi="Times New Roman"/>
          <w:color w:val="000000" w:themeColor="text1"/>
          <w:lang w:val="ru-RU"/>
        </w:rPr>
        <w:t xml:space="preserve"> в НКО АО НРД (далее - НРД</w:t>
      </w:r>
      <w:r w:rsidRPr="009977E7">
        <w:rPr>
          <w:rFonts w:ascii="Times New Roman" w:hAnsi="Times New Roman"/>
          <w:color w:val="000000" w:themeColor="text1"/>
          <w:lang w:val="ru-RU"/>
        </w:rPr>
        <w:t>);</w:t>
      </w:r>
    </w:p>
    <w:p w14:paraId="1EA28197" w14:textId="4BC9E16F" w:rsidR="00042F91" w:rsidRPr="009977E7" w:rsidRDefault="00D9643D" w:rsidP="00811821">
      <w:pPr>
        <w:spacing w:after="0" w:line="240" w:lineRule="auto"/>
        <w:jc w:val="both"/>
        <w:rPr>
          <w:rFonts w:ascii="Times New Roman" w:hAnsi="Times New Roman" w:cs="Times New Roman"/>
          <w:color w:val="000000" w:themeColor="text1"/>
          <w:lang w:val="ru-RU"/>
        </w:rPr>
      </w:pPr>
      <w:r w:rsidRPr="009977E7">
        <w:rPr>
          <w:rFonts w:ascii="Times New Roman" w:hAnsi="Times New Roman"/>
          <w:color w:val="000000" w:themeColor="text1"/>
          <w:lang w:val="ru-RU"/>
        </w:rPr>
        <w:t>иностранный номинальный держатель - иностранный депозитарий, которому открыт счет депо иностранного номинального держателя</w:t>
      </w:r>
      <w:r w:rsidR="002B1771" w:rsidRPr="009977E7">
        <w:rPr>
          <w:rFonts w:ascii="Times New Roman" w:hAnsi="Times New Roman"/>
          <w:color w:val="000000" w:themeColor="text1"/>
          <w:lang w:val="ru-RU"/>
        </w:rPr>
        <w:t xml:space="preserve"> в НРД</w:t>
      </w:r>
      <w:r w:rsidRPr="009977E7">
        <w:rPr>
          <w:rFonts w:ascii="Times New Roman" w:hAnsi="Times New Roman"/>
          <w:color w:val="000000" w:themeColor="text1"/>
          <w:lang w:val="ru-RU"/>
        </w:rPr>
        <w:t>.</w:t>
      </w:r>
    </w:p>
    <w:p w14:paraId="4482A5FF" w14:textId="77777777" w:rsidR="00811821" w:rsidRPr="009977E7" w:rsidRDefault="00811821" w:rsidP="00811821">
      <w:pPr>
        <w:spacing w:after="0" w:line="240" w:lineRule="auto"/>
        <w:jc w:val="both"/>
        <w:rPr>
          <w:rFonts w:ascii="Times New Roman" w:hAnsi="Times New Roman" w:cs="Times New Roman"/>
          <w:color w:val="000000" w:themeColor="text1"/>
          <w:lang w:val="ru-RU"/>
        </w:rPr>
      </w:pPr>
    </w:p>
    <w:p w14:paraId="1F528D4C" w14:textId="27249DE3" w:rsidR="00744119" w:rsidRPr="009977E7" w:rsidRDefault="00744119" w:rsidP="00811821">
      <w:pPr>
        <w:spacing w:after="0" w:line="240" w:lineRule="auto"/>
        <w:jc w:val="both"/>
        <w:rPr>
          <w:rFonts w:ascii="Times New Roman" w:hAnsi="Times New Roman" w:cs="Times New Roman"/>
          <w:color w:val="000000" w:themeColor="text1"/>
          <w:lang w:val="ru-RU"/>
        </w:rPr>
      </w:pPr>
      <w:r w:rsidRPr="009977E7">
        <w:rPr>
          <w:rFonts w:ascii="Times New Roman" w:hAnsi="Times New Roman"/>
          <w:color w:val="000000" w:themeColor="text1"/>
          <w:lang w:val="ru-RU"/>
        </w:rPr>
        <w:t>Данная форма заполняется в ответ на запрос раскрытия НРД по следующим типам бумаг:</w:t>
      </w:r>
    </w:p>
    <w:p w14:paraId="544046E7" w14:textId="37734CDE" w:rsidR="0072422C" w:rsidRPr="009977E7" w:rsidRDefault="0072422C"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lang w:val="ru-RU"/>
        </w:rPr>
      </w:pPr>
      <w:r w:rsidRPr="009977E7">
        <w:rPr>
          <w:rFonts w:ascii="Times New Roman" w:hAnsi="Times New Roman"/>
          <w:color w:val="000000" w:themeColor="text1"/>
          <w:bdr w:val="none" w:sz="0" w:space="0" w:color="auto" w:frame="1"/>
          <w:lang w:val="ru-RU" w:eastAsia="ru-RU"/>
        </w:rPr>
        <w:t>акций российских акционерных обществ и международных компаний;</w:t>
      </w:r>
    </w:p>
    <w:p w14:paraId="40ECDF77" w14:textId="5BEF7F28" w:rsidR="0072422C" w:rsidRPr="009977E7" w:rsidRDefault="0072422C"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lang w:val="ru-RU"/>
        </w:rPr>
      </w:pPr>
      <w:r w:rsidRPr="009977E7">
        <w:rPr>
          <w:rFonts w:ascii="Times New Roman" w:hAnsi="Times New Roman"/>
          <w:color w:val="000000" w:themeColor="text1"/>
          <w:bdr w:val="none" w:sz="0" w:space="0" w:color="auto" w:frame="1"/>
          <w:lang w:val="ru-RU" w:eastAsia="ru-RU"/>
        </w:rPr>
        <w:t>облигаций российских эмитентов и дружественных иностранных эмитентов с централизованным учетом прав или обязательным централизованным хранением в НРД;</w:t>
      </w:r>
    </w:p>
    <w:p w14:paraId="15D4499D" w14:textId="5DA05DDD" w:rsidR="00811821" w:rsidRPr="009977E7" w:rsidRDefault="0072422C"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color w:val="000000" w:themeColor="text1"/>
          <w:lang w:val="ru-RU"/>
        </w:rPr>
      </w:pPr>
      <w:r w:rsidRPr="009977E7">
        <w:rPr>
          <w:rFonts w:ascii="Times New Roman" w:hAnsi="Times New Roman"/>
          <w:color w:val="000000" w:themeColor="text1"/>
          <w:bdr w:val="none" w:sz="0" w:space="0" w:color="auto" w:frame="1"/>
          <w:lang w:val="ru-RU" w:eastAsia="ru-RU"/>
        </w:rPr>
        <w:t>еврооблигаций иностранных эмитентов, обязательства по которым исполняют российские юридические лица;</w:t>
      </w:r>
    </w:p>
    <w:p w14:paraId="428B5416" w14:textId="533F40A7" w:rsidR="00C403D0" w:rsidRPr="009977E7" w:rsidRDefault="00C403D0" w:rsidP="00811821">
      <w:pPr>
        <w:numPr>
          <w:ilvl w:val="0"/>
          <w:numId w:val="15"/>
        </w:numPr>
        <w:shd w:val="clear" w:color="auto" w:fill="FFFFFF"/>
        <w:spacing w:after="0" w:line="240" w:lineRule="auto"/>
        <w:ind w:left="0" w:firstLine="709"/>
        <w:jc w:val="both"/>
        <w:textAlignment w:val="baseline"/>
        <w:rPr>
          <w:rFonts w:ascii="Times New Roman" w:eastAsia="Times New Roman" w:hAnsi="Times New Roman" w:cs="Times New Roman"/>
          <w:iCs/>
          <w:color w:val="000000" w:themeColor="text1"/>
          <w:bdr w:val="none" w:sz="0" w:space="0" w:color="auto" w:frame="1"/>
          <w:lang w:val="ru-RU"/>
        </w:rPr>
      </w:pPr>
      <w:r w:rsidRPr="009977E7">
        <w:rPr>
          <w:rFonts w:ascii="Times New Roman" w:hAnsi="Times New Roman"/>
          <w:color w:val="000000" w:themeColor="text1"/>
          <w:bdr w:val="none" w:sz="0" w:space="0" w:color="auto" w:frame="1"/>
          <w:lang w:val="ru-RU" w:eastAsia="ru-RU"/>
        </w:rPr>
        <w:t>еврооблигаций Российской Федерации</w:t>
      </w:r>
      <w:r w:rsidR="00446E86" w:rsidRPr="009977E7">
        <w:rPr>
          <w:rFonts w:ascii="Times New Roman" w:hAnsi="Times New Roman"/>
          <w:color w:val="000000" w:themeColor="text1"/>
          <w:bdr w:val="none" w:sz="0" w:space="0" w:color="auto" w:frame="1"/>
          <w:lang w:val="ru-RU" w:eastAsia="ru-RU"/>
        </w:rPr>
        <w:t>.</w:t>
      </w:r>
      <w:r w:rsidRPr="009977E7">
        <w:rPr>
          <w:rFonts w:ascii="Times New Roman" w:hAnsi="Times New Roman"/>
          <w:color w:val="000000" w:themeColor="text1"/>
          <w:bdr w:val="none" w:sz="0" w:space="0" w:color="auto" w:frame="1"/>
          <w:lang w:val="ru-RU" w:eastAsia="ru-RU"/>
        </w:rPr>
        <w:t xml:space="preserve"> </w:t>
      </w:r>
    </w:p>
    <w:p w14:paraId="09449273" w14:textId="4725DFEA" w:rsidR="00F12E5B" w:rsidRPr="009977E7" w:rsidRDefault="00F12E5B" w:rsidP="00F12E5B">
      <w:pPr>
        <w:shd w:val="clear" w:color="auto" w:fill="FFFFFF"/>
        <w:spacing w:after="0" w:line="240" w:lineRule="auto"/>
        <w:jc w:val="both"/>
        <w:textAlignment w:val="baseline"/>
        <w:rPr>
          <w:rFonts w:ascii="Times New Roman" w:hAnsi="Times New Roman"/>
          <w:color w:val="000000" w:themeColor="text1"/>
          <w:lang w:val="ru-RU"/>
        </w:rPr>
      </w:pPr>
    </w:p>
    <w:p w14:paraId="130BFFC2" w14:textId="4E5F7098" w:rsidR="00E41AE7" w:rsidRPr="009977E7" w:rsidRDefault="00E41AE7" w:rsidP="00F12E5B">
      <w:pPr>
        <w:shd w:val="clear" w:color="auto" w:fill="FFFFFF"/>
        <w:spacing w:after="0" w:line="240" w:lineRule="auto"/>
        <w:jc w:val="both"/>
        <w:textAlignment w:val="baseline"/>
        <w:rPr>
          <w:rFonts w:ascii="Times New Roman" w:hAnsi="Times New Roman"/>
          <w:color w:val="000000" w:themeColor="text1"/>
          <w:lang w:val="ru-RU"/>
        </w:rPr>
      </w:pPr>
    </w:p>
    <w:p w14:paraId="0DBABB23" w14:textId="77777777" w:rsidR="00E41AE7" w:rsidRPr="009977E7" w:rsidRDefault="00E41AE7" w:rsidP="00E41AE7">
      <w:pPr>
        <w:jc w:val="both"/>
        <w:rPr>
          <w:rFonts w:ascii="Times New Roman" w:hAnsi="Times New Roman" w:cs="Times New Roman"/>
          <w:b/>
          <w:bCs/>
          <w:color w:val="000000" w:themeColor="text1"/>
          <w:sz w:val="24"/>
          <w:szCs w:val="24"/>
          <w:lang w:val="en-US"/>
        </w:rPr>
      </w:pPr>
      <w:r w:rsidRPr="009977E7">
        <w:rPr>
          <w:rFonts w:ascii="Times New Roman" w:hAnsi="Times New Roman" w:cs="Times New Roman"/>
          <w:b/>
          <w:bCs/>
          <w:color w:val="000000" w:themeColor="text1"/>
          <w:sz w:val="24"/>
          <w:szCs w:val="24"/>
          <w:lang w:val="en-US"/>
        </w:rPr>
        <w:t>Procedure for completing the master disclosure form by international securities depositories and foreign nominee holders,</w:t>
      </w:r>
    </w:p>
    <w:p w14:paraId="4FA9DA5F" w14:textId="77777777" w:rsidR="00E41AE7" w:rsidRPr="009977E7" w:rsidRDefault="00E41AE7" w:rsidP="002B0795">
      <w:pPr>
        <w:spacing w:after="0" w:line="240" w:lineRule="auto"/>
        <w:jc w:val="both"/>
        <w:rPr>
          <w:rFonts w:ascii="Times New Roman" w:hAnsi="Times New Roman" w:cs="Times New Roman"/>
          <w:color w:val="000000" w:themeColor="text1"/>
          <w:lang w:val="en-US"/>
        </w:rPr>
      </w:pPr>
      <w:r w:rsidRPr="009977E7">
        <w:rPr>
          <w:rFonts w:ascii="Times New Roman" w:hAnsi="Times New Roman" w:cs="Times New Roman"/>
          <w:color w:val="000000" w:themeColor="text1"/>
          <w:lang w:val="en-US"/>
        </w:rPr>
        <w:t>where</w:t>
      </w:r>
    </w:p>
    <w:p w14:paraId="422B523E" w14:textId="0E9F3E76" w:rsidR="00E41AE7" w:rsidRPr="009977E7" w:rsidRDefault="00E41AE7" w:rsidP="002B0795">
      <w:pPr>
        <w:spacing w:after="0" w:line="240" w:lineRule="auto"/>
        <w:jc w:val="both"/>
        <w:rPr>
          <w:rFonts w:ascii="Times New Roman" w:hAnsi="Times New Roman" w:cs="Times New Roman"/>
          <w:color w:val="000000" w:themeColor="text1"/>
          <w:lang w:val="en-US"/>
        </w:rPr>
      </w:pPr>
      <w:r w:rsidRPr="009977E7">
        <w:rPr>
          <w:rFonts w:ascii="Times New Roman" w:hAnsi="Times New Roman" w:cs="Times New Roman"/>
          <w:color w:val="000000" w:themeColor="text1"/>
          <w:lang w:val="en-US"/>
        </w:rPr>
        <w:t>international securities depository means a non-resident international entity which is authorized under the personal law to record and transfer the rights to securities (including any entity that has a foreign nominee's securities account</w:t>
      </w:r>
      <w:r w:rsidR="00446E86" w:rsidRPr="009977E7">
        <w:rPr>
          <w:rFonts w:ascii="Times New Roman" w:hAnsi="Times New Roman" w:cs="Times New Roman"/>
          <w:color w:val="000000" w:themeColor="text1"/>
          <w:lang w:val="en-US"/>
        </w:rPr>
        <w:t xml:space="preserve"> with NSD</w:t>
      </w:r>
      <w:r w:rsidRPr="009977E7">
        <w:rPr>
          <w:rFonts w:ascii="Times New Roman" w:hAnsi="Times New Roman" w:cs="Times New Roman"/>
          <w:color w:val="000000" w:themeColor="text1"/>
          <w:lang w:val="en-US"/>
        </w:rPr>
        <w:t>);</w:t>
      </w:r>
    </w:p>
    <w:p w14:paraId="12FEE54D" w14:textId="616E5497" w:rsidR="00E41AE7" w:rsidRPr="009977E7" w:rsidRDefault="00E41AE7" w:rsidP="002B0795">
      <w:pPr>
        <w:spacing w:after="0" w:line="240" w:lineRule="auto"/>
        <w:jc w:val="both"/>
        <w:rPr>
          <w:rFonts w:ascii="Times New Roman" w:hAnsi="Times New Roman" w:cs="Times New Roman"/>
          <w:color w:val="000000" w:themeColor="text1"/>
          <w:lang w:val="en-US"/>
        </w:rPr>
      </w:pPr>
      <w:r w:rsidRPr="009977E7">
        <w:rPr>
          <w:rFonts w:ascii="Times New Roman" w:hAnsi="Times New Roman" w:cs="Times New Roman"/>
          <w:color w:val="000000" w:themeColor="text1"/>
          <w:lang w:val="en-US"/>
        </w:rPr>
        <w:t>foreign nominee holder means an international securities depository for which a foreign nominee's securities account</w:t>
      </w:r>
      <w:r w:rsidR="00446E86" w:rsidRPr="009977E7">
        <w:rPr>
          <w:rFonts w:ascii="Times New Roman" w:hAnsi="Times New Roman" w:cs="Times New Roman"/>
          <w:color w:val="000000" w:themeColor="text1"/>
          <w:lang w:val="en-US"/>
        </w:rPr>
        <w:t xml:space="preserve"> with NSD</w:t>
      </w:r>
      <w:r w:rsidRPr="009977E7">
        <w:rPr>
          <w:rFonts w:ascii="Times New Roman" w:hAnsi="Times New Roman" w:cs="Times New Roman"/>
          <w:color w:val="000000" w:themeColor="text1"/>
          <w:lang w:val="en-US"/>
        </w:rPr>
        <w:t xml:space="preserve"> has been opened.</w:t>
      </w:r>
    </w:p>
    <w:p w14:paraId="7F13501F" w14:textId="77777777" w:rsidR="00E41AE7" w:rsidRPr="009977E7" w:rsidRDefault="00E41AE7" w:rsidP="002B0795">
      <w:pPr>
        <w:spacing w:after="0" w:line="240" w:lineRule="auto"/>
        <w:jc w:val="both"/>
        <w:rPr>
          <w:rFonts w:ascii="Times New Roman" w:hAnsi="Times New Roman" w:cs="Times New Roman"/>
          <w:color w:val="000000" w:themeColor="text1"/>
          <w:lang w:val="en-US"/>
        </w:rPr>
      </w:pPr>
      <w:r w:rsidRPr="009977E7">
        <w:rPr>
          <w:rFonts w:ascii="Times New Roman" w:hAnsi="Times New Roman" w:cs="Times New Roman"/>
          <w:color w:val="000000" w:themeColor="text1"/>
          <w:lang w:val="en-US"/>
        </w:rPr>
        <w:t>This form is submitted in response to NSD's request to disclose the following types of securities:</w:t>
      </w:r>
    </w:p>
    <w:p w14:paraId="22F5A2E2" w14:textId="77777777"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lang w:val="en-US"/>
        </w:rPr>
      </w:pPr>
      <w:r w:rsidRPr="009977E7">
        <w:rPr>
          <w:rFonts w:ascii="Times New Roman" w:hAnsi="Times New Roman" w:cs="Times New Roman"/>
          <w:color w:val="000000" w:themeColor="text1"/>
          <w:bdr w:val="none" w:sz="0" w:space="0" w:color="auto" w:frame="1"/>
          <w:lang w:val="en-US"/>
        </w:rPr>
        <w:t>shares of Russian joint stock companies and international companies;</w:t>
      </w:r>
    </w:p>
    <w:p w14:paraId="4476880D" w14:textId="3CA02574"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lang w:val="en-US"/>
        </w:rPr>
      </w:pPr>
      <w:r w:rsidRPr="009977E7">
        <w:rPr>
          <w:rFonts w:ascii="Times New Roman" w:hAnsi="Times New Roman" w:cs="Times New Roman"/>
          <w:color w:val="000000" w:themeColor="text1"/>
          <w:bdr w:val="none" w:sz="0" w:space="0" w:color="auto" w:frame="1"/>
          <w:lang w:val="en-US"/>
        </w:rPr>
        <w:t>bonds of Russian issuers and friendly international issuers with centralised record-keeping or mandatory centralised custody at NSD;</w:t>
      </w:r>
    </w:p>
    <w:p w14:paraId="124E2D4C" w14:textId="77777777"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lang w:val="en-US"/>
        </w:rPr>
      </w:pPr>
      <w:r w:rsidRPr="009977E7">
        <w:rPr>
          <w:rFonts w:ascii="Times New Roman" w:hAnsi="Times New Roman" w:cs="Times New Roman"/>
          <w:color w:val="000000" w:themeColor="text1"/>
          <w:bdr w:val="none" w:sz="0" w:space="0" w:color="auto" w:frame="1"/>
          <w:lang w:val="en-US"/>
        </w:rPr>
        <w:t>Eurobonds of international issuers whose obligations are fulfilled by Russian legal entities;</w:t>
      </w:r>
    </w:p>
    <w:p w14:paraId="5C2C7687" w14:textId="5B861B85" w:rsidR="00E41AE7" w:rsidRPr="009977E7" w:rsidRDefault="00E41AE7" w:rsidP="00E41AE7">
      <w:pPr>
        <w:numPr>
          <w:ilvl w:val="0"/>
          <w:numId w:val="16"/>
        </w:numPr>
        <w:shd w:val="clear" w:color="auto" w:fill="FFFFFF"/>
        <w:spacing w:after="0" w:line="240" w:lineRule="auto"/>
        <w:ind w:left="0" w:firstLine="709"/>
        <w:jc w:val="both"/>
        <w:textAlignment w:val="baseline"/>
        <w:rPr>
          <w:rFonts w:ascii="Times New Roman" w:hAnsi="Times New Roman" w:cs="Times New Roman"/>
          <w:color w:val="000000" w:themeColor="text1"/>
          <w:bdr w:val="none" w:sz="0" w:space="0" w:color="auto" w:frame="1"/>
          <w:lang w:val="en-US"/>
        </w:rPr>
      </w:pPr>
      <w:r w:rsidRPr="009977E7">
        <w:rPr>
          <w:rFonts w:ascii="Times New Roman" w:hAnsi="Times New Roman" w:cs="Times New Roman"/>
          <w:color w:val="000000" w:themeColor="text1"/>
          <w:bdr w:val="none" w:sz="0" w:space="0" w:color="auto" w:frame="1"/>
          <w:lang w:val="en-US"/>
        </w:rPr>
        <w:t>Eurobonds of the Russian Federation</w:t>
      </w:r>
      <w:r w:rsidRPr="009977E7">
        <w:rPr>
          <w:rFonts w:ascii="Times New Roman" w:hAnsi="Times New Roman" w:cs="Times New Roman"/>
          <w:color w:val="000000" w:themeColor="text1"/>
          <w:lang w:val="en-US"/>
        </w:rPr>
        <w:t>.</w:t>
      </w:r>
    </w:p>
    <w:p w14:paraId="30CC028B" w14:textId="77777777" w:rsidR="00E41AE7" w:rsidRPr="009977E7" w:rsidRDefault="00E41AE7" w:rsidP="00E41AE7">
      <w:pPr>
        <w:rPr>
          <w:rFonts w:ascii="Calibri" w:hAnsi="Calibri" w:cs="Calibri"/>
          <w:color w:val="000000" w:themeColor="text1"/>
          <w:lang w:val="en-US"/>
        </w:rPr>
      </w:pPr>
    </w:p>
    <w:tbl>
      <w:tblPr>
        <w:tblStyle w:val="a3"/>
        <w:tblpPr w:leftFromText="180" w:rightFromText="180" w:vertAnchor="text" w:tblpX="-719" w:tblpY="1"/>
        <w:tblOverlap w:val="never"/>
        <w:tblW w:w="16155" w:type="dxa"/>
        <w:tblLayout w:type="fixed"/>
        <w:tblLook w:val="04A0" w:firstRow="1" w:lastRow="0" w:firstColumn="1" w:lastColumn="0" w:noHBand="0" w:noVBand="1"/>
      </w:tblPr>
      <w:tblGrid>
        <w:gridCol w:w="417"/>
        <w:gridCol w:w="854"/>
        <w:gridCol w:w="4678"/>
        <w:gridCol w:w="1276"/>
        <w:gridCol w:w="4465"/>
        <w:gridCol w:w="4465"/>
      </w:tblGrid>
      <w:tr w:rsidR="00A746EB" w:rsidRPr="009977E7" w14:paraId="79CA1B00" w14:textId="77777777" w:rsidTr="00F81E2D">
        <w:tc>
          <w:tcPr>
            <w:tcW w:w="417" w:type="dxa"/>
          </w:tcPr>
          <w:p w14:paraId="6958D251" w14:textId="77777777" w:rsidR="00025F9D" w:rsidRPr="009977E7" w:rsidRDefault="00025F9D" w:rsidP="00025F9D">
            <w:pPr>
              <w:jc w:val="center"/>
              <w:rPr>
                <w:rFonts w:ascii="Times New Roman" w:hAnsi="Times New Roman" w:cs="Times New Roman"/>
                <w:b/>
                <w:color w:val="000000" w:themeColor="text1"/>
                <w:sz w:val="18"/>
                <w:szCs w:val="18"/>
              </w:rPr>
            </w:pPr>
            <w:r w:rsidRPr="009977E7">
              <w:rPr>
                <w:rFonts w:ascii="Times New Roman" w:hAnsi="Times New Roman"/>
                <w:b/>
                <w:color w:val="000000" w:themeColor="text1"/>
                <w:sz w:val="18"/>
              </w:rPr>
              <w:t>№</w:t>
            </w:r>
          </w:p>
        </w:tc>
        <w:tc>
          <w:tcPr>
            <w:tcW w:w="854" w:type="dxa"/>
          </w:tcPr>
          <w:p w14:paraId="0F8964DD" w14:textId="77777777" w:rsidR="00025F9D" w:rsidRPr="009977E7" w:rsidRDefault="00025F9D" w:rsidP="00025F9D">
            <w:pPr>
              <w:jc w:val="center"/>
              <w:rPr>
                <w:rFonts w:ascii="Times New Roman" w:hAnsi="Times New Roman" w:cs="Times New Roman"/>
                <w:b/>
                <w:color w:val="000000" w:themeColor="text1"/>
                <w:sz w:val="18"/>
                <w:szCs w:val="18"/>
              </w:rPr>
            </w:pPr>
          </w:p>
        </w:tc>
        <w:tc>
          <w:tcPr>
            <w:tcW w:w="4678" w:type="dxa"/>
          </w:tcPr>
          <w:p w14:paraId="24EF3A4B" w14:textId="77777777" w:rsidR="00025F9D" w:rsidRPr="009977E7" w:rsidRDefault="00025F9D" w:rsidP="00025F9D">
            <w:pPr>
              <w:jc w:val="center"/>
              <w:rPr>
                <w:rFonts w:ascii="Times New Roman" w:hAnsi="Times New Roman" w:cs="Times New Roman"/>
                <w:b/>
                <w:color w:val="000000" w:themeColor="text1"/>
                <w:sz w:val="18"/>
                <w:szCs w:val="18"/>
              </w:rPr>
            </w:pPr>
            <w:r w:rsidRPr="009977E7">
              <w:rPr>
                <w:rFonts w:ascii="Times New Roman" w:hAnsi="Times New Roman"/>
                <w:b/>
                <w:color w:val="000000" w:themeColor="text1"/>
                <w:sz w:val="18"/>
              </w:rPr>
              <w:t>Поле</w:t>
            </w:r>
          </w:p>
        </w:tc>
        <w:tc>
          <w:tcPr>
            <w:tcW w:w="1276" w:type="dxa"/>
          </w:tcPr>
          <w:p w14:paraId="089C1815" w14:textId="77777777" w:rsidR="00025F9D" w:rsidRPr="009977E7" w:rsidRDefault="00025F9D" w:rsidP="00025F9D">
            <w:pPr>
              <w:jc w:val="center"/>
              <w:rPr>
                <w:rFonts w:ascii="Times New Roman" w:hAnsi="Times New Roman" w:cs="Times New Roman"/>
                <w:b/>
                <w:color w:val="000000" w:themeColor="text1"/>
                <w:sz w:val="18"/>
                <w:szCs w:val="18"/>
              </w:rPr>
            </w:pPr>
            <w:r w:rsidRPr="009977E7">
              <w:rPr>
                <w:rFonts w:ascii="Times New Roman" w:hAnsi="Times New Roman"/>
                <w:b/>
                <w:color w:val="000000" w:themeColor="text1"/>
                <w:sz w:val="18"/>
              </w:rPr>
              <w:t>Обязательность</w:t>
            </w:r>
          </w:p>
        </w:tc>
        <w:tc>
          <w:tcPr>
            <w:tcW w:w="4465" w:type="dxa"/>
          </w:tcPr>
          <w:p w14:paraId="67548005" w14:textId="77777777" w:rsidR="00025F9D" w:rsidRPr="009977E7" w:rsidRDefault="00025F9D" w:rsidP="00025F9D">
            <w:pPr>
              <w:jc w:val="center"/>
              <w:rPr>
                <w:rFonts w:ascii="Times New Roman" w:hAnsi="Times New Roman" w:cs="Times New Roman"/>
                <w:b/>
                <w:color w:val="000000" w:themeColor="text1"/>
                <w:sz w:val="18"/>
                <w:szCs w:val="18"/>
              </w:rPr>
            </w:pPr>
            <w:r w:rsidRPr="009977E7">
              <w:rPr>
                <w:rFonts w:ascii="Times New Roman" w:hAnsi="Times New Roman"/>
                <w:b/>
                <w:color w:val="000000" w:themeColor="text1"/>
                <w:sz w:val="18"/>
              </w:rPr>
              <w:t>Правила заполнения</w:t>
            </w:r>
          </w:p>
        </w:tc>
        <w:tc>
          <w:tcPr>
            <w:tcW w:w="4465" w:type="dxa"/>
          </w:tcPr>
          <w:p w14:paraId="2FC027F8" w14:textId="77777777" w:rsidR="00025F9D" w:rsidRPr="009977E7" w:rsidRDefault="00025F9D" w:rsidP="00025F9D">
            <w:pPr>
              <w:jc w:val="center"/>
              <w:rPr>
                <w:rFonts w:ascii="Times New Roman" w:hAnsi="Times New Roman" w:cs="Times New Roman"/>
                <w:b/>
                <w:color w:val="000000" w:themeColor="text1"/>
                <w:sz w:val="18"/>
                <w:szCs w:val="18"/>
              </w:rPr>
            </w:pPr>
            <w:r w:rsidRPr="009977E7">
              <w:rPr>
                <w:rFonts w:ascii="Times New Roman" w:hAnsi="Times New Roman"/>
                <w:b/>
                <w:color w:val="000000" w:themeColor="text1"/>
                <w:sz w:val="18"/>
              </w:rPr>
              <w:t>NSD comments</w:t>
            </w:r>
          </w:p>
        </w:tc>
      </w:tr>
      <w:tr w:rsidR="00A746EB" w:rsidRPr="009977E7" w14:paraId="74D727C5" w14:textId="77777777" w:rsidTr="00F81E2D">
        <w:tc>
          <w:tcPr>
            <w:tcW w:w="417" w:type="dxa"/>
          </w:tcPr>
          <w:p w14:paraId="597ABAE5"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460D29C" w14:textId="77777777" w:rsidR="00B41B10" w:rsidRPr="009977E7" w:rsidRDefault="00B41B10" w:rsidP="00B41B10">
            <w:pPr>
              <w:rPr>
                <w:rFonts w:ascii="Times New Roman" w:hAnsi="Times New Roman" w:cs="Times New Roman"/>
                <w:color w:val="000000" w:themeColor="text1"/>
                <w:sz w:val="18"/>
                <w:szCs w:val="18"/>
              </w:rPr>
            </w:pPr>
          </w:p>
        </w:tc>
        <w:tc>
          <w:tcPr>
            <w:tcW w:w="4678" w:type="dxa"/>
          </w:tcPr>
          <w:p w14:paraId="217C885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Информация о лицах, имеющих право на получение выплаты, в ответ на запрос НРД, референс _____________ (если применимо) / Information about securities holders who/which are entitled to receive payment, CA ref_____(if applicable)</w:t>
            </w:r>
          </w:p>
          <w:p w14:paraId="418700AB" w14:textId="77777777" w:rsidR="00B41B10" w:rsidRPr="009977E7" w:rsidRDefault="00B41B10" w:rsidP="00B41B10">
            <w:pPr>
              <w:rPr>
                <w:rFonts w:ascii="Times New Roman" w:hAnsi="Times New Roman" w:cs="Times New Roman"/>
                <w:color w:val="000000" w:themeColor="text1"/>
                <w:sz w:val="18"/>
                <w:szCs w:val="18"/>
              </w:rPr>
            </w:pPr>
          </w:p>
        </w:tc>
        <w:tc>
          <w:tcPr>
            <w:tcW w:w="1276" w:type="dxa"/>
          </w:tcPr>
          <w:p w14:paraId="7331672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Желательно / Advisable</w:t>
            </w:r>
          </w:p>
        </w:tc>
        <w:tc>
          <w:tcPr>
            <w:tcW w:w="4465" w:type="dxa"/>
          </w:tcPr>
          <w:p w14:paraId="494F2480" w14:textId="2EC4F9BE"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Заполняется иностранными номинальными держателями. Указывается рефере</w:t>
            </w:r>
            <w:r w:rsidR="006F2593" w:rsidRPr="009977E7">
              <w:rPr>
                <w:rFonts w:ascii="Times New Roman" w:hAnsi="Times New Roman"/>
                <w:color w:val="000000" w:themeColor="text1"/>
                <w:sz w:val="18"/>
                <w:lang w:val="ru-RU"/>
              </w:rPr>
              <w:t>н</w:t>
            </w:r>
            <w:r w:rsidRPr="009977E7">
              <w:rPr>
                <w:rFonts w:ascii="Times New Roman" w:hAnsi="Times New Roman"/>
                <w:color w:val="000000" w:themeColor="text1"/>
                <w:sz w:val="18"/>
                <w:lang w:val="ru-RU"/>
              </w:rPr>
              <w:t>с КД из запроса НРД (</w:t>
            </w:r>
            <w:r w:rsidRPr="009977E7">
              <w:rPr>
                <w:rFonts w:ascii="Times New Roman" w:hAnsi="Times New Roman"/>
                <w:color w:val="000000" w:themeColor="text1"/>
                <w:sz w:val="18"/>
                <w:lang w:val="en-US"/>
              </w:rPr>
              <w:t>CA</w:t>
            </w:r>
            <w:r w:rsidRPr="009977E7">
              <w:rPr>
                <w:rFonts w:ascii="Times New Roman" w:hAnsi="Times New Roman"/>
                <w:color w:val="000000" w:themeColor="text1"/>
                <w:sz w:val="18"/>
                <w:lang w:val="ru-RU"/>
              </w:rPr>
              <w:t>311 / МТ564):</w:t>
            </w:r>
          </w:p>
          <w:p w14:paraId="7C381A8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CorporateActionNotification/Document/CorpActnNtfctn/CorpActnGnlInf/CorpActnEvtId / </w:t>
            </w:r>
          </w:p>
          <w:p w14:paraId="0F5F0A62" w14:textId="77777777" w:rsidR="00B41B10" w:rsidRPr="009977E7" w:rsidRDefault="00B41B10" w:rsidP="00B41B10">
            <w:pPr>
              <w:rPr>
                <w:rFonts w:ascii="Times New Roman" w:hAnsi="Times New Roman" w:cs="Times New Roman"/>
                <w:color w:val="000000" w:themeColor="text1"/>
                <w:sz w:val="18"/>
                <w:szCs w:val="18"/>
                <w:lang w:val="en-US"/>
              </w:rPr>
            </w:pPr>
          </w:p>
          <w:p w14:paraId="4C1E1AF5"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:20</w:t>
            </w:r>
            <w:r w:rsidRPr="009977E7">
              <w:rPr>
                <w:rFonts w:ascii="Times New Roman" w:hAnsi="Times New Roman"/>
                <w:color w:val="000000" w:themeColor="text1"/>
                <w:sz w:val="18"/>
                <w:lang w:val="en-US"/>
              </w:rPr>
              <w:t>C</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CORP</w:t>
            </w:r>
            <w:r w:rsidRPr="009977E7">
              <w:rPr>
                <w:rFonts w:ascii="Times New Roman" w:hAnsi="Times New Roman"/>
                <w:color w:val="000000" w:themeColor="text1"/>
                <w:sz w:val="18"/>
                <w:lang w:val="ru-RU"/>
              </w:rPr>
              <w:t>//</w:t>
            </w:r>
          </w:p>
          <w:p w14:paraId="39FCFC2D" w14:textId="77777777" w:rsidR="00B41B10" w:rsidRPr="009977E7" w:rsidRDefault="00B41B10" w:rsidP="00B41B10">
            <w:pPr>
              <w:rPr>
                <w:rFonts w:ascii="Times New Roman" w:hAnsi="Times New Roman" w:cs="Times New Roman"/>
                <w:color w:val="000000" w:themeColor="text1"/>
                <w:sz w:val="18"/>
                <w:szCs w:val="18"/>
                <w:lang w:val="ru-RU"/>
              </w:rPr>
            </w:pPr>
          </w:p>
          <w:p w14:paraId="396315A7" w14:textId="4E007A89"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lastRenderedPageBreak/>
              <w:t>При получении запроса НРД в другом формате, референс не указывается.</w:t>
            </w:r>
          </w:p>
        </w:tc>
        <w:tc>
          <w:tcPr>
            <w:tcW w:w="4465" w:type="dxa"/>
          </w:tcPr>
          <w:p w14:paraId="502FFBDB"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To be completed by foreign nominee holders. The CA reference from NSD's request (CA311 / MT564) should be indicated:</w:t>
            </w:r>
          </w:p>
          <w:p w14:paraId="5BDDEFE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CorporateActionNotification/Document/CorpActnNtfctn/CorpActnGnlInf/CorpActnEvtId / </w:t>
            </w:r>
          </w:p>
          <w:p w14:paraId="6C49479C" w14:textId="77777777" w:rsidR="00B41B10" w:rsidRPr="009977E7" w:rsidRDefault="00B41B10" w:rsidP="00B41B10">
            <w:pPr>
              <w:rPr>
                <w:rFonts w:ascii="Times New Roman" w:hAnsi="Times New Roman" w:cs="Times New Roman"/>
                <w:color w:val="000000" w:themeColor="text1"/>
                <w:sz w:val="18"/>
                <w:szCs w:val="18"/>
                <w:lang w:val="en-US"/>
              </w:rPr>
            </w:pPr>
          </w:p>
          <w:p w14:paraId="524D0B94"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:20C::CORP//</w:t>
            </w:r>
          </w:p>
          <w:p w14:paraId="70C219C9" w14:textId="77777777" w:rsidR="00B41B10" w:rsidRPr="009977E7" w:rsidRDefault="00B41B10" w:rsidP="00B41B10">
            <w:pPr>
              <w:rPr>
                <w:rFonts w:ascii="Times New Roman" w:hAnsi="Times New Roman" w:cs="Times New Roman"/>
                <w:color w:val="000000" w:themeColor="text1"/>
                <w:sz w:val="18"/>
                <w:szCs w:val="18"/>
              </w:rPr>
            </w:pPr>
          </w:p>
          <w:p w14:paraId="29427033" w14:textId="616418DF"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If NSD's request is in another format, the reference is not specified.</w:t>
            </w:r>
          </w:p>
        </w:tc>
      </w:tr>
      <w:tr w:rsidR="00A746EB" w:rsidRPr="009977E7" w14:paraId="6141F903" w14:textId="77777777" w:rsidTr="00F81E2D">
        <w:tc>
          <w:tcPr>
            <w:tcW w:w="417" w:type="dxa"/>
          </w:tcPr>
          <w:p w14:paraId="7D1DA933"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5F0F472" w14:textId="77777777" w:rsidR="00B41B10" w:rsidRPr="009977E7" w:rsidRDefault="00B41B10" w:rsidP="00B41B10">
            <w:pPr>
              <w:rPr>
                <w:rFonts w:ascii="Times New Roman" w:hAnsi="Times New Roman" w:cs="Times New Roman"/>
                <w:color w:val="000000" w:themeColor="text1"/>
                <w:sz w:val="18"/>
                <w:szCs w:val="18"/>
              </w:rPr>
            </w:pPr>
          </w:p>
        </w:tc>
        <w:tc>
          <w:tcPr>
            <w:tcW w:w="4678" w:type="dxa"/>
          </w:tcPr>
          <w:p w14:paraId="5A54C954" w14:textId="77777777" w:rsidR="00933B26" w:rsidRPr="00933B26" w:rsidRDefault="00933B26" w:rsidP="00933B26">
            <w:pPr>
              <w:rPr>
                <w:rFonts w:ascii="Times New Roman" w:hAnsi="Times New Roman"/>
                <w:color w:val="000000" w:themeColor="text1"/>
                <w:sz w:val="18"/>
                <w:lang w:val="ru-RU"/>
              </w:rPr>
            </w:pPr>
            <w:r w:rsidRPr="00933B26">
              <w:rPr>
                <w:rFonts w:ascii="Times New Roman" w:hAnsi="Times New Roman"/>
                <w:color w:val="000000" w:themeColor="text1"/>
                <w:sz w:val="18"/>
                <w:lang w:val="ru-RU"/>
              </w:rPr>
              <w:t>Отправитель (Наименование иностранного депозитария, получившего запрос НРД)</w:t>
            </w:r>
          </w:p>
          <w:p w14:paraId="37DEC169" w14:textId="01BC888A" w:rsidR="00B41B10" w:rsidRPr="009977E7" w:rsidRDefault="00933B26" w:rsidP="00933B26">
            <w:pPr>
              <w:rPr>
                <w:rFonts w:ascii="Times New Roman" w:hAnsi="Times New Roman" w:cs="Times New Roman"/>
                <w:color w:val="000000" w:themeColor="text1"/>
                <w:sz w:val="18"/>
                <w:szCs w:val="18"/>
              </w:rPr>
            </w:pPr>
            <w:r w:rsidRPr="00933B26">
              <w:rPr>
                <w:rFonts w:ascii="Times New Roman" w:hAnsi="Times New Roman"/>
                <w:color w:val="000000" w:themeColor="text1"/>
                <w:sz w:val="18"/>
              </w:rPr>
              <w:t>/Sender (Name of the foreign depository that received NSD's request)/:</w:t>
            </w:r>
          </w:p>
        </w:tc>
        <w:tc>
          <w:tcPr>
            <w:tcW w:w="1276" w:type="dxa"/>
          </w:tcPr>
          <w:p w14:paraId="77AEA6B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023DD46F"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наименование иностранного депозитария, получившего запрос НРД (далее - Отправитель)</w:t>
            </w:r>
          </w:p>
        </w:tc>
        <w:tc>
          <w:tcPr>
            <w:tcW w:w="4465" w:type="dxa"/>
          </w:tcPr>
          <w:p w14:paraId="190B4AD1" w14:textId="581B0FBB"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name of the international securities depository receiving NSD's request (the "Sender") should be indicated</w:t>
            </w:r>
          </w:p>
        </w:tc>
      </w:tr>
      <w:tr w:rsidR="00A746EB" w:rsidRPr="009977E7" w14:paraId="4CC2E9F4" w14:textId="77777777" w:rsidTr="00F81E2D">
        <w:tc>
          <w:tcPr>
            <w:tcW w:w="417" w:type="dxa"/>
          </w:tcPr>
          <w:p w14:paraId="3AFAC4B4"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158F459" w14:textId="77777777" w:rsidR="00B41B10" w:rsidRPr="009977E7" w:rsidRDefault="00B41B10" w:rsidP="00B41B10">
            <w:pPr>
              <w:rPr>
                <w:rFonts w:ascii="Times New Roman" w:hAnsi="Times New Roman" w:cs="Times New Roman"/>
                <w:color w:val="000000" w:themeColor="text1"/>
                <w:sz w:val="18"/>
                <w:szCs w:val="18"/>
              </w:rPr>
            </w:pPr>
          </w:p>
        </w:tc>
        <w:tc>
          <w:tcPr>
            <w:tcW w:w="4678" w:type="dxa"/>
          </w:tcPr>
          <w:p w14:paraId="0CA2D4B3"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Наименование эмитента (краткое или полное) / </w:t>
            </w:r>
            <w:r w:rsidRPr="009977E7">
              <w:rPr>
                <w:rFonts w:ascii="Times New Roman" w:hAnsi="Times New Roman"/>
                <w:color w:val="000000" w:themeColor="text1"/>
                <w:sz w:val="18"/>
              </w:rPr>
              <w:t>Issuer</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s</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short</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or</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full</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name</w:t>
            </w:r>
          </w:p>
        </w:tc>
        <w:tc>
          <w:tcPr>
            <w:tcW w:w="1276" w:type="dxa"/>
          </w:tcPr>
          <w:p w14:paraId="5DC68CC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Желательно / Advisable</w:t>
            </w:r>
          </w:p>
        </w:tc>
        <w:tc>
          <w:tcPr>
            <w:tcW w:w="4465" w:type="dxa"/>
          </w:tcPr>
          <w:p w14:paraId="251284A8" w14:textId="68EBBD6C"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наименование эмитента (краткое или полное). Допускается указание краткого наименования ценной бумаги</w:t>
            </w:r>
            <w:r w:rsidR="00EF3FD0">
              <w:rPr>
                <w:rFonts w:ascii="Times New Roman" w:hAnsi="Times New Roman"/>
                <w:color w:val="000000" w:themeColor="text1"/>
                <w:sz w:val="18"/>
                <w:lang w:val="ru-RU"/>
              </w:rPr>
              <w:t>, указанного</w:t>
            </w:r>
            <w:r w:rsidRPr="009977E7">
              <w:rPr>
                <w:rFonts w:ascii="Times New Roman" w:hAnsi="Times New Roman"/>
                <w:color w:val="000000" w:themeColor="text1"/>
                <w:sz w:val="18"/>
                <w:lang w:val="ru-RU"/>
              </w:rPr>
              <w:t xml:space="preserve"> в запросе НРД (СА311 / МТ564):</w:t>
            </w:r>
          </w:p>
          <w:p w14:paraId="5277F1E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CorporateActionNotification/Document/CorpActnNtfctn/CorpActnGnlInf/UndrlygScty/FinInstrmId/Desc / </w:t>
            </w:r>
          </w:p>
          <w:p w14:paraId="5E871E33" w14:textId="77777777" w:rsidR="00B41B10" w:rsidRPr="009977E7" w:rsidRDefault="00B41B10" w:rsidP="00B41B10">
            <w:pPr>
              <w:rPr>
                <w:rFonts w:ascii="Times New Roman" w:hAnsi="Times New Roman" w:cs="Times New Roman"/>
                <w:color w:val="000000" w:themeColor="text1"/>
                <w:sz w:val="18"/>
                <w:szCs w:val="18"/>
                <w:lang w:val="en-US"/>
              </w:rPr>
            </w:pPr>
          </w:p>
          <w:p w14:paraId="009E861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:35B:ISIN RU000A1010M4</w:t>
            </w:r>
          </w:p>
          <w:p w14:paraId="5C8AC19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/XX/CORP/NADC/RU000A1010M4</w:t>
            </w:r>
          </w:p>
          <w:p w14:paraId="5232E37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/RU/4B02-17-65045-D-001P</w:t>
            </w:r>
          </w:p>
          <w:p w14:paraId="054DA82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w:t>
            </w:r>
            <w:r w:rsidRPr="009977E7">
              <w:rPr>
                <w:rFonts w:ascii="Times New Roman" w:hAnsi="Times New Roman"/>
                <w:b/>
                <w:color w:val="000000" w:themeColor="text1"/>
                <w:sz w:val="18"/>
                <w:lang w:val="en-US"/>
              </w:rPr>
              <w:t>NAME/'RJD</w:t>
            </w:r>
            <w:r w:rsidRPr="009977E7">
              <w:rPr>
                <w:rFonts w:ascii="Times New Roman" w:hAnsi="Times New Roman"/>
                <w:color w:val="000000" w:themeColor="text1"/>
                <w:sz w:val="18"/>
                <w:lang w:val="en-US"/>
              </w:rPr>
              <w:t xml:space="preserve"> OBBP17 / </w:t>
            </w:r>
          </w:p>
          <w:p w14:paraId="0F3871B4" w14:textId="77777777" w:rsidR="00B41B10" w:rsidRPr="005A4220" w:rsidRDefault="00B41B10" w:rsidP="00B41B10">
            <w:pPr>
              <w:rPr>
                <w:rFonts w:ascii="Times New Roman" w:hAnsi="Times New Roman" w:cs="Times New Roman"/>
                <w:color w:val="000000" w:themeColor="text1"/>
                <w:sz w:val="18"/>
                <w:szCs w:val="18"/>
                <w:lang w:val="en-US"/>
              </w:rPr>
            </w:pPr>
          </w:p>
        </w:tc>
        <w:tc>
          <w:tcPr>
            <w:tcW w:w="4465" w:type="dxa"/>
          </w:tcPr>
          <w:p w14:paraId="21376847"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An issuer's name shall be indicated (either short or full). The short name of the security as indicated in NSD's request is allowed (CA311 / MT564):</w:t>
            </w:r>
          </w:p>
          <w:p w14:paraId="65A8427C"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CorporateActionNotification/Document/CorpActnNtfctn/CorpActnGnlInf/UndrlygScty/FinInstrmId/Desc / </w:t>
            </w:r>
          </w:p>
          <w:p w14:paraId="030B6EF6" w14:textId="77777777" w:rsidR="00B41B10" w:rsidRPr="009977E7" w:rsidRDefault="00B41B10" w:rsidP="00B41B10">
            <w:pPr>
              <w:rPr>
                <w:rFonts w:ascii="Times New Roman" w:hAnsi="Times New Roman" w:cs="Times New Roman"/>
                <w:color w:val="000000" w:themeColor="text1"/>
                <w:sz w:val="18"/>
                <w:szCs w:val="18"/>
                <w:lang w:val="en-US"/>
              </w:rPr>
            </w:pPr>
          </w:p>
          <w:p w14:paraId="68AC73A9"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:35B:ISIN RU000A1010M4</w:t>
            </w:r>
          </w:p>
          <w:p w14:paraId="3ADDFF4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/XX/CORP/NADC/RU000A1010M4</w:t>
            </w:r>
          </w:p>
          <w:p w14:paraId="7196177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/RU/4B02-17-65045-D-001P</w:t>
            </w:r>
          </w:p>
          <w:p w14:paraId="260EE23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w:t>
            </w:r>
            <w:r w:rsidRPr="009977E7">
              <w:rPr>
                <w:rFonts w:ascii="Times New Roman" w:hAnsi="Times New Roman"/>
                <w:b/>
                <w:color w:val="000000" w:themeColor="text1"/>
                <w:sz w:val="18"/>
              </w:rPr>
              <w:t>NAME/'RJD</w:t>
            </w:r>
            <w:r w:rsidRPr="009977E7">
              <w:rPr>
                <w:rFonts w:ascii="Times New Roman" w:hAnsi="Times New Roman"/>
                <w:color w:val="000000" w:themeColor="text1"/>
                <w:sz w:val="18"/>
              </w:rPr>
              <w:t xml:space="preserve"> OBBP17 / </w:t>
            </w:r>
          </w:p>
          <w:p w14:paraId="036ECD34" w14:textId="77777777" w:rsidR="00B41B10" w:rsidRPr="009977E7" w:rsidRDefault="00B41B10" w:rsidP="00B41B10">
            <w:pPr>
              <w:rPr>
                <w:rFonts w:ascii="Times New Roman" w:hAnsi="Times New Roman" w:cs="Times New Roman"/>
                <w:color w:val="000000" w:themeColor="text1"/>
                <w:sz w:val="18"/>
                <w:szCs w:val="18"/>
                <w:lang w:val="en-US"/>
              </w:rPr>
            </w:pPr>
          </w:p>
        </w:tc>
      </w:tr>
      <w:tr w:rsidR="00A746EB" w:rsidRPr="009977E7" w14:paraId="1E903F9F" w14:textId="77777777" w:rsidTr="00F81E2D">
        <w:tc>
          <w:tcPr>
            <w:tcW w:w="417" w:type="dxa"/>
          </w:tcPr>
          <w:p w14:paraId="6C9619F8"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556F2140" w14:textId="77777777" w:rsidR="00B41B10" w:rsidRPr="009977E7" w:rsidRDefault="00B41B10" w:rsidP="00B41B10">
            <w:pPr>
              <w:rPr>
                <w:rFonts w:ascii="Times New Roman" w:hAnsi="Times New Roman" w:cs="Times New Roman"/>
                <w:color w:val="000000" w:themeColor="text1"/>
                <w:sz w:val="18"/>
                <w:szCs w:val="18"/>
                <w:lang w:val="en-US"/>
              </w:rPr>
            </w:pPr>
          </w:p>
        </w:tc>
        <w:tc>
          <w:tcPr>
            <w:tcW w:w="4678" w:type="dxa"/>
          </w:tcPr>
          <w:p w14:paraId="235B6C4B" w14:textId="71BFC455"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Дата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фиксации</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списка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лиц</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имеющих</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право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получение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выплаты</w:t>
            </w:r>
            <w:r w:rsidR="00933B26">
              <w:rPr>
                <w:rFonts w:ascii="Times New Roman" w:hAnsi="Times New Roman"/>
                <w:color w:val="000000" w:themeColor="text1"/>
                <w:sz w:val="18"/>
                <w:lang w:val="en-US"/>
              </w:rPr>
              <w:t xml:space="preserve"> / </w:t>
            </w:r>
            <w:r w:rsidRPr="009977E7">
              <w:rPr>
                <w:rFonts w:ascii="Times New Roman" w:hAnsi="Times New Roman"/>
                <w:color w:val="000000" w:themeColor="text1"/>
                <w:sz w:val="18"/>
                <w:lang w:val="en-US"/>
              </w:rPr>
              <w:t>Record date for the list of persons entitled to receive paym</w:t>
            </w:r>
            <w:r w:rsidRPr="009977E7">
              <w:rPr>
                <w:rFonts w:ascii="Times New Roman" w:hAnsi="Times New Roman"/>
                <w:color w:val="000000" w:themeColor="text1"/>
                <w:sz w:val="18"/>
              </w:rPr>
              <w:t>е</w:t>
            </w:r>
            <w:r w:rsidRPr="009977E7">
              <w:rPr>
                <w:rFonts w:ascii="Times New Roman" w:hAnsi="Times New Roman"/>
                <w:color w:val="000000" w:themeColor="text1"/>
                <w:sz w:val="18"/>
                <w:lang w:val="en-US"/>
              </w:rPr>
              <w:t>nts, DD.MM.YYYY</w:t>
            </w:r>
          </w:p>
        </w:tc>
        <w:tc>
          <w:tcPr>
            <w:tcW w:w="1276" w:type="dxa"/>
          </w:tcPr>
          <w:p w14:paraId="05563D2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58740A8E"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Дата указывается в формате ДД.ММ.ГГГГ</w:t>
            </w:r>
          </w:p>
        </w:tc>
        <w:tc>
          <w:tcPr>
            <w:tcW w:w="4465" w:type="dxa"/>
          </w:tcPr>
          <w:p w14:paraId="76C5D52E" w14:textId="0D40771D"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Date format shall be DD.ММ.YYYY</w:t>
            </w:r>
          </w:p>
        </w:tc>
      </w:tr>
      <w:tr w:rsidR="00A746EB" w:rsidRPr="009977E7" w14:paraId="325D76BA" w14:textId="77777777" w:rsidTr="00F81E2D">
        <w:tc>
          <w:tcPr>
            <w:tcW w:w="417" w:type="dxa"/>
          </w:tcPr>
          <w:p w14:paraId="1EE57E9F"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53754A7" w14:textId="77777777" w:rsidR="00B41B10" w:rsidRPr="009977E7" w:rsidRDefault="00B41B10" w:rsidP="00B41B10">
            <w:pPr>
              <w:rPr>
                <w:rFonts w:ascii="Times New Roman" w:hAnsi="Times New Roman" w:cs="Times New Roman"/>
                <w:color w:val="000000" w:themeColor="text1"/>
                <w:sz w:val="18"/>
                <w:szCs w:val="18"/>
              </w:rPr>
            </w:pPr>
          </w:p>
        </w:tc>
        <w:tc>
          <w:tcPr>
            <w:tcW w:w="4678" w:type="dxa"/>
            <w:shd w:val="clear" w:color="auto" w:fill="auto"/>
          </w:tcPr>
          <w:p w14:paraId="16B78208"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Письменные отказы лиц, имеющих право на получение выплаты, сведения о которых включены в Информацию о лицах, имеющих права на получение выплаты, получены [указать наименование иностранного депозитария, получившего запрос НРД и предоставляющего Информацию о лицах, имеющих права на получение выплаты] Возможные значения:                 </w:t>
            </w:r>
          </w:p>
          <w:p w14:paraId="19042DF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ДА</w:t>
            </w:r>
          </w:p>
          <w:p w14:paraId="506369D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НЕТ</w:t>
            </w:r>
          </w:p>
          <w:p w14:paraId="10E1320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w:t>
            </w:r>
            <w:r w:rsidRPr="009977E7">
              <w:rPr>
                <w:rFonts w:ascii="Times New Roman" w:hAnsi="Times New Roman"/>
                <w:color w:val="000000" w:themeColor="text1"/>
                <w:sz w:val="18"/>
              </w:rPr>
              <w:t>применимо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только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для</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еврооблигаций</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РФ</w:t>
            </w:r>
            <w:r w:rsidRPr="009977E7">
              <w:rPr>
                <w:rFonts w:ascii="Times New Roman" w:hAnsi="Times New Roman"/>
                <w:color w:val="000000" w:themeColor="text1"/>
                <w:sz w:val="18"/>
                <w:lang w:val="en-US"/>
              </w:rPr>
              <w:t>) /  Written waivers from persons entitled to receive payment, information about which is included in the Information about securities holders who/which are entitled to receive payment, received [Please add the name of the Foreign Nominee Holder that received the request from NSD and provides Information about securities holders who/which are entitled to receive payment]</w:t>
            </w:r>
          </w:p>
          <w:p w14:paraId="2A49223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Possible values:</w:t>
            </w:r>
          </w:p>
          <w:p w14:paraId="52B2727E"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YES</w:t>
            </w:r>
          </w:p>
          <w:p w14:paraId="22DF35C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NO</w:t>
            </w:r>
          </w:p>
          <w:p w14:paraId="681FADC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(applicable only for Russian Eurobonds)</w:t>
            </w:r>
          </w:p>
        </w:tc>
        <w:tc>
          <w:tcPr>
            <w:tcW w:w="1276" w:type="dxa"/>
            <w:shd w:val="clear" w:color="auto" w:fill="auto"/>
          </w:tcPr>
          <w:p w14:paraId="225A568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shd w:val="clear" w:color="auto" w:fill="auto"/>
          </w:tcPr>
          <w:p w14:paraId="7EB64B76" w14:textId="71510A7A" w:rsidR="00B41B10" w:rsidRPr="00F73DBE" w:rsidRDefault="00B41B10" w:rsidP="00B41B10">
            <w:pPr>
              <w:jc w:val="both"/>
              <w:rPr>
                <w:rFonts w:ascii="Times New Roman" w:hAnsi="Times New Roman" w:cs="Times New Roman"/>
                <w:strike/>
                <w:color w:val="000000" w:themeColor="text1"/>
                <w:sz w:val="18"/>
                <w:szCs w:val="18"/>
                <w:lang w:val="ru-RU"/>
              </w:rPr>
            </w:pPr>
            <w:r w:rsidRPr="00F73DBE">
              <w:rPr>
                <w:rFonts w:ascii="Times New Roman" w:hAnsi="Times New Roman"/>
                <w:color w:val="000000" w:themeColor="text1"/>
                <w:sz w:val="18"/>
                <w:lang w:val="ru-RU"/>
              </w:rPr>
              <w:t xml:space="preserve">Указывается только для еврооблигаций РФ </w:t>
            </w:r>
          </w:p>
          <w:p w14:paraId="3279E694" w14:textId="5455E7BB" w:rsidR="00B41B10" w:rsidRPr="009977E7" w:rsidRDefault="00B41B10" w:rsidP="00B41B10">
            <w:pPr>
              <w:jc w:val="both"/>
              <w:rPr>
                <w:rFonts w:ascii="Times New Roman" w:hAnsi="Times New Roman" w:cs="Times New Roman"/>
                <w:color w:val="000000" w:themeColor="text1"/>
                <w:sz w:val="18"/>
                <w:szCs w:val="18"/>
                <w:lang w:val="ru-RU"/>
              </w:rPr>
            </w:pPr>
            <w:r w:rsidRPr="00F73DBE">
              <w:rPr>
                <w:rFonts w:ascii="Times New Roman" w:hAnsi="Times New Roman"/>
                <w:color w:val="000000" w:themeColor="text1"/>
                <w:sz w:val="18"/>
                <w:lang w:val="ru-RU"/>
              </w:rPr>
              <w:t>(применимо для иностранных депозитариев, а также иностранных номинальных держателей в случае, если это предусмотрено договором счета депо, заключенным с иностранным номинальным держателем):</w:t>
            </w:r>
          </w:p>
          <w:p w14:paraId="098F8739"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ДА означает, что Отправитель, предоставляющий информацию в НРД, получил письменные отказы от лиц, информацию о которых предоставил НРД;</w:t>
            </w:r>
          </w:p>
          <w:p w14:paraId="624345CF"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НЕТ означает, что Отправитель, предоставляющий информацию в НРД, НЕ получил письменные отказы от лиц, информацию о которых предоставил НРД; </w:t>
            </w:r>
          </w:p>
          <w:p w14:paraId="49DA0791" w14:textId="598935D9" w:rsidR="00B41B10" w:rsidRPr="009977E7" w:rsidRDefault="00EF3FD0" w:rsidP="00B41B10">
            <w:pPr>
              <w:jc w:val="both"/>
              <w:rPr>
                <w:rFonts w:ascii="Times New Roman" w:hAnsi="Times New Roman" w:cs="Times New Roman"/>
                <w:color w:val="000000" w:themeColor="text1"/>
                <w:sz w:val="18"/>
                <w:szCs w:val="18"/>
                <w:lang w:val="ru-RU"/>
              </w:rPr>
            </w:pPr>
            <w:r>
              <w:rPr>
                <w:rFonts w:ascii="Times New Roman" w:hAnsi="Times New Roman" w:cs="Times New Roman"/>
                <w:color w:val="000000" w:themeColor="text1"/>
                <w:sz w:val="18"/>
                <w:szCs w:val="18"/>
                <w:lang w:val="ru-RU"/>
              </w:rPr>
              <w:t>По остальным типам ценных бумаг не заполняется</w:t>
            </w:r>
          </w:p>
          <w:p w14:paraId="43FD4865" w14:textId="0FCE5C88"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7D265DA3" w14:textId="77777777" w:rsidR="00B41B10" w:rsidRPr="00F73DBE" w:rsidRDefault="00B41B10" w:rsidP="00B41B10">
            <w:pPr>
              <w:jc w:val="both"/>
              <w:rPr>
                <w:rFonts w:ascii="Times New Roman" w:hAnsi="Times New Roman" w:cs="Times New Roman"/>
                <w:strike/>
                <w:color w:val="000000" w:themeColor="text1"/>
                <w:sz w:val="18"/>
                <w:szCs w:val="18"/>
              </w:rPr>
            </w:pPr>
            <w:r w:rsidRPr="00F73DBE">
              <w:rPr>
                <w:rFonts w:ascii="Times New Roman" w:hAnsi="Times New Roman"/>
                <w:color w:val="000000" w:themeColor="text1"/>
                <w:sz w:val="18"/>
              </w:rPr>
              <w:t xml:space="preserve">To be specified only for Russian Federation Eurobonds </w:t>
            </w:r>
          </w:p>
          <w:p w14:paraId="43E328B5" w14:textId="0A1471D3" w:rsidR="00B41B10" w:rsidRPr="00F73DBE" w:rsidRDefault="00B41B10" w:rsidP="00B41B10">
            <w:pPr>
              <w:jc w:val="both"/>
              <w:rPr>
                <w:rFonts w:ascii="Times New Roman" w:hAnsi="Times New Roman" w:cs="Times New Roman"/>
                <w:color w:val="000000" w:themeColor="text1"/>
                <w:sz w:val="18"/>
                <w:szCs w:val="18"/>
                <w:lang w:val="en-US"/>
              </w:rPr>
            </w:pPr>
            <w:r w:rsidRPr="00F73DBE">
              <w:rPr>
                <w:rFonts w:ascii="Times New Roman" w:hAnsi="Times New Roman"/>
                <w:color w:val="000000" w:themeColor="text1"/>
                <w:sz w:val="18"/>
              </w:rPr>
              <w:t>(applicable to international depositories and foreign nominee holders if provided for in the securities account agreement with the foreign nominee holder):</w:t>
            </w:r>
          </w:p>
          <w:p w14:paraId="39268029" w14:textId="77777777" w:rsidR="00EC46DE" w:rsidRDefault="00EC46DE" w:rsidP="00B41B10">
            <w:pPr>
              <w:jc w:val="both"/>
              <w:rPr>
                <w:rFonts w:ascii="Times New Roman" w:hAnsi="Times New Roman"/>
                <w:color w:val="000000" w:themeColor="text1"/>
                <w:sz w:val="18"/>
              </w:rPr>
            </w:pPr>
          </w:p>
          <w:p w14:paraId="0B7E5D81" w14:textId="77777777" w:rsidR="00EC46DE" w:rsidRDefault="00EC46DE" w:rsidP="00B41B10">
            <w:pPr>
              <w:jc w:val="both"/>
              <w:rPr>
                <w:rFonts w:ascii="Times New Roman" w:hAnsi="Times New Roman"/>
                <w:color w:val="000000" w:themeColor="text1"/>
                <w:sz w:val="18"/>
              </w:rPr>
            </w:pPr>
          </w:p>
          <w:p w14:paraId="7C9D7035" w14:textId="150F6ABC"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YES means that the Sender providing information to NSD has received written rejections from the persons whose information has been provided </w:t>
            </w:r>
            <w:r w:rsidR="00F667AF" w:rsidRPr="009977E7">
              <w:rPr>
                <w:rFonts w:ascii="Times New Roman" w:hAnsi="Times New Roman"/>
                <w:color w:val="000000" w:themeColor="text1"/>
                <w:sz w:val="18"/>
              </w:rPr>
              <w:t>to</w:t>
            </w:r>
            <w:r w:rsidRPr="009977E7">
              <w:rPr>
                <w:rFonts w:ascii="Times New Roman" w:hAnsi="Times New Roman"/>
                <w:color w:val="000000" w:themeColor="text1"/>
                <w:sz w:val="18"/>
              </w:rPr>
              <w:t xml:space="preserve"> NSD;</w:t>
            </w:r>
          </w:p>
          <w:p w14:paraId="3EE693E5" w14:textId="142339D4"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NO means that the Sender providing information to NSD has NOT received written rejections from the persons whose information has been provided </w:t>
            </w:r>
            <w:r w:rsidR="00F667AF" w:rsidRPr="009977E7">
              <w:rPr>
                <w:rFonts w:ascii="Times New Roman" w:hAnsi="Times New Roman"/>
                <w:color w:val="000000" w:themeColor="text1"/>
                <w:sz w:val="18"/>
                <w:lang w:val="en-US"/>
              </w:rPr>
              <w:t>to</w:t>
            </w:r>
            <w:r w:rsidRPr="009977E7">
              <w:rPr>
                <w:rFonts w:ascii="Times New Roman" w:hAnsi="Times New Roman"/>
                <w:color w:val="000000" w:themeColor="text1"/>
                <w:sz w:val="18"/>
              </w:rPr>
              <w:t xml:space="preserve"> NSD; </w:t>
            </w:r>
          </w:p>
          <w:p w14:paraId="2EC48EBC" w14:textId="3F93A638" w:rsidR="00B41B10" w:rsidRPr="009977E7" w:rsidRDefault="00EF3FD0" w:rsidP="00B41B10">
            <w:pPr>
              <w:jc w:val="both"/>
              <w:rPr>
                <w:rFonts w:ascii="Times New Roman" w:hAnsi="Times New Roman" w:cs="Times New Roman"/>
                <w:color w:val="000000" w:themeColor="text1"/>
                <w:sz w:val="18"/>
                <w:szCs w:val="18"/>
              </w:rPr>
            </w:pPr>
            <w:r w:rsidRPr="00EF3FD0">
              <w:rPr>
                <w:rFonts w:ascii="Times New Roman" w:hAnsi="Times New Roman" w:cs="Times New Roman"/>
                <w:color w:val="000000" w:themeColor="text1"/>
                <w:sz w:val="18"/>
                <w:szCs w:val="18"/>
              </w:rPr>
              <w:t>For other types of securities is not filled</w:t>
            </w:r>
          </w:p>
          <w:p w14:paraId="66CF1B76"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2BE8458F" w14:textId="77777777" w:rsidTr="00F81E2D">
        <w:tc>
          <w:tcPr>
            <w:tcW w:w="417" w:type="dxa"/>
          </w:tcPr>
          <w:p w14:paraId="46A096E2"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9C949B9" w14:textId="77777777" w:rsidR="00B41B10" w:rsidRPr="009977E7" w:rsidRDefault="00B41B10" w:rsidP="00B41B10">
            <w:pPr>
              <w:rPr>
                <w:rFonts w:ascii="Times New Roman" w:hAnsi="Times New Roman" w:cs="Times New Roman"/>
                <w:bCs/>
                <w:color w:val="000000" w:themeColor="text1"/>
                <w:sz w:val="18"/>
                <w:szCs w:val="18"/>
              </w:rPr>
            </w:pPr>
            <w:r w:rsidRPr="009977E7">
              <w:rPr>
                <w:rFonts w:ascii="Times New Roman" w:hAnsi="Times New Roman"/>
                <w:color w:val="000000" w:themeColor="text1"/>
                <w:sz w:val="18"/>
              </w:rPr>
              <w:t>№</w:t>
            </w:r>
          </w:p>
          <w:p w14:paraId="5A1E0E14" w14:textId="77777777" w:rsidR="00B41B10" w:rsidRPr="009977E7" w:rsidRDefault="00B41B10" w:rsidP="00B41B10">
            <w:pPr>
              <w:rPr>
                <w:rFonts w:ascii="Times New Roman" w:hAnsi="Times New Roman" w:cs="Times New Roman"/>
                <w:color w:val="000000" w:themeColor="text1"/>
                <w:sz w:val="18"/>
                <w:szCs w:val="18"/>
              </w:rPr>
            </w:pPr>
          </w:p>
        </w:tc>
        <w:tc>
          <w:tcPr>
            <w:tcW w:w="4678" w:type="dxa"/>
            <w:shd w:val="clear" w:color="auto" w:fill="auto"/>
          </w:tcPr>
          <w:p w14:paraId="4E0F073B"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Номер по порядку/ Sequence number</w:t>
            </w:r>
          </w:p>
        </w:tc>
        <w:tc>
          <w:tcPr>
            <w:tcW w:w="1276" w:type="dxa"/>
            <w:shd w:val="clear" w:color="auto" w:fill="auto"/>
          </w:tcPr>
          <w:p w14:paraId="319546D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Желательно / Advisable</w:t>
            </w:r>
          </w:p>
        </w:tc>
        <w:tc>
          <w:tcPr>
            <w:tcW w:w="4465" w:type="dxa"/>
            <w:shd w:val="clear" w:color="auto" w:fill="auto"/>
          </w:tcPr>
          <w:p w14:paraId="46CB68DE"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порядковый номер лица в данном файле, о котором предоставляется информация</w:t>
            </w:r>
          </w:p>
        </w:tc>
        <w:tc>
          <w:tcPr>
            <w:tcW w:w="4465" w:type="dxa"/>
          </w:tcPr>
          <w:p w14:paraId="0482E06C" w14:textId="45A49445"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sequence number of the person about whom information is provided to NSD, in the file </w:t>
            </w:r>
          </w:p>
        </w:tc>
      </w:tr>
      <w:tr w:rsidR="00A746EB" w:rsidRPr="009977E7" w14:paraId="69B813F0" w14:textId="77777777" w:rsidTr="00F81E2D">
        <w:tc>
          <w:tcPr>
            <w:tcW w:w="417" w:type="dxa"/>
          </w:tcPr>
          <w:p w14:paraId="08C14CE1"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AAF039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ID</w:t>
            </w:r>
          </w:p>
        </w:tc>
        <w:tc>
          <w:tcPr>
            <w:tcW w:w="4678" w:type="dxa"/>
          </w:tcPr>
          <w:p w14:paraId="272AA0D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ID  </w:t>
            </w:r>
            <w:r w:rsidRPr="009977E7">
              <w:rPr>
                <w:rFonts w:ascii="Times New Roman" w:hAnsi="Times New Roman"/>
                <w:color w:val="000000" w:themeColor="text1"/>
                <w:sz w:val="18"/>
              </w:rPr>
              <w:t>лица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имеющего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право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получение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выплаты</w:t>
            </w:r>
            <w:r w:rsidRPr="009977E7">
              <w:rPr>
                <w:rFonts w:ascii="Times New Roman" w:hAnsi="Times New Roman"/>
                <w:color w:val="000000" w:themeColor="text1"/>
                <w:sz w:val="18"/>
                <w:lang w:val="en-US"/>
              </w:rPr>
              <w:t xml:space="preserve"> / ID of the person entitled to receive  paym</w:t>
            </w:r>
            <w:r w:rsidRPr="009977E7">
              <w:rPr>
                <w:rFonts w:ascii="Times New Roman" w:hAnsi="Times New Roman"/>
                <w:color w:val="000000" w:themeColor="text1"/>
                <w:sz w:val="18"/>
              </w:rPr>
              <w:t>е</w:t>
            </w:r>
            <w:r w:rsidRPr="009977E7">
              <w:rPr>
                <w:rFonts w:ascii="Times New Roman" w:hAnsi="Times New Roman"/>
                <w:color w:val="000000" w:themeColor="text1"/>
                <w:sz w:val="18"/>
                <w:lang w:val="en-US"/>
              </w:rPr>
              <w:t>nt</w:t>
            </w:r>
          </w:p>
        </w:tc>
        <w:tc>
          <w:tcPr>
            <w:tcW w:w="1276" w:type="dxa"/>
          </w:tcPr>
          <w:p w14:paraId="2969F77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61470DAE" w14:textId="04190BEE"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Указывается индивидуальный код раскрытого лица, присвоенный </w:t>
            </w:r>
            <w:r w:rsidR="009F480D" w:rsidRPr="009977E7">
              <w:rPr>
                <w:rFonts w:ascii="Times New Roman" w:hAnsi="Times New Roman"/>
                <w:color w:val="000000" w:themeColor="text1"/>
                <w:sz w:val="18"/>
                <w:lang w:val="ru-RU"/>
              </w:rPr>
              <w:t>Отправителем</w:t>
            </w:r>
            <w:r w:rsidRPr="009977E7">
              <w:rPr>
                <w:rFonts w:ascii="Times New Roman" w:hAnsi="Times New Roman"/>
                <w:color w:val="000000" w:themeColor="text1"/>
                <w:sz w:val="18"/>
                <w:lang w:val="ru-RU"/>
              </w:rPr>
              <w:t>.</w:t>
            </w:r>
          </w:p>
          <w:p w14:paraId="7DE4C5AB" w14:textId="77777777" w:rsidR="00B41B10" w:rsidRPr="009977E7" w:rsidRDefault="00B41B10" w:rsidP="00B41B10">
            <w:pPr>
              <w:ind w:left="317" w:hanging="317"/>
              <w:jc w:val="both"/>
              <w:rPr>
                <w:rFonts w:ascii="Times New Roman" w:hAnsi="Times New Roman" w:cs="Times New Roman"/>
                <w:color w:val="000000" w:themeColor="text1"/>
                <w:sz w:val="18"/>
                <w:szCs w:val="18"/>
                <w:lang w:val="ru-RU"/>
              </w:rPr>
            </w:pPr>
          </w:p>
        </w:tc>
        <w:tc>
          <w:tcPr>
            <w:tcW w:w="4465" w:type="dxa"/>
          </w:tcPr>
          <w:p w14:paraId="55D8E9F7" w14:textId="4FEB5E0F"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An individual code of the disclosed person assigned by </w:t>
            </w:r>
            <w:r w:rsidR="009F480D" w:rsidRPr="009977E7">
              <w:rPr>
                <w:rFonts w:ascii="Times New Roman" w:hAnsi="Times New Roman"/>
                <w:color w:val="000000" w:themeColor="text1"/>
                <w:sz w:val="18"/>
              </w:rPr>
              <w:t>the Sender</w:t>
            </w:r>
            <w:r w:rsidRPr="009977E7">
              <w:rPr>
                <w:rFonts w:ascii="Times New Roman" w:hAnsi="Times New Roman"/>
                <w:color w:val="000000" w:themeColor="text1"/>
                <w:sz w:val="18"/>
              </w:rPr>
              <w:t>.</w:t>
            </w:r>
          </w:p>
          <w:p w14:paraId="4C801BD2"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16FD31A6" w14:textId="77777777" w:rsidTr="00F81E2D">
        <w:tc>
          <w:tcPr>
            <w:tcW w:w="417" w:type="dxa"/>
          </w:tcPr>
          <w:p w14:paraId="55E1D76C"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412200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ACCOUNT_NUM</w:t>
            </w:r>
          </w:p>
        </w:tc>
        <w:tc>
          <w:tcPr>
            <w:tcW w:w="4678" w:type="dxa"/>
          </w:tcPr>
          <w:p w14:paraId="5663858F" w14:textId="639191D3" w:rsidR="00B41B10" w:rsidRPr="00933B26" w:rsidRDefault="00B41B10" w:rsidP="00933B26">
            <w:pPr>
              <w:rPr>
                <w:rFonts w:ascii="Times New Roman" w:hAnsi="Times New Roman" w:cs="Times New Roman"/>
                <w:color w:val="000000" w:themeColor="text1"/>
                <w:sz w:val="18"/>
                <w:szCs w:val="18"/>
                <w:lang w:val="en-US"/>
              </w:rPr>
            </w:pPr>
            <w:r w:rsidRPr="009977E7">
              <w:rPr>
                <w:rFonts w:ascii="Times New Roman" w:hAnsi="Times New Roman"/>
                <w:color w:val="000000" w:themeColor="text1"/>
                <w:sz w:val="18"/>
              </w:rPr>
              <w:t>Номер</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счета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депо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НРД</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которому</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Отправителем</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предоставлена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информация</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если</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применимо</w:t>
            </w:r>
            <w:r w:rsidRPr="009977E7">
              <w:rPr>
                <w:rFonts w:ascii="Times New Roman" w:hAnsi="Times New Roman"/>
                <w:color w:val="000000" w:themeColor="text1"/>
                <w:sz w:val="18"/>
                <w:lang w:val="en-US"/>
              </w:rPr>
              <w:t>) / Depo account number with NSD on which the information was provided by the Sender (if applicable</w:t>
            </w:r>
            <w:r w:rsidR="00933B26" w:rsidRPr="00933B26">
              <w:rPr>
                <w:rFonts w:ascii="Times New Roman" w:hAnsi="Times New Roman"/>
                <w:color w:val="000000" w:themeColor="text1"/>
                <w:sz w:val="18"/>
                <w:lang w:val="en-US"/>
              </w:rPr>
              <w:t>)</w:t>
            </w:r>
          </w:p>
        </w:tc>
        <w:tc>
          <w:tcPr>
            <w:tcW w:w="1276" w:type="dxa"/>
          </w:tcPr>
          <w:p w14:paraId="430790B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1446DD06" w14:textId="138452EC" w:rsidR="00B41B10" w:rsidRPr="009977E7" w:rsidRDefault="00B41B10" w:rsidP="009F480D">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номер счета депо</w:t>
            </w:r>
            <w:r w:rsidR="009F480D" w:rsidRPr="009977E7">
              <w:rPr>
                <w:rFonts w:ascii="Times New Roman" w:hAnsi="Times New Roman"/>
                <w:color w:val="000000" w:themeColor="text1"/>
                <w:sz w:val="18"/>
                <w:lang w:val="ru-RU"/>
              </w:rPr>
              <w:t xml:space="preserve"> Отправителя</w:t>
            </w:r>
            <w:r w:rsidRPr="009977E7">
              <w:rPr>
                <w:rFonts w:ascii="Times New Roman" w:hAnsi="Times New Roman"/>
                <w:color w:val="000000" w:themeColor="text1"/>
                <w:sz w:val="18"/>
                <w:lang w:val="ru-RU"/>
              </w:rPr>
              <w:t xml:space="preserve"> в НРД, по которому предоставлена информация (если применимо)</w:t>
            </w:r>
          </w:p>
        </w:tc>
        <w:tc>
          <w:tcPr>
            <w:tcW w:w="4465" w:type="dxa"/>
          </w:tcPr>
          <w:p w14:paraId="7D99F948" w14:textId="1BE3AB82" w:rsidR="00B41B10" w:rsidRPr="009977E7" w:rsidRDefault="00B41B10" w:rsidP="0097079C">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number of the </w:t>
            </w:r>
            <w:r w:rsidR="009F480D" w:rsidRPr="009977E7">
              <w:rPr>
                <w:rFonts w:ascii="Times New Roman" w:hAnsi="Times New Roman"/>
                <w:color w:val="000000" w:themeColor="text1"/>
                <w:sz w:val="18"/>
              </w:rPr>
              <w:t xml:space="preserve">Sender’s </w:t>
            </w:r>
            <w:r w:rsidRPr="009977E7">
              <w:rPr>
                <w:rFonts w:ascii="Times New Roman" w:hAnsi="Times New Roman"/>
                <w:color w:val="000000" w:themeColor="text1"/>
                <w:sz w:val="18"/>
              </w:rPr>
              <w:t>securities account with NSD in respect of which information has been provided (if applicable)</w:t>
            </w:r>
          </w:p>
        </w:tc>
      </w:tr>
      <w:tr w:rsidR="00A746EB" w:rsidRPr="009977E7" w14:paraId="4A078828" w14:textId="77777777" w:rsidTr="00F81E2D">
        <w:tc>
          <w:tcPr>
            <w:tcW w:w="417" w:type="dxa"/>
          </w:tcPr>
          <w:p w14:paraId="0A6675C4"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7C0861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OWNER_TYPE</w:t>
            </w:r>
          </w:p>
        </w:tc>
        <w:tc>
          <w:tcPr>
            <w:tcW w:w="4678" w:type="dxa"/>
          </w:tcPr>
          <w:p w14:paraId="4FE6034A"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Тип лица, имеющего право на получение выплаты:</w:t>
            </w:r>
          </w:p>
          <w:p w14:paraId="46191848" w14:textId="36CEBBD1" w:rsidR="00B41B10" w:rsidRPr="009977E7" w:rsidRDefault="00B41B10" w:rsidP="00B41B10">
            <w:pPr>
              <w:pStyle w:val="a4"/>
              <w:numPr>
                <w:ilvl w:val="0"/>
                <w:numId w:val="2"/>
              </w:numPr>
              <w:ind w:left="433" w:hanging="425"/>
              <w:rPr>
                <w:rFonts w:ascii="Times New Roman" w:hAnsi="Times New Roman" w:cs="Times New Roman"/>
                <w:color w:val="000000" w:themeColor="text1"/>
                <w:sz w:val="18"/>
                <w:szCs w:val="18"/>
              </w:rPr>
            </w:pPr>
            <w:r w:rsidRPr="009977E7">
              <w:rPr>
                <w:rFonts w:ascii="Times New Roman" w:hAnsi="Times New Roman"/>
                <w:color w:val="000000" w:themeColor="text1"/>
                <w:sz w:val="18"/>
              </w:rPr>
              <w:t>владелец;</w:t>
            </w:r>
          </w:p>
          <w:p w14:paraId="4BC5594C" w14:textId="77777777" w:rsidR="00B41B10" w:rsidRPr="009977E7" w:rsidRDefault="00B41B10" w:rsidP="00B41B10">
            <w:pPr>
              <w:pStyle w:val="a4"/>
              <w:numPr>
                <w:ilvl w:val="0"/>
                <w:numId w:val="2"/>
              </w:numPr>
              <w:ind w:left="433" w:hanging="425"/>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лицо, осуществляющее права по ценным бумагам; </w:t>
            </w:r>
          </w:p>
          <w:p w14:paraId="6CFF9BF6" w14:textId="77777777" w:rsidR="00B41B10" w:rsidRPr="003079B8" w:rsidRDefault="00B41B10" w:rsidP="00B41B10">
            <w:pPr>
              <w:pStyle w:val="a4"/>
              <w:numPr>
                <w:ilvl w:val="0"/>
                <w:numId w:val="2"/>
              </w:numPr>
              <w:rPr>
                <w:rFonts w:ascii="Times New Roman" w:hAnsi="Times New Roman" w:cs="Times New Roman"/>
                <w:b/>
                <w:color w:val="000000" w:themeColor="text1"/>
                <w:sz w:val="18"/>
                <w:szCs w:val="18"/>
                <w:lang w:val="ru-RU"/>
              </w:rPr>
            </w:pPr>
            <w:r w:rsidRPr="009977E7">
              <w:rPr>
                <w:rFonts w:ascii="Times New Roman" w:hAnsi="Times New Roman"/>
                <w:color w:val="000000" w:themeColor="text1"/>
                <w:sz w:val="18"/>
                <w:lang w:val="ru-RU"/>
              </w:rPr>
              <w:t xml:space="preserve">выгодоприобретатель (бенефициарный владелец) иностранной организации </w:t>
            </w:r>
            <w:r w:rsidRPr="003079B8">
              <w:rPr>
                <w:rFonts w:ascii="Times New Roman" w:hAnsi="Times New Roman"/>
                <w:b/>
                <w:color w:val="000000" w:themeColor="text1"/>
                <w:sz w:val="18"/>
                <w:lang w:val="ru-RU"/>
              </w:rPr>
              <w:t>(применимо только для дивидендов)</w:t>
            </w:r>
          </w:p>
          <w:p w14:paraId="250F270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Type of the person entitled to receive  paym</w:t>
            </w:r>
            <w:r w:rsidRPr="009977E7">
              <w:rPr>
                <w:rFonts w:ascii="Times New Roman" w:hAnsi="Times New Roman"/>
                <w:color w:val="000000" w:themeColor="text1"/>
                <w:sz w:val="18"/>
              </w:rPr>
              <w:t>е</w:t>
            </w:r>
            <w:r w:rsidRPr="009977E7">
              <w:rPr>
                <w:rFonts w:ascii="Times New Roman" w:hAnsi="Times New Roman"/>
                <w:color w:val="000000" w:themeColor="text1"/>
                <w:sz w:val="18"/>
                <w:lang w:val="en-US"/>
              </w:rPr>
              <w:t xml:space="preserve">nt (choose one of the options):   </w:t>
            </w:r>
          </w:p>
          <w:p w14:paraId="5158F85B" w14:textId="77777777" w:rsidR="00B41B10" w:rsidRPr="009977E7" w:rsidRDefault="00B41B10" w:rsidP="00B41B10">
            <w:pPr>
              <w:pStyle w:val="a4"/>
              <w:numPr>
                <w:ilvl w:val="0"/>
                <w:numId w:val="2"/>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 owner</w:t>
            </w:r>
          </w:p>
          <w:p w14:paraId="5D3C9977" w14:textId="77777777" w:rsidR="00B41B10" w:rsidRPr="009977E7" w:rsidRDefault="00B41B10" w:rsidP="00B41B10">
            <w:pPr>
              <w:pStyle w:val="a4"/>
              <w:numPr>
                <w:ilvl w:val="0"/>
                <w:numId w:val="2"/>
              </w:num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a person exercising rights attached to securities;</w:t>
            </w:r>
          </w:p>
          <w:p w14:paraId="78D86556" w14:textId="32852A94" w:rsidR="00B41B10" w:rsidRPr="009977E7" w:rsidRDefault="00B41B10" w:rsidP="005C5ED9">
            <w:pPr>
              <w:pStyle w:val="a4"/>
              <w:numPr>
                <w:ilvl w:val="0"/>
                <w:numId w:val="2"/>
              </w:num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beneficial owner of a foreign organization </w:t>
            </w:r>
            <w:r w:rsidRPr="003079B8">
              <w:rPr>
                <w:rFonts w:ascii="Times New Roman" w:hAnsi="Times New Roman"/>
                <w:b/>
                <w:color w:val="000000" w:themeColor="text1"/>
                <w:sz w:val="18"/>
                <w:lang w:val="en-US"/>
              </w:rPr>
              <w:t>(</w:t>
            </w:r>
            <w:r w:rsidRPr="003079B8">
              <w:rPr>
                <w:rFonts w:ascii="Times New Roman" w:hAnsi="Times New Roman"/>
                <w:b/>
                <w:color w:val="000000" w:themeColor="text1"/>
                <w:sz w:val="18"/>
              </w:rPr>
              <w:t>о</w:t>
            </w:r>
            <w:r w:rsidRPr="003079B8">
              <w:rPr>
                <w:rFonts w:ascii="Times New Roman" w:hAnsi="Times New Roman"/>
                <w:b/>
                <w:color w:val="000000" w:themeColor="text1"/>
                <w:sz w:val="18"/>
                <w:lang w:val="en-US"/>
              </w:rPr>
              <w:t>nly for dividends)</w:t>
            </w:r>
          </w:p>
        </w:tc>
        <w:tc>
          <w:tcPr>
            <w:tcW w:w="1276" w:type="dxa"/>
          </w:tcPr>
          <w:p w14:paraId="20B47ECB"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4770F09C"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Необходимо указать </w:t>
            </w:r>
            <w:r w:rsidRPr="009977E7">
              <w:rPr>
                <w:rFonts w:ascii="Times New Roman" w:hAnsi="Times New Roman"/>
                <w:b/>
                <w:color w:val="000000" w:themeColor="text1"/>
                <w:sz w:val="18"/>
                <w:lang w:val="ru-RU"/>
              </w:rPr>
              <w:t xml:space="preserve">один </w:t>
            </w:r>
            <w:r w:rsidRPr="009977E7">
              <w:rPr>
                <w:rFonts w:ascii="Times New Roman" w:hAnsi="Times New Roman"/>
                <w:color w:val="000000" w:themeColor="text1"/>
                <w:sz w:val="18"/>
                <w:lang w:val="ru-RU"/>
              </w:rPr>
              <w:t>из следующих типов лица, имеющего право на получение выплаты:</w:t>
            </w:r>
          </w:p>
          <w:p w14:paraId="52CB79B8" w14:textId="77777777" w:rsidR="00B41B10" w:rsidRPr="009977E7" w:rsidRDefault="00B41B10" w:rsidP="00B41B10">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владелец;</w:t>
            </w:r>
          </w:p>
          <w:p w14:paraId="63097B02" w14:textId="148D537C" w:rsidR="00B41B10" w:rsidRPr="009977E7" w:rsidRDefault="00B41B10" w:rsidP="00B41B10">
            <w:pPr>
              <w:pStyle w:val="a4"/>
              <w:numPr>
                <w:ilvl w:val="0"/>
                <w:numId w:val="2"/>
              </w:numPr>
              <w:ind w:left="433" w:hanging="425"/>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лицо, осуществляющее права по ценным бумагам</w:t>
            </w:r>
            <w:r w:rsidR="00F8032C" w:rsidRPr="009977E7">
              <w:rPr>
                <w:rFonts w:ascii="Times New Roman" w:hAnsi="Times New Roman"/>
                <w:color w:val="000000" w:themeColor="text1"/>
                <w:sz w:val="18"/>
                <w:lang w:val="ru-RU"/>
              </w:rPr>
              <w:t xml:space="preserve"> (например, управляющая компания, доверительный управляющий, залогодержатель и т.д.)</w:t>
            </w:r>
            <w:r w:rsidRPr="009977E7">
              <w:rPr>
                <w:rFonts w:ascii="Times New Roman" w:hAnsi="Times New Roman"/>
                <w:color w:val="000000" w:themeColor="text1"/>
                <w:sz w:val="18"/>
                <w:lang w:val="ru-RU"/>
              </w:rPr>
              <w:t xml:space="preserve">; </w:t>
            </w:r>
          </w:p>
          <w:p w14:paraId="7DC0DC88" w14:textId="77777777" w:rsidR="00B41B10" w:rsidRPr="009977E7" w:rsidRDefault="00B41B10" w:rsidP="00B41B10">
            <w:pPr>
              <w:pStyle w:val="a4"/>
              <w:numPr>
                <w:ilvl w:val="0"/>
                <w:numId w:val="2"/>
              </w:numPr>
              <w:ind w:left="431" w:hanging="425"/>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выгодоприобретатель (бенефициарный владелец) иностранной организации </w:t>
            </w:r>
          </w:p>
          <w:p w14:paraId="6AD94151" w14:textId="77777777" w:rsidR="00B41B10" w:rsidRPr="009977E7" w:rsidRDefault="00B41B10" w:rsidP="00B41B10">
            <w:pPr>
              <w:ind w:left="6"/>
              <w:jc w:val="both"/>
              <w:rPr>
                <w:rFonts w:ascii="Times New Roman" w:hAnsi="Times New Roman" w:cs="Times New Roman"/>
                <w:color w:val="000000" w:themeColor="text1"/>
                <w:sz w:val="18"/>
                <w:szCs w:val="18"/>
                <w:lang w:val="ru-RU"/>
              </w:rPr>
            </w:pPr>
          </w:p>
          <w:p w14:paraId="2BABC0A1" w14:textId="77777777" w:rsidR="00B41B10" w:rsidRPr="009977E7" w:rsidRDefault="00B41B10" w:rsidP="00B41B10">
            <w:pPr>
              <w:ind w:left="6"/>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При этом тип «выгодоприобретатель (бенефициарный владелец) иностранной организации» возможно указать только в списке для выплаты дивидендов</w:t>
            </w:r>
          </w:p>
        </w:tc>
        <w:tc>
          <w:tcPr>
            <w:tcW w:w="4465" w:type="dxa"/>
          </w:tcPr>
          <w:p w14:paraId="6763AFD2" w14:textId="77777777" w:rsidR="00D74A54" w:rsidRDefault="00B41B10" w:rsidP="00F24F20">
            <w:pPr>
              <w:jc w:val="both"/>
              <w:rPr>
                <w:rFonts w:ascii="Times New Roman" w:hAnsi="Times New Roman"/>
                <w:color w:val="000000" w:themeColor="text1"/>
                <w:sz w:val="18"/>
              </w:rPr>
            </w:pPr>
            <w:r w:rsidRPr="009977E7">
              <w:rPr>
                <w:rFonts w:ascii="Times New Roman" w:hAnsi="Times New Roman"/>
                <w:b/>
                <w:color w:val="000000" w:themeColor="text1"/>
                <w:sz w:val="18"/>
              </w:rPr>
              <w:t>One</w:t>
            </w:r>
            <w:r w:rsidRPr="009977E7">
              <w:rPr>
                <w:rFonts w:ascii="Times New Roman" w:hAnsi="Times New Roman"/>
                <w:color w:val="000000" w:themeColor="text1"/>
                <w:sz w:val="18"/>
              </w:rPr>
              <w:t xml:space="preserve"> of the following types of eligible person must be indicated:</w:t>
            </w:r>
          </w:p>
          <w:p w14:paraId="5C71869A" w14:textId="47B03E2B" w:rsidR="00B41B10" w:rsidRPr="009977E7" w:rsidRDefault="00B41B10" w:rsidP="00D74A54">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w:t>
            </w:r>
          </w:p>
          <w:p w14:paraId="0A45A41B" w14:textId="51AA3F54" w:rsidR="00B41B10" w:rsidRPr="009977E7" w:rsidRDefault="00B41B10" w:rsidP="00B41B10">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person exercising rights to the securities</w:t>
            </w:r>
            <w:r w:rsidR="00F8032C" w:rsidRPr="009977E7">
              <w:rPr>
                <w:rFonts w:ascii="Times New Roman" w:hAnsi="Times New Roman"/>
                <w:color w:val="000000" w:themeColor="text1"/>
                <w:sz w:val="18"/>
                <w:lang w:val="en-US"/>
              </w:rPr>
              <w:t xml:space="preserve"> (e.g. asset manager, trustee, pledge holder, etc)</w:t>
            </w:r>
            <w:r w:rsidRPr="009977E7">
              <w:rPr>
                <w:rFonts w:ascii="Times New Roman" w:hAnsi="Times New Roman"/>
                <w:color w:val="000000" w:themeColor="text1"/>
                <w:sz w:val="18"/>
              </w:rPr>
              <w:t xml:space="preserve">; </w:t>
            </w:r>
          </w:p>
          <w:p w14:paraId="2CB55156" w14:textId="77777777" w:rsidR="00B41B10" w:rsidRPr="009977E7" w:rsidRDefault="00B41B10" w:rsidP="00B41B10">
            <w:pPr>
              <w:pStyle w:val="a4"/>
              <w:numPr>
                <w:ilvl w:val="0"/>
                <w:numId w:val="2"/>
              </w:numPr>
              <w:ind w:left="431"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beneficiary (beneficial owner) of an international organisation </w:t>
            </w:r>
          </w:p>
          <w:p w14:paraId="42FE2C8E" w14:textId="77777777" w:rsidR="00B41B10" w:rsidRPr="009977E7" w:rsidRDefault="00B41B10" w:rsidP="00B41B10">
            <w:pPr>
              <w:ind w:left="6"/>
              <w:jc w:val="both"/>
              <w:rPr>
                <w:rFonts w:ascii="Times New Roman" w:hAnsi="Times New Roman" w:cs="Times New Roman"/>
                <w:color w:val="000000" w:themeColor="text1"/>
                <w:sz w:val="18"/>
                <w:szCs w:val="18"/>
              </w:rPr>
            </w:pPr>
          </w:p>
          <w:p w14:paraId="7709B23B" w14:textId="2C001509"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"beneficial owner (beneficiary owner) of a foreign organization" type may be indicated only in the list for a dividend payment</w:t>
            </w:r>
            <w:r w:rsidRPr="009977E7">
              <w:rPr>
                <w:rFonts w:ascii="Times New Roman" w:hAnsi="Times New Roman"/>
                <w:color w:val="000000" w:themeColor="text1"/>
                <w:sz w:val="18"/>
              </w:rPr>
              <w:br/>
            </w:r>
          </w:p>
        </w:tc>
      </w:tr>
      <w:tr w:rsidR="00A746EB" w:rsidRPr="009977E7" w14:paraId="406EB239" w14:textId="77777777" w:rsidTr="00F81E2D">
        <w:tc>
          <w:tcPr>
            <w:tcW w:w="417" w:type="dxa"/>
          </w:tcPr>
          <w:p w14:paraId="1DFF30CA"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1FF691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OWNER_NAME</w:t>
            </w:r>
          </w:p>
        </w:tc>
        <w:tc>
          <w:tcPr>
            <w:tcW w:w="4678" w:type="dxa"/>
          </w:tcPr>
          <w:p w14:paraId="1E6F313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Полное наименование/ФИО лица, имеющего право на получение выплаты / Full name of the person entitled to receive paymеnt</w:t>
            </w:r>
          </w:p>
        </w:tc>
        <w:tc>
          <w:tcPr>
            <w:tcW w:w="1276" w:type="dxa"/>
          </w:tcPr>
          <w:p w14:paraId="2ABF8B4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114F1882"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Полное наименование юридического лица указывается в соответствии с учредительными документами (Устав).</w:t>
            </w:r>
          </w:p>
          <w:p w14:paraId="226BF46B"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Отчество указывается при наличии.</w:t>
            </w:r>
          </w:p>
          <w:p w14:paraId="228C6166" w14:textId="77777777" w:rsidR="00B41B10" w:rsidRPr="009977E7" w:rsidRDefault="00B41B10" w:rsidP="00B41B10">
            <w:pPr>
              <w:jc w:val="both"/>
              <w:rPr>
                <w:rFonts w:ascii="Times New Roman" w:hAnsi="Times New Roman" w:cs="Times New Roman"/>
                <w:color w:val="000000" w:themeColor="text1"/>
                <w:sz w:val="18"/>
                <w:szCs w:val="18"/>
              </w:rPr>
            </w:pPr>
          </w:p>
        </w:tc>
        <w:tc>
          <w:tcPr>
            <w:tcW w:w="4465" w:type="dxa"/>
          </w:tcPr>
          <w:p w14:paraId="0F2FA1DA"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full name of a legal entity should be indicated in accordance with the foundation documents (Charter).</w:t>
            </w:r>
          </w:p>
          <w:p w14:paraId="3160D53A"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Patronymic name is indicated if available.</w:t>
            </w:r>
          </w:p>
          <w:p w14:paraId="7E814631"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1BCCD5AF" w14:textId="77777777" w:rsidTr="00F81E2D">
        <w:tc>
          <w:tcPr>
            <w:tcW w:w="417" w:type="dxa"/>
          </w:tcPr>
          <w:p w14:paraId="71B80840"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C216D65" w14:textId="77777777" w:rsidR="00B41B10" w:rsidRPr="009977E7" w:rsidRDefault="00B41B10" w:rsidP="00B41B10">
            <w:pPr>
              <w:spacing w:after="240"/>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OWNER_DOC</w:t>
            </w:r>
          </w:p>
        </w:tc>
        <w:tc>
          <w:tcPr>
            <w:tcW w:w="4678" w:type="dxa"/>
          </w:tcPr>
          <w:p w14:paraId="696E9621" w14:textId="77777777" w:rsidR="00B41B10" w:rsidRPr="009977E7" w:rsidRDefault="00B41B10" w:rsidP="00B41B10">
            <w:pPr>
              <w:spacing w:after="240"/>
              <w:rPr>
                <w:rFonts w:ascii="Times New Roman" w:hAnsi="Times New Roman" w:cs="Times New Roman"/>
                <w:color w:val="000000" w:themeColor="text1"/>
                <w:sz w:val="18"/>
                <w:szCs w:val="18"/>
              </w:rPr>
            </w:pPr>
            <w:r w:rsidRPr="009977E7">
              <w:rPr>
                <w:rFonts w:ascii="Times New Roman" w:hAnsi="Times New Roman"/>
                <w:color w:val="000000" w:themeColor="text1"/>
                <w:sz w:val="18"/>
              </w:rPr>
              <w:t>Наименование документа, удостоверяющего личность физического лица/регистрационного документа  юридического лица, имеющего право на получение выплаты / Identity document of individual entitled to receive paymеnt/ name of registration document of the legal entity entitled to receive paymеnt</w:t>
            </w:r>
          </w:p>
        </w:tc>
        <w:tc>
          <w:tcPr>
            <w:tcW w:w="1276" w:type="dxa"/>
          </w:tcPr>
          <w:p w14:paraId="5282530B"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6CB8ABC7" w14:textId="214CF30E" w:rsidR="00B41B10" w:rsidRPr="00720D62" w:rsidRDefault="0008728F" w:rsidP="0008728F">
            <w:pPr>
              <w:jc w:val="both"/>
              <w:rPr>
                <w:rFonts w:ascii="Times New Roman" w:hAnsi="Times New Roman" w:cs="Times New Roman"/>
                <w:color w:val="000000" w:themeColor="text1"/>
                <w:sz w:val="18"/>
                <w:szCs w:val="18"/>
                <w:highlight w:val="yellow"/>
                <w:lang w:val="ru-RU"/>
              </w:rPr>
            </w:pPr>
            <w:r w:rsidRPr="00F73DBE">
              <w:rPr>
                <w:rFonts w:ascii="Times New Roman" w:hAnsi="Times New Roman"/>
                <w:color w:val="000000" w:themeColor="text1"/>
                <w:sz w:val="18"/>
                <w:lang w:val="ru-RU"/>
              </w:rPr>
              <w:t>Указывается</w:t>
            </w:r>
            <w:r w:rsidR="00747199" w:rsidRPr="00F73DBE">
              <w:rPr>
                <w:rFonts w:ascii="Times New Roman" w:hAnsi="Times New Roman"/>
                <w:color w:val="000000" w:themeColor="text1"/>
                <w:sz w:val="18"/>
                <w:lang w:val="ru-RU"/>
              </w:rPr>
              <w:t xml:space="preserve"> </w:t>
            </w:r>
            <w:r w:rsidR="00524DAB" w:rsidRPr="00F73DBE">
              <w:rPr>
                <w:rFonts w:ascii="Times New Roman" w:hAnsi="Times New Roman"/>
                <w:color w:val="000000" w:themeColor="text1"/>
                <w:sz w:val="18"/>
                <w:lang w:val="ru-RU"/>
              </w:rPr>
              <w:t>наименование</w:t>
            </w:r>
            <w:r w:rsidRPr="00F73DBE">
              <w:rPr>
                <w:rFonts w:ascii="Times New Roman" w:hAnsi="Times New Roman"/>
                <w:color w:val="000000" w:themeColor="text1"/>
                <w:sz w:val="18"/>
                <w:lang w:val="ru-RU"/>
              </w:rPr>
              <w:t xml:space="preserve"> документа. </w:t>
            </w:r>
            <w:r w:rsidR="00B41B10" w:rsidRPr="00F73DBE">
              <w:rPr>
                <w:rFonts w:ascii="Times New Roman" w:hAnsi="Times New Roman"/>
                <w:color w:val="000000" w:themeColor="text1"/>
                <w:sz w:val="18"/>
                <w:lang w:val="ru-RU"/>
              </w:rPr>
              <w:t xml:space="preserve">Например, паспорт, </w:t>
            </w:r>
            <w:r w:rsidRPr="00F73DBE">
              <w:rPr>
                <w:rFonts w:ascii="Times New Roman" w:hAnsi="Times New Roman"/>
                <w:color w:val="000000" w:themeColor="text1"/>
                <w:sz w:val="18"/>
                <w:lang w:val="ru-RU"/>
              </w:rPr>
              <w:t>с</w:t>
            </w:r>
            <w:r w:rsidR="00B41B10" w:rsidRPr="00F73DBE">
              <w:rPr>
                <w:rFonts w:ascii="Times New Roman" w:hAnsi="Times New Roman"/>
                <w:color w:val="000000" w:themeColor="text1"/>
                <w:sz w:val="18"/>
                <w:lang w:val="ru-RU"/>
              </w:rPr>
              <w:t xml:space="preserve">видетельство о рождении, </w:t>
            </w:r>
            <w:r w:rsidRPr="00F73DBE">
              <w:rPr>
                <w:rFonts w:ascii="Times New Roman" w:hAnsi="Times New Roman"/>
                <w:color w:val="000000" w:themeColor="text1"/>
                <w:sz w:val="18"/>
                <w:lang w:val="ru-RU"/>
              </w:rPr>
              <w:t>с</w:t>
            </w:r>
            <w:r w:rsidR="00B41B10" w:rsidRPr="00F73DBE">
              <w:rPr>
                <w:rFonts w:ascii="Times New Roman" w:hAnsi="Times New Roman"/>
                <w:color w:val="000000" w:themeColor="text1"/>
                <w:sz w:val="18"/>
                <w:lang w:val="ru-RU"/>
              </w:rPr>
              <w:t>ертификат об инкорпорации</w:t>
            </w:r>
            <w:r w:rsidR="00E22197" w:rsidRPr="00F73DBE">
              <w:rPr>
                <w:rFonts w:ascii="Times New Roman" w:hAnsi="Times New Roman"/>
                <w:color w:val="000000" w:themeColor="text1"/>
                <w:sz w:val="18"/>
                <w:lang w:val="ru-RU"/>
              </w:rPr>
              <w:t xml:space="preserve">, </w:t>
            </w:r>
            <w:r w:rsidR="00E22197" w:rsidRPr="00F73DBE">
              <w:rPr>
                <w:rFonts w:ascii="Times New Roman" w:hAnsi="Times New Roman"/>
                <w:color w:val="000000" w:themeColor="text1"/>
                <w:sz w:val="18"/>
                <w:lang w:val="en-US"/>
              </w:rPr>
              <w:t>LEI</w:t>
            </w:r>
            <w:r w:rsidR="00720D62" w:rsidRPr="00F73DBE">
              <w:rPr>
                <w:rFonts w:ascii="Times New Roman" w:hAnsi="Times New Roman"/>
                <w:color w:val="000000" w:themeColor="text1"/>
                <w:sz w:val="18"/>
                <w:lang w:val="ru-RU"/>
              </w:rPr>
              <w:t xml:space="preserve"> (</w:t>
            </w:r>
            <w:r w:rsidR="00720D62" w:rsidRPr="00F73DBE">
              <w:rPr>
                <w:rFonts w:ascii="Times New Roman" w:hAnsi="Times New Roman"/>
                <w:color w:val="000000" w:themeColor="text1"/>
                <w:sz w:val="18"/>
                <w:lang w:val="en-US"/>
              </w:rPr>
              <w:t>Legal</w:t>
            </w:r>
            <w:r w:rsidR="00720D62" w:rsidRPr="00F73DBE">
              <w:rPr>
                <w:rFonts w:ascii="Times New Roman" w:hAnsi="Times New Roman"/>
                <w:color w:val="000000" w:themeColor="text1"/>
                <w:sz w:val="18"/>
                <w:lang w:val="ru-RU"/>
              </w:rPr>
              <w:t xml:space="preserve"> </w:t>
            </w:r>
            <w:r w:rsidR="00720D62" w:rsidRPr="00F73DBE">
              <w:rPr>
                <w:rFonts w:ascii="Times New Roman" w:hAnsi="Times New Roman"/>
                <w:color w:val="000000" w:themeColor="text1"/>
                <w:sz w:val="18"/>
                <w:lang w:val="en-US"/>
              </w:rPr>
              <w:t>Entity</w:t>
            </w:r>
            <w:r w:rsidR="00720D62" w:rsidRPr="00F73DBE">
              <w:rPr>
                <w:rFonts w:ascii="Times New Roman" w:hAnsi="Times New Roman"/>
                <w:color w:val="000000" w:themeColor="text1"/>
                <w:sz w:val="18"/>
                <w:lang w:val="ru-RU"/>
              </w:rPr>
              <w:t xml:space="preserve"> </w:t>
            </w:r>
            <w:r w:rsidR="00720D62" w:rsidRPr="00F73DBE">
              <w:rPr>
                <w:rFonts w:ascii="Times New Roman" w:hAnsi="Times New Roman"/>
                <w:color w:val="000000" w:themeColor="text1"/>
                <w:sz w:val="18"/>
                <w:lang w:val="en-US"/>
              </w:rPr>
              <w:t>Identifier</w:t>
            </w:r>
            <w:r w:rsidR="00720D62" w:rsidRPr="00F73DBE">
              <w:rPr>
                <w:rFonts w:ascii="Times New Roman" w:hAnsi="Times New Roman"/>
                <w:color w:val="000000" w:themeColor="text1"/>
                <w:sz w:val="18"/>
                <w:lang w:val="ru-RU"/>
              </w:rPr>
              <w:t>)</w:t>
            </w:r>
            <w:r w:rsidR="00E22197" w:rsidRPr="00F73DBE">
              <w:rPr>
                <w:rFonts w:ascii="Times New Roman" w:hAnsi="Times New Roman"/>
                <w:color w:val="000000" w:themeColor="text1"/>
                <w:sz w:val="18"/>
                <w:lang w:val="ru-RU"/>
              </w:rPr>
              <w:t xml:space="preserve"> </w:t>
            </w:r>
            <w:r w:rsidR="00B41B10" w:rsidRPr="00F73DBE">
              <w:rPr>
                <w:rFonts w:ascii="Times New Roman" w:hAnsi="Times New Roman"/>
                <w:color w:val="000000" w:themeColor="text1"/>
                <w:sz w:val="18"/>
                <w:lang w:val="ru-RU"/>
              </w:rPr>
              <w:t>и т.д.</w:t>
            </w:r>
          </w:p>
        </w:tc>
        <w:tc>
          <w:tcPr>
            <w:tcW w:w="4465" w:type="dxa"/>
          </w:tcPr>
          <w:p w14:paraId="03A2E8E2" w14:textId="1948A022" w:rsidR="00B41B10" w:rsidRPr="00720D62" w:rsidRDefault="0008728F" w:rsidP="00720D62">
            <w:pPr>
              <w:rPr>
                <w:rFonts w:ascii="Times New Roman" w:hAnsi="Times New Roman" w:cs="Times New Roman"/>
                <w:color w:val="000000" w:themeColor="text1"/>
                <w:sz w:val="18"/>
                <w:szCs w:val="18"/>
                <w:highlight w:val="yellow"/>
              </w:rPr>
            </w:pPr>
            <w:r w:rsidRPr="00F73DBE">
              <w:rPr>
                <w:rFonts w:ascii="Times New Roman" w:hAnsi="Times New Roman"/>
                <w:color w:val="000000" w:themeColor="text1"/>
                <w:sz w:val="18"/>
                <w:lang w:val="en-US"/>
              </w:rPr>
              <w:t xml:space="preserve">Document </w:t>
            </w:r>
            <w:r w:rsidR="00E22197" w:rsidRPr="00F73DBE">
              <w:rPr>
                <w:rFonts w:ascii="Times New Roman" w:hAnsi="Times New Roman"/>
                <w:color w:val="000000" w:themeColor="text1"/>
                <w:sz w:val="18"/>
                <w:lang w:val="en-US"/>
              </w:rPr>
              <w:t xml:space="preserve">title </w:t>
            </w:r>
            <w:r w:rsidRPr="00F73DBE">
              <w:rPr>
                <w:rFonts w:ascii="Times New Roman" w:hAnsi="Times New Roman"/>
                <w:color w:val="000000" w:themeColor="text1"/>
                <w:sz w:val="18"/>
                <w:lang w:val="en-US"/>
              </w:rPr>
              <w:t xml:space="preserve">is indicated. </w:t>
            </w:r>
            <w:r w:rsidR="00B41B10" w:rsidRPr="00F73DBE">
              <w:rPr>
                <w:rFonts w:ascii="Times New Roman" w:hAnsi="Times New Roman"/>
                <w:color w:val="000000" w:themeColor="text1"/>
                <w:sz w:val="18"/>
              </w:rPr>
              <w:t xml:space="preserve">E.g. passport, </w:t>
            </w:r>
            <w:r w:rsidRPr="00F73DBE">
              <w:rPr>
                <w:rFonts w:ascii="Times New Roman" w:hAnsi="Times New Roman"/>
                <w:color w:val="000000" w:themeColor="text1"/>
                <w:sz w:val="18"/>
                <w:lang w:val="en-US"/>
              </w:rPr>
              <w:t>b</w:t>
            </w:r>
            <w:r w:rsidR="00B41B10" w:rsidRPr="00F73DBE">
              <w:rPr>
                <w:rFonts w:ascii="Times New Roman" w:hAnsi="Times New Roman"/>
                <w:color w:val="000000" w:themeColor="text1"/>
                <w:sz w:val="18"/>
              </w:rPr>
              <w:t xml:space="preserve">irth </w:t>
            </w:r>
            <w:r w:rsidRPr="00F73DBE">
              <w:rPr>
                <w:rFonts w:ascii="Times New Roman" w:hAnsi="Times New Roman"/>
                <w:color w:val="000000" w:themeColor="text1"/>
                <w:sz w:val="18"/>
              </w:rPr>
              <w:t>c</w:t>
            </w:r>
            <w:r w:rsidR="00B41B10" w:rsidRPr="00F73DBE">
              <w:rPr>
                <w:rFonts w:ascii="Times New Roman" w:hAnsi="Times New Roman"/>
                <w:color w:val="000000" w:themeColor="text1"/>
                <w:sz w:val="18"/>
              </w:rPr>
              <w:t xml:space="preserve">ertificate, </w:t>
            </w:r>
            <w:r w:rsidRPr="00F73DBE">
              <w:rPr>
                <w:rFonts w:ascii="Times New Roman" w:hAnsi="Times New Roman"/>
                <w:color w:val="000000" w:themeColor="text1"/>
                <w:sz w:val="18"/>
              </w:rPr>
              <w:t>c</w:t>
            </w:r>
            <w:r w:rsidR="00B41B10" w:rsidRPr="00F73DBE">
              <w:rPr>
                <w:rFonts w:ascii="Times New Roman" w:hAnsi="Times New Roman"/>
                <w:color w:val="000000" w:themeColor="text1"/>
                <w:sz w:val="18"/>
              </w:rPr>
              <w:t xml:space="preserve">ertificate of </w:t>
            </w:r>
            <w:r w:rsidRPr="00F73DBE">
              <w:rPr>
                <w:rFonts w:ascii="Times New Roman" w:hAnsi="Times New Roman"/>
                <w:color w:val="000000" w:themeColor="text1"/>
                <w:sz w:val="18"/>
              </w:rPr>
              <w:t>i</w:t>
            </w:r>
            <w:r w:rsidR="00B41B10" w:rsidRPr="00F73DBE">
              <w:rPr>
                <w:rFonts w:ascii="Times New Roman" w:hAnsi="Times New Roman"/>
                <w:color w:val="000000" w:themeColor="text1"/>
                <w:sz w:val="18"/>
              </w:rPr>
              <w:t>ncorporation</w:t>
            </w:r>
            <w:r w:rsidR="00A305F0" w:rsidRPr="00F73DBE">
              <w:rPr>
                <w:rFonts w:ascii="Times New Roman" w:hAnsi="Times New Roman"/>
                <w:color w:val="000000" w:themeColor="text1"/>
                <w:sz w:val="18"/>
              </w:rPr>
              <w:t>,</w:t>
            </w:r>
            <w:r w:rsidR="00B41B10" w:rsidRPr="00F73DBE">
              <w:rPr>
                <w:rFonts w:ascii="Times New Roman" w:hAnsi="Times New Roman"/>
                <w:color w:val="000000" w:themeColor="text1"/>
                <w:sz w:val="18"/>
              </w:rPr>
              <w:t xml:space="preserve"> </w:t>
            </w:r>
            <w:r w:rsidR="00E22197" w:rsidRPr="00F73DBE">
              <w:rPr>
                <w:rFonts w:ascii="Times New Roman" w:hAnsi="Times New Roman"/>
                <w:color w:val="000000" w:themeColor="text1"/>
                <w:sz w:val="18"/>
              </w:rPr>
              <w:t>LEI</w:t>
            </w:r>
            <w:r w:rsidR="00720D62" w:rsidRPr="00F73DBE">
              <w:rPr>
                <w:rFonts w:ascii="Times New Roman" w:hAnsi="Times New Roman"/>
                <w:color w:val="000000" w:themeColor="text1"/>
                <w:sz w:val="18"/>
                <w:lang w:val="en-US"/>
              </w:rPr>
              <w:t xml:space="preserve"> ( Legal Entity Identifier) </w:t>
            </w:r>
            <w:r w:rsidR="00B41B10" w:rsidRPr="00F73DBE">
              <w:rPr>
                <w:rFonts w:ascii="Times New Roman" w:hAnsi="Times New Roman"/>
                <w:color w:val="000000" w:themeColor="text1"/>
                <w:sz w:val="18"/>
              </w:rPr>
              <w:t>etc.</w:t>
            </w:r>
          </w:p>
        </w:tc>
      </w:tr>
      <w:tr w:rsidR="00A746EB" w:rsidRPr="009977E7" w14:paraId="17B3928C" w14:textId="77777777" w:rsidTr="00F81E2D">
        <w:tc>
          <w:tcPr>
            <w:tcW w:w="417" w:type="dxa"/>
          </w:tcPr>
          <w:p w14:paraId="1C2E5B2A"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96C23C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OWNER_DOCNUM</w:t>
            </w:r>
          </w:p>
        </w:tc>
        <w:tc>
          <w:tcPr>
            <w:tcW w:w="4678" w:type="dxa"/>
          </w:tcPr>
          <w:p w14:paraId="04A4D0F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Серия и/или номер документа, удостоверяющего личность физического лица/регистрационный номер   юридического лица, имеющего право на получение выплаты</w:t>
            </w:r>
            <w:r w:rsidRPr="009977E7">
              <w:rPr>
                <w:rFonts w:ascii="Times New Roman" w:hAnsi="Times New Roman"/>
                <w:b/>
                <w:color w:val="000000" w:themeColor="text1"/>
                <w:sz w:val="18"/>
              </w:rPr>
              <w:t xml:space="preserve"> /</w:t>
            </w:r>
            <w:r w:rsidRPr="009977E7">
              <w:rPr>
                <w:rFonts w:ascii="Times New Roman" w:hAnsi="Times New Roman"/>
                <w:b/>
                <w:i/>
                <w:color w:val="000000" w:themeColor="text1"/>
                <w:sz w:val="18"/>
              </w:rPr>
              <w:t xml:space="preserve"> </w:t>
            </w:r>
            <w:r w:rsidRPr="009977E7">
              <w:rPr>
                <w:rFonts w:ascii="Times New Roman" w:hAnsi="Times New Roman"/>
                <w:color w:val="000000" w:themeColor="text1"/>
                <w:sz w:val="18"/>
              </w:rPr>
              <w:t xml:space="preserve"> Series and/or number of the identity document of individual entitled to receive paymеnt/ registration number of the legal entity entitled to receive paymеnt</w:t>
            </w:r>
          </w:p>
        </w:tc>
        <w:tc>
          <w:tcPr>
            <w:tcW w:w="1276" w:type="dxa"/>
          </w:tcPr>
          <w:p w14:paraId="41F0BD5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4B9C7BE3"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серия и/или номер документа, указанного в п.11. Если документ имеет серию и номер, то серия указывается через пробел от номера документа</w:t>
            </w:r>
          </w:p>
        </w:tc>
        <w:tc>
          <w:tcPr>
            <w:tcW w:w="4465" w:type="dxa"/>
          </w:tcPr>
          <w:p w14:paraId="4D497FAB" w14:textId="52BB7053"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series and/or number of the document referred to in section 11 should be indicated. If the document has a series and a number, indicate the series separated by a space from the document number</w:t>
            </w:r>
          </w:p>
        </w:tc>
      </w:tr>
      <w:tr w:rsidR="00A746EB" w:rsidRPr="009977E7" w14:paraId="58991346" w14:textId="77777777" w:rsidTr="00F81E2D">
        <w:tc>
          <w:tcPr>
            <w:tcW w:w="417" w:type="dxa"/>
          </w:tcPr>
          <w:p w14:paraId="5F09CD04"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60AE939"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OWNER_DOCDATE</w:t>
            </w:r>
          </w:p>
        </w:tc>
        <w:tc>
          <w:tcPr>
            <w:tcW w:w="4678" w:type="dxa"/>
          </w:tcPr>
          <w:p w14:paraId="3BA1F039"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Дата выдачи документа, удостоверяющего личность физического лица/дата регистрации в качестве юридического лица, имеющего право на получение выплаты, в формате  ДД.ММ.ГГГГ / Date of issue of the identity document of the individual entitled to receive </w:t>
            </w:r>
            <w:r w:rsidRPr="009977E7">
              <w:rPr>
                <w:rFonts w:ascii="Times New Roman" w:hAnsi="Times New Roman"/>
                <w:color w:val="000000" w:themeColor="text1"/>
                <w:sz w:val="18"/>
              </w:rPr>
              <w:lastRenderedPageBreak/>
              <w:t>paymеnt/ date of registration of legal entity entitled to receive paymеnt in the format DD.MM.YYYY</w:t>
            </w:r>
          </w:p>
        </w:tc>
        <w:tc>
          <w:tcPr>
            <w:tcW w:w="1276" w:type="dxa"/>
          </w:tcPr>
          <w:p w14:paraId="4E897D3E"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Обязательно / Obligatory</w:t>
            </w:r>
          </w:p>
        </w:tc>
        <w:tc>
          <w:tcPr>
            <w:tcW w:w="4465" w:type="dxa"/>
          </w:tcPr>
          <w:p w14:paraId="0B9698C1" w14:textId="7939D6A2"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Указывается дата выдачи документа, </w:t>
            </w:r>
            <w:r w:rsidR="0008728F" w:rsidRPr="009977E7">
              <w:rPr>
                <w:rFonts w:ascii="Times New Roman" w:hAnsi="Times New Roman"/>
                <w:color w:val="000000" w:themeColor="text1"/>
                <w:sz w:val="18"/>
                <w:lang w:val="ru-RU"/>
              </w:rPr>
              <w:t>у</w:t>
            </w:r>
            <w:r w:rsidRPr="009977E7">
              <w:rPr>
                <w:rFonts w:ascii="Times New Roman" w:hAnsi="Times New Roman"/>
                <w:color w:val="000000" w:themeColor="text1"/>
                <w:sz w:val="18"/>
                <w:lang w:val="ru-RU"/>
              </w:rPr>
              <w:t>казанного в п.11 в формате ДД.ММ.ГГГГ</w:t>
            </w:r>
          </w:p>
        </w:tc>
        <w:tc>
          <w:tcPr>
            <w:tcW w:w="4465" w:type="dxa"/>
          </w:tcPr>
          <w:p w14:paraId="2B6EE6CD" w14:textId="7BD0F498"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Date of issue of the document referred to in section 11 shall be specified in the format DM.ММ.YYYY</w:t>
            </w:r>
          </w:p>
        </w:tc>
      </w:tr>
      <w:tr w:rsidR="00A746EB" w:rsidRPr="009977E7" w14:paraId="364765EA" w14:textId="77777777" w:rsidTr="00F81E2D">
        <w:tc>
          <w:tcPr>
            <w:tcW w:w="417" w:type="dxa"/>
          </w:tcPr>
          <w:p w14:paraId="0385453E"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2ABE02B6" w14:textId="7AC0834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OWNER_ADDRESS</w:t>
            </w:r>
          </w:p>
        </w:tc>
        <w:tc>
          <w:tcPr>
            <w:tcW w:w="4678" w:type="dxa"/>
          </w:tcPr>
          <w:p w14:paraId="567AD9E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Адрес места жительства (регистрации) физического лица/ адрес местонахождения юридического лица, имеющего право на получение выплат / Registered address of individual entitled to receive paymеnt/ registered address of the legal entity entitled to receive paymеnt</w:t>
            </w:r>
          </w:p>
        </w:tc>
        <w:tc>
          <w:tcPr>
            <w:tcW w:w="1276" w:type="dxa"/>
          </w:tcPr>
          <w:p w14:paraId="42057DCE"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67B82558"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адрес места жительства (регистрации)/ местонахождения лица, имеющего право на получение выплаты в формате:</w:t>
            </w:r>
          </w:p>
          <w:p w14:paraId="1E7D952F"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Страна, город, улица, дом, корпус, квартира</w:t>
            </w:r>
          </w:p>
        </w:tc>
        <w:tc>
          <w:tcPr>
            <w:tcW w:w="4465" w:type="dxa"/>
          </w:tcPr>
          <w:p w14:paraId="1A446042"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address of residence (registration)/location of the person eligible for payment shall be indicated in the format:</w:t>
            </w:r>
          </w:p>
          <w:p w14:paraId="52D0FB59" w14:textId="4C2D9353"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Country, city, street, house, building, flat</w:t>
            </w:r>
          </w:p>
        </w:tc>
      </w:tr>
      <w:tr w:rsidR="00A746EB" w:rsidRPr="009977E7" w14:paraId="604D3276" w14:textId="77777777" w:rsidTr="00F81E2D">
        <w:tc>
          <w:tcPr>
            <w:tcW w:w="417" w:type="dxa"/>
          </w:tcPr>
          <w:p w14:paraId="6C1DA104"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7B6FC9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COUNTRY</w:t>
            </w:r>
          </w:p>
        </w:tc>
        <w:tc>
          <w:tcPr>
            <w:tcW w:w="4678" w:type="dxa"/>
          </w:tcPr>
          <w:p w14:paraId="5204A9C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Наименование страны регистрации (гражданства /подданства) лица, имеющего право на получение выплаты / Name of the country of registration (citizenship) of the person entitled to receive paymеnt</w:t>
            </w:r>
          </w:p>
        </w:tc>
        <w:tc>
          <w:tcPr>
            <w:tcW w:w="1276" w:type="dxa"/>
          </w:tcPr>
          <w:p w14:paraId="17F24CB4"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45755036"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наименование страны регистрации (гражданства /подданства) лица, имеющего право на получение выплаты</w:t>
            </w:r>
          </w:p>
        </w:tc>
        <w:tc>
          <w:tcPr>
            <w:tcW w:w="4465" w:type="dxa"/>
          </w:tcPr>
          <w:p w14:paraId="4092F1A6" w14:textId="0B79BEB5"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Name of the country of registration (citizenship/nationality) of the person eligible for payment shall be indicated</w:t>
            </w:r>
          </w:p>
        </w:tc>
      </w:tr>
      <w:tr w:rsidR="009977E7" w:rsidRPr="00445582" w14:paraId="6FF5B680" w14:textId="77777777" w:rsidTr="00F81E2D">
        <w:tc>
          <w:tcPr>
            <w:tcW w:w="417" w:type="dxa"/>
          </w:tcPr>
          <w:p w14:paraId="0C95CBD0"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9B89019" w14:textId="46792BA3"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COUNTRY_CODE</w:t>
            </w:r>
          </w:p>
        </w:tc>
        <w:tc>
          <w:tcPr>
            <w:tcW w:w="4678" w:type="dxa"/>
          </w:tcPr>
          <w:p w14:paraId="687D0F5B"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Код страны регистрации (гражданства /подданства) лица, имеющего право на получение выплаты </w:t>
            </w:r>
          </w:p>
          <w:p w14:paraId="20C31510"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 Должен быть указан в соответствии с Общероссийским классификатором стран мира </w:t>
            </w:r>
            <w:r w:rsidRPr="009977E7">
              <w:rPr>
                <w:rFonts w:ascii="Times New Roman" w:hAnsi="Times New Roman"/>
                <w:color w:val="000000" w:themeColor="text1"/>
                <w:sz w:val="18"/>
              </w:rPr>
              <w:t>OK</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MK</w:t>
            </w:r>
            <w:r w:rsidRPr="009977E7">
              <w:rPr>
                <w:rFonts w:ascii="Times New Roman" w:hAnsi="Times New Roman"/>
                <w:color w:val="000000" w:themeColor="text1"/>
                <w:sz w:val="18"/>
                <w:lang w:val="ru-RU"/>
              </w:rPr>
              <w:t xml:space="preserve"> (ИСО 3166) 004-97) 025-2001 (размещен на сайте НРД) / </w:t>
            </w:r>
            <w:r w:rsidRPr="009977E7">
              <w:rPr>
                <w:rFonts w:ascii="Times New Roman" w:hAnsi="Times New Roman"/>
                <w:color w:val="000000" w:themeColor="text1"/>
                <w:sz w:val="18"/>
              </w:rPr>
              <w:t>Registration</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citizenship</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country</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code</w:t>
            </w:r>
            <w:r w:rsidRPr="009977E7">
              <w:rPr>
                <w:rFonts w:ascii="Times New Roman" w:hAnsi="Times New Roman"/>
                <w:color w:val="000000" w:themeColor="text1"/>
                <w:sz w:val="18"/>
                <w:lang w:val="ru-RU"/>
              </w:rPr>
              <w:t xml:space="preserve"> </w:t>
            </w:r>
          </w:p>
          <w:p w14:paraId="770BDC14"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It must be specified in accordance with the Russian classification of countries of the world OK (MK (ISO 3166) 004-97) 025-2001 (posted on the NSD website)</w:t>
            </w:r>
          </w:p>
        </w:tc>
        <w:tc>
          <w:tcPr>
            <w:tcW w:w="1276" w:type="dxa"/>
          </w:tcPr>
          <w:p w14:paraId="1D06E03B"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2BD4FFBE"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Указывается код страны, указанный в 15, в соответствии с Общероссийским классификатором стран мира </w:t>
            </w:r>
            <w:r w:rsidRPr="009977E7">
              <w:rPr>
                <w:rFonts w:ascii="Times New Roman" w:hAnsi="Times New Roman"/>
                <w:color w:val="000000" w:themeColor="text1"/>
                <w:sz w:val="18"/>
              </w:rPr>
              <w:t>OK</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MK</w:t>
            </w:r>
            <w:r w:rsidRPr="009977E7">
              <w:rPr>
                <w:rFonts w:ascii="Times New Roman" w:hAnsi="Times New Roman"/>
                <w:color w:val="000000" w:themeColor="text1"/>
                <w:sz w:val="18"/>
                <w:lang w:val="ru-RU"/>
              </w:rPr>
              <w:t xml:space="preserve"> (ИСО 3166) 004-97) 025-2001, размешенным на сайте НРД по ссылке</w:t>
            </w:r>
          </w:p>
          <w:p w14:paraId="2563DA5E" w14:textId="77777777" w:rsidR="00B41B10" w:rsidRPr="009977E7" w:rsidRDefault="00445582" w:rsidP="00B41B10">
            <w:pPr>
              <w:jc w:val="both"/>
              <w:rPr>
                <w:rFonts w:ascii="Times New Roman" w:hAnsi="Times New Roman" w:cs="Times New Roman"/>
                <w:color w:val="000000" w:themeColor="text1"/>
                <w:sz w:val="18"/>
                <w:szCs w:val="18"/>
                <w:lang w:val="ru-RU"/>
              </w:rPr>
            </w:pPr>
            <w:hyperlink r:id="rId8" w:history="1">
              <w:r w:rsidR="00B41B10" w:rsidRPr="009977E7">
                <w:rPr>
                  <w:rStyle w:val="a6"/>
                  <w:rFonts w:ascii="Times New Roman" w:hAnsi="Times New Roman"/>
                  <w:color w:val="000000" w:themeColor="text1"/>
                  <w:sz w:val="18"/>
                </w:rPr>
                <w:t>https</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www</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nsd</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ru</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services</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depozitariy</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obsluzhivanie</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aktivov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sodeystvie</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realizatsii</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prav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po</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tsennym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bumagam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izmenenie</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tekhnologii</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sbora</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spiskov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po</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tsennym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bumagam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rossiyskikh</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emitentov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sphrase</w:t>
              </w:r>
              <w:r w:rsidR="00B41B10" w:rsidRPr="009977E7">
                <w:rPr>
                  <w:rStyle w:val="a6"/>
                  <w:rFonts w:ascii="Times New Roman" w:hAnsi="Times New Roman"/>
                  <w:color w:val="000000" w:themeColor="text1"/>
                  <w:sz w:val="18"/>
                  <w:lang w:val="ru-RU"/>
                </w:rPr>
                <w:t>_</w:t>
              </w:r>
              <w:r w:rsidR="00B41B10" w:rsidRPr="009977E7">
                <w:rPr>
                  <w:rStyle w:val="a6"/>
                  <w:rFonts w:ascii="Times New Roman" w:hAnsi="Times New Roman"/>
                  <w:color w:val="000000" w:themeColor="text1"/>
                  <w:sz w:val="18"/>
                </w:rPr>
                <w:t>id</w:t>
              </w:r>
              <w:r w:rsidR="00B41B10" w:rsidRPr="009977E7">
                <w:rPr>
                  <w:rStyle w:val="a6"/>
                  <w:rFonts w:ascii="Times New Roman" w:hAnsi="Times New Roman"/>
                  <w:color w:val="000000" w:themeColor="text1"/>
                  <w:sz w:val="18"/>
                  <w:lang w:val="ru-RU"/>
                </w:rPr>
                <w:t>=80382</w:t>
              </w:r>
            </w:hyperlink>
            <w:r w:rsidR="00B41B10" w:rsidRPr="009977E7">
              <w:rPr>
                <w:rFonts w:ascii="Times New Roman" w:hAnsi="Times New Roman"/>
                <w:color w:val="000000" w:themeColor="text1"/>
                <w:sz w:val="18"/>
                <w:lang w:val="ru-RU"/>
              </w:rPr>
              <w:t>, документ «Полный список допустимых кодов стран, используемый НРД»</w:t>
            </w:r>
          </w:p>
          <w:p w14:paraId="02BD006C"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149B47A5"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country code specified in section 15 in accordance with the All-Russian Classifier of Countries of the World (MK (ISO 3166) 004-97) 025-2001, available on NSD's website at</w:t>
            </w:r>
          </w:p>
          <w:p w14:paraId="2418435C" w14:textId="0B218B6B" w:rsidR="00B41B10" w:rsidRPr="009977E7" w:rsidRDefault="00445582" w:rsidP="00B41B10">
            <w:pPr>
              <w:jc w:val="both"/>
              <w:rPr>
                <w:rFonts w:ascii="Times New Roman" w:hAnsi="Times New Roman" w:cs="Times New Roman"/>
                <w:color w:val="000000" w:themeColor="text1"/>
                <w:sz w:val="18"/>
                <w:szCs w:val="18"/>
                <w:lang w:val="ru-RU"/>
              </w:rPr>
            </w:pPr>
            <w:hyperlink r:id="rId9" w:history="1">
              <w:r w:rsidR="00B41B10" w:rsidRPr="009977E7">
                <w:rPr>
                  <w:rStyle w:val="a6"/>
                  <w:rFonts w:ascii="Times New Roman" w:hAnsi="Times New Roman"/>
                  <w:color w:val="000000" w:themeColor="text1"/>
                  <w:sz w:val="18"/>
                </w:rPr>
                <w:t>https</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www</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nsd</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ru</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services</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depozitariy</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obsluzhivanie</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aktivov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sodeystvie</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realizatsii</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prav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po</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tsennym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bumagam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izmenenie</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tekhnologii</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sbora</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spiskov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po</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tsennym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bumagam</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rossiyskikh</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emitentov</w:t>
              </w:r>
              <w:r w:rsidR="00B41B10" w:rsidRPr="009977E7">
                <w:rPr>
                  <w:rStyle w:val="a6"/>
                  <w:rFonts w:ascii="Times New Roman" w:hAnsi="Times New Roman"/>
                  <w:color w:val="000000" w:themeColor="text1"/>
                  <w:sz w:val="18"/>
                  <w:lang w:val="ru-RU"/>
                </w:rPr>
                <w:t>/?</w:t>
              </w:r>
              <w:r w:rsidR="00B41B10" w:rsidRPr="009977E7">
                <w:rPr>
                  <w:rStyle w:val="a6"/>
                  <w:rFonts w:ascii="Times New Roman" w:hAnsi="Times New Roman"/>
                  <w:color w:val="000000" w:themeColor="text1"/>
                  <w:sz w:val="18"/>
                </w:rPr>
                <w:t>sphrase</w:t>
              </w:r>
              <w:r w:rsidR="00B41B10" w:rsidRPr="009977E7">
                <w:rPr>
                  <w:rStyle w:val="a6"/>
                  <w:rFonts w:ascii="Times New Roman" w:hAnsi="Times New Roman"/>
                  <w:color w:val="000000" w:themeColor="text1"/>
                  <w:sz w:val="18"/>
                  <w:lang w:val="ru-RU"/>
                </w:rPr>
                <w:t>_</w:t>
              </w:r>
              <w:r w:rsidR="00B41B10" w:rsidRPr="009977E7">
                <w:rPr>
                  <w:rStyle w:val="a6"/>
                  <w:rFonts w:ascii="Times New Roman" w:hAnsi="Times New Roman"/>
                  <w:color w:val="000000" w:themeColor="text1"/>
                  <w:sz w:val="18"/>
                </w:rPr>
                <w:t>id</w:t>
              </w:r>
              <w:r w:rsidR="00B41B10" w:rsidRPr="009977E7">
                <w:rPr>
                  <w:rStyle w:val="a6"/>
                  <w:rFonts w:ascii="Times New Roman" w:hAnsi="Times New Roman"/>
                  <w:color w:val="000000" w:themeColor="text1"/>
                  <w:sz w:val="18"/>
                  <w:lang w:val="ru-RU"/>
                </w:rPr>
                <w:t>=80382</w:t>
              </w:r>
            </w:hyperlink>
            <w:r w:rsidR="00B41B10" w:rsidRPr="009977E7">
              <w:rPr>
                <w:rFonts w:ascii="Times New Roman" w:hAnsi="Times New Roman"/>
                <w:color w:val="000000" w:themeColor="text1"/>
                <w:sz w:val="18"/>
                <w:lang w:val="ru-RU"/>
              </w:rPr>
              <w:t xml:space="preserve">, </w:t>
            </w:r>
            <w:r w:rsidR="00B41B10" w:rsidRPr="009977E7">
              <w:rPr>
                <w:rFonts w:ascii="Times New Roman" w:hAnsi="Times New Roman"/>
                <w:color w:val="000000" w:themeColor="text1"/>
                <w:sz w:val="18"/>
              </w:rPr>
              <w:t>document</w:t>
            </w:r>
            <w:r w:rsidR="00B41B10" w:rsidRPr="009977E7">
              <w:rPr>
                <w:rFonts w:ascii="Times New Roman" w:hAnsi="Times New Roman"/>
                <w:color w:val="000000" w:themeColor="text1"/>
                <w:sz w:val="18"/>
                <w:lang w:val="ru-RU"/>
              </w:rPr>
              <w:t xml:space="preserve"> </w:t>
            </w:r>
            <w:r w:rsidR="00B41B10" w:rsidRPr="009977E7">
              <w:rPr>
                <w:rFonts w:ascii="Times New Roman" w:hAnsi="Times New Roman"/>
                <w:color w:val="000000" w:themeColor="text1"/>
                <w:sz w:val="18"/>
              </w:rPr>
              <w:t>titled</w:t>
            </w:r>
            <w:r w:rsidR="00B41B10" w:rsidRPr="009977E7">
              <w:rPr>
                <w:rFonts w:ascii="Times New Roman" w:hAnsi="Times New Roman"/>
                <w:color w:val="000000" w:themeColor="text1"/>
                <w:sz w:val="18"/>
                <w:lang w:val="ru-RU"/>
              </w:rPr>
              <w:t xml:space="preserve"> "</w:t>
            </w:r>
            <w:r w:rsidR="0008728F" w:rsidRPr="009977E7">
              <w:rPr>
                <w:rFonts w:ascii="Times New Roman" w:hAnsi="Times New Roman"/>
                <w:color w:val="000000" w:themeColor="text1"/>
                <w:sz w:val="18"/>
                <w:lang w:val="ru-RU"/>
              </w:rPr>
              <w:t>Полный список допустимых кодов стран, используемый НРД</w:t>
            </w:r>
            <w:r w:rsidR="0008728F" w:rsidRPr="009977E7" w:rsidDel="0008728F">
              <w:rPr>
                <w:rFonts w:ascii="Times New Roman" w:hAnsi="Times New Roman"/>
                <w:color w:val="000000" w:themeColor="text1"/>
                <w:sz w:val="18"/>
                <w:lang w:val="ru-RU"/>
              </w:rPr>
              <w:t xml:space="preserve"> </w:t>
            </w:r>
            <w:r w:rsidR="00B41B10" w:rsidRPr="009977E7">
              <w:rPr>
                <w:rFonts w:ascii="Times New Roman" w:hAnsi="Times New Roman"/>
                <w:color w:val="000000" w:themeColor="text1"/>
                <w:sz w:val="18"/>
                <w:lang w:val="ru-RU"/>
              </w:rPr>
              <w:t>"</w:t>
            </w:r>
          </w:p>
          <w:p w14:paraId="27C5F286" w14:textId="77777777" w:rsidR="00B41B10" w:rsidRPr="009977E7" w:rsidRDefault="00B41B10" w:rsidP="00B41B10">
            <w:pPr>
              <w:rPr>
                <w:rFonts w:ascii="Times New Roman" w:hAnsi="Times New Roman" w:cs="Times New Roman"/>
                <w:color w:val="000000" w:themeColor="text1"/>
                <w:sz w:val="18"/>
                <w:szCs w:val="18"/>
                <w:lang w:val="ru-RU"/>
              </w:rPr>
            </w:pPr>
          </w:p>
        </w:tc>
      </w:tr>
      <w:tr w:rsidR="00A746EB" w:rsidRPr="009977E7" w14:paraId="1648E0FD" w14:textId="77777777" w:rsidTr="00F81E2D">
        <w:tc>
          <w:tcPr>
            <w:tcW w:w="417" w:type="dxa"/>
          </w:tcPr>
          <w:p w14:paraId="406749B5"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lang w:val="ru-RU"/>
              </w:rPr>
            </w:pPr>
          </w:p>
        </w:tc>
        <w:tc>
          <w:tcPr>
            <w:tcW w:w="854" w:type="dxa"/>
          </w:tcPr>
          <w:p w14:paraId="55836C4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TYPE_OWNER</w:t>
            </w:r>
          </w:p>
        </w:tc>
        <w:tc>
          <w:tcPr>
            <w:tcW w:w="4678" w:type="dxa"/>
          </w:tcPr>
          <w:p w14:paraId="2DDEFE73"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Признак лица, имеющего право на получение выплаты:</w:t>
            </w:r>
          </w:p>
          <w:p w14:paraId="5ED43CE5" w14:textId="77777777" w:rsidR="00B41B10" w:rsidRPr="009977E7" w:rsidRDefault="00B41B10" w:rsidP="00B41B10">
            <w:pPr>
              <w:pStyle w:val="a4"/>
              <w:numPr>
                <w:ilvl w:val="0"/>
                <w:numId w:val="2"/>
              </w:numPr>
              <w:ind w:left="433" w:hanging="425"/>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физическое лицо;                                  </w:t>
            </w:r>
          </w:p>
          <w:p w14:paraId="0F310319" w14:textId="77777777" w:rsidR="00B41B10" w:rsidRPr="009977E7" w:rsidRDefault="00B41B10" w:rsidP="00B41B10">
            <w:pPr>
              <w:pStyle w:val="a4"/>
              <w:numPr>
                <w:ilvl w:val="0"/>
                <w:numId w:val="2"/>
              </w:numPr>
              <w:ind w:left="433" w:hanging="425"/>
              <w:rPr>
                <w:rFonts w:ascii="Times New Roman" w:hAnsi="Times New Roman" w:cs="Times New Roman"/>
                <w:color w:val="000000" w:themeColor="text1"/>
                <w:sz w:val="18"/>
                <w:szCs w:val="18"/>
              </w:rPr>
            </w:pPr>
            <w:r w:rsidRPr="009977E7">
              <w:rPr>
                <w:rFonts w:ascii="Times New Roman" w:hAnsi="Times New Roman"/>
                <w:color w:val="000000" w:themeColor="text1"/>
                <w:sz w:val="18"/>
              </w:rPr>
              <w:t>юридическое лицо;</w:t>
            </w:r>
          </w:p>
          <w:p w14:paraId="66508AC1" w14:textId="77777777" w:rsidR="00B41B10" w:rsidRPr="009977E7" w:rsidRDefault="00B41B10" w:rsidP="00B41B10">
            <w:pPr>
              <w:pStyle w:val="a4"/>
              <w:numPr>
                <w:ilvl w:val="0"/>
                <w:numId w:val="2"/>
              </w:num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иностранная организация без образования юридического лица. / </w:t>
            </w:r>
          </w:p>
          <w:p w14:paraId="3AE8028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Classification of the person entitled to receive paym</w:t>
            </w:r>
            <w:r w:rsidRPr="009977E7">
              <w:rPr>
                <w:rFonts w:ascii="Times New Roman" w:hAnsi="Times New Roman"/>
                <w:color w:val="000000" w:themeColor="text1"/>
                <w:sz w:val="18"/>
              </w:rPr>
              <w:t>е</w:t>
            </w:r>
            <w:r w:rsidRPr="009977E7">
              <w:rPr>
                <w:rFonts w:ascii="Times New Roman" w:hAnsi="Times New Roman"/>
                <w:color w:val="000000" w:themeColor="text1"/>
                <w:sz w:val="18"/>
                <w:lang w:val="en-US"/>
              </w:rPr>
              <w:t xml:space="preserve">nt (choose one of the options):   </w:t>
            </w:r>
          </w:p>
          <w:p w14:paraId="71B6BF66" w14:textId="77777777" w:rsidR="00B41B10" w:rsidRPr="009977E7" w:rsidRDefault="00B41B10" w:rsidP="00B41B10">
            <w:pPr>
              <w:pStyle w:val="a4"/>
              <w:numPr>
                <w:ilvl w:val="0"/>
                <w:numId w:val="2"/>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 an individual;</w:t>
            </w:r>
          </w:p>
          <w:p w14:paraId="0AD9A6A4" w14:textId="77777777" w:rsidR="00B41B10" w:rsidRPr="009977E7" w:rsidRDefault="00B41B10" w:rsidP="00B41B10">
            <w:pPr>
              <w:pStyle w:val="a4"/>
              <w:numPr>
                <w:ilvl w:val="0"/>
                <w:numId w:val="2"/>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 a legal entity;</w:t>
            </w:r>
          </w:p>
          <w:p w14:paraId="5ADA9B59" w14:textId="77777777" w:rsidR="00B41B10" w:rsidRPr="009977E7" w:rsidRDefault="00B41B10" w:rsidP="00B41B10">
            <w:pPr>
              <w:pStyle w:val="a4"/>
              <w:numPr>
                <w:ilvl w:val="0"/>
                <w:numId w:val="2"/>
              </w:num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a non-Russian and non-legal entity</w:t>
            </w:r>
          </w:p>
        </w:tc>
        <w:tc>
          <w:tcPr>
            <w:tcW w:w="1276" w:type="dxa"/>
          </w:tcPr>
          <w:p w14:paraId="0F8680E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360BA9AF"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Указывается </w:t>
            </w:r>
            <w:r w:rsidRPr="009977E7">
              <w:rPr>
                <w:rFonts w:ascii="Times New Roman" w:hAnsi="Times New Roman"/>
                <w:b/>
                <w:color w:val="000000" w:themeColor="text1"/>
                <w:sz w:val="18"/>
                <w:lang w:val="ru-RU"/>
              </w:rPr>
              <w:t xml:space="preserve">один </w:t>
            </w:r>
            <w:r w:rsidRPr="009977E7">
              <w:rPr>
                <w:rFonts w:ascii="Times New Roman" w:hAnsi="Times New Roman"/>
                <w:color w:val="000000" w:themeColor="text1"/>
                <w:sz w:val="18"/>
                <w:lang w:val="ru-RU"/>
              </w:rPr>
              <w:t>из следующих признаков лица, имеющего право на получение выплаты:</w:t>
            </w:r>
          </w:p>
          <w:p w14:paraId="787965E7" w14:textId="77777777" w:rsidR="00B41B10" w:rsidRPr="009977E7" w:rsidRDefault="00B41B10" w:rsidP="00B41B10">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физическое лицо;</w:t>
            </w:r>
          </w:p>
          <w:p w14:paraId="64474C1F" w14:textId="77777777" w:rsidR="00B41B10" w:rsidRPr="009977E7" w:rsidRDefault="00B41B10" w:rsidP="00B41B10">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юридическое лицо;</w:t>
            </w:r>
          </w:p>
          <w:p w14:paraId="1E402F2F" w14:textId="77777777" w:rsidR="00B41B10" w:rsidRPr="009977E7" w:rsidRDefault="00B41B10" w:rsidP="00B41B10">
            <w:pPr>
              <w:pStyle w:val="a4"/>
              <w:numPr>
                <w:ilvl w:val="0"/>
                <w:numId w:val="2"/>
              </w:numPr>
              <w:ind w:left="431" w:hanging="425"/>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иностранная организация без образования юридического лица</w:t>
            </w:r>
          </w:p>
        </w:tc>
        <w:tc>
          <w:tcPr>
            <w:tcW w:w="4465" w:type="dxa"/>
          </w:tcPr>
          <w:p w14:paraId="51DCDFA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b/>
                <w:color w:val="000000" w:themeColor="text1"/>
                <w:sz w:val="18"/>
              </w:rPr>
              <w:t>One</w:t>
            </w:r>
            <w:r w:rsidRPr="009977E7">
              <w:rPr>
                <w:rFonts w:ascii="Times New Roman" w:hAnsi="Times New Roman"/>
                <w:color w:val="000000" w:themeColor="text1"/>
                <w:sz w:val="18"/>
              </w:rPr>
              <w:t xml:space="preserve"> of the following attributes of eligible person should be indicated:</w:t>
            </w:r>
          </w:p>
          <w:p w14:paraId="217D3BED" w14:textId="77777777" w:rsidR="00B41B10" w:rsidRPr="009977E7" w:rsidRDefault="00B41B10" w:rsidP="00B41B10">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an individual;</w:t>
            </w:r>
          </w:p>
          <w:p w14:paraId="5C70AB4B" w14:textId="77777777" w:rsidR="00B41B10" w:rsidRPr="009977E7" w:rsidRDefault="00B41B10" w:rsidP="00B41B10">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 legal entity;</w:t>
            </w:r>
          </w:p>
          <w:p w14:paraId="1F5EE376" w14:textId="69683EED" w:rsidR="00B41B10" w:rsidRPr="009977E7" w:rsidRDefault="00B41B10" w:rsidP="00747199">
            <w:pPr>
              <w:pStyle w:val="a4"/>
              <w:numPr>
                <w:ilvl w:val="0"/>
                <w:numId w:val="2"/>
              </w:numPr>
              <w:ind w:left="433" w:hanging="425"/>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an unincorporated foreign entity</w:t>
            </w:r>
          </w:p>
        </w:tc>
      </w:tr>
      <w:tr w:rsidR="00D01D0C" w:rsidRPr="00651A11" w14:paraId="79DAB716" w14:textId="77777777" w:rsidTr="00F81E2D">
        <w:tc>
          <w:tcPr>
            <w:tcW w:w="417" w:type="dxa"/>
          </w:tcPr>
          <w:p w14:paraId="240500E4" w14:textId="77777777" w:rsidR="00D01D0C" w:rsidRPr="009977E7" w:rsidRDefault="00D01D0C" w:rsidP="00B41B10">
            <w:pPr>
              <w:pStyle w:val="a4"/>
              <w:numPr>
                <w:ilvl w:val="0"/>
                <w:numId w:val="1"/>
              </w:numPr>
              <w:ind w:hanging="720"/>
              <w:jc w:val="center"/>
              <w:rPr>
                <w:rFonts w:ascii="Times New Roman" w:hAnsi="Times New Roman" w:cs="Times New Roman"/>
                <w:color w:val="000000" w:themeColor="text1"/>
                <w:sz w:val="18"/>
                <w:szCs w:val="18"/>
                <w:lang w:val="ru-RU"/>
              </w:rPr>
            </w:pPr>
          </w:p>
        </w:tc>
        <w:tc>
          <w:tcPr>
            <w:tcW w:w="854" w:type="dxa"/>
          </w:tcPr>
          <w:p w14:paraId="6EFFE532" w14:textId="083C9070" w:rsidR="00D01D0C" w:rsidRPr="009977E7" w:rsidRDefault="00D01D0C" w:rsidP="00B41B10">
            <w:pPr>
              <w:rPr>
                <w:rFonts w:ascii="Times New Roman" w:hAnsi="Times New Roman"/>
                <w:color w:val="000000" w:themeColor="text1"/>
                <w:sz w:val="18"/>
              </w:rPr>
            </w:pPr>
            <w:r w:rsidRPr="00D01D0C">
              <w:rPr>
                <w:rFonts w:ascii="Times New Roman" w:hAnsi="Times New Roman"/>
                <w:color w:val="000000" w:themeColor="text1"/>
                <w:sz w:val="18"/>
              </w:rPr>
              <w:t>OWNER_RESIDENCE</w:t>
            </w:r>
          </w:p>
        </w:tc>
        <w:tc>
          <w:tcPr>
            <w:tcW w:w="4678" w:type="dxa"/>
          </w:tcPr>
          <w:p w14:paraId="6B4D67BE" w14:textId="77777777" w:rsidR="00D01D0C" w:rsidRPr="00D01D0C" w:rsidRDefault="00D01D0C" w:rsidP="00D01D0C">
            <w:pPr>
              <w:rPr>
                <w:rFonts w:ascii="Times New Roman" w:hAnsi="Times New Roman"/>
                <w:color w:val="000000" w:themeColor="text1"/>
                <w:sz w:val="18"/>
                <w:lang w:val="ru-RU"/>
              </w:rPr>
            </w:pPr>
            <w:r w:rsidRPr="00D01D0C">
              <w:rPr>
                <w:rFonts w:ascii="Times New Roman" w:hAnsi="Times New Roman"/>
                <w:color w:val="000000" w:themeColor="text1"/>
                <w:sz w:val="18"/>
                <w:lang w:val="ru-RU"/>
              </w:rPr>
              <w:t xml:space="preserve">Наличие или отсутствие у лица, имеющего право на получение выплаты, статуса резидента в соответствии с Федеральным законом от 10.12.2003 N 173-ФЗ "О валютном регулировании и валютном контроле". </w:t>
            </w:r>
          </w:p>
          <w:p w14:paraId="1391C895" w14:textId="77777777" w:rsidR="00D01D0C" w:rsidRPr="00D01D0C" w:rsidRDefault="00D01D0C" w:rsidP="00D01D0C">
            <w:pPr>
              <w:rPr>
                <w:rFonts w:ascii="Times New Roman" w:hAnsi="Times New Roman"/>
                <w:color w:val="000000" w:themeColor="text1"/>
                <w:sz w:val="18"/>
                <w:lang w:val="en-US"/>
              </w:rPr>
            </w:pPr>
            <w:r w:rsidRPr="00D01D0C">
              <w:rPr>
                <w:rFonts w:ascii="Times New Roman" w:hAnsi="Times New Roman"/>
                <w:color w:val="000000" w:themeColor="text1"/>
                <w:sz w:val="18"/>
                <w:lang w:val="ru-RU"/>
              </w:rPr>
              <w:t>Возможные</w:t>
            </w:r>
            <w:r w:rsidRPr="00D01D0C">
              <w:rPr>
                <w:rFonts w:ascii="Times New Roman" w:hAnsi="Times New Roman"/>
                <w:color w:val="000000" w:themeColor="text1"/>
                <w:sz w:val="18"/>
                <w:lang w:val="en-US"/>
              </w:rPr>
              <w:t xml:space="preserve"> </w:t>
            </w:r>
            <w:r w:rsidRPr="00D01D0C">
              <w:rPr>
                <w:rFonts w:ascii="Times New Roman" w:hAnsi="Times New Roman"/>
                <w:color w:val="000000" w:themeColor="text1"/>
                <w:sz w:val="18"/>
                <w:lang w:val="ru-RU"/>
              </w:rPr>
              <w:t>значения</w:t>
            </w:r>
            <w:r w:rsidRPr="00D01D0C">
              <w:rPr>
                <w:rFonts w:ascii="Times New Roman" w:hAnsi="Times New Roman"/>
                <w:color w:val="000000" w:themeColor="text1"/>
                <w:sz w:val="18"/>
                <w:lang w:val="en-US"/>
              </w:rPr>
              <w:t>:</w:t>
            </w:r>
          </w:p>
          <w:p w14:paraId="5AC8A69D" w14:textId="77777777" w:rsidR="00D01D0C" w:rsidRPr="00D01D0C" w:rsidRDefault="00D01D0C" w:rsidP="00D01D0C">
            <w:pPr>
              <w:rPr>
                <w:rFonts w:ascii="Times New Roman" w:hAnsi="Times New Roman"/>
                <w:color w:val="000000" w:themeColor="text1"/>
                <w:sz w:val="18"/>
                <w:lang w:val="en-US"/>
              </w:rPr>
            </w:pPr>
            <w:r w:rsidRPr="00D01D0C">
              <w:rPr>
                <w:rFonts w:ascii="Times New Roman" w:hAnsi="Times New Roman"/>
                <w:color w:val="000000" w:themeColor="text1"/>
                <w:sz w:val="18"/>
                <w:lang w:val="en-US"/>
              </w:rPr>
              <w:t xml:space="preserve">- </w:t>
            </w:r>
            <w:r w:rsidRPr="00D01D0C">
              <w:rPr>
                <w:rFonts w:ascii="Times New Roman" w:hAnsi="Times New Roman"/>
                <w:color w:val="000000" w:themeColor="text1"/>
                <w:sz w:val="18"/>
                <w:lang w:val="ru-RU"/>
              </w:rPr>
              <w:t>Резидент</w:t>
            </w:r>
            <w:r w:rsidRPr="00D01D0C">
              <w:rPr>
                <w:rFonts w:ascii="Times New Roman" w:hAnsi="Times New Roman"/>
                <w:color w:val="000000" w:themeColor="text1"/>
                <w:sz w:val="18"/>
                <w:lang w:val="en-US"/>
              </w:rPr>
              <w:t>;</w:t>
            </w:r>
          </w:p>
          <w:p w14:paraId="5EACAE7F" w14:textId="77777777" w:rsidR="00D01D0C" w:rsidRPr="00D01D0C" w:rsidRDefault="00D01D0C" w:rsidP="00D01D0C">
            <w:pPr>
              <w:rPr>
                <w:rFonts w:ascii="Times New Roman" w:hAnsi="Times New Roman"/>
                <w:color w:val="000000" w:themeColor="text1"/>
                <w:sz w:val="18"/>
                <w:lang w:val="en-US"/>
              </w:rPr>
            </w:pPr>
            <w:r w:rsidRPr="00D01D0C">
              <w:rPr>
                <w:rFonts w:ascii="Times New Roman" w:hAnsi="Times New Roman"/>
                <w:color w:val="000000" w:themeColor="text1"/>
                <w:sz w:val="18"/>
                <w:lang w:val="en-US"/>
              </w:rPr>
              <w:t xml:space="preserve">- </w:t>
            </w:r>
            <w:r w:rsidRPr="00D01D0C">
              <w:rPr>
                <w:rFonts w:ascii="Times New Roman" w:hAnsi="Times New Roman"/>
                <w:color w:val="000000" w:themeColor="text1"/>
                <w:sz w:val="18"/>
                <w:lang w:val="ru-RU"/>
              </w:rPr>
              <w:t>Нерезидент</w:t>
            </w:r>
            <w:r w:rsidRPr="00D01D0C">
              <w:rPr>
                <w:rFonts w:ascii="Times New Roman" w:hAnsi="Times New Roman"/>
                <w:color w:val="000000" w:themeColor="text1"/>
                <w:sz w:val="18"/>
                <w:lang w:val="en-US"/>
              </w:rPr>
              <w:t xml:space="preserve"> /</w:t>
            </w:r>
          </w:p>
          <w:p w14:paraId="21AF39B2" w14:textId="77777777" w:rsidR="00D01D0C" w:rsidRPr="00D01D0C" w:rsidRDefault="00D01D0C" w:rsidP="00D01D0C">
            <w:pPr>
              <w:rPr>
                <w:rFonts w:ascii="Times New Roman" w:hAnsi="Times New Roman"/>
                <w:color w:val="000000" w:themeColor="text1"/>
                <w:sz w:val="18"/>
                <w:lang w:val="en-US"/>
              </w:rPr>
            </w:pPr>
            <w:r w:rsidRPr="00D01D0C">
              <w:rPr>
                <w:rFonts w:ascii="Times New Roman" w:hAnsi="Times New Roman"/>
                <w:color w:val="000000" w:themeColor="text1"/>
                <w:sz w:val="18"/>
                <w:lang w:val="en-US"/>
              </w:rPr>
              <w:t>Presence or absence of resident status in accordance with Federal Law dated 10.12.2003 No. 173-FZ "On Currency Regulation and Currency Control" of the person, entitled to receive paym</w:t>
            </w:r>
            <w:r w:rsidRPr="00D01D0C">
              <w:rPr>
                <w:rFonts w:ascii="Times New Roman" w:hAnsi="Times New Roman"/>
                <w:color w:val="000000" w:themeColor="text1"/>
                <w:sz w:val="18"/>
                <w:lang w:val="ru-RU"/>
              </w:rPr>
              <w:t>е</w:t>
            </w:r>
            <w:r w:rsidRPr="00D01D0C">
              <w:rPr>
                <w:rFonts w:ascii="Times New Roman" w:hAnsi="Times New Roman"/>
                <w:color w:val="000000" w:themeColor="text1"/>
                <w:sz w:val="18"/>
                <w:lang w:val="en-US"/>
              </w:rPr>
              <w:t xml:space="preserve">nt. </w:t>
            </w:r>
          </w:p>
          <w:p w14:paraId="5A45294B" w14:textId="77777777" w:rsidR="00D01D0C" w:rsidRPr="007D3165" w:rsidRDefault="00D01D0C" w:rsidP="00D01D0C">
            <w:pPr>
              <w:rPr>
                <w:rFonts w:ascii="Times New Roman" w:hAnsi="Times New Roman"/>
                <w:color w:val="000000" w:themeColor="text1"/>
                <w:sz w:val="18"/>
                <w:lang w:val="en-US"/>
              </w:rPr>
            </w:pPr>
            <w:r w:rsidRPr="007D3165">
              <w:rPr>
                <w:rFonts w:ascii="Times New Roman" w:hAnsi="Times New Roman"/>
                <w:color w:val="000000" w:themeColor="text1"/>
                <w:sz w:val="18"/>
                <w:lang w:val="en-US"/>
              </w:rPr>
              <w:t xml:space="preserve">Possible answers: </w:t>
            </w:r>
          </w:p>
          <w:p w14:paraId="2A4E14F7" w14:textId="77777777" w:rsidR="00D01D0C" w:rsidRPr="007D3165" w:rsidRDefault="00D01D0C" w:rsidP="00D01D0C">
            <w:pPr>
              <w:rPr>
                <w:rFonts w:ascii="Times New Roman" w:hAnsi="Times New Roman"/>
                <w:color w:val="000000" w:themeColor="text1"/>
                <w:sz w:val="18"/>
                <w:lang w:val="en-US"/>
              </w:rPr>
            </w:pPr>
            <w:r w:rsidRPr="007D3165">
              <w:rPr>
                <w:rFonts w:ascii="Times New Roman" w:hAnsi="Times New Roman"/>
                <w:color w:val="000000" w:themeColor="text1"/>
                <w:sz w:val="18"/>
                <w:lang w:val="en-US"/>
              </w:rPr>
              <w:lastRenderedPageBreak/>
              <w:t>- Resident;</w:t>
            </w:r>
          </w:p>
          <w:p w14:paraId="6A089C1C" w14:textId="1086FEBB" w:rsidR="00D01D0C" w:rsidRPr="007D3165" w:rsidRDefault="00D01D0C" w:rsidP="00D01D0C">
            <w:pPr>
              <w:rPr>
                <w:rFonts w:ascii="Times New Roman" w:hAnsi="Times New Roman"/>
                <w:color w:val="000000" w:themeColor="text1"/>
                <w:sz w:val="18"/>
                <w:lang w:val="en-US"/>
              </w:rPr>
            </w:pPr>
            <w:r w:rsidRPr="007D3165">
              <w:rPr>
                <w:rFonts w:ascii="Times New Roman" w:hAnsi="Times New Roman"/>
                <w:color w:val="000000" w:themeColor="text1"/>
                <w:sz w:val="18"/>
                <w:lang w:val="en-US"/>
              </w:rPr>
              <w:t>- Non-resident</w:t>
            </w:r>
          </w:p>
        </w:tc>
        <w:tc>
          <w:tcPr>
            <w:tcW w:w="1276" w:type="dxa"/>
          </w:tcPr>
          <w:p w14:paraId="6759BC34" w14:textId="40C3452A" w:rsidR="00D01D0C" w:rsidRPr="009977E7" w:rsidRDefault="00D01D0C" w:rsidP="00B41B10">
            <w:pPr>
              <w:rPr>
                <w:rFonts w:ascii="Times New Roman" w:hAnsi="Times New Roman"/>
                <w:color w:val="000000" w:themeColor="text1"/>
                <w:sz w:val="18"/>
              </w:rPr>
            </w:pPr>
            <w:r w:rsidRPr="009977E7">
              <w:rPr>
                <w:rFonts w:ascii="Times New Roman" w:hAnsi="Times New Roman"/>
                <w:color w:val="000000" w:themeColor="text1"/>
                <w:sz w:val="18"/>
              </w:rPr>
              <w:lastRenderedPageBreak/>
              <w:t>Обязательно / Obligatory</w:t>
            </w:r>
          </w:p>
        </w:tc>
        <w:tc>
          <w:tcPr>
            <w:tcW w:w="4465" w:type="dxa"/>
          </w:tcPr>
          <w:p w14:paraId="24EA8A41" w14:textId="77777777" w:rsidR="00D01D0C" w:rsidRDefault="00D01D0C" w:rsidP="00D01D0C">
            <w:pPr>
              <w:jc w:val="both"/>
              <w:rPr>
                <w:rFonts w:ascii="Times New Roman" w:hAnsi="Times New Roman"/>
                <w:color w:val="000000" w:themeColor="text1"/>
                <w:sz w:val="18"/>
                <w:lang w:val="ru-RU"/>
              </w:rPr>
            </w:pPr>
            <w:r>
              <w:rPr>
                <w:rFonts w:ascii="Times New Roman" w:hAnsi="Times New Roman"/>
                <w:color w:val="000000" w:themeColor="text1"/>
                <w:sz w:val="18"/>
                <w:lang w:val="ru-RU"/>
              </w:rPr>
              <w:t xml:space="preserve">В соответствии с пунктами 6 и 7 части 1 статьи 1  </w:t>
            </w:r>
            <w:r w:rsidRPr="00D01D0C">
              <w:rPr>
                <w:rFonts w:ascii="Times New Roman" w:hAnsi="Times New Roman"/>
                <w:color w:val="000000" w:themeColor="text1"/>
                <w:sz w:val="18"/>
                <w:lang w:val="ru-RU"/>
              </w:rPr>
              <w:t xml:space="preserve"> Федеральн</w:t>
            </w:r>
            <w:r>
              <w:rPr>
                <w:rFonts w:ascii="Times New Roman" w:hAnsi="Times New Roman"/>
                <w:color w:val="000000" w:themeColor="text1"/>
                <w:sz w:val="18"/>
                <w:lang w:val="ru-RU"/>
              </w:rPr>
              <w:t>ого</w:t>
            </w:r>
            <w:r w:rsidRPr="00D01D0C">
              <w:rPr>
                <w:rFonts w:ascii="Times New Roman" w:hAnsi="Times New Roman"/>
                <w:color w:val="000000" w:themeColor="text1"/>
                <w:sz w:val="18"/>
                <w:lang w:val="ru-RU"/>
              </w:rPr>
              <w:t xml:space="preserve"> закон</w:t>
            </w:r>
            <w:r>
              <w:rPr>
                <w:rFonts w:ascii="Times New Roman" w:hAnsi="Times New Roman"/>
                <w:color w:val="000000" w:themeColor="text1"/>
                <w:sz w:val="18"/>
                <w:lang w:val="ru-RU"/>
              </w:rPr>
              <w:t>а</w:t>
            </w:r>
            <w:r w:rsidRPr="00D01D0C">
              <w:rPr>
                <w:rFonts w:ascii="Times New Roman" w:hAnsi="Times New Roman"/>
                <w:color w:val="000000" w:themeColor="text1"/>
                <w:sz w:val="18"/>
                <w:lang w:val="ru-RU"/>
              </w:rPr>
              <w:t xml:space="preserve"> от 10.12.2003 N 173-ФЗ "О валютном регулировании и валютном контроле"</w:t>
            </w:r>
            <w:r>
              <w:rPr>
                <w:rFonts w:ascii="Times New Roman" w:hAnsi="Times New Roman"/>
                <w:color w:val="000000" w:themeColor="text1"/>
                <w:sz w:val="18"/>
                <w:lang w:val="ru-RU"/>
              </w:rPr>
              <w:t>:</w:t>
            </w:r>
          </w:p>
          <w:p w14:paraId="33FC3B15" w14:textId="11D8257F" w:rsidR="00D01D0C" w:rsidRPr="00D01D0C" w:rsidRDefault="00D01D0C" w:rsidP="00D01D0C">
            <w:pPr>
              <w:jc w:val="both"/>
              <w:rPr>
                <w:rFonts w:ascii="Times New Roman" w:hAnsi="Times New Roman"/>
                <w:color w:val="000000" w:themeColor="text1"/>
                <w:sz w:val="18"/>
                <w:lang w:val="ru-RU"/>
              </w:rPr>
            </w:pPr>
            <w:r>
              <w:rPr>
                <w:rFonts w:ascii="Times New Roman" w:hAnsi="Times New Roman"/>
                <w:color w:val="000000" w:themeColor="text1"/>
                <w:sz w:val="18"/>
                <w:lang w:val="ru-RU"/>
              </w:rPr>
              <w:t>«</w:t>
            </w:r>
            <w:r w:rsidRPr="00D01D0C">
              <w:rPr>
                <w:rFonts w:ascii="Times New Roman" w:hAnsi="Times New Roman"/>
                <w:color w:val="000000" w:themeColor="text1"/>
                <w:sz w:val="18"/>
                <w:lang w:val="ru-RU"/>
              </w:rPr>
              <w:t>6) резиденты:</w:t>
            </w:r>
          </w:p>
          <w:p w14:paraId="596B1BD5" w14:textId="77777777" w:rsidR="00D01D0C" w:rsidRDefault="00D01D0C" w:rsidP="00D01D0C">
            <w:pPr>
              <w:jc w:val="both"/>
              <w:rPr>
                <w:rFonts w:ascii="Times New Roman" w:hAnsi="Times New Roman"/>
                <w:color w:val="000000" w:themeColor="text1"/>
                <w:sz w:val="18"/>
                <w:lang w:val="ru-RU"/>
              </w:rPr>
            </w:pPr>
            <w:r w:rsidRPr="00D01D0C">
              <w:rPr>
                <w:rFonts w:ascii="Times New Roman" w:hAnsi="Times New Roman"/>
                <w:color w:val="000000" w:themeColor="text1"/>
                <w:sz w:val="18"/>
                <w:lang w:val="ru-RU"/>
              </w:rPr>
              <w:t>а) физические лица, являющиеся гражданами Российской Федерации;</w:t>
            </w:r>
          </w:p>
          <w:p w14:paraId="31B86FE2" w14:textId="77777777" w:rsidR="00D01D0C" w:rsidRDefault="00D01D0C" w:rsidP="00D01D0C">
            <w:pPr>
              <w:jc w:val="both"/>
              <w:rPr>
                <w:rFonts w:ascii="Times New Roman" w:hAnsi="Times New Roman"/>
                <w:color w:val="000000" w:themeColor="text1"/>
                <w:sz w:val="18"/>
                <w:lang w:val="ru-RU"/>
              </w:rPr>
            </w:pPr>
            <w:r w:rsidRPr="00D01D0C">
              <w:rPr>
                <w:rFonts w:ascii="Times New Roman" w:hAnsi="Times New Roman"/>
                <w:color w:val="000000" w:themeColor="text1"/>
                <w:sz w:val="18"/>
                <w:lang w:val="ru-RU"/>
              </w:rPr>
              <w:t>б) постоянно проживающие в Российской Федерации на основании вида на жительство, предусмотренного законодательством Российской Федерации, иностранные граждане и лица без гражданства;</w:t>
            </w:r>
          </w:p>
          <w:p w14:paraId="09E3AC38" w14:textId="37F9A412" w:rsidR="00D01D0C" w:rsidRDefault="00D01D0C" w:rsidP="00D01D0C">
            <w:pPr>
              <w:autoSpaceDE w:val="0"/>
              <w:autoSpaceDN w:val="0"/>
              <w:adjustRightInd w:val="0"/>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в) юридические лица, созданные в соответствии с законодательством Российской Федерации, за </w:t>
            </w:r>
            <w:r>
              <w:rPr>
                <w:rFonts w:ascii="Times New Roman" w:hAnsi="Times New Roman" w:cs="Times New Roman"/>
                <w:sz w:val="18"/>
                <w:szCs w:val="18"/>
                <w:lang w:val="ru-RU"/>
              </w:rPr>
              <w:lastRenderedPageBreak/>
              <w:t xml:space="preserve">исключением иностранных юридических лиц, зарегистрированных в соответствии с Федеральным </w:t>
            </w:r>
            <w:hyperlink r:id="rId10" w:history="1">
              <w:r w:rsidRPr="00445582">
                <w:rPr>
                  <w:rFonts w:ascii="Times New Roman" w:hAnsi="Times New Roman" w:cs="Times New Roman"/>
                  <w:sz w:val="18"/>
                  <w:szCs w:val="18"/>
                  <w:lang w:val="ru-RU"/>
                </w:rPr>
                <w:t>законом</w:t>
              </w:r>
            </w:hyperlink>
            <w:r>
              <w:rPr>
                <w:rFonts w:ascii="Times New Roman" w:hAnsi="Times New Roman" w:cs="Times New Roman"/>
                <w:sz w:val="18"/>
                <w:szCs w:val="18"/>
                <w:lang w:val="ru-RU"/>
              </w:rPr>
              <w:t xml:space="preserve"> "О международных компаниях";</w:t>
            </w:r>
          </w:p>
          <w:p w14:paraId="7F1821F3" w14:textId="33352DAF" w:rsidR="00D01D0C" w:rsidRDefault="00D01D0C" w:rsidP="00D01D0C">
            <w:pPr>
              <w:autoSpaceDE w:val="0"/>
              <w:autoSpaceDN w:val="0"/>
              <w:adjustRightInd w:val="0"/>
              <w:jc w:val="both"/>
              <w:rPr>
                <w:rFonts w:ascii="Times New Roman" w:hAnsi="Times New Roman" w:cs="Times New Roman"/>
                <w:sz w:val="18"/>
                <w:szCs w:val="18"/>
                <w:lang w:val="ru-RU"/>
              </w:rPr>
            </w:pPr>
            <w:r w:rsidRPr="00D01D0C">
              <w:rPr>
                <w:rFonts w:ascii="Times New Roman" w:hAnsi="Times New Roman" w:cs="Times New Roman"/>
                <w:sz w:val="18"/>
                <w:szCs w:val="18"/>
                <w:lang w:val="ru-RU"/>
              </w:rPr>
              <w:t>г) находящи</w:t>
            </w:r>
            <w:bookmarkStart w:id="0" w:name="_GoBack"/>
            <w:bookmarkEnd w:id="0"/>
            <w:r w:rsidRPr="00D01D0C">
              <w:rPr>
                <w:rFonts w:ascii="Times New Roman" w:hAnsi="Times New Roman" w:cs="Times New Roman"/>
                <w:sz w:val="18"/>
                <w:szCs w:val="18"/>
                <w:lang w:val="ru-RU"/>
              </w:rPr>
              <w:t>еся за пределами территории Российской Федерации филиалы, представительства и иные подразделения резидентов, указанных в подпункте "в" настоящего пункта;</w:t>
            </w:r>
          </w:p>
          <w:p w14:paraId="1A2673FC" w14:textId="1822463F" w:rsidR="00D01D0C" w:rsidRDefault="00D01D0C" w:rsidP="00D01D0C">
            <w:pPr>
              <w:autoSpaceDE w:val="0"/>
              <w:autoSpaceDN w:val="0"/>
              <w:adjustRightInd w:val="0"/>
              <w:jc w:val="both"/>
              <w:rPr>
                <w:rFonts w:ascii="Times New Roman" w:hAnsi="Times New Roman" w:cs="Times New Roman"/>
                <w:sz w:val="18"/>
                <w:szCs w:val="18"/>
                <w:lang w:val="ru-RU"/>
              </w:rPr>
            </w:pPr>
            <w:r w:rsidRPr="00D01D0C">
              <w:rPr>
                <w:rFonts w:ascii="Times New Roman" w:hAnsi="Times New Roman" w:cs="Times New Roman"/>
                <w:sz w:val="18"/>
                <w:szCs w:val="18"/>
                <w:lang w:val="ru-RU"/>
              </w:rPr>
              <w:t>д) дипломатические представительства, консульские учреждения Российской Федерации, постоянные представительства Российской Федерации при международных (межгосударственных, межправительственных) организациях, иные официальные представительства Российской Федерации и представительства федеральных органов исполнительной власти, находящиеся за пределами территории Российской Федерации;</w:t>
            </w:r>
          </w:p>
          <w:p w14:paraId="35A60A58" w14:textId="77777777" w:rsidR="00D01D0C" w:rsidRPr="00D01D0C" w:rsidRDefault="00D01D0C" w:rsidP="00D01D0C">
            <w:pPr>
              <w:autoSpaceDE w:val="0"/>
              <w:autoSpaceDN w:val="0"/>
              <w:adjustRightInd w:val="0"/>
              <w:jc w:val="both"/>
              <w:rPr>
                <w:rFonts w:ascii="Times New Roman" w:hAnsi="Times New Roman" w:cs="Times New Roman"/>
                <w:sz w:val="18"/>
                <w:szCs w:val="18"/>
                <w:lang w:val="ru-RU"/>
              </w:rPr>
            </w:pPr>
            <w:r w:rsidRPr="00D01D0C">
              <w:rPr>
                <w:rFonts w:ascii="Times New Roman" w:hAnsi="Times New Roman" w:cs="Times New Roman"/>
                <w:sz w:val="18"/>
                <w:szCs w:val="18"/>
                <w:lang w:val="ru-RU"/>
              </w:rPr>
              <w:t>е) Российская Федерация, субъекты Российской Федерации, муниципальные образования, которые выступают в отношениях, регулируемых настоящим Федеральным законом и принятыми в соответствии с ним иными федеральными законами и другими нормативными правовыми актами;</w:t>
            </w:r>
          </w:p>
          <w:p w14:paraId="75ED9009" w14:textId="07264F8A" w:rsidR="00D01D0C" w:rsidRDefault="00D01D0C" w:rsidP="00D01D0C">
            <w:pPr>
              <w:autoSpaceDE w:val="0"/>
              <w:autoSpaceDN w:val="0"/>
              <w:adjustRightInd w:val="0"/>
              <w:jc w:val="both"/>
              <w:rPr>
                <w:rFonts w:ascii="Times New Roman" w:hAnsi="Times New Roman" w:cs="Times New Roman"/>
                <w:sz w:val="18"/>
                <w:szCs w:val="18"/>
                <w:lang w:val="ru-RU"/>
              </w:rPr>
            </w:pPr>
            <w:r w:rsidRPr="00D01D0C">
              <w:rPr>
                <w:rFonts w:ascii="Times New Roman" w:hAnsi="Times New Roman" w:cs="Times New Roman"/>
                <w:sz w:val="18"/>
                <w:szCs w:val="18"/>
                <w:lang w:val="ru-RU"/>
              </w:rPr>
              <w:t>7) нерезиденты:</w:t>
            </w:r>
          </w:p>
          <w:p w14:paraId="1D484B1C" w14:textId="77777777" w:rsidR="0014703B" w:rsidRP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а) физические лица, не являющиеся резидентами в соответствии с подпунктами "а" и "б" пункта 6 настоящей части;</w:t>
            </w:r>
          </w:p>
          <w:p w14:paraId="797642C4" w14:textId="77777777" w:rsidR="0014703B" w:rsidRP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б) юридические лица, созданные в соответствии с законодательством иностранных государств и имеющие местонахождение за пределами территории Российской Федерации;</w:t>
            </w:r>
          </w:p>
          <w:p w14:paraId="48EC51FD" w14:textId="7F37DFD4" w:rsidR="0014703B" w:rsidRP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в) организации, не являющиеся юридическими лицами, созданны</w:t>
            </w:r>
            <w:r w:rsidR="003B2861">
              <w:rPr>
                <w:rFonts w:ascii="Times New Roman" w:hAnsi="Times New Roman" w:cs="Times New Roman"/>
                <w:sz w:val="18"/>
                <w:szCs w:val="18"/>
                <w:lang w:val="ru-RU"/>
              </w:rPr>
              <w:t>ми</w:t>
            </w:r>
            <w:r w:rsidRPr="0014703B">
              <w:rPr>
                <w:rFonts w:ascii="Times New Roman" w:hAnsi="Times New Roman" w:cs="Times New Roman"/>
                <w:sz w:val="18"/>
                <w:szCs w:val="18"/>
                <w:lang w:val="ru-RU"/>
              </w:rPr>
              <w:t xml:space="preserve"> в соответствии с законодательством иностранных государств и имеющие местонахождение за пределами территории Российской Федерации;</w:t>
            </w:r>
          </w:p>
          <w:p w14:paraId="2D122942" w14:textId="77777777" w:rsidR="0014703B" w:rsidRP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г) аккредитованные в Российской Федерации дипломатические представительства, консульские учреждения иностранных государств и постоянные представительства указанных государств при межгосударственных или межправительственных организациях;</w:t>
            </w:r>
          </w:p>
          <w:p w14:paraId="2CC5945B" w14:textId="77777777" w:rsidR="0014703B" w:rsidRP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д) межгосударственные и межправительственные организации, их филиалы и постоянные представительства в Российской Федерации;</w:t>
            </w:r>
          </w:p>
          <w:p w14:paraId="32D9368F" w14:textId="77777777" w:rsidR="0014703B" w:rsidRP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 xml:space="preserve">е) находящиеся на территории Российской Федерации филиалы, постоянные представительства и другие </w:t>
            </w:r>
            <w:r w:rsidRPr="0014703B">
              <w:rPr>
                <w:rFonts w:ascii="Times New Roman" w:hAnsi="Times New Roman" w:cs="Times New Roman"/>
                <w:sz w:val="18"/>
                <w:szCs w:val="18"/>
                <w:lang w:val="ru-RU"/>
              </w:rPr>
              <w:lastRenderedPageBreak/>
              <w:t>обособленные или самостоятельные структурные подразделения нерезидентов, указанных в подпунктах "б" и "в" настоящего пункта;</w:t>
            </w:r>
          </w:p>
          <w:p w14:paraId="63C62817" w14:textId="4487909A" w:rsid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е.1) иностранные юридические лица, зарегистрированные в соответствии с Федеральным законом "О международных компаниях";</w:t>
            </w:r>
          </w:p>
          <w:p w14:paraId="1FC3480D" w14:textId="7CB84417" w:rsidR="0014703B" w:rsidRDefault="0014703B" w:rsidP="0014703B">
            <w:pPr>
              <w:autoSpaceDE w:val="0"/>
              <w:autoSpaceDN w:val="0"/>
              <w:adjustRightInd w:val="0"/>
              <w:jc w:val="both"/>
              <w:rPr>
                <w:rFonts w:ascii="Times New Roman" w:hAnsi="Times New Roman" w:cs="Times New Roman"/>
                <w:sz w:val="18"/>
                <w:szCs w:val="18"/>
                <w:lang w:val="ru-RU"/>
              </w:rPr>
            </w:pPr>
            <w:r w:rsidRPr="0014703B">
              <w:rPr>
                <w:rFonts w:ascii="Times New Roman" w:hAnsi="Times New Roman" w:cs="Times New Roman"/>
                <w:sz w:val="18"/>
                <w:szCs w:val="18"/>
                <w:lang w:val="ru-RU"/>
              </w:rPr>
              <w:t>ж) иные лица, не указа</w:t>
            </w:r>
            <w:r>
              <w:rPr>
                <w:rFonts w:ascii="Times New Roman" w:hAnsi="Times New Roman" w:cs="Times New Roman"/>
                <w:sz w:val="18"/>
                <w:szCs w:val="18"/>
                <w:lang w:val="ru-RU"/>
              </w:rPr>
              <w:t>нные в пункте 6 настоящей части».</w:t>
            </w:r>
          </w:p>
          <w:p w14:paraId="78961584" w14:textId="67D6AD04" w:rsidR="00D01D0C" w:rsidRPr="009977E7" w:rsidRDefault="00D01D0C" w:rsidP="00D01D0C">
            <w:pPr>
              <w:jc w:val="both"/>
              <w:rPr>
                <w:rFonts w:ascii="Times New Roman" w:hAnsi="Times New Roman"/>
                <w:color w:val="000000" w:themeColor="text1"/>
                <w:sz w:val="18"/>
                <w:lang w:val="ru-RU"/>
              </w:rPr>
            </w:pPr>
          </w:p>
        </w:tc>
        <w:tc>
          <w:tcPr>
            <w:tcW w:w="4465" w:type="dxa"/>
          </w:tcPr>
          <w:p w14:paraId="6D4F6B56" w14:textId="77777777" w:rsidR="00D01D0C" w:rsidRDefault="00651A11" w:rsidP="00883E46">
            <w:pPr>
              <w:jc w:val="both"/>
              <w:rPr>
                <w:rFonts w:ascii="Times New Roman" w:hAnsi="Times New Roman"/>
                <w:color w:val="000000" w:themeColor="text1"/>
                <w:sz w:val="18"/>
                <w:lang w:val="en-US"/>
              </w:rPr>
            </w:pPr>
            <w:r w:rsidRPr="00651A11">
              <w:rPr>
                <w:rFonts w:ascii="Times New Roman" w:hAnsi="Times New Roman"/>
                <w:color w:val="000000" w:themeColor="text1"/>
                <w:sz w:val="18"/>
                <w:lang w:val="en-US"/>
              </w:rPr>
              <w:lastRenderedPageBreak/>
              <w:t xml:space="preserve">In accordance with paragraphs 6 and 7 of </w:t>
            </w:r>
            <w:r>
              <w:rPr>
                <w:rFonts w:ascii="Times New Roman" w:hAnsi="Times New Roman"/>
                <w:color w:val="000000" w:themeColor="text1"/>
                <w:sz w:val="18"/>
                <w:lang w:val="en-US"/>
              </w:rPr>
              <w:t>p</w:t>
            </w:r>
            <w:r w:rsidRPr="00651A11">
              <w:rPr>
                <w:rFonts w:ascii="Times New Roman" w:hAnsi="Times New Roman"/>
                <w:color w:val="000000" w:themeColor="text1"/>
                <w:sz w:val="18"/>
                <w:lang w:val="en-US"/>
              </w:rPr>
              <w:t xml:space="preserve">art 1 of </w:t>
            </w:r>
            <w:r>
              <w:rPr>
                <w:rFonts w:ascii="Times New Roman" w:hAnsi="Times New Roman"/>
                <w:color w:val="000000" w:themeColor="text1"/>
                <w:sz w:val="18"/>
                <w:lang w:val="en-US"/>
              </w:rPr>
              <w:t>a</w:t>
            </w:r>
            <w:r w:rsidRPr="00651A11">
              <w:rPr>
                <w:rFonts w:ascii="Times New Roman" w:hAnsi="Times New Roman"/>
                <w:color w:val="000000" w:themeColor="text1"/>
                <w:sz w:val="18"/>
                <w:lang w:val="en-US"/>
              </w:rPr>
              <w:t xml:space="preserve">rticle 1 of </w:t>
            </w:r>
            <w:r w:rsidRPr="00D01D0C">
              <w:rPr>
                <w:rFonts w:ascii="Times New Roman" w:hAnsi="Times New Roman"/>
                <w:color w:val="000000" w:themeColor="text1"/>
                <w:sz w:val="18"/>
                <w:lang w:val="en-US"/>
              </w:rPr>
              <w:t>Federal Law dated 10.12.2003 No. 173-FZ "On Currency Regulation and Currency Control"</w:t>
            </w:r>
            <w:r w:rsidRPr="00651A11">
              <w:rPr>
                <w:rFonts w:ascii="Times New Roman" w:hAnsi="Times New Roman"/>
                <w:color w:val="000000" w:themeColor="text1"/>
                <w:sz w:val="18"/>
                <w:lang w:val="en-US"/>
              </w:rPr>
              <w:t>:</w:t>
            </w:r>
          </w:p>
          <w:p w14:paraId="6F8689AB" w14:textId="77777777" w:rsidR="00883E46" w:rsidRPr="00883E46" w:rsidRDefault="00883E46" w:rsidP="00883E46">
            <w:pPr>
              <w:jc w:val="both"/>
              <w:rPr>
                <w:rFonts w:ascii="Times New Roman" w:hAnsi="Times New Roman"/>
                <w:color w:val="000000" w:themeColor="text1"/>
                <w:sz w:val="18"/>
                <w:lang w:val="en-US"/>
              </w:rPr>
            </w:pPr>
            <w:r w:rsidRPr="00883E46">
              <w:rPr>
                <w:rFonts w:ascii="Times New Roman" w:hAnsi="Times New Roman"/>
                <w:color w:val="000000" w:themeColor="text1"/>
                <w:sz w:val="18"/>
                <w:lang w:val="en-US"/>
              </w:rPr>
              <w:t>"6) residents:</w:t>
            </w:r>
          </w:p>
          <w:p w14:paraId="0172207D" w14:textId="36472232" w:rsidR="00883E46" w:rsidRPr="00C4458C" w:rsidRDefault="00C4458C" w:rsidP="00C4458C">
            <w:pPr>
              <w:jc w:val="both"/>
              <w:rPr>
                <w:rFonts w:ascii="Times New Roman" w:hAnsi="Times New Roman"/>
                <w:color w:val="000000" w:themeColor="text1"/>
                <w:sz w:val="18"/>
                <w:lang w:val="en-US"/>
              </w:rPr>
            </w:pPr>
            <w:r>
              <w:rPr>
                <w:rFonts w:ascii="Times New Roman" w:hAnsi="Times New Roman"/>
                <w:color w:val="000000" w:themeColor="text1"/>
                <w:sz w:val="18"/>
                <w:lang w:val="en-US"/>
              </w:rPr>
              <w:t xml:space="preserve">a) </w:t>
            </w:r>
            <w:r w:rsidR="00883E46" w:rsidRPr="00C4458C">
              <w:rPr>
                <w:rFonts w:ascii="Times New Roman" w:hAnsi="Times New Roman"/>
                <w:color w:val="000000" w:themeColor="text1"/>
                <w:sz w:val="18"/>
                <w:lang w:val="en-US"/>
              </w:rPr>
              <w:t>individuals who are citizens of the Russian Federation;</w:t>
            </w:r>
          </w:p>
          <w:p w14:paraId="4E8979D6" w14:textId="77777777" w:rsidR="00C4458C" w:rsidRDefault="00C4458C" w:rsidP="00972B9A">
            <w:pPr>
              <w:jc w:val="both"/>
              <w:rPr>
                <w:rFonts w:ascii="Times New Roman" w:hAnsi="Times New Roman"/>
                <w:color w:val="000000" w:themeColor="text1"/>
                <w:sz w:val="18"/>
                <w:lang w:val="en-US"/>
              </w:rPr>
            </w:pPr>
            <w:r w:rsidRPr="00C4458C">
              <w:rPr>
                <w:rFonts w:ascii="Times New Roman" w:hAnsi="Times New Roman"/>
                <w:color w:val="000000" w:themeColor="text1"/>
                <w:sz w:val="18"/>
                <w:lang w:val="en-US"/>
              </w:rPr>
              <w:t>b) foreign citizens and stateless persons permanently residing in the Russian Federation on the basis of a residence permit provided by the legislation of the Russian Federation;</w:t>
            </w:r>
          </w:p>
          <w:p w14:paraId="5F81092C" w14:textId="35439C8B" w:rsidR="00410C41" w:rsidRDefault="00BA4108" w:rsidP="00410C41">
            <w:pPr>
              <w:jc w:val="both"/>
              <w:rPr>
                <w:rFonts w:ascii="Times New Roman" w:hAnsi="Times New Roman"/>
                <w:color w:val="000000" w:themeColor="text1"/>
                <w:sz w:val="18"/>
                <w:lang w:val="en-US"/>
              </w:rPr>
            </w:pPr>
            <w:r>
              <w:rPr>
                <w:rFonts w:ascii="Times New Roman" w:hAnsi="Times New Roman"/>
                <w:color w:val="000000" w:themeColor="text1"/>
                <w:sz w:val="18"/>
                <w:lang w:val="en-US"/>
              </w:rPr>
              <w:t>c</w:t>
            </w:r>
            <w:r w:rsidR="00410C41" w:rsidRPr="00410C41">
              <w:rPr>
                <w:rFonts w:ascii="Times New Roman" w:hAnsi="Times New Roman"/>
                <w:color w:val="000000" w:themeColor="text1"/>
                <w:sz w:val="18"/>
                <w:lang w:val="en-US"/>
              </w:rPr>
              <w:t xml:space="preserve">) legal entities established in accordance with the legislation of the Russian Federation, with the exception of </w:t>
            </w:r>
            <w:r w:rsidR="00410C41" w:rsidRPr="00410C41">
              <w:rPr>
                <w:rFonts w:ascii="Times New Roman" w:hAnsi="Times New Roman"/>
                <w:color w:val="000000" w:themeColor="text1"/>
                <w:sz w:val="18"/>
                <w:lang w:val="en-US"/>
              </w:rPr>
              <w:lastRenderedPageBreak/>
              <w:t>foreign legal entities registered in accordance with Federal Law «</w:t>
            </w:r>
            <w:r w:rsidR="00410C41">
              <w:rPr>
                <w:rFonts w:ascii="Times New Roman" w:hAnsi="Times New Roman"/>
                <w:color w:val="000000" w:themeColor="text1"/>
                <w:sz w:val="18"/>
                <w:lang w:val="en-US"/>
              </w:rPr>
              <w:t>About</w:t>
            </w:r>
            <w:r w:rsidR="00410C41" w:rsidRPr="00410C41">
              <w:rPr>
                <w:rFonts w:ascii="Times New Roman" w:hAnsi="Times New Roman"/>
                <w:color w:val="000000" w:themeColor="text1"/>
                <w:sz w:val="18"/>
                <w:lang w:val="en-US"/>
              </w:rPr>
              <w:t xml:space="preserve"> International Companies»;</w:t>
            </w:r>
          </w:p>
          <w:p w14:paraId="07D7C9E1" w14:textId="77777777" w:rsidR="00BA4108" w:rsidRDefault="00BA4108" w:rsidP="00351B58">
            <w:pPr>
              <w:jc w:val="both"/>
              <w:rPr>
                <w:rFonts w:ascii="Times New Roman" w:hAnsi="Times New Roman"/>
                <w:color w:val="000000" w:themeColor="text1"/>
                <w:sz w:val="18"/>
                <w:lang w:val="en-US"/>
              </w:rPr>
            </w:pPr>
            <w:r w:rsidRPr="00BA4108">
              <w:rPr>
                <w:rFonts w:ascii="Times New Roman" w:hAnsi="Times New Roman"/>
                <w:color w:val="000000" w:themeColor="text1"/>
                <w:sz w:val="18"/>
                <w:lang w:val="en-US"/>
              </w:rPr>
              <w:t>d) branches, representative offices and other subdivisions of residents located outside the territory of the Russian Federation specified in subparagraph "</w:t>
            </w:r>
            <w:r w:rsidR="00351B58">
              <w:rPr>
                <w:rFonts w:ascii="Times New Roman" w:hAnsi="Times New Roman"/>
                <w:color w:val="000000" w:themeColor="text1"/>
                <w:sz w:val="18"/>
                <w:lang w:val="en-US"/>
              </w:rPr>
              <w:t>c</w:t>
            </w:r>
            <w:r w:rsidRPr="00BA4108">
              <w:rPr>
                <w:rFonts w:ascii="Times New Roman" w:hAnsi="Times New Roman"/>
                <w:color w:val="000000" w:themeColor="text1"/>
                <w:sz w:val="18"/>
                <w:lang w:val="en-US"/>
              </w:rPr>
              <w:t>" of this paragraph;</w:t>
            </w:r>
          </w:p>
          <w:p w14:paraId="762CB5C1" w14:textId="77777777" w:rsidR="00E15FE4" w:rsidRDefault="00E15FE4" w:rsidP="00351B58">
            <w:pPr>
              <w:jc w:val="both"/>
              <w:rPr>
                <w:rFonts w:ascii="Times New Roman" w:hAnsi="Times New Roman"/>
                <w:color w:val="000000" w:themeColor="text1"/>
                <w:sz w:val="18"/>
                <w:lang w:val="en-US"/>
              </w:rPr>
            </w:pPr>
            <w:r w:rsidRPr="00E15FE4">
              <w:rPr>
                <w:rFonts w:ascii="Times New Roman" w:hAnsi="Times New Roman"/>
                <w:color w:val="000000" w:themeColor="text1"/>
                <w:sz w:val="18"/>
                <w:lang w:val="en-US"/>
              </w:rPr>
              <w:t>e) diplomatic missions, consular offices of the Russian Federation, permanent missions of the Russian Federation to international (interstate, intergovernmental) organizations, other official representations of the Russian Federation and representative offices of federal executive authorities located outside the territory of the Russian Federation;</w:t>
            </w:r>
          </w:p>
          <w:p w14:paraId="578B0CEB" w14:textId="77777777" w:rsidR="008309C4" w:rsidRDefault="008309C4" w:rsidP="00351B58">
            <w:pPr>
              <w:jc w:val="both"/>
              <w:rPr>
                <w:rFonts w:ascii="Times New Roman" w:hAnsi="Times New Roman"/>
                <w:color w:val="000000" w:themeColor="text1"/>
                <w:sz w:val="18"/>
                <w:lang w:val="en-US"/>
              </w:rPr>
            </w:pPr>
            <w:r>
              <w:rPr>
                <w:rFonts w:ascii="Times New Roman" w:hAnsi="Times New Roman"/>
                <w:color w:val="000000" w:themeColor="text1"/>
                <w:sz w:val="18"/>
                <w:lang w:val="en-US"/>
              </w:rPr>
              <w:t>f) t</w:t>
            </w:r>
            <w:r w:rsidRPr="008309C4">
              <w:rPr>
                <w:rFonts w:ascii="Times New Roman" w:hAnsi="Times New Roman"/>
                <w:color w:val="000000" w:themeColor="text1"/>
                <w:sz w:val="18"/>
                <w:lang w:val="en-US"/>
              </w:rPr>
              <w:t>he Russian Federation, subjects of the Russian Federation, municipalities that act in relations regulated by this Federal Law and other federal laws and other regulatory legal acts adopted in accordance with it;</w:t>
            </w:r>
          </w:p>
          <w:p w14:paraId="58BA2C81" w14:textId="77777777" w:rsidR="00DC2253" w:rsidRPr="00DC2253" w:rsidRDefault="00DC2253" w:rsidP="00DC2253">
            <w:pPr>
              <w:jc w:val="both"/>
              <w:rPr>
                <w:rFonts w:ascii="Times New Roman" w:hAnsi="Times New Roman"/>
                <w:color w:val="000000" w:themeColor="text1"/>
                <w:sz w:val="18"/>
                <w:lang w:val="en-US"/>
              </w:rPr>
            </w:pPr>
            <w:r w:rsidRPr="00DC2253">
              <w:rPr>
                <w:rFonts w:ascii="Times New Roman" w:hAnsi="Times New Roman"/>
                <w:color w:val="000000" w:themeColor="text1"/>
                <w:sz w:val="18"/>
                <w:lang w:val="en-US"/>
              </w:rPr>
              <w:t>7) non-residents:</w:t>
            </w:r>
          </w:p>
          <w:p w14:paraId="7765F84B" w14:textId="593BA6E4" w:rsidR="00DC2253" w:rsidRDefault="00DC2253" w:rsidP="00DC2253">
            <w:pPr>
              <w:jc w:val="both"/>
              <w:rPr>
                <w:rFonts w:ascii="Times New Roman" w:hAnsi="Times New Roman"/>
                <w:color w:val="000000" w:themeColor="text1"/>
                <w:sz w:val="18"/>
                <w:lang w:val="en-US"/>
              </w:rPr>
            </w:pPr>
            <w:r w:rsidRPr="00DC2253">
              <w:rPr>
                <w:rFonts w:ascii="Times New Roman" w:hAnsi="Times New Roman"/>
                <w:color w:val="000000" w:themeColor="text1"/>
                <w:sz w:val="18"/>
                <w:lang w:val="en-US"/>
              </w:rPr>
              <w:t>a) individuals who are not residents in accordance with subparagraphs "a" and "b" of paragraph 6 of this part;</w:t>
            </w:r>
          </w:p>
          <w:p w14:paraId="607E53CA" w14:textId="56C0E87F" w:rsidR="003915EA" w:rsidRDefault="003915EA" w:rsidP="00DC2253">
            <w:pPr>
              <w:jc w:val="both"/>
              <w:rPr>
                <w:rFonts w:ascii="Times New Roman" w:hAnsi="Times New Roman"/>
                <w:color w:val="000000" w:themeColor="text1"/>
                <w:sz w:val="18"/>
                <w:lang w:val="en-US"/>
              </w:rPr>
            </w:pPr>
            <w:r w:rsidRPr="003915EA">
              <w:rPr>
                <w:rFonts w:ascii="Times New Roman" w:hAnsi="Times New Roman"/>
                <w:color w:val="000000" w:themeColor="text1"/>
                <w:sz w:val="18"/>
                <w:lang w:val="en-US"/>
              </w:rPr>
              <w:t>b) legal entities established in accordance with the legislation of foreign states and located outside the territory of the Russian Federation;</w:t>
            </w:r>
          </w:p>
          <w:p w14:paraId="40726780" w14:textId="77777777" w:rsidR="00DC2253" w:rsidRDefault="0092023C" w:rsidP="00DC2253">
            <w:pPr>
              <w:jc w:val="both"/>
              <w:rPr>
                <w:rFonts w:ascii="Times New Roman" w:hAnsi="Times New Roman"/>
                <w:color w:val="000000" w:themeColor="text1"/>
                <w:sz w:val="18"/>
                <w:lang w:val="en-US"/>
              </w:rPr>
            </w:pPr>
            <w:r w:rsidRPr="0092023C">
              <w:rPr>
                <w:rFonts w:ascii="Times New Roman" w:hAnsi="Times New Roman"/>
                <w:color w:val="000000" w:themeColor="text1"/>
                <w:sz w:val="18"/>
                <w:lang w:val="en-US"/>
              </w:rPr>
              <w:t>c) organizations that are not legal entities established in accordance with the legislation of foreign states and have their location outside the territory of the Russian Federation;</w:t>
            </w:r>
          </w:p>
          <w:p w14:paraId="269C7675" w14:textId="77777777" w:rsidR="00EB7901" w:rsidRDefault="00EB7901" w:rsidP="00EB7901">
            <w:pPr>
              <w:jc w:val="both"/>
              <w:rPr>
                <w:rFonts w:ascii="Times New Roman" w:hAnsi="Times New Roman"/>
                <w:color w:val="000000" w:themeColor="text1"/>
                <w:sz w:val="18"/>
                <w:lang w:val="en-US"/>
              </w:rPr>
            </w:pPr>
            <w:r w:rsidRPr="00EB7901">
              <w:rPr>
                <w:rFonts w:ascii="Times New Roman" w:hAnsi="Times New Roman"/>
                <w:color w:val="000000" w:themeColor="text1"/>
                <w:sz w:val="18"/>
                <w:lang w:val="en-US"/>
              </w:rPr>
              <w:t xml:space="preserve">d) diplomatic missions accredited in the Russian Federation, consular offices of foreign states and permanent missions of these </w:t>
            </w:r>
            <w:r>
              <w:rPr>
                <w:rFonts w:ascii="Times New Roman" w:hAnsi="Times New Roman"/>
                <w:color w:val="000000" w:themeColor="text1"/>
                <w:sz w:val="18"/>
                <w:lang w:val="en-US"/>
              </w:rPr>
              <w:t>s</w:t>
            </w:r>
            <w:r w:rsidRPr="00EB7901">
              <w:rPr>
                <w:rFonts w:ascii="Times New Roman" w:hAnsi="Times New Roman"/>
                <w:color w:val="000000" w:themeColor="text1"/>
                <w:sz w:val="18"/>
                <w:lang w:val="en-US"/>
              </w:rPr>
              <w:t>tates to interstate or intergovernmental organizations;</w:t>
            </w:r>
          </w:p>
          <w:p w14:paraId="3E81518A" w14:textId="77777777" w:rsidR="00257ABB" w:rsidRDefault="00257ABB" w:rsidP="00EB7901">
            <w:pPr>
              <w:jc w:val="both"/>
              <w:rPr>
                <w:rFonts w:ascii="Times New Roman" w:hAnsi="Times New Roman"/>
                <w:color w:val="000000" w:themeColor="text1"/>
                <w:sz w:val="18"/>
                <w:lang w:val="en-US"/>
              </w:rPr>
            </w:pPr>
            <w:r w:rsidRPr="00257ABB">
              <w:rPr>
                <w:rFonts w:ascii="Times New Roman" w:hAnsi="Times New Roman"/>
                <w:color w:val="000000" w:themeColor="text1"/>
                <w:sz w:val="18"/>
                <w:lang w:val="en-US"/>
              </w:rPr>
              <w:t>e) interstate and intergovernmental organizations, their branches and permanent representations in the Russian Federation;</w:t>
            </w:r>
          </w:p>
          <w:p w14:paraId="0B3152B3" w14:textId="77777777" w:rsidR="00257ABB" w:rsidRDefault="00257ABB" w:rsidP="00EB7901">
            <w:pPr>
              <w:jc w:val="both"/>
              <w:rPr>
                <w:rFonts w:ascii="Times New Roman" w:hAnsi="Times New Roman"/>
                <w:color w:val="000000" w:themeColor="text1"/>
                <w:sz w:val="18"/>
                <w:lang w:val="en-US"/>
              </w:rPr>
            </w:pPr>
            <w:r w:rsidRPr="00257ABB">
              <w:rPr>
                <w:rFonts w:ascii="Times New Roman" w:hAnsi="Times New Roman"/>
                <w:color w:val="000000" w:themeColor="text1"/>
                <w:sz w:val="18"/>
                <w:lang w:val="en-US"/>
              </w:rPr>
              <w:t>f) branches, permanent representative offices and other separate or independent structural subdivisions of non-residents located on the territory of the Russian Federation, specified in sub-paragraphs "b" and "c" of this paragraph;</w:t>
            </w:r>
          </w:p>
          <w:p w14:paraId="1530ADB2" w14:textId="0CAEFEBE" w:rsidR="000737E2" w:rsidRPr="000737E2" w:rsidRDefault="000737E2" w:rsidP="000737E2">
            <w:pPr>
              <w:jc w:val="both"/>
              <w:rPr>
                <w:rFonts w:ascii="Times New Roman" w:hAnsi="Times New Roman"/>
                <w:color w:val="000000" w:themeColor="text1"/>
                <w:sz w:val="18"/>
                <w:lang w:val="en-US"/>
              </w:rPr>
            </w:pPr>
            <w:r>
              <w:rPr>
                <w:rFonts w:ascii="Times New Roman" w:hAnsi="Times New Roman"/>
                <w:color w:val="000000" w:themeColor="text1"/>
                <w:sz w:val="18"/>
                <w:lang w:val="en-US"/>
              </w:rPr>
              <w:t>f</w:t>
            </w:r>
            <w:r w:rsidRPr="000737E2">
              <w:rPr>
                <w:rFonts w:ascii="Times New Roman" w:hAnsi="Times New Roman"/>
                <w:color w:val="000000" w:themeColor="text1"/>
                <w:sz w:val="18"/>
                <w:lang w:val="en-US"/>
              </w:rPr>
              <w:t>.1) foreign legal entities registered in accordance with Federal Law "</w:t>
            </w:r>
            <w:r>
              <w:rPr>
                <w:rFonts w:ascii="Times New Roman" w:hAnsi="Times New Roman"/>
                <w:color w:val="000000" w:themeColor="text1"/>
                <w:sz w:val="18"/>
                <w:lang w:val="en-US"/>
              </w:rPr>
              <w:t xml:space="preserve"> About</w:t>
            </w:r>
            <w:r w:rsidRPr="000737E2">
              <w:rPr>
                <w:rFonts w:ascii="Times New Roman" w:hAnsi="Times New Roman"/>
                <w:color w:val="000000" w:themeColor="text1"/>
                <w:sz w:val="18"/>
                <w:lang w:val="en-US"/>
              </w:rPr>
              <w:t xml:space="preserve"> International Companies";</w:t>
            </w:r>
          </w:p>
          <w:p w14:paraId="30C4681C" w14:textId="6E001982" w:rsidR="000737E2" w:rsidRPr="00C4458C" w:rsidRDefault="000737E2" w:rsidP="00F33B08">
            <w:pPr>
              <w:jc w:val="both"/>
              <w:rPr>
                <w:rFonts w:ascii="Times New Roman" w:hAnsi="Times New Roman"/>
                <w:color w:val="000000" w:themeColor="text1"/>
                <w:sz w:val="18"/>
                <w:lang w:val="en-US"/>
              </w:rPr>
            </w:pPr>
            <w:r w:rsidRPr="000737E2">
              <w:rPr>
                <w:rFonts w:ascii="Times New Roman" w:hAnsi="Times New Roman"/>
                <w:color w:val="000000" w:themeColor="text1"/>
                <w:sz w:val="18"/>
                <w:lang w:val="en-US"/>
              </w:rPr>
              <w:t xml:space="preserve">g) other persons not specified in paragraph 6 of this </w:t>
            </w:r>
            <w:r w:rsidR="00F33B08">
              <w:rPr>
                <w:rFonts w:ascii="Times New Roman" w:hAnsi="Times New Roman"/>
                <w:color w:val="000000" w:themeColor="text1"/>
                <w:sz w:val="18"/>
                <w:lang w:val="en-US"/>
              </w:rPr>
              <w:t>p</w:t>
            </w:r>
            <w:r w:rsidRPr="000737E2">
              <w:rPr>
                <w:rFonts w:ascii="Times New Roman" w:hAnsi="Times New Roman"/>
                <w:color w:val="000000" w:themeColor="text1"/>
                <w:sz w:val="18"/>
                <w:lang w:val="en-US"/>
              </w:rPr>
              <w:t>art"</w:t>
            </w:r>
            <w:r w:rsidR="00281326">
              <w:rPr>
                <w:rFonts w:ascii="Times New Roman" w:hAnsi="Times New Roman"/>
                <w:color w:val="000000" w:themeColor="text1"/>
                <w:sz w:val="18"/>
                <w:lang w:val="en-US"/>
              </w:rPr>
              <w:t>.</w:t>
            </w:r>
          </w:p>
        </w:tc>
      </w:tr>
      <w:tr w:rsidR="00A746EB" w:rsidRPr="009977E7" w14:paraId="0C6E30E2" w14:textId="77777777" w:rsidTr="00F81E2D">
        <w:tc>
          <w:tcPr>
            <w:tcW w:w="417" w:type="dxa"/>
          </w:tcPr>
          <w:p w14:paraId="04EC0974" w14:textId="77777777" w:rsidR="00B41B10" w:rsidRPr="00651A11" w:rsidRDefault="00B41B10" w:rsidP="00B41B10">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6E335BD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CINS</w:t>
            </w:r>
          </w:p>
        </w:tc>
        <w:tc>
          <w:tcPr>
            <w:tcW w:w="4678" w:type="dxa"/>
          </w:tcPr>
          <w:p w14:paraId="43562F0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ru-RU"/>
              </w:rPr>
              <w:t xml:space="preserve">Признак иностранной структуры, относящейся к схемам коллективного инвестирования. </w:t>
            </w:r>
            <w:r w:rsidRPr="009977E7">
              <w:rPr>
                <w:rFonts w:ascii="Times New Roman" w:hAnsi="Times New Roman"/>
                <w:color w:val="000000" w:themeColor="text1"/>
                <w:sz w:val="18"/>
              </w:rPr>
              <w:t>Возможные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значения</w:t>
            </w:r>
            <w:r w:rsidRPr="009977E7">
              <w:rPr>
                <w:rFonts w:ascii="Times New Roman" w:hAnsi="Times New Roman"/>
                <w:color w:val="000000" w:themeColor="text1"/>
                <w:sz w:val="18"/>
                <w:lang w:val="en-US"/>
              </w:rPr>
              <w:t xml:space="preserve">: </w:t>
            </w:r>
          </w:p>
          <w:p w14:paraId="5C55F754"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ДА</w:t>
            </w:r>
          </w:p>
          <w:p w14:paraId="68FE33AB"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НЕТ</w:t>
            </w:r>
            <w:r w:rsidRPr="009977E7">
              <w:rPr>
                <w:rFonts w:ascii="Times New Roman" w:hAnsi="Times New Roman"/>
                <w:color w:val="000000" w:themeColor="text1"/>
                <w:sz w:val="18"/>
                <w:lang w:val="en-US"/>
              </w:rPr>
              <w:t xml:space="preserve"> / </w:t>
            </w:r>
          </w:p>
          <w:p w14:paraId="7B11255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Indication of a foreign structure, which relates to the collective investment schemes.</w:t>
            </w:r>
          </w:p>
          <w:p w14:paraId="5BD3B02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Possible answers:</w:t>
            </w:r>
          </w:p>
          <w:p w14:paraId="631AF2E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YES or NO</w:t>
            </w:r>
          </w:p>
        </w:tc>
        <w:tc>
          <w:tcPr>
            <w:tcW w:w="1276" w:type="dxa"/>
          </w:tcPr>
          <w:p w14:paraId="1BE4B2F4"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Не обязательно / </w:t>
            </w:r>
            <w:r w:rsidRPr="009977E7">
              <w:rPr>
                <w:rFonts w:ascii="Times New Roman" w:hAnsi="Times New Roman"/>
                <w:color w:val="000000" w:themeColor="text1"/>
                <w:sz w:val="18"/>
                <w:lang w:val="en-US"/>
              </w:rPr>
              <w:t xml:space="preserve">Not </w:t>
            </w:r>
            <w:r w:rsidRPr="009977E7">
              <w:rPr>
                <w:rFonts w:ascii="Times New Roman" w:hAnsi="Times New Roman"/>
                <w:color w:val="000000" w:themeColor="text1"/>
                <w:sz w:val="18"/>
              </w:rPr>
              <w:t xml:space="preserve"> Obligatory</w:t>
            </w:r>
          </w:p>
        </w:tc>
        <w:tc>
          <w:tcPr>
            <w:tcW w:w="4465" w:type="dxa"/>
          </w:tcPr>
          <w:p w14:paraId="2FB1EEDE"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одно из значений в отношении лица, имеющего право на получение выплаты</w:t>
            </w:r>
          </w:p>
          <w:p w14:paraId="58258547" w14:textId="5644E30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ДА</w:t>
            </w:r>
            <w:r w:rsidR="0008728F"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ru-RU"/>
              </w:rPr>
              <w:t xml:space="preserve">-  иностранная организация в соответствии с ее личным законом относится к схемам коллективного инвестирования и (или) к схемам совместного инвестирования </w:t>
            </w:r>
          </w:p>
          <w:p w14:paraId="3276CB56"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НЕТ -  иностранная организация в соответствии с ее личным законом НЕ относится к схемам коллективного инвестирования и (или) к схемам совместного инвестирования</w:t>
            </w:r>
          </w:p>
        </w:tc>
        <w:tc>
          <w:tcPr>
            <w:tcW w:w="4465" w:type="dxa"/>
          </w:tcPr>
          <w:p w14:paraId="5F42EC67"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One of the values related to an eligible person should be indicated</w:t>
            </w:r>
          </w:p>
          <w:p w14:paraId="2574113F"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YES - according to its personal law, the international company applies to collective investment schemes and/or co-investment schemes </w:t>
            </w:r>
          </w:p>
          <w:p w14:paraId="12637438" w14:textId="70C671F4"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NO - according to its personal law, the international company does not apply to collective investment schemes and/or co-investment schemes</w:t>
            </w:r>
          </w:p>
        </w:tc>
      </w:tr>
      <w:tr w:rsidR="00A746EB" w:rsidRPr="009977E7" w14:paraId="6B8AC5CA" w14:textId="77777777" w:rsidTr="00F81E2D">
        <w:trPr>
          <w:trHeight w:val="410"/>
        </w:trPr>
        <w:tc>
          <w:tcPr>
            <w:tcW w:w="417" w:type="dxa"/>
          </w:tcPr>
          <w:p w14:paraId="7A560BD7"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2112AB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INN</w:t>
            </w:r>
          </w:p>
        </w:tc>
        <w:tc>
          <w:tcPr>
            <w:tcW w:w="4678" w:type="dxa"/>
          </w:tcPr>
          <w:p w14:paraId="77A0B92B" w14:textId="4E7AAAAC"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ИНН</w:t>
            </w:r>
            <w:r w:rsidRPr="009977E7">
              <w:rPr>
                <w:rFonts w:ascii="Times New Roman" w:hAnsi="Times New Roman"/>
                <w:color w:val="000000" w:themeColor="text1"/>
                <w:sz w:val="18"/>
                <w:lang w:val="en-US"/>
              </w:rPr>
              <w:t xml:space="preserve"> (TIN - Tax Identification Number) / INN (TIN - Tax Identification Number</w:t>
            </w:r>
            <w:r w:rsidR="0008728F" w:rsidRPr="009977E7">
              <w:rPr>
                <w:rFonts w:ascii="Times New Roman" w:hAnsi="Times New Roman"/>
                <w:color w:val="000000" w:themeColor="text1"/>
                <w:sz w:val="18"/>
                <w:lang w:val="en-US"/>
              </w:rPr>
              <w:t>)</w:t>
            </w:r>
          </w:p>
        </w:tc>
        <w:tc>
          <w:tcPr>
            <w:tcW w:w="1276" w:type="dxa"/>
          </w:tcPr>
          <w:p w14:paraId="6BECAF2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7207D01E" w14:textId="15F544F1"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ИНН указывается у резидентов РФ</w:t>
            </w:r>
            <w:r w:rsidR="009A7D2D">
              <w:rPr>
                <w:rFonts w:ascii="Times New Roman" w:hAnsi="Times New Roman"/>
                <w:color w:val="000000" w:themeColor="text1"/>
                <w:sz w:val="18"/>
                <w:lang w:val="ru-RU"/>
              </w:rPr>
              <w:t>.</w:t>
            </w:r>
            <w:r w:rsidR="009A7D2D" w:rsidRPr="009977E7">
              <w:rPr>
                <w:rFonts w:ascii="Times New Roman" w:hAnsi="Times New Roman"/>
                <w:color w:val="000000" w:themeColor="text1"/>
                <w:sz w:val="18"/>
                <w:lang w:val="ru-RU"/>
              </w:rPr>
              <w:t xml:space="preserve"> В случае его отсутствия указывается </w:t>
            </w:r>
            <w:r w:rsidR="009A7D2D" w:rsidRPr="009977E7">
              <w:rPr>
                <w:rFonts w:ascii="Times New Roman" w:hAnsi="Times New Roman"/>
                <w:color w:val="000000" w:themeColor="text1"/>
                <w:sz w:val="18"/>
                <w:lang w:val="en-US"/>
              </w:rPr>
              <w:t>N</w:t>
            </w:r>
            <w:r w:rsidR="009A7D2D" w:rsidRPr="009977E7">
              <w:rPr>
                <w:rFonts w:ascii="Times New Roman" w:hAnsi="Times New Roman"/>
                <w:color w:val="000000" w:themeColor="text1"/>
                <w:sz w:val="18"/>
                <w:lang w:val="ru-RU"/>
              </w:rPr>
              <w:t>/</w:t>
            </w:r>
            <w:r w:rsidR="009A7D2D" w:rsidRPr="009977E7">
              <w:rPr>
                <w:rFonts w:ascii="Times New Roman" w:hAnsi="Times New Roman"/>
                <w:color w:val="000000" w:themeColor="text1"/>
                <w:sz w:val="18"/>
                <w:lang w:val="en-US"/>
              </w:rPr>
              <w:t>A</w:t>
            </w:r>
          </w:p>
          <w:p w14:paraId="30C7F939" w14:textId="52F25FA0"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При этом ИНН-для физических лиц должен состоять из 12 цифр, для юридических лиц</w:t>
            </w:r>
            <w:r w:rsidR="0008728F"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ru-RU"/>
              </w:rPr>
              <w:t>из 10 цифр.</w:t>
            </w:r>
          </w:p>
          <w:p w14:paraId="02B0CFF6" w14:textId="2621F24C"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en-US"/>
              </w:rPr>
              <w:t>TIN</w:t>
            </w:r>
            <w:r w:rsidRPr="009977E7">
              <w:rPr>
                <w:rFonts w:ascii="Times New Roman" w:hAnsi="Times New Roman"/>
                <w:color w:val="000000" w:themeColor="text1"/>
                <w:sz w:val="18"/>
                <w:lang w:val="ru-RU"/>
              </w:rPr>
              <w:t xml:space="preserve"> (или его аналог) указывается у нерезидентов РФ;</w:t>
            </w:r>
            <w:r w:rsidR="009A7D2D" w:rsidRPr="009977E7">
              <w:rPr>
                <w:rFonts w:ascii="Times New Roman" w:hAnsi="Times New Roman"/>
                <w:color w:val="000000" w:themeColor="text1"/>
                <w:sz w:val="18"/>
                <w:lang w:val="ru-RU"/>
              </w:rPr>
              <w:t xml:space="preserve"> В случае его отсутствия указывается </w:t>
            </w:r>
            <w:r w:rsidR="009A7D2D" w:rsidRPr="009977E7">
              <w:rPr>
                <w:rFonts w:ascii="Times New Roman" w:hAnsi="Times New Roman"/>
                <w:color w:val="000000" w:themeColor="text1"/>
                <w:sz w:val="18"/>
                <w:lang w:val="en-US"/>
              </w:rPr>
              <w:t>N</w:t>
            </w:r>
            <w:r w:rsidR="009A7D2D" w:rsidRPr="009977E7">
              <w:rPr>
                <w:rFonts w:ascii="Times New Roman" w:hAnsi="Times New Roman"/>
                <w:color w:val="000000" w:themeColor="text1"/>
                <w:sz w:val="18"/>
                <w:lang w:val="ru-RU"/>
              </w:rPr>
              <w:t>/</w:t>
            </w:r>
            <w:r w:rsidR="009A7D2D" w:rsidRPr="009977E7">
              <w:rPr>
                <w:rFonts w:ascii="Times New Roman" w:hAnsi="Times New Roman"/>
                <w:color w:val="000000" w:themeColor="text1"/>
                <w:sz w:val="18"/>
                <w:lang w:val="en-US"/>
              </w:rPr>
              <w:t>A</w:t>
            </w:r>
          </w:p>
        </w:tc>
        <w:tc>
          <w:tcPr>
            <w:tcW w:w="4465" w:type="dxa"/>
          </w:tcPr>
          <w:p w14:paraId="080E9634" w14:textId="277D29C6" w:rsidR="00B41B10" w:rsidRPr="00403C10" w:rsidRDefault="00B41B10" w:rsidP="00B41B10">
            <w:pPr>
              <w:jc w:val="both"/>
              <w:rPr>
                <w:rFonts w:ascii="Times New Roman" w:hAnsi="Times New Roman" w:cs="Times New Roman"/>
                <w:color w:val="000000" w:themeColor="text1"/>
                <w:sz w:val="18"/>
                <w:szCs w:val="18"/>
                <w:lang w:val="en-US"/>
              </w:rPr>
            </w:pPr>
            <w:r w:rsidRPr="009977E7">
              <w:rPr>
                <w:rFonts w:ascii="Times New Roman" w:hAnsi="Times New Roman"/>
                <w:color w:val="000000" w:themeColor="text1"/>
                <w:sz w:val="18"/>
              </w:rPr>
              <w:t>Taxpayer ID (INN) is specified by residents of the Russian Federation</w:t>
            </w:r>
            <w:r w:rsidR="009A7D2D" w:rsidRPr="00403C10">
              <w:rPr>
                <w:rFonts w:ascii="Times New Roman" w:hAnsi="Times New Roman"/>
                <w:color w:val="000000" w:themeColor="text1"/>
                <w:sz w:val="18"/>
                <w:lang w:val="en-US"/>
              </w:rPr>
              <w:t>.</w:t>
            </w:r>
            <w:r w:rsidR="009A7D2D" w:rsidRPr="009977E7">
              <w:rPr>
                <w:rFonts w:ascii="Times New Roman" w:hAnsi="Times New Roman"/>
                <w:color w:val="000000" w:themeColor="text1"/>
                <w:sz w:val="18"/>
              </w:rPr>
              <w:t xml:space="preserve"> If not available, N/A is inserted</w:t>
            </w:r>
          </w:p>
          <w:p w14:paraId="32A50668"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Taxpayer ID (INN) is 12 digits for individuals and 10 digits for legal entities.</w:t>
            </w:r>
          </w:p>
          <w:p w14:paraId="5426B216" w14:textId="3AE50817" w:rsidR="00B41B10" w:rsidRPr="00F32708" w:rsidRDefault="00B41B10" w:rsidP="00B41B10">
            <w:pPr>
              <w:rPr>
                <w:rFonts w:ascii="Times New Roman" w:hAnsi="Times New Roman" w:cs="Times New Roman"/>
                <w:color w:val="000000" w:themeColor="text1"/>
                <w:sz w:val="18"/>
                <w:szCs w:val="18"/>
                <w:lang w:val="en-US"/>
              </w:rPr>
            </w:pPr>
            <w:r w:rsidRPr="009977E7">
              <w:rPr>
                <w:rFonts w:ascii="Times New Roman" w:hAnsi="Times New Roman"/>
                <w:color w:val="000000" w:themeColor="text1"/>
                <w:sz w:val="18"/>
              </w:rPr>
              <w:t>TIN (or its equivalent) is specified by non-residents;</w:t>
            </w:r>
            <w:r w:rsidR="009A7D2D" w:rsidRPr="009977E7">
              <w:rPr>
                <w:rFonts w:ascii="Times New Roman" w:hAnsi="Times New Roman"/>
                <w:color w:val="000000" w:themeColor="text1"/>
                <w:sz w:val="18"/>
              </w:rPr>
              <w:t xml:space="preserve"> If not available, N/A is inserted</w:t>
            </w:r>
            <w:r w:rsidR="00F32708" w:rsidRPr="00F32708">
              <w:rPr>
                <w:rFonts w:ascii="Times New Roman" w:hAnsi="Times New Roman"/>
                <w:color w:val="000000" w:themeColor="text1"/>
                <w:sz w:val="18"/>
                <w:lang w:val="en-US"/>
              </w:rPr>
              <w:t>.</w:t>
            </w:r>
          </w:p>
        </w:tc>
      </w:tr>
      <w:tr w:rsidR="00A746EB" w:rsidRPr="009977E7" w14:paraId="3AB5B51E" w14:textId="77777777" w:rsidTr="00F81E2D">
        <w:tc>
          <w:tcPr>
            <w:tcW w:w="417" w:type="dxa"/>
          </w:tcPr>
          <w:p w14:paraId="45D2D862"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4C4072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TAX_DOC</w:t>
            </w:r>
          </w:p>
        </w:tc>
        <w:tc>
          <w:tcPr>
            <w:tcW w:w="4678" w:type="dxa"/>
          </w:tcPr>
          <w:p w14:paraId="2F5293E5"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СНИЛС - для резидентов физических лиц  </w:t>
            </w:r>
          </w:p>
          <w:p w14:paraId="0E008B4A"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rPr>
              <w:t>ID</w:t>
            </w:r>
            <w:r w:rsidRPr="009977E7">
              <w:rPr>
                <w:rFonts w:ascii="Times New Roman" w:hAnsi="Times New Roman"/>
                <w:color w:val="000000" w:themeColor="text1"/>
                <w:sz w:val="18"/>
                <w:lang w:val="ru-RU"/>
              </w:rPr>
              <w:t xml:space="preserve"> соцобеспечения - для нерезидентов физических лиц (при отсутствии </w:t>
            </w:r>
            <w:r w:rsidRPr="009977E7">
              <w:rPr>
                <w:rFonts w:ascii="Times New Roman" w:hAnsi="Times New Roman"/>
                <w:color w:val="000000" w:themeColor="text1"/>
                <w:sz w:val="18"/>
              </w:rPr>
              <w:t>TIN</w:t>
            </w:r>
            <w:r w:rsidRPr="009977E7">
              <w:rPr>
                <w:rFonts w:ascii="Times New Roman" w:hAnsi="Times New Roman"/>
                <w:color w:val="000000" w:themeColor="text1"/>
                <w:sz w:val="18"/>
                <w:lang w:val="ru-RU"/>
              </w:rPr>
              <w:t>)</w:t>
            </w:r>
          </w:p>
          <w:p w14:paraId="45EC5A38"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rPr>
              <w:t>SWIFT</w:t>
            </w:r>
            <w:r w:rsidRPr="009977E7">
              <w:rPr>
                <w:rFonts w:ascii="Times New Roman" w:hAnsi="Times New Roman"/>
                <w:color w:val="000000" w:themeColor="text1"/>
                <w:sz w:val="18"/>
                <w:lang w:val="ru-RU"/>
              </w:rPr>
              <w:t xml:space="preserve"> код - для иностранных организаций</w:t>
            </w:r>
          </w:p>
          <w:p w14:paraId="174DE300"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КПП - для российских организаций и лиц, признавших себя налоговыми резидентами РФ / </w:t>
            </w:r>
            <w:r w:rsidRPr="009977E7">
              <w:rPr>
                <w:rFonts w:ascii="Times New Roman" w:hAnsi="Times New Roman"/>
                <w:color w:val="000000" w:themeColor="text1"/>
                <w:sz w:val="18"/>
              </w:rPr>
              <w:t>Individual</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Insurance</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Policy</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Number</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SNILS</w:t>
            </w:r>
            <w:r w:rsidRPr="009977E7">
              <w:rPr>
                <w:rFonts w:ascii="Times New Roman" w:hAnsi="Times New Roman"/>
                <w:color w:val="000000" w:themeColor="text1"/>
                <w:sz w:val="18"/>
                <w:lang w:val="ru-RU"/>
              </w:rPr>
              <w:t xml:space="preserve">) - </w:t>
            </w:r>
            <w:r w:rsidRPr="009977E7">
              <w:rPr>
                <w:rFonts w:ascii="Times New Roman" w:hAnsi="Times New Roman"/>
                <w:color w:val="000000" w:themeColor="text1"/>
                <w:sz w:val="18"/>
              </w:rPr>
              <w:t>for</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Russian</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individuals</w:t>
            </w:r>
          </w:p>
          <w:p w14:paraId="220A238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TIN or Social Security Number (SSN) if no TIN - for Non-Russian individuals</w:t>
            </w:r>
          </w:p>
          <w:p w14:paraId="7A010804"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SWIFT Code -for Non-Russian entities</w:t>
            </w:r>
          </w:p>
          <w:p w14:paraId="149D80D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Taxpayer Registration Reason Code (KPP) - for Russian entities and entities who have recognized themselves as Russian tax residents</w:t>
            </w:r>
          </w:p>
        </w:tc>
        <w:tc>
          <w:tcPr>
            <w:tcW w:w="1276" w:type="dxa"/>
          </w:tcPr>
          <w:p w14:paraId="79643D1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1589D4FC" w14:textId="7A6D622D"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СНИЛС для резидентов </w:t>
            </w:r>
            <w:r w:rsidR="004010B1" w:rsidRPr="009977E7">
              <w:rPr>
                <w:rFonts w:ascii="Times New Roman" w:hAnsi="Times New Roman"/>
                <w:color w:val="000000" w:themeColor="text1"/>
                <w:sz w:val="18"/>
                <w:lang w:val="ru-RU"/>
              </w:rPr>
              <w:t xml:space="preserve">РФ </w:t>
            </w:r>
            <w:r w:rsidRPr="009977E7">
              <w:rPr>
                <w:rFonts w:ascii="Times New Roman" w:hAnsi="Times New Roman"/>
                <w:color w:val="000000" w:themeColor="text1"/>
                <w:sz w:val="18"/>
                <w:lang w:val="ru-RU"/>
              </w:rPr>
              <w:t xml:space="preserve">физических лиц указывается в формате ХХХ-ХХХ-ХХХ </w:t>
            </w:r>
            <w:r w:rsidRPr="009977E7">
              <w:rPr>
                <w:rFonts w:ascii="Times New Roman" w:hAnsi="Times New Roman"/>
                <w:color w:val="000000" w:themeColor="text1"/>
                <w:sz w:val="18"/>
                <w:lang w:val="en-US"/>
              </w:rPr>
              <w:t>YY</w:t>
            </w:r>
            <w:r w:rsidRPr="009977E7">
              <w:rPr>
                <w:rFonts w:ascii="Times New Roman" w:hAnsi="Times New Roman"/>
                <w:color w:val="000000" w:themeColor="text1"/>
                <w:sz w:val="18"/>
                <w:lang w:val="ru-RU"/>
              </w:rPr>
              <w:t xml:space="preserve">, где </w:t>
            </w:r>
            <w:r w:rsidRPr="009977E7">
              <w:rPr>
                <w:rFonts w:ascii="Times New Roman" w:hAnsi="Times New Roman"/>
                <w:color w:val="000000" w:themeColor="text1"/>
                <w:sz w:val="18"/>
                <w:lang w:val="en-US"/>
              </w:rPr>
              <w:t>X</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Y</w:t>
            </w:r>
            <w:r w:rsidR="004010B1"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ru-RU"/>
              </w:rPr>
              <w:t>-</w:t>
            </w:r>
            <w:r w:rsidR="004010B1"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ru-RU"/>
              </w:rPr>
              <w:t xml:space="preserve">цифры; </w:t>
            </w:r>
          </w:p>
          <w:p w14:paraId="63BC91CD" w14:textId="7F742EDF" w:rsidR="00B41B10" w:rsidRPr="00F32708"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rPr>
              <w:t>ID</w:t>
            </w:r>
            <w:r w:rsidRPr="009977E7">
              <w:rPr>
                <w:rFonts w:ascii="Times New Roman" w:hAnsi="Times New Roman"/>
                <w:color w:val="000000" w:themeColor="text1"/>
                <w:sz w:val="18"/>
                <w:lang w:val="ru-RU"/>
              </w:rPr>
              <w:t xml:space="preserve"> соцобеспечения указывается для нерезидентов физических лиц (при отсутствии </w:t>
            </w:r>
            <w:r w:rsidRPr="009977E7">
              <w:rPr>
                <w:rFonts w:ascii="Times New Roman" w:hAnsi="Times New Roman"/>
                <w:color w:val="000000" w:themeColor="text1"/>
                <w:sz w:val="18"/>
              </w:rPr>
              <w:t>TIN</w:t>
            </w:r>
            <w:r w:rsidRPr="009977E7">
              <w:rPr>
                <w:rFonts w:ascii="Times New Roman" w:hAnsi="Times New Roman"/>
                <w:color w:val="000000" w:themeColor="text1"/>
                <w:sz w:val="18"/>
                <w:lang w:val="ru-RU"/>
              </w:rPr>
              <w:t>)</w:t>
            </w:r>
            <w:r w:rsidR="004010B1" w:rsidRPr="009977E7">
              <w:rPr>
                <w:rFonts w:ascii="Times New Roman" w:hAnsi="Times New Roman"/>
                <w:color w:val="000000" w:themeColor="text1"/>
                <w:sz w:val="18"/>
                <w:lang w:val="ru-RU"/>
              </w:rPr>
              <w:t>;</w:t>
            </w:r>
            <w:r w:rsidR="00E55B11">
              <w:rPr>
                <w:rFonts w:ascii="Times New Roman" w:hAnsi="Times New Roman"/>
                <w:color w:val="000000" w:themeColor="text1"/>
                <w:sz w:val="18"/>
                <w:lang w:val="ru-RU"/>
              </w:rPr>
              <w:t xml:space="preserve"> </w:t>
            </w:r>
            <w:r w:rsidR="00E55B11" w:rsidRPr="009977E7">
              <w:rPr>
                <w:rFonts w:ascii="Times New Roman" w:hAnsi="Times New Roman"/>
                <w:color w:val="000000" w:themeColor="text1"/>
                <w:sz w:val="18"/>
                <w:lang w:val="ru-RU"/>
              </w:rPr>
              <w:t xml:space="preserve">В случае его отсутствия указывается </w:t>
            </w:r>
            <w:r w:rsidR="00E55B11" w:rsidRPr="009977E7">
              <w:rPr>
                <w:rFonts w:ascii="Times New Roman" w:hAnsi="Times New Roman"/>
                <w:color w:val="000000" w:themeColor="text1"/>
                <w:sz w:val="18"/>
                <w:lang w:val="en-US"/>
              </w:rPr>
              <w:t>N</w:t>
            </w:r>
            <w:r w:rsidR="00E55B11" w:rsidRPr="009977E7">
              <w:rPr>
                <w:rFonts w:ascii="Times New Roman" w:hAnsi="Times New Roman"/>
                <w:color w:val="000000" w:themeColor="text1"/>
                <w:sz w:val="18"/>
                <w:lang w:val="ru-RU"/>
              </w:rPr>
              <w:t>/</w:t>
            </w:r>
            <w:r w:rsidR="00E55B11" w:rsidRPr="009977E7">
              <w:rPr>
                <w:rFonts w:ascii="Times New Roman" w:hAnsi="Times New Roman"/>
                <w:color w:val="000000" w:themeColor="text1"/>
                <w:sz w:val="18"/>
                <w:lang w:val="en-US"/>
              </w:rPr>
              <w:t>A</w:t>
            </w:r>
            <w:r w:rsidR="00F32708">
              <w:rPr>
                <w:rFonts w:ascii="Times New Roman" w:hAnsi="Times New Roman"/>
                <w:color w:val="000000" w:themeColor="text1"/>
                <w:sz w:val="18"/>
                <w:lang w:val="ru-RU"/>
              </w:rPr>
              <w:t>.</w:t>
            </w:r>
          </w:p>
          <w:p w14:paraId="54323F89" w14:textId="35C543FC"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rPr>
              <w:t>SWIFT</w:t>
            </w:r>
            <w:r w:rsidRPr="009977E7">
              <w:rPr>
                <w:rFonts w:ascii="Times New Roman" w:hAnsi="Times New Roman"/>
                <w:color w:val="000000" w:themeColor="text1"/>
                <w:sz w:val="18"/>
                <w:lang w:val="ru-RU"/>
              </w:rPr>
              <w:t xml:space="preserve"> код /</w:t>
            </w:r>
            <w:r w:rsidRPr="009977E7">
              <w:rPr>
                <w:rFonts w:ascii="Times New Roman" w:hAnsi="Times New Roman"/>
                <w:color w:val="000000" w:themeColor="text1"/>
                <w:sz w:val="18"/>
                <w:lang w:val="en-US"/>
              </w:rPr>
              <w:t>BIC</w:t>
            </w:r>
            <w:r w:rsidRPr="009977E7">
              <w:rPr>
                <w:rFonts w:ascii="Times New Roman" w:hAnsi="Times New Roman"/>
                <w:color w:val="000000" w:themeColor="text1"/>
                <w:sz w:val="18"/>
                <w:lang w:val="ru-RU"/>
              </w:rPr>
              <w:t xml:space="preserve"> - для иностранных организаций. В случае его отсутствия указывается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r w:rsidR="004010B1" w:rsidRPr="009977E7">
              <w:rPr>
                <w:rFonts w:ascii="Times New Roman" w:hAnsi="Times New Roman"/>
                <w:color w:val="000000" w:themeColor="text1"/>
                <w:sz w:val="18"/>
                <w:lang w:val="ru-RU"/>
              </w:rPr>
              <w:t>;</w:t>
            </w:r>
          </w:p>
          <w:p w14:paraId="26BC5159" w14:textId="6C764D60"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КПП указывается для российских организаций и </w:t>
            </w:r>
            <w:r w:rsidR="004010B1" w:rsidRPr="009977E7">
              <w:rPr>
                <w:rFonts w:ascii="Times New Roman" w:hAnsi="Times New Roman"/>
                <w:color w:val="000000" w:themeColor="text1"/>
                <w:sz w:val="18"/>
                <w:lang w:val="ru-RU"/>
              </w:rPr>
              <w:t>организаций</w:t>
            </w:r>
            <w:r w:rsidRPr="009977E7">
              <w:rPr>
                <w:rFonts w:ascii="Times New Roman" w:hAnsi="Times New Roman"/>
                <w:color w:val="000000" w:themeColor="text1"/>
                <w:sz w:val="18"/>
                <w:lang w:val="ru-RU"/>
              </w:rPr>
              <w:t>, признавших себя налоговыми резидентами РФ, и должен состоять из 9 цифр</w:t>
            </w:r>
            <w:r w:rsidR="004010B1" w:rsidRPr="009977E7">
              <w:rPr>
                <w:rFonts w:ascii="Times New Roman" w:hAnsi="Times New Roman"/>
                <w:color w:val="000000" w:themeColor="text1"/>
                <w:sz w:val="18"/>
                <w:lang w:val="ru-RU"/>
              </w:rPr>
              <w:t>.</w:t>
            </w:r>
          </w:p>
          <w:p w14:paraId="2189905C"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40AD8607" w14:textId="74FAB942"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Personal pension account number (SNILS) for </w:t>
            </w:r>
            <w:r w:rsidR="004010B1" w:rsidRPr="009977E7">
              <w:rPr>
                <w:rFonts w:ascii="Times New Roman" w:hAnsi="Times New Roman"/>
                <w:color w:val="000000" w:themeColor="text1"/>
                <w:sz w:val="18"/>
              </w:rPr>
              <w:t xml:space="preserve">individual </w:t>
            </w:r>
            <w:r w:rsidRPr="009977E7">
              <w:rPr>
                <w:rFonts w:ascii="Times New Roman" w:hAnsi="Times New Roman"/>
                <w:color w:val="000000" w:themeColor="text1"/>
                <w:sz w:val="18"/>
              </w:rPr>
              <w:t xml:space="preserve">residents </w:t>
            </w:r>
            <w:r w:rsidR="004010B1" w:rsidRPr="009977E7">
              <w:rPr>
                <w:rFonts w:ascii="Times New Roman" w:hAnsi="Times New Roman"/>
                <w:color w:val="000000" w:themeColor="text1"/>
                <w:sz w:val="18"/>
              </w:rPr>
              <w:t xml:space="preserve">of the Russian Federation </w:t>
            </w:r>
            <w:r w:rsidRPr="009977E7">
              <w:rPr>
                <w:rFonts w:ascii="Times New Roman" w:hAnsi="Times New Roman"/>
                <w:color w:val="000000" w:themeColor="text1"/>
                <w:sz w:val="18"/>
              </w:rPr>
              <w:t>should be written in the format ХХХ-ХХХ-ХХХ YY, where X, Y</w:t>
            </w:r>
            <w:r w:rsidR="004010B1" w:rsidRPr="009977E7">
              <w:rPr>
                <w:rFonts w:ascii="Times New Roman" w:hAnsi="Times New Roman"/>
                <w:color w:val="000000" w:themeColor="text1"/>
                <w:sz w:val="18"/>
              </w:rPr>
              <w:t xml:space="preserve"> are </w:t>
            </w:r>
            <w:r w:rsidRPr="009977E7">
              <w:rPr>
                <w:rFonts w:ascii="Times New Roman" w:hAnsi="Times New Roman"/>
                <w:color w:val="000000" w:themeColor="text1"/>
                <w:sz w:val="18"/>
              </w:rPr>
              <w:t xml:space="preserve">digits; </w:t>
            </w:r>
          </w:p>
          <w:p w14:paraId="5BFB94AE" w14:textId="27371D05" w:rsidR="00B41B10" w:rsidRPr="00F32708" w:rsidRDefault="00B41B10" w:rsidP="00B41B10">
            <w:pPr>
              <w:jc w:val="both"/>
              <w:rPr>
                <w:rFonts w:ascii="Times New Roman" w:hAnsi="Times New Roman" w:cs="Times New Roman"/>
                <w:color w:val="000000" w:themeColor="text1"/>
                <w:sz w:val="18"/>
                <w:szCs w:val="18"/>
                <w:lang w:val="en-US"/>
              </w:rPr>
            </w:pPr>
            <w:r w:rsidRPr="009977E7">
              <w:rPr>
                <w:rFonts w:ascii="Times New Roman" w:hAnsi="Times New Roman"/>
                <w:color w:val="000000" w:themeColor="text1"/>
                <w:sz w:val="18"/>
              </w:rPr>
              <w:t>Social Security ID is specified for non-resident individuals (if TIN is not available)</w:t>
            </w:r>
            <w:r w:rsidR="004010B1" w:rsidRPr="009977E7">
              <w:rPr>
                <w:rFonts w:ascii="Times New Roman" w:hAnsi="Times New Roman"/>
                <w:color w:val="000000" w:themeColor="text1"/>
                <w:sz w:val="18"/>
                <w:lang w:val="en-US"/>
              </w:rPr>
              <w:t>;</w:t>
            </w:r>
            <w:r w:rsidR="00F32708" w:rsidRPr="00F32708">
              <w:rPr>
                <w:rFonts w:ascii="Times New Roman" w:hAnsi="Times New Roman"/>
                <w:color w:val="000000" w:themeColor="text1"/>
                <w:sz w:val="18"/>
                <w:lang w:val="en-US"/>
              </w:rPr>
              <w:t xml:space="preserve"> </w:t>
            </w:r>
            <w:r w:rsidR="00F32708" w:rsidRPr="009977E7">
              <w:rPr>
                <w:rFonts w:ascii="Times New Roman" w:hAnsi="Times New Roman"/>
                <w:color w:val="000000" w:themeColor="text1"/>
                <w:sz w:val="18"/>
              </w:rPr>
              <w:t xml:space="preserve"> If not available, N/A is inserted</w:t>
            </w:r>
            <w:r w:rsidR="00F32708" w:rsidRPr="00F32708">
              <w:rPr>
                <w:rFonts w:ascii="Times New Roman" w:hAnsi="Times New Roman"/>
                <w:color w:val="000000" w:themeColor="text1"/>
                <w:sz w:val="18"/>
                <w:lang w:val="en-US"/>
              </w:rPr>
              <w:t>.</w:t>
            </w:r>
          </w:p>
          <w:p w14:paraId="5D83C4C1" w14:textId="4FE10BBC"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SWIFT/BIC is specified by foreign </w:t>
            </w:r>
            <w:r w:rsidR="004010B1" w:rsidRPr="009977E7">
              <w:rPr>
                <w:rFonts w:ascii="Times New Roman" w:hAnsi="Times New Roman"/>
                <w:color w:val="000000" w:themeColor="text1"/>
                <w:sz w:val="18"/>
              </w:rPr>
              <w:t>entities</w:t>
            </w:r>
            <w:r w:rsidRPr="009977E7">
              <w:rPr>
                <w:rFonts w:ascii="Times New Roman" w:hAnsi="Times New Roman"/>
                <w:color w:val="000000" w:themeColor="text1"/>
                <w:sz w:val="18"/>
              </w:rPr>
              <w:t>. If not available, N/A is inserted</w:t>
            </w:r>
            <w:r w:rsidR="004010B1" w:rsidRPr="009977E7">
              <w:rPr>
                <w:rFonts w:ascii="Times New Roman" w:hAnsi="Times New Roman"/>
                <w:color w:val="000000" w:themeColor="text1"/>
                <w:sz w:val="18"/>
                <w:lang w:val="en-US"/>
              </w:rPr>
              <w:t>;</w:t>
            </w:r>
          </w:p>
          <w:p w14:paraId="23200F62" w14:textId="1EB384C8"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KPP code is indicated by Russian </w:t>
            </w:r>
            <w:r w:rsidR="004010B1" w:rsidRPr="009977E7">
              <w:rPr>
                <w:rFonts w:ascii="Times New Roman" w:hAnsi="Times New Roman"/>
                <w:color w:val="000000" w:themeColor="text1"/>
                <w:sz w:val="18"/>
              </w:rPr>
              <w:t xml:space="preserve">entities </w:t>
            </w:r>
            <w:r w:rsidRPr="009977E7">
              <w:rPr>
                <w:rFonts w:ascii="Times New Roman" w:hAnsi="Times New Roman"/>
                <w:color w:val="000000" w:themeColor="text1"/>
                <w:sz w:val="18"/>
              </w:rPr>
              <w:t xml:space="preserve">and </w:t>
            </w:r>
            <w:r w:rsidR="004010B1" w:rsidRPr="009977E7">
              <w:rPr>
                <w:rFonts w:ascii="Times New Roman" w:hAnsi="Times New Roman"/>
                <w:color w:val="000000" w:themeColor="text1"/>
                <w:sz w:val="18"/>
              </w:rPr>
              <w:t xml:space="preserve">entities </w:t>
            </w:r>
            <w:r w:rsidRPr="009977E7">
              <w:rPr>
                <w:rFonts w:ascii="Times New Roman" w:hAnsi="Times New Roman"/>
                <w:color w:val="000000" w:themeColor="text1"/>
                <w:sz w:val="18"/>
              </w:rPr>
              <w:t>who have recognised themselves as tax residents of the Russian Federation, and must consist of 9 digits</w:t>
            </w:r>
            <w:r w:rsidR="004010B1" w:rsidRPr="009977E7">
              <w:rPr>
                <w:rFonts w:ascii="Times New Roman" w:hAnsi="Times New Roman"/>
                <w:color w:val="000000" w:themeColor="text1"/>
                <w:sz w:val="18"/>
                <w:lang w:val="en-US"/>
              </w:rPr>
              <w:t>.</w:t>
            </w:r>
          </w:p>
          <w:p w14:paraId="3573E8C6"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3DB49DDE" w14:textId="77777777" w:rsidTr="00F81E2D">
        <w:tc>
          <w:tcPr>
            <w:tcW w:w="417" w:type="dxa"/>
          </w:tcPr>
          <w:p w14:paraId="67F21AC9"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DFA778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BIRTHDAY</w:t>
            </w:r>
          </w:p>
        </w:tc>
        <w:tc>
          <w:tcPr>
            <w:tcW w:w="4678" w:type="dxa"/>
          </w:tcPr>
          <w:p w14:paraId="7D0FD636" w14:textId="77777777" w:rsidR="00933B26" w:rsidRPr="00933B26" w:rsidRDefault="00933B26" w:rsidP="00933B26">
            <w:pPr>
              <w:rPr>
                <w:rFonts w:ascii="Times New Roman" w:hAnsi="Times New Roman"/>
                <w:color w:val="000000" w:themeColor="text1"/>
                <w:sz w:val="18"/>
                <w:lang w:val="ru-RU"/>
              </w:rPr>
            </w:pPr>
            <w:r w:rsidRPr="00933B26">
              <w:rPr>
                <w:rFonts w:ascii="Times New Roman" w:hAnsi="Times New Roman"/>
                <w:color w:val="000000" w:themeColor="text1"/>
                <w:sz w:val="18"/>
                <w:lang w:val="ru-RU"/>
              </w:rPr>
              <w:t xml:space="preserve">Дата рождения физического лица в формате ДД.ММ.ГГГГ/  </w:t>
            </w:r>
          </w:p>
          <w:p w14:paraId="1CC815BD" w14:textId="6399CF26" w:rsidR="00B41B10" w:rsidRPr="00933B26" w:rsidRDefault="00933B26" w:rsidP="00933B26">
            <w:pPr>
              <w:rPr>
                <w:rFonts w:ascii="Times New Roman" w:hAnsi="Times New Roman" w:cs="Times New Roman"/>
                <w:color w:val="000000" w:themeColor="text1"/>
                <w:sz w:val="18"/>
                <w:szCs w:val="18"/>
                <w:lang w:val="en-US"/>
              </w:rPr>
            </w:pPr>
            <w:r w:rsidRPr="00933B26">
              <w:rPr>
                <w:rFonts w:ascii="Times New Roman" w:hAnsi="Times New Roman"/>
                <w:color w:val="000000" w:themeColor="text1"/>
                <w:sz w:val="18"/>
                <w:lang w:val="en-US"/>
              </w:rPr>
              <w:t>Individual's date of birth in the format DD.MM.YYYY</w:t>
            </w:r>
          </w:p>
        </w:tc>
        <w:tc>
          <w:tcPr>
            <w:tcW w:w="1276" w:type="dxa"/>
          </w:tcPr>
          <w:p w14:paraId="42F6C72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Обязательно / Obligatory </w:t>
            </w:r>
          </w:p>
        </w:tc>
        <w:tc>
          <w:tcPr>
            <w:tcW w:w="4465" w:type="dxa"/>
          </w:tcPr>
          <w:p w14:paraId="1042242B"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в формате ДД.ММ.ГГГГ. Для организаций поле не заполняется.</w:t>
            </w:r>
          </w:p>
        </w:tc>
        <w:tc>
          <w:tcPr>
            <w:tcW w:w="4465" w:type="dxa"/>
          </w:tcPr>
          <w:p w14:paraId="54723DAB" w14:textId="3F007F95" w:rsidR="00B41B10" w:rsidRPr="009977E7" w:rsidRDefault="00B41B10" w:rsidP="004010B1">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DD.MM.YYYY format. </w:t>
            </w:r>
            <w:r w:rsidR="004010B1" w:rsidRPr="009977E7">
              <w:rPr>
                <w:rFonts w:ascii="Times New Roman" w:hAnsi="Times New Roman"/>
                <w:color w:val="000000" w:themeColor="text1"/>
                <w:sz w:val="18"/>
              </w:rPr>
              <w:t>For entities to be left blank</w:t>
            </w:r>
            <w:r w:rsidRPr="009977E7">
              <w:rPr>
                <w:rFonts w:ascii="Times New Roman" w:hAnsi="Times New Roman"/>
                <w:color w:val="000000" w:themeColor="text1"/>
                <w:sz w:val="18"/>
              </w:rPr>
              <w:t>.</w:t>
            </w:r>
          </w:p>
        </w:tc>
      </w:tr>
      <w:tr w:rsidR="00A746EB" w:rsidRPr="009977E7" w14:paraId="18E186D1" w14:textId="77777777" w:rsidTr="00F81E2D">
        <w:tc>
          <w:tcPr>
            <w:tcW w:w="417" w:type="dxa"/>
          </w:tcPr>
          <w:p w14:paraId="551911D5"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DCDFD7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LEI_DEP</w:t>
            </w:r>
          </w:p>
        </w:tc>
        <w:tc>
          <w:tcPr>
            <w:tcW w:w="4678" w:type="dxa"/>
          </w:tcPr>
          <w:p w14:paraId="22814C9E"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Международный код идентификации лица, осуществляющего учет прав на ценные бумаги лица, имеющего право на получение выплаты (например, LEI, </w:t>
            </w:r>
            <w:r w:rsidRPr="009977E7">
              <w:rPr>
                <w:rFonts w:ascii="Times New Roman" w:hAnsi="Times New Roman"/>
                <w:color w:val="000000" w:themeColor="text1"/>
                <w:sz w:val="18"/>
              </w:rPr>
              <w:lastRenderedPageBreak/>
              <w:t xml:space="preserve">SWIFT/BIC) / </w:t>
            </w:r>
            <w:r w:rsidRPr="009977E7">
              <w:rPr>
                <w:rFonts w:ascii="Times New Roman" w:hAnsi="Times New Roman"/>
                <w:color w:val="000000" w:themeColor="text1"/>
                <w:sz w:val="18"/>
                <w:lang w:val="en-US"/>
              </w:rPr>
              <w:t>International</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identifier</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of</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the</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organisation</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which</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directly</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keeps</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records</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of</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the</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securities</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held</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by</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the</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security</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holder</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e</w:t>
            </w:r>
            <w:r w:rsidRPr="009977E7">
              <w:rPr>
                <w:rFonts w:ascii="Times New Roman" w:hAnsi="Times New Roman"/>
                <w:color w:val="000000" w:themeColor="text1"/>
                <w:sz w:val="18"/>
              </w:rPr>
              <w:t>.</w:t>
            </w:r>
            <w:r w:rsidRPr="009977E7">
              <w:rPr>
                <w:rFonts w:ascii="Times New Roman" w:hAnsi="Times New Roman"/>
                <w:color w:val="000000" w:themeColor="text1"/>
                <w:sz w:val="18"/>
                <w:lang w:val="en-US"/>
              </w:rPr>
              <w:t>g</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LEI</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SWIFT</w:t>
            </w:r>
            <w:r w:rsidRPr="009977E7">
              <w:rPr>
                <w:rFonts w:ascii="Times New Roman" w:hAnsi="Times New Roman"/>
                <w:color w:val="000000" w:themeColor="text1"/>
                <w:sz w:val="18"/>
              </w:rPr>
              <w:t>/</w:t>
            </w:r>
            <w:r w:rsidRPr="009977E7">
              <w:rPr>
                <w:rFonts w:ascii="Times New Roman" w:hAnsi="Times New Roman"/>
                <w:color w:val="000000" w:themeColor="text1"/>
                <w:sz w:val="18"/>
                <w:lang w:val="en-US"/>
              </w:rPr>
              <w:t>BIC</w:t>
            </w:r>
            <w:r w:rsidRPr="009977E7">
              <w:rPr>
                <w:rFonts w:ascii="Times New Roman" w:hAnsi="Times New Roman"/>
                <w:color w:val="000000" w:themeColor="text1"/>
                <w:sz w:val="18"/>
              </w:rPr>
              <w:t xml:space="preserve"> </w:t>
            </w:r>
            <w:r w:rsidRPr="009977E7">
              <w:rPr>
                <w:rFonts w:ascii="Times New Roman" w:hAnsi="Times New Roman"/>
                <w:color w:val="000000" w:themeColor="text1"/>
                <w:sz w:val="18"/>
                <w:lang w:val="en-US"/>
              </w:rPr>
              <w:t>code</w:t>
            </w:r>
            <w:r w:rsidRPr="009977E7">
              <w:rPr>
                <w:rFonts w:ascii="Times New Roman" w:hAnsi="Times New Roman"/>
                <w:color w:val="000000" w:themeColor="text1"/>
                <w:sz w:val="18"/>
              </w:rPr>
              <w:t>)</w:t>
            </w:r>
          </w:p>
        </w:tc>
        <w:tc>
          <w:tcPr>
            <w:tcW w:w="1276" w:type="dxa"/>
          </w:tcPr>
          <w:p w14:paraId="55651E7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Обязательно / Obligatory</w:t>
            </w:r>
          </w:p>
        </w:tc>
        <w:tc>
          <w:tcPr>
            <w:tcW w:w="4465" w:type="dxa"/>
          </w:tcPr>
          <w:p w14:paraId="234DB51C"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Указываются или </w:t>
            </w:r>
            <w:r w:rsidRPr="009977E7">
              <w:rPr>
                <w:rFonts w:ascii="Times New Roman" w:hAnsi="Times New Roman"/>
                <w:color w:val="000000" w:themeColor="text1"/>
                <w:sz w:val="18"/>
                <w:lang w:val="en-US"/>
              </w:rPr>
              <w:t>LEI</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Legal</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Entity</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Identifier</w:t>
            </w:r>
            <w:r w:rsidRPr="009977E7">
              <w:rPr>
                <w:rFonts w:ascii="Times New Roman" w:hAnsi="Times New Roman"/>
                <w:color w:val="000000" w:themeColor="text1"/>
                <w:sz w:val="18"/>
                <w:lang w:val="ru-RU"/>
              </w:rPr>
              <w:t xml:space="preserve">), который должен состоять из 20 знаков; или </w:t>
            </w:r>
            <w:r w:rsidRPr="009977E7">
              <w:rPr>
                <w:rFonts w:ascii="Times New Roman" w:hAnsi="Times New Roman"/>
                <w:color w:val="000000" w:themeColor="text1"/>
                <w:sz w:val="18"/>
              </w:rPr>
              <w:t>SWIFT</w:t>
            </w:r>
            <w:r w:rsidRPr="009977E7">
              <w:rPr>
                <w:rFonts w:ascii="Times New Roman" w:hAnsi="Times New Roman"/>
                <w:color w:val="000000" w:themeColor="text1"/>
                <w:sz w:val="18"/>
                <w:lang w:val="ru-RU"/>
              </w:rPr>
              <w:t xml:space="preserve"> код/</w:t>
            </w:r>
            <w:r w:rsidRPr="009977E7">
              <w:rPr>
                <w:rFonts w:ascii="Times New Roman" w:hAnsi="Times New Roman"/>
                <w:color w:val="000000" w:themeColor="text1"/>
                <w:sz w:val="18"/>
              </w:rPr>
              <w:t>BIC</w:t>
            </w:r>
            <w:r w:rsidRPr="009977E7">
              <w:rPr>
                <w:rFonts w:ascii="Times New Roman" w:hAnsi="Times New Roman"/>
                <w:color w:val="000000" w:themeColor="text1"/>
                <w:sz w:val="18"/>
                <w:lang w:val="ru-RU"/>
              </w:rPr>
              <w:t>, который должен состоять из 8-11 символов</w:t>
            </w:r>
          </w:p>
        </w:tc>
        <w:tc>
          <w:tcPr>
            <w:tcW w:w="4465" w:type="dxa"/>
          </w:tcPr>
          <w:p w14:paraId="7729C7C3" w14:textId="378C4352" w:rsidR="00B41B10" w:rsidRPr="009977E7" w:rsidRDefault="00B41B10" w:rsidP="00B41B10">
            <w:pPr>
              <w:rPr>
                <w:rFonts w:ascii="Times New Roman" w:hAnsi="Times New Roman" w:cs="Times New Roman"/>
                <w:color w:val="000000" w:themeColor="text1"/>
                <w:sz w:val="18"/>
                <w:szCs w:val="18"/>
                <w:lang w:val="en-US"/>
              </w:rPr>
            </w:pPr>
            <w:r w:rsidRPr="009977E7">
              <w:rPr>
                <w:rFonts w:ascii="Times New Roman" w:hAnsi="Times New Roman"/>
                <w:color w:val="000000" w:themeColor="text1"/>
                <w:sz w:val="18"/>
              </w:rPr>
              <w:t>Either LEI (Legal Entity Identifier), which must be 20 characters; or SWIFT/BIC, which must be 8-11 characters, is indicated.</w:t>
            </w:r>
          </w:p>
        </w:tc>
      </w:tr>
      <w:tr w:rsidR="00A746EB" w:rsidRPr="009977E7" w14:paraId="1DF36577" w14:textId="77777777" w:rsidTr="00F81E2D">
        <w:tc>
          <w:tcPr>
            <w:tcW w:w="417" w:type="dxa"/>
          </w:tcPr>
          <w:p w14:paraId="1EFDC6E3"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8C3A67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ISIN</w:t>
            </w:r>
          </w:p>
        </w:tc>
        <w:tc>
          <w:tcPr>
            <w:tcW w:w="4678" w:type="dxa"/>
          </w:tcPr>
          <w:p w14:paraId="54D5FF5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ISIN </w:t>
            </w:r>
            <w:r w:rsidRPr="009977E7">
              <w:rPr>
                <w:rFonts w:ascii="Times New Roman" w:hAnsi="Times New Roman"/>
                <w:color w:val="000000" w:themeColor="text1"/>
                <w:sz w:val="18"/>
              </w:rPr>
              <w:t>код</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ценной</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бумаги</w:t>
            </w:r>
            <w:r w:rsidRPr="009977E7">
              <w:rPr>
                <w:rFonts w:ascii="Times New Roman" w:hAnsi="Times New Roman"/>
                <w:color w:val="000000" w:themeColor="text1"/>
                <w:sz w:val="18"/>
                <w:lang w:val="en-US"/>
              </w:rPr>
              <w:t xml:space="preserve"> / ISIN code of the security</w:t>
            </w:r>
          </w:p>
        </w:tc>
        <w:tc>
          <w:tcPr>
            <w:tcW w:w="1276" w:type="dxa"/>
          </w:tcPr>
          <w:p w14:paraId="30B0A95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045CF2BB"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Указывается </w:t>
            </w:r>
            <w:r w:rsidRPr="009977E7">
              <w:rPr>
                <w:rFonts w:ascii="Times New Roman" w:hAnsi="Times New Roman"/>
                <w:color w:val="000000" w:themeColor="text1"/>
                <w:sz w:val="18"/>
                <w:lang w:val="en-US"/>
              </w:rPr>
              <w:t>ISIN</w:t>
            </w:r>
            <w:r w:rsidRPr="009977E7">
              <w:rPr>
                <w:rFonts w:ascii="Times New Roman" w:hAnsi="Times New Roman"/>
                <w:color w:val="000000" w:themeColor="text1"/>
                <w:sz w:val="18"/>
                <w:lang w:val="ru-RU"/>
              </w:rPr>
              <w:t xml:space="preserve"> код ценной бумаги</w:t>
            </w:r>
          </w:p>
        </w:tc>
        <w:tc>
          <w:tcPr>
            <w:tcW w:w="4465" w:type="dxa"/>
          </w:tcPr>
          <w:p w14:paraId="7CD8A308" w14:textId="1AFF728A"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Security ISIN</w:t>
            </w:r>
          </w:p>
        </w:tc>
      </w:tr>
      <w:tr w:rsidR="00A746EB" w:rsidRPr="009977E7" w14:paraId="5149ACD8" w14:textId="77777777" w:rsidTr="00F81E2D">
        <w:tc>
          <w:tcPr>
            <w:tcW w:w="417" w:type="dxa"/>
          </w:tcPr>
          <w:p w14:paraId="1D884DF0"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122C38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DEP_COD</w:t>
            </w:r>
          </w:p>
        </w:tc>
        <w:tc>
          <w:tcPr>
            <w:tcW w:w="4678" w:type="dxa"/>
          </w:tcPr>
          <w:p w14:paraId="7DB32B7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Депозитарный код НРД ценной </w:t>
            </w:r>
            <w:r w:rsidRPr="005C5ED9">
              <w:rPr>
                <w:rFonts w:ascii="Times New Roman" w:hAnsi="Times New Roman"/>
                <w:color w:val="000000" w:themeColor="text1"/>
                <w:sz w:val="18"/>
              </w:rPr>
              <w:t>бумаги</w:t>
            </w:r>
            <w:r w:rsidRPr="003079B8">
              <w:rPr>
                <w:rFonts w:ascii="Times New Roman" w:hAnsi="Times New Roman"/>
                <w:b/>
                <w:color w:val="000000" w:themeColor="text1"/>
                <w:sz w:val="18"/>
              </w:rPr>
              <w:t xml:space="preserve"> (только для дробного количества)</w:t>
            </w:r>
            <w:r w:rsidRPr="009977E7">
              <w:rPr>
                <w:rFonts w:ascii="Times New Roman" w:hAnsi="Times New Roman"/>
                <w:color w:val="000000" w:themeColor="text1"/>
                <w:sz w:val="18"/>
              </w:rPr>
              <w:t xml:space="preserve"> / NSD Depository code of the security </w:t>
            </w:r>
            <w:r w:rsidRPr="003079B8">
              <w:rPr>
                <w:rFonts w:ascii="Times New Roman" w:hAnsi="Times New Roman"/>
                <w:b/>
                <w:color w:val="000000" w:themeColor="text1"/>
                <w:sz w:val="18"/>
              </w:rPr>
              <w:t>(only for fractional quantity)</w:t>
            </w:r>
          </w:p>
        </w:tc>
        <w:tc>
          <w:tcPr>
            <w:tcW w:w="1276" w:type="dxa"/>
          </w:tcPr>
          <w:p w14:paraId="5D975AE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(для дробного количества) /  Obligatory (only for fractional quantity)</w:t>
            </w:r>
          </w:p>
        </w:tc>
        <w:tc>
          <w:tcPr>
            <w:tcW w:w="4465" w:type="dxa"/>
          </w:tcPr>
          <w:p w14:paraId="12866440" w14:textId="374B607B"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Указывается код ценной бумаги, присвоенный НРД, берется из запроса (СА311 / </w:t>
            </w:r>
            <w:r w:rsidRPr="009977E7">
              <w:rPr>
                <w:rFonts w:ascii="Times New Roman" w:hAnsi="Times New Roman"/>
                <w:color w:val="000000" w:themeColor="text1"/>
                <w:sz w:val="18"/>
              </w:rPr>
              <w:t>MT</w:t>
            </w:r>
            <w:r w:rsidRPr="009977E7">
              <w:rPr>
                <w:rFonts w:ascii="Times New Roman" w:hAnsi="Times New Roman"/>
                <w:color w:val="000000" w:themeColor="text1"/>
                <w:sz w:val="18"/>
                <w:lang w:val="ru-RU"/>
              </w:rPr>
              <w:t xml:space="preserve">564). </w:t>
            </w:r>
          </w:p>
          <w:p w14:paraId="48C09E0D"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207C386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CorporateActionNotification/Document/CorpActnNtfctn/CorpActnGnlInf/UndrlygScty/FinInstrmId/ISIN / </w:t>
            </w:r>
          </w:p>
          <w:p w14:paraId="588CC5E5" w14:textId="77777777" w:rsidR="00B41B10" w:rsidRPr="009977E7" w:rsidRDefault="00B41B10" w:rsidP="00B41B10">
            <w:pPr>
              <w:jc w:val="both"/>
              <w:rPr>
                <w:rFonts w:ascii="Times New Roman" w:hAnsi="Times New Roman" w:cs="Times New Roman"/>
                <w:color w:val="000000" w:themeColor="text1"/>
                <w:sz w:val="18"/>
                <w:szCs w:val="18"/>
                <w:lang w:val="en-US"/>
              </w:rPr>
            </w:pPr>
          </w:p>
          <w:p w14:paraId="2B90D36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:35B:ISIN RU000A1010M4</w:t>
            </w:r>
          </w:p>
          <w:p w14:paraId="6E0B283A"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/XX/CORP/</w:t>
            </w:r>
            <w:r w:rsidRPr="009977E7">
              <w:rPr>
                <w:rFonts w:ascii="Times New Roman" w:hAnsi="Times New Roman"/>
                <w:b/>
                <w:color w:val="000000" w:themeColor="text1"/>
                <w:sz w:val="18"/>
                <w:lang w:val="en-US"/>
              </w:rPr>
              <w:t>NADC/RU000A1010M4</w:t>
            </w:r>
          </w:p>
          <w:p w14:paraId="3D13250B"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/RU/4B02-17-65045-D-001P</w:t>
            </w:r>
          </w:p>
          <w:p w14:paraId="2280E71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/NAME/'RJD OBBP17</w:t>
            </w:r>
          </w:p>
          <w:p w14:paraId="462E643A" w14:textId="77777777" w:rsidR="00B41B10" w:rsidRPr="009977E7" w:rsidRDefault="00B41B10" w:rsidP="00B41B10">
            <w:pPr>
              <w:jc w:val="both"/>
              <w:rPr>
                <w:rFonts w:ascii="Times New Roman" w:hAnsi="Times New Roman" w:cs="Times New Roman"/>
                <w:color w:val="000000" w:themeColor="text1"/>
                <w:sz w:val="18"/>
                <w:szCs w:val="18"/>
                <w:lang w:val="en-US"/>
              </w:rPr>
            </w:pPr>
          </w:p>
          <w:p w14:paraId="7CC7DD1C" w14:textId="5C76163E"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Обязательное заполнение только при наличии дробного остатка</w:t>
            </w:r>
          </w:p>
          <w:p w14:paraId="1A7A656C"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6491A996"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54D9D220"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Security code assigned by NSD, as specified in the request (CA311 / MT564). </w:t>
            </w:r>
          </w:p>
          <w:p w14:paraId="435F0618" w14:textId="77777777" w:rsidR="00B41B10" w:rsidRPr="009977E7" w:rsidRDefault="00B41B10" w:rsidP="00B41B10">
            <w:pPr>
              <w:jc w:val="both"/>
              <w:rPr>
                <w:rFonts w:ascii="Times New Roman" w:hAnsi="Times New Roman" w:cs="Times New Roman"/>
                <w:color w:val="000000" w:themeColor="text1"/>
                <w:sz w:val="18"/>
                <w:szCs w:val="18"/>
              </w:rPr>
            </w:pPr>
          </w:p>
          <w:p w14:paraId="2F7992D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CorporateActionNotification/Document/CorpActnNtfctn/CorpActnGnlInf/UndrlygScty/FinInstrmId/ISIN / </w:t>
            </w:r>
          </w:p>
          <w:p w14:paraId="66035749" w14:textId="77777777" w:rsidR="00B41B10" w:rsidRPr="009977E7" w:rsidRDefault="00B41B10" w:rsidP="00B41B10">
            <w:pPr>
              <w:jc w:val="both"/>
              <w:rPr>
                <w:rFonts w:ascii="Times New Roman" w:hAnsi="Times New Roman" w:cs="Times New Roman"/>
                <w:color w:val="000000" w:themeColor="text1"/>
                <w:sz w:val="18"/>
                <w:szCs w:val="18"/>
                <w:lang w:val="en-US"/>
              </w:rPr>
            </w:pPr>
          </w:p>
          <w:p w14:paraId="29387E2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:35B:ISIN RU000A1010M4</w:t>
            </w:r>
          </w:p>
          <w:p w14:paraId="774CC14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/XX/CORP/</w:t>
            </w:r>
            <w:r w:rsidRPr="009977E7">
              <w:rPr>
                <w:rFonts w:ascii="Times New Roman" w:hAnsi="Times New Roman"/>
                <w:b/>
                <w:color w:val="000000" w:themeColor="text1"/>
                <w:sz w:val="18"/>
              </w:rPr>
              <w:t>NADC/RU000A1010M4</w:t>
            </w:r>
          </w:p>
          <w:p w14:paraId="569FF7EB"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/RU/4B02-17-65045-D-001P</w:t>
            </w:r>
          </w:p>
          <w:p w14:paraId="51F6C983"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/NAME/'RJD OBBP17</w:t>
            </w:r>
          </w:p>
          <w:p w14:paraId="039D89F3" w14:textId="77777777" w:rsidR="00B41B10" w:rsidRPr="009977E7" w:rsidRDefault="00B41B10" w:rsidP="00B41B10">
            <w:pPr>
              <w:jc w:val="both"/>
              <w:rPr>
                <w:rFonts w:ascii="Times New Roman" w:hAnsi="Times New Roman" w:cs="Times New Roman"/>
                <w:color w:val="000000" w:themeColor="text1"/>
                <w:sz w:val="18"/>
                <w:szCs w:val="18"/>
                <w:lang w:val="en-US"/>
              </w:rPr>
            </w:pPr>
          </w:p>
          <w:p w14:paraId="4DC1DD35"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Must be filled in only in case of a fractional balance</w:t>
            </w:r>
          </w:p>
          <w:p w14:paraId="2150215C" w14:textId="77777777" w:rsidR="00B41B10" w:rsidRPr="009977E7" w:rsidRDefault="00B41B10" w:rsidP="00B41B10">
            <w:pPr>
              <w:jc w:val="both"/>
              <w:rPr>
                <w:rFonts w:ascii="Times New Roman" w:hAnsi="Times New Roman" w:cs="Times New Roman"/>
                <w:color w:val="000000" w:themeColor="text1"/>
                <w:sz w:val="18"/>
                <w:szCs w:val="18"/>
              </w:rPr>
            </w:pPr>
          </w:p>
          <w:p w14:paraId="4323D907"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62860F4C" w14:textId="77777777" w:rsidTr="00F81E2D">
        <w:tc>
          <w:tcPr>
            <w:tcW w:w="417" w:type="dxa"/>
          </w:tcPr>
          <w:p w14:paraId="1278C95E"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ED1C80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JN_OWNER</w:t>
            </w:r>
          </w:p>
        </w:tc>
        <w:tc>
          <w:tcPr>
            <w:tcW w:w="4678" w:type="dxa"/>
          </w:tcPr>
          <w:p w14:paraId="10F3AD2E" w14:textId="77777777" w:rsidR="00B41B10" w:rsidRPr="00933B26" w:rsidRDefault="00B41B10" w:rsidP="00B41B10">
            <w:pPr>
              <w:rPr>
                <w:rFonts w:ascii="Times New Roman" w:hAnsi="Times New Roman" w:cs="Times New Roman"/>
                <w:color w:val="000000" w:themeColor="text1"/>
                <w:sz w:val="18"/>
                <w:szCs w:val="18"/>
                <w:lang w:val="ru-RU"/>
              </w:rPr>
            </w:pPr>
            <w:r w:rsidRPr="00933B26">
              <w:rPr>
                <w:rFonts w:ascii="Times New Roman" w:hAnsi="Times New Roman"/>
                <w:color w:val="000000" w:themeColor="text1"/>
                <w:sz w:val="18"/>
                <w:lang w:val="ru-RU"/>
              </w:rPr>
              <w:t>Идентификатор общей собственности (только для участников общей собственности, имеющих право на получение выплаты)</w:t>
            </w:r>
          </w:p>
          <w:p w14:paraId="6F47821E" w14:textId="77777777" w:rsidR="00B41B10" w:rsidRPr="00933B26" w:rsidRDefault="00B41B10" w:rsidP="00B41B10">
            <w:pPr>
              <w:rPr>
                <w:rFonts w:ascii="Times New Roman" w:hAnsi="Times New Roman" w:cs="Times New Roman"/>
                <w:color w:val="000000" w:themeColor="text1"/>
                <w:sz w:val="18"/>
                <w:szCs w:val="18"/>
                <w:lang w:val="ru-RU"/>
              </w:rPr>
            </w:pPr>
            <w:r w:rsidRPr="00933B26">
              <w:rPr>
                <w:rFonts w:ascii="Times New Roman" w:hAnsi="Times New Roman"/>
                <w:color w:val="000000" w:themeColor="text1"/>
                <w:sz w:val="18"/>
                <w:lang w:val="ru-RU"/>
              </w:rPr>
              <w:t xml:space="preserve">* Должен быть одинаковым для всех участников общей собственности, имеющих право на получение выплаты, права на ценные бумаги которых учитываются на соответствующем счете общей собственности / </w:t>
            </w:r>
            <w:r w:rsidRPr="00933B26">
              <w:rPr>
                <w:rFonts w:ascii="Times New Roman" w:hAnsi="Times New Roman"/>
                <w:color w:val="000000" w:themeColor="text1"/>
                <w:sz w:val="18"/>
              </w:rPr>
              <w:t>Common</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Ownership</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Indicator</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applicable</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only</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to</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co</w:t>
            </w:r>
            <w:r w:rsidRPr="00933B26">
              <w:rPr>
                <w:rFonts w:ascii="Times New Roman" w:hAnsi="Times New Roman"/>
                <w:color w:val="000000" w:themeColor="text1"/>
                <w:sz w:val="18"/>
                <w:lang w:val="ru-RU"/>
              </w:rPr>
              <w:t>-</w:t>
            </w:r>
            <w:r w:rsidRPr="00933B26">
              <w:rPr>
                <w:rFonts w:ascii="Times New Roman" w:hAnsi="Times New Roman"/>
                <w:color w:val="000000" w:themeColor="text1"/>
                <w:sz w:val="18"/>
              </w:rPr>
              <w:t>owners</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eligible</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to</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payment</w:t>
            </w:r>
            <w:r w:rsidRPr="00933B26">
              <w:rPr>
                <w:rFonts w:ascii="Times New Roman" w:hAnsi="Times New Roman"/>
                <w:color w:val="000000" w:themeColor="text1"/>
                <w:sz w:val="18"/>
                <w:lang w:val="ru-RU"/>
              </w:rPr>
              <w:t>)</w:t>
            </w:r>
          </w:p>
          <w:p w14:paraId="2557B2E2" w14:textId="77777777" w:rsidR="00B41B10" w:rsidRPr="00933B26" w:rsidRDefault="00B41B10" w:rsidP="00B41B10">
            <w:pPr>
              <w:rPr>
                <w:rFonts w:ascii="Times New Roman" w:hAnsi="Times New Roman" w:cs="Times New Roman"/>
                <w:color w:val="000000" w:themeColor="text1"/>
                <w:sz w:val="18"/>
                <w:szCs w:val="18"/>
              </w:rPr>
            </w:pPr>
            <w:r w:rsidRPr="00933B26">
              <w:rPr>
                <w:rFonts w:ascii="Times New Roman" w:hAnsi="Times New Roman"/>
                <w:color w:val="000000" w:themeColor="text1"/>
                <w:sz w:val="18"/>
                <w:lang w:val="en-US"/>
              </w:rPr>
              <w:t>* Must be the same for all eligible co-owners whose securities rights are recorded in the relevant Common Ownership Account.</w:t>
            </w:r>
          </w:p>
        </w:tc>
        <w:tc>
          <w:tcPr>
            <w:tcW w:w="1276" w:type="dxa"/>
          </w:tcPr>
          <w:p w14:paraId="307656DA"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Обязательно (для участников общей собственности, имеющих право на получение выплаты) / </w:t>
            </w:r>
            <w:r w:rsidRPr="009977E7">
              <w:rPr>
                <w:rFonts w:ascii="Times New Roman" w:hAnsi="Times New Roman"/>
                <w:color w:val="000000" w:themeColor="text1"/>
                <w:sz w:val="18"/>
              </w:rPr>
              <w:t>Obligatory</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applicable</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only</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to</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co</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owners</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eligible</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to</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payment</w:t>
            </w:r>
            <w:r w:rsidRPr="009977E7">
              <w:rPr>
                <w:rFonts w:ascii="Times New Roman" w:hAnsi="Times New Roman"/>
                <w:color w:val="000000" w:themeColor="text1"/>
                <w:sz w:val="18"/>
                <w:lang w:val="ru-RU"/>
              </w:rPr>
              <w:t>)</w:t>
            </w:r>
          </w:p>
        </w:tc>
        <w:tc>
          <w:tcPr>
            <w:tcW w:w="4465" w:type="dxa"/>
          </w:tcPr>
          <w:p w14:paraId="46EEBF5D"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Идентификатор общей собственности указывается у участников общей собственности. Идентификатор общей собственности должен быть одинаковым для всех участников общей собственности, имеющих право на получение выплаты, права на ценные бумаги которых учитываются на соответствующем счете общей собственности</w:t>
            </w:r>
          </w:p>
        </w:tc>
        <w:tc>
          <w:tcPr>
            <w:tcW w:w="4465" w:type="dxa"/>
          </w:tcPr>
          <w:p w14:paraId="50302847" w14:textId="1A1C7781"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Common Ownership Identifier shall be indicated by the Common Ownership Participants. The Common Ownership Identifier must be the same for all common ownership participants entitled to receive a payment whose securities rights are registered in the respective common ownership account</w:t>
            </w:r>
          </w:p>
        </w:tc>
      </w:tr>
      <w:tr w:rsidR="00A746EB" w:rsidRPr="009977E7" w14:paraId="54AC21E3" w14:textId="77777777" w:rsidTr="00F81E2D">
        <w:tc>
          <w:tcPr>
            <w:tcW w:w="417" w:type="dxa"/>
          </w:tcPr>
          <w:p w14:paraId="4C05B8D7"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290EEF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RATIO</w:t>
            </w:r>
          </w:p>
        </w:tc>
        <w:tc>
          <w:tcPr>
            <w:tcW w:w="4678" w:type="dxa"/>
          </w:tcPr>
          <w:p w14:paraId="5D2C51EB" w14:textId="77777777" w:rsidR="00B41B10" w:rsidRPr="00933B26" w:rsidRDefault="00B41B10" w:rsidP="00B41B10">
            <w:pPr>
              <w:rPr>
                <w:rFonts w:ascii="Times New Roman" w:hAnsi="Times New Roman" w:cs="Times New Roman"/>
                <w:color w:val="000000" w:themeColor="text1"/>
                <w:sz w:val="18"/>
                <w:szCs w:val="18"/>
                <w:lang w:val="ru-RU"/>
              </w:rPr>
            </w:pPr>
            <w:r w:rsidRPr="00933B26">
              <w:rPr>
                <w:rFonts w:ascii="Times New Roman" w:hAnsi="Times New Roman"/>
                <w:color w:val="000000" w:themeColor="text1"/>
                <w:sz w:val="18"/>
                <w:lang w:val="ru-RU"/>
              </w:rPr>
              <w:t>Доля участия в общей собственности (только для участников общей собственности, имеющих право на получение выплаты)</w:t>
            </w:r>
          </w:p>
          <w:p w14:paraId="084F9C8F" w14:textId="77777777" w:rsidR="00B41B10" w:rsidRPr="00933B26" w:rsidRDefault="00B41B10" w:rsidP="00B41B10">
            <w:pPr>
              <w:rPr>
                <w:rFonts w:ascii="Times New Roman" w:hAnsi="Times New Roman" w:cs="Times New Roman"/>
                <w:color w:val="000000" w:themeColor="text1"/>
                <w:sz w:val="18"/>
                <w:szCs w:val="18"/>
                <w:lang w:val="ru-RU"/>
              </w:rPr>
            </w:pPr>
            <w:r w:rsidRPr="00933B26">
              <w:rPr>
                <w:rFonts w:ascii="Times New Roman" w:hAnsi="Times New Roman"/>
                <w:color w:val="000000" w:themeColor="text1"/>
                <w:sz w:val="18"/>
                <w:lang w:val="ru-RU"/>
              </w:rPr>
              <w:t xml:space="preserve">*  Должен быть указан в отношении участников любой общей собственности.  При отсутствии информации о размере долей НРД будет предпринимать действия по передаче выплат в равных долях. / </w:t>
            </w:r>
            <w:r w:rsidRPr="00933B26">
              <w:rPr>
                <w:rFonts w:ascii="Times New Roman" w:hAnsi="Times New Roman"/>
                <w:color w:val="000000" w:themeColor="text1"/>
                <w:sz w:val="18"/>
              </w:rPr>
              <w:t>Share</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of</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common</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ownership</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only</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for</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participants</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in</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common</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ownership</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eligible</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to</w:t>
            </w:r>
            <w:r w:rsidRPr="00933B26">
              <w:rPr>
                <w:rFonts w:ascii="Times New Roman" w:hAnsi="Times New Roman"/>
                <w:color w:val="000000" w:themeColor="text1"/>
                <w:sz w:val="18"/>
                <w:lang w:val="ru-RU"/>
              </w:rPr>
              <w:t xml:space="preserve"> </w:t>
            </w:r>
            <w:r w:rsidRPr="00933B26">
              <w:rPr>
                <w:rFonts w:ascii="Times New Roman" w:hAnsi="Times New Roman"/>
                <w:color w:val="000000" w:themeColor="text1"/>
                <w:sz w:val="18"/>
              </w:rPr>
              <w:t>payment</w:t>
            </w:r>
            <w:r w:rsidRPr="00933B26">
              <w:rPr>
                <w:rFonts w:ascii="Times New Roman" w:hAnsi="Times New Roman"/>
                <w:color w:val="000000" w:themeColor="text1"/>
                <w:sz w:val="18"/>
                <w:lang w:val="ru-RU"/>
              </w:rPr>
              <w:t>)</w:t>
            </w:r>
          </w:p>
          <w:p w14:paraId="7135DAE9" w14:textId="77777777" w:rsidR="00B41B10" w:rsidRPr="00933B26" w:rsidRDefault="00B41B10" w:rsidP="00B41B10">
            <w:pPr>
              <w:rPr>
                <w:rFonts w:ascii="Times New Roman" w:hAnsi="Times New Roman" w:cs="Times New Roman"/>
                <w:color w:val="000000" w:themeColor="text1"/>
                <w:sz w:val="18"/>
                <w:szCs w:val="18"/>
              </w:rPr>
            </w:pPr>
            <w:r w:rsidRPr="00933B26">
              <w:rPr>
                <w:rFonts w:ascii="Times New Roman" w:hAnsi="Times New Roman"/>
                <w:color w:val="000000" w:themeColor="text1"/>
                <w:sz w:val="18"/>
                <w:lang w:val="en-US"/>
              </w:rPr>
              <w:lastRenderedPageBreak/>
              <w:t>* Must be stated in respect of co-owners of any type.  In the absence of shareholding information, NSD will take action to transfer payments in equal shares.</w:t>
            </w:r>
          </w:p>
        </w:tc>
        <w:tc>
          <w:tcPr>
            <w:tcW w:w="1276" w:type="dxa"/>
          </w:tcPr>
          <w:p w14:paraId="3A1C08FE"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lastRenderedPageBreak/>
              <w:t xml:space="preserve">Обязательно (для участников общей собственности, имеющих право на получение выплаты) /  </w:t>
            </w:r>
            <w:r w:rsidRPr="009977E7">
              <w:rPr>
                <w:rFonts w:ascii="Times New Roman" w:hAnsi="Times New Roman"/>
                <w:color w:val="000000" w:themeColor="text1"/>
                <w:sz w:val="18"/>
              </w:rPr>
              <w:lastRenderedPageBreak/>
              <w:t>Obligatory</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applicable</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only</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to</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co</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owners</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eligible</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to</w:t>
            </w:r>
            <w:r w:rsidRPr="009977E7">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payment</w:t>
            </w:r>
            <w:r w:rsidRPr="009977E7">
              <w:rPr>
                <w:rFonts w:ascii="Times New Roman" w:hAnsi="Times New Roman"/>
                <w:color w:val="000000" w:themeColor="text1"/>
                <w:sz w:val="18"/>
                <w:lang w:val="ru-RU"/>
              </w:rPr>
              <w:t>)</w:t>
            </w:r>
          </w:p>
        </w:tc>
        <w:tc>
          <w:tcPr>
            <w:tcW w:w="4465" w:type="dxa"/>
          </w:tcPr>
          <w:p w14:paraId="6091C4EC"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lastRenderedPageBreak/>
              <w:t>Указывается у участников общей собственности. Доля должна быть указана в отношении участников любой общей собственности. При отсутствии информации о размере долей НРД будет  предпринимать действия по передаче выплат в равных долях</w:t>
            </w:r>
          </w:p>
        </w:tc>
        <w:tc>
          <w:tcPr>
            <w:tcW w:w="4465" w:type="dxa"/>
          </w:tcPr>
          <w:p w14:paraId="533C8AF8" w14:textId="74471094"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Applicable to common ownership participants. The share should be indicated in relation to participants in any common ownership. If the size of shares is not available, NSD will take action to transfer payments in equal shares</w:t>
            </w:r>
          </w:p>
        </w:tc>
      </w:tr>
      <w:tr w:rsidR="00A746EB" w:rsidRPr="009977E7" w14:paraId="02B35125" w14:textId="77777777" w:rsidTr="00F81E2D">
        <w:tc>
          <w:tcPr>
            <w:tcW w:w="417" w:type="dxa"/>
          </w:tcPr>
          <w:p w14:paraId="6A9CDA7A"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E76726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QTY</w:t>
            </w:r>
          </w:p>
        </w:tc>
        <w:tc>
          <w:tcPr>
            <w:tcW w:w="4678" w:type="dxa"/>
          </w:tcPr>
          <w:p w14:paraId="4110C652"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Количество ценных бумаг в штуках, принадлежащих лицу, имеющему право на получение выплаты </w:t>
            </w:r>
          </w:p>
          <w:p w14:paraId="3B9501E5"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случае, если информация предоставляется в отношении участников общей собственности, указывается общее количество ценных бумаг, принадлежащих лицам, имеющих право на получение выплаты и являющихся участниками общей собственности/</w:t>
            </w:r>
          </w:p>
          <w:p w14:paraId="5E767A5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Quantity of securities in units held by the person entitled to receive paym</w:t>
            </w:r>
            <w:r w:rsidRPr="009977E7">
              <w:rPr>
                <w:rFonts w:ascii="Times New Roman" w:hAnsi="Times New Roman"/>
                <w:color w:val="000000" w:themeColor="text1"/>
                <w:sz w:val="18"/>
              </w:rPr>
              <w:t>е</w:t>
            </w:r>
            <w:r w:rsidRPr="009977E7">
              <w:rPr>
                <w:rFonts w:ascii="Times New Roman" w:hAnsi="Times New Roman"/>
                <w:color w:val="000000" w:themeColor="text1"/>
                <w:sz w:val="18"/>
                <w:lang w:val="en-US"/>
              </w:rPr>
              <w:t>nt</w:t>
            </w:r>
          </w:p>
          <w:p w14:paraId="023F644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Where information is provided in relation to co-owners, the total number of securities held by the persons who are eligible to payment and who are co-owners shall be specified  </w:t>
            </w:r>
          </w:p>
        </w:tc>
        <w:tc>
          <w:tcPr>
            <w:tcW w:w="1276" w:type="dxa"/>
          </w:tcPr>
          <w:p w14:paraId="54F5912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6BCECEA6"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в штуках, в том числе для облигаций.</w:t>
            </w:r>
          </w:p>
          <w:p w14:paraId="77DAB7B4"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случае, если информация предоставляется в отношении участников общей собственности, указывается общее количество ценных бумаг, принадлежащих лицам, имеющих право на получение выплаты и являющихся участниками общей собственности</w:t>
            </w:r>
          </w:p>
        </w:tc>
        <w:tc>
          <w:tcPr>
            <w:tcW w:w="4465" w:type="dxa"/>
          </w:tcPr>
          <w:p w14:paraId="6554047C"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To be specified in units, including for bonds.</w:t>
            </w:r>
          </w:p>
          <w:p w14:paraId="1CC668E8" w14:textId="633CF9AA"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Where information is provided in relation to participants in common ownership, the total number of securities held by persons entitled to receive the payout and who are participants in common ownership shall be specified</w:t>
            </w:r>
          </w:p>
        </w:tc>
      </w:tr>
      <w:tr w:rsidR="00A746EB" w:rsidRPr="009977E7" w14:paraId="714B62F8" w14:textId="77777777" w:rsidTr="00F81E2D">
        <w:tc>
          <w:tcPr>
            <w:tcW w:w="417" w:type="dxa"/>
          </w:tcPr>
          <w:p w14:paraId="343CA925"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631CCD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QTY_NOM</w:t>
            </w:r>
          </w:p>
        </w:tc>
        <w:tc>
          <w:tcPr>
            <w:tcW w:w="4678" w:type="dxa"/>
          </w:tcPr>
          <w:p w14:paraId="0F8BD070"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Числитель </w:t>
            </w:r>
            <w:r w:rsidRPr="003079B8">
              <w:rPr>
                <w:rFonts w:ascii="Times New Roman" w:hAnsi="Times New Roman"/>
                <w:b/>
                <w:color w:val="000000" w:themeColor="text1"/>
                <w:sz w:val="18"/>
                <w:lang w:val="ru-RU"/>
              </w:rPr>
              <w:t>(в случае дробного количества)</w:t>
            </w:r>
            <w:r w:rsidRPr="009977E7">
              <w:rPr>
                <w:rFonts w:ascii="Times New Roman" w:hAnsi="Times New Roman"/>
                <w:color w:val="000000" w:themeColor="text1"/>
                <w:sz w:val="18"/>
                <w:lang w:val="ru-RU"/>
              </w:rPr>
              <w:t xml:space="preserve"> </w:t>
            </w:r>
          </w:p>
          <w:p w14:paraId="01C80FF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Numerator (</w:t>
            </w:r>
            <w:r w:rsidRPr="003079B8">
              <w:rPr>
                <w:rFonts w:ascii="Times New Roman" w:hAnsi="Times New Roman"/>
                <w:b/>
                <w:color w:val="000000" w:themeColor="text1"/>
                <w:sz w:val="18"/>
                <w:lang w:val="en-US"/>
              </w:rPr>
              <w:t>only for fractional quantity)</w:t>
            </w:r>
          </w:p>
        </w:tc>
        <w:tc>
          <w:tcPr>
            <w:tcW w:w="1276" w:type="dxa"/>
          </w:tcPr>
          <w:p w14:paraId="731A1255" w14:textId="024C0CFA" w:rsidR="00B41B10" w:rsidRPr="003079B8" w:rsidRDefault="008F2543" w:rsidP="00B41B10">
            <w:pPr>
              <w:rPr>
                <w:rFonts w:ascii="Times New Roman" w:hAnsi="Times New Roman" w:cs="Times New Roman"/>
                <w:color w:val="000000" w:themeColor="text1"/>
                <w:sz w:val="18"/>
                <w:szCs w:val="18"/>
                <w:lang w:val="ru-RU"/>
              </w:rPr>
            </w:pPr>
            <w:r w:rsidRPr="003079B8">
              <w:rPr>
                <w:rFonts w:ascii="Times New Roman" w:hAnsi="Times New Roman"/>
                <w:color w:val="000000" w:themeColor="text1"/>
                <w:sz w:val="18"/>
                <w:lang w:val="ru-RU"/>
              </w:rPr>
              <w:t>Обязательно</w:t>
            </w:r>
            <w:r w:rsidRPr="003079B8" w:rsidDel="008F2543">
              <w:rPr>
                <w:rFonts w:ascii="Times New Roman" w:hAnsi="Times New Roman"/>
                <w:color w:val="000000" w:themeColor="text1"/>
                <w:sz w:val="18"/>
                <w:lang w:val="ru-RU"/>
              </w:rPr>
              <w:t xml:space="preserve"> </w:t>
            </w:r>
            <w:r w:rsidR="00B41B10" w:rsidRPr="003079B8">
              <w:rPr>
                <w:rFonts w:ascii="Times New Roman" w:hAnsi="Times New Roman"/>
                <w:color w:val="000000" w:themeColor="text1"/>
                <w:sz w:val="18"/>
                <w:lang w:val="ru-RU"/>
              </w:rPr>
              <w:t xml:space="preserve"> (для дробного количества)</w:t>
            </w:r>
            <w:r>
              <w:rPr>
                <w:rFonts w:ascii="Times New Roman" w:hAnsi="Times New Roman"/>
                <w:color w:val="000000" w:themeColor="text1"/>
                <w:sz w:val="18"/>
                <w:lang w:val="ru-RU"/>
              </w:rPr>
              <w:t xml:space="preserve"> / </w:t>
            </w:r>
            <w:r w:rsidRPr="003079B8">
              <w:rPr>
                <w:rFonts w:ascii="Times New Roman" w:hAnsi="Times New Roman"/>
                <w:color w:val="000000" w:themeColor="text1"/>
                <w:sz w:val="18"/>
                <w:lang w:val="ru-RU"/>
              </w:rPr>
              <w:t xml:space="preserve"> </w:t>
            </w:r>
            <w:r w:rsidRPr="009977E7">
              <w:rPr>
                <w:rFonts w:ascii="Times New Roman" w:hAnsi="Times New Roman"/>
                <w:color w:val="000000" w:themeColor="text1"/>
                <w:sz w:val="18"/>
              </w:rPr>
              <w:t>Obligatory</w:t>
            </w:r>
            <w:r>
              <w:rPr>
                <w:rFonts w:ascii="Times New Roman" w:hAnsi="Times New Roman"/>
                <w:color w:val="000000" w:themeColor="text1"/>
                <w:sz w:val="18"/>
                <w:lang w:val="ru-RU"/>
              </w:rPr>
              <w:t xml:space="preserve"> </w:t>
            </w:r>
            <w:r w:rsidRPr="003079B8">
              <w:rPr>
                <w:rFonts w:ascii="Times New Roman" w:hAnsi="Times New Roman"/>
                <w:b/>
                <w:color w:val="000000" w:themeColor="text1"/>
                <w:sz w:val="18"/>
                <w:lang w:val="ru-RU"/>
              </w:rPr>
              <w:t>(</w:t>
            </w:r>
            <w:r w:rsidRPr="008F2543">
              <w:rPr>
                <w:rFonts w:ascii="Times New Roman" w:hAnsi="Times New Roman"/>
                <w:b/>
                <w:color w:val="000000" w:themeColor="text1"/>
                <w:sz w:val="18"/>
                <w:lang w:val="en-US"/>
              </w:rPr>
              <w:t>for fractional quantity</w:t>
            </w:r>
            <w:r>
              <w:rPr>
                <w:rFonts w:ascii="Times New Roman" w:hAnsi="Times New Roman"/>
                <w:b/>
                <w:color w:val="000000" w:themeColor="text1"/>
                <w:sz w:val="18"/>
                <w:lang w:val="ru-RU"/>
              </w:rPr>
              <w:t>)</w:t>
            </w:r>
            <w:r w:rsidR="00B41B10" w:rsidRPr="003079B8">
              <w:rPr>
                <w:rFonts w:ascii="Times New Roman" w:hAnsi="Times New Roman"/>
                <w:color w:val="000000" w:themeColor="text1"/>
                <w:sz w:val="18"/>
                <w:lang w:val="ru-RU"/>
              </w:rPr>
              <w:br/>
            </w:r>
          </w:p>
        </w:tc>
        <w:tc>
          <w:tcPr>
            <w:tcW w:w="4465" w:type="dxa"/>
          </w:tcPr>
          <w:p w14:paraId="4A3E3447"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только в случае дробного количества на счете лица, имеющего право на получение выплаты</w:t>
            </w:r>
          </w:p>
        </w:tc>
        <w:tc>
          <w:tcPr>
            <w:tcW w:w="4465" w:type="dxa"/>
          </w:tcPr>
          <w:p w14:paraId="4F6859D7" w14:textId="181901B8"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To be indicated only in case of</w:t>
            </w:r>
            <w:r w:rsidR="0001283C" w:rsidRPr="009977E7">
              <w:rPr>
                <w:rFonts w:ascii="Times New Roman" w:hAnsi="Times New Roman"/>
                <w:color w:val="000000" w:themeColor="text1"/>
                <w:sz w:val="18"/>
              </w:rPr>
              <w:t xml:space="preserve"> a</w:t>
            </w:r>
            <w:r w:rsidRPr="009977E7">
              <w:rPr>
                <w:rFonts w:ascii="Times New Roman" w:hAnsi="Times New Roman"/>
                <w:color w:val="000000" w:themeColor="text1"/>
                <w:sz w:val="18"/>
              </w:rPr>
              <w:t xml:space="preserve"> fractional amount in the account of the person entitled to receive the payout</w:t>
            </w:r>
          </w:p>
        </w:tc>
      </w:tr>
      <w:tr w:rsidR="00A746EB" w:rsidRPr="009977E7" w14:paraId="1DB9E224" w14:textId="77777777" w:rsidTr="00F81E2D">
        <w:tc>
          <w:tcPr>
            <w:tcW w:w="417" w:type="dxa"/>
          </w:tcPr>
          <w:p w14:paraId="7420CA70"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29031EC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QTY_DENOM</w:t>
            </w:r>
          </w:p>
        </w:tc>
        <w:tc>
          <w:tcPr>
            <w:tcW w:w="4678" w:type="dxa"/>
          </w:tcPr>
          <w:p w14:paraId="77BF9386"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Знаменатель </w:t>
            </w:r>
            <w:r w:rsidRPr="003079B8">
              <w:rPr>
                <w:rFonts w:ascii="Times New Roman" w:hAnsi="Times New Roman"/>
                <w:b/>
                <w:color w:val="000000" w:themeColor="text1"/>
                <w:sz w:val="18"/>
                <w:lang w:val="ru-RU"/>
              </w:rPr>
              <w:t>(в случае дробного количества)</w:t>
            </w:r>
            <w:r w:rsidRPr="009977E7">
              <w:rPr>
                <w:rFonts w:ascii="Times New Roman" w:hAnsi="Times New Roman"/>
                <w:color w:val="000000" w:themeColor="text1"/>
                <w:sz w:val="18"/>
                <w:lang w:val="ru-RU"/>
              </w:rPr>
              <w:t xml:space="preserve"> </w:t>
            </w:r>
          </w:p>
          <w:p w14:paraId="0B8B6B7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/Denominator (</w:t>
            </w:r>
            <w:r w:rsidRPr="003079B8">
              <w:rPr>
                <w:rFonts w:ascii="Times New Roman" w:hAnsi="Times New Roman"/>
                <w:b/>
                <w:color w:val="000000" w:themeColor="text1"/>
                <w:sz w:val="18"/>
                <w:lang w:val="en-US"/>
              </w:rPr>
              <w:t>only for fractional quantity)</w:t>
            </w:r>
          </w:p>
        </w:tc>
        <w:tc>
          <w:tcPr>
            <w:tcW w:w="1276" w:type="dxa"/>
          </w:tcPr>
          <w:p w14:paraId="7EA6DB18" w14:textId="19E45DB6" w:rsidR="00B41B10" w:rsidRPr="003079B8" w:rsidRDefault="008F2543" w:rsidP="00B41B10">
            <w:pPr>
              <w:rPr>
                <w:rFonts w:ascii="Times New Roman" w:hAnsi="Times New Roman" w:cs="Times New Roman"/>
                <w:color w:val="000000" w:themeColor="text1"/>
                <w:sz w:val="18"/>
                <w:szCs w:val="18"/>
                <w:lang w:val="ru-RU"/>
              </w:rPr>
            </w:pPr>
            <w:r>
              <w:rPr>
                <w:rFonts w:ascii="Times New Roman" w:hAnsi="Times New Roman"/>
                <w:color w:val="000000" w:themeColor="text1"/>
                <w:sz w:val="18"/>
                <w:lang w:val="ru-RU"/>
              </w:rPr>
              <w:t>Обязательно</w:t>
            </w:r>
            <w:r w:rsidRPr="009977E7">
              <w:rPr>
                <w:rFonts w:ascii="Times New Roman" w:hAnsi="Times New Roman"/>
                <w:color w:val="000000" w:themeColor="text1"/>
                <w:sz w:val="18"/>
              </w:rPr>
              <w:t xml:space="preserve"> </w:t>
            </w:r>
            <w:r w:rsidR="00B41B10" w:rsidRPr="009977E7">
              <w:rPr>
                <w:rFonts w:ascii="Times New Roman" w:hAnsi="Times New Roman"/>
                <w:color w:val="000000" w:themeColor="text1"/>
                <w:sz w:val="18"/>
              </w:rPr>
              <w:t>(для дробного количества)</w:t>
            </w:r>
            <w:r>
              <w:rPr>
                <w:rFonts w:ascii="Times New Roman" w:hAnsi="Times New Roman"/>
                <w:color w:val="000000" w:themeColor="text1"/>
                <w:sz w:val="18"/>
                <w:lang w:val="ru-RU"/>
              </w:rPr>
              <w:t xml:space="preserve"> / </w:t>
            </w:r>
            <w:r w:rsidRPr="009977E7">
              <w:rPr>
                <w:rFonts w:ascii="Times New Roman" w:hAnsi="Times New Roman"/>
                <w:color w:val="000000" w:themeColor="text1"/>
                <w:sz w:val="18"/>
              </w:rPr>
              <w:t xml:space="preserve"> Obligatory</w:t>
            </w:r>
            <w:r>
              <w:rPr>
                <w:rFonts w:ascii="Times New Roman" w:hAnsi="Times New Roman"/>
                <w:color w:val="000000" w:themeColor="text1"/>
                <w:sz w:val="18"/>
                <w:lang w:val="ru-RU"/>
              </w:rPr>
              <w:t xml:space="preserve"> </w:t>
            </w:r>
            <w:r w:rsidRPr="00364CC6">
              <w:rPr>
                <w:rFonts w:ascii="Times New Roman" w:hAnsi="Times New Roman"/>
                <w:b/>
                <w:color w:val="000000" w:themeColor="text1"/>
                <w:sz w:val="18"/>
                <w:lang w:val="ru-RU"/>
              </w:rPr>
              <w:t>(</w:t>
            </w:r>
            <w:r w:rsidRPr="008F2543">
              <w:rPr>
                <w:rFonts w:ascii="Times New Roman" w:hAnsi="Times New Roman"/>
                <w:b/>
                <w:color w:val="000000" w:themeColor="text1"/>
                <w:sz w:val="18"/>
                <w:lang w:val="en-US"/>
              </w:rPr>
              <w:t>for fractional quantity</w:t>
            </w:r>
            <w:r>
              <w:rPr>
                <w:rFonts w:ascii="Times New Roman" w:hAnsi="Times New Roman"/>
                <w:b/>
                <w:color w:val="000000" w:themeColor="text1"/>
                <w:sz w:val="18"/>
                <w:lang w:val="ru-RU"/>
              </w:rPr>
              <w:t>)</w:t>
            </w:r>
          </w:p>
        </w:tc>
        <w:tc>
          <w:tcPr>
            <w:tcW w:w="4465" w:type="dxa"/>
          </w:tcPr>
          <w:p w14:paraId="62301543"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только в случае дробного количества на счете лица, имеющего право на получение выплаты</w:t>
            </w:r>
          </w:p>
        </w:tc>
        <w:tc>
          <w:tcPr>
            <w:tcW w:w="4465" w:type="dxa"/>
          </w:tcPr>
          <w:p w14:paraId="69AC9AC2" w14:textId="13EA8D8D"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To be indicated only in case of </w:t>
            </w:r>
            <w:r w:rsidR="0001283C" w:rsidRPr="009977E7">
              <w:rPr>
                <w:rFonts w:ascii="Times New Roman" w:hAnsi="Times New Roman"/>
                <w:color w:val="000000" w:themeColor="text1"/>
                <w:sz w:val="18"/>
              </w:rPr>
              <w:t xml:space="preserve">a </w:t>
            </w:r>
            <w:r w:rsidRPr="009977E7">
              <w:rPr>
                <w:rFonts w:ascii="Times New Roman" w:hAnsi="Times New Roman"/>
                <w:color w:val="000000" w:themeColor="text1"/>
                <w:sz w:val="18"/>
              </w:rPr>
              <w:t>fractional amount in the account of the person entitled to receive the payout</w:t>
            </w:r>
          </w:p>
        </w:tc>
      </w:tr>
      <w:tr w:rsidR="00A746EB" w:rsidRPr="009977E7" w14:paraId="3C2A209E" w14:textId="77777777" w:rsidTr="00F81E2D">
        <w:tc>
          <w:tcPr>
            <w:tcW w:w="417" w:type="dxa"/>
            <w:shd w:val="clear" w:color="auto" w:fill="auto"/>
          </w:tcPr>
          <w:p w14:paraId="7F253480"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15BFFE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ADD_INFO_95</w:t>
            </w:r>
          </w:p>
        </w:tc>
        <w:tc>
          <w:tcPr>
            <w:tcW w:w="4678" w:type="dxa"/>
            <w:shd w:val="clear" w:color="auto" w:fill="auto"/>
          </w:tcPr>
          <w:p w14:paraId="5174D586"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Является ли лицом, указанным в п. 12 Указа 95</w:t>
            </w:r>
          </w:p>
          <w:p w14:paraId="0A304DA6" w14:textId="769405B3" w:rsidR="00B41B10" w:rsidRPr="007A1B43" w:rsidRDefault="00B41B10" w:rsidP="00B41B10">
            <w:pPr>
              <w:rPr>
                <w:rFonts w:ascii="Times New Roman" w:hAnsi="Times New Roman" w:cs="Times New Roman"/>
                <w:color w:val="000000" w:themeColor="text1"/>
                <w:sz w:val="18"/>
                <w:szCs w:val="18"/>
                <w:lang w:val="ru-RU"/>
              </w:rPr>
            </w:pPr>
            <w:r w:rsidRPr="007A1B43">
              <w:rPr>
                <w:rFonts w:ascii="Times New Roman" w:hAnsi="Times New Roman"/>
                <w:color w:val="000000" w:themeColor="text1"/>
                <w:sz w:val="18"/>
                <w:lang w:val="ru-RU"/>
              </w:rPr>
              <w:t>Возможные значения:</w:t>
            </w:r>
          </w:p>
          <w:p w14:paraId="7A1F9638" w14:textId="77777777" w:rsidR="00B41B10" w:rsidRPr="007A1B43" w:rsidRDefault="00B41B10" w:rsidP="00B41B10">
            <w:pPr>
              <w:rPr>
                <w:rFonts w:ascii="Times New Roman" w:hAnsi="Times New Roman" w:cs="Times New Roman"/>
                <w:color w:val="000000" w:themeColor="text1"/>
                <w:sz w:val="18"/>
                <w:szCs w:val="18"/>
                <w:lang w:val="ru-RU"/>
              </w:rPr>
            </w:pPr>
            <w:r w:rsidRPr="007A1B43">
              <w:rPr>
                <w:rFonts w:ascii="Times New Roman" w:hAnsi="Times New Roman"/>
                <w:color w:val="000000" w:themeColor="text1"/>
                <w:sz w:val="18"/>
                <w:lang w:val="ru-RU"/>
              </w:rPr>
              <w:t>- ДА</w:t>
            </w:r>
          </w:p>
          <w:p w14:paraId="28D2D609" w14:textId="77777777" w:rsidR="00B41B10" w:rsidRPr="007A1B43" w:rsidRDefault="00B41B10" w:rsidP="00B41B10">
            <w:pPr>
              <w:rPr>
                <w:rFonts w:ascii="Times New Roman" w:hAnsi="Times New Roman" w:cs="Times New Roman"/>
                <w:color w:val="000000" w:themeColor="text1"/>
                <w:sz w:val="18"/>
                <w:szCs w:val="18"/>
                <w:lang w:val="ru-RU"/>
              </w:rPr>
            </w:pPr>
            <w:r w:rsidRPr="007A1B43">
              <w:rPr>
                <w:rFonts w:ascii="Times New Roman" w:hAnsi="Times New Roman"/>
                <w:color w:val="000000" w:themeColor="text1"/>
                <w:sz w:val="18"/>
                <w:lang w:val="ru-RU"/>
              </w:rPr>
              <w:t>- НЕТ</w:t>
            </w:r>
          </w:p>
          <w:p w14:paraId="58F10A78" w14:textId="77777777" w:rsidR="00AC67B1" w:rsidRPr="007A1B43" w:rsidRDefault="00B41B10" w:rsidP="00B41B10">
            <w:pPr>
              <w:rPr>
                <w:rFonts w:ascii="Times New Roman" w:hAnsi="Times New Roman"/>
                <w:color w:val="000000" w:themeColor="text1"/>
                <w:sz w:val="18"/>
                <w:lang w:val="ru-RU"/>
              </w:rPr>
            </w:pPr>
            <w:r w:rsidRPr="007A1B43">
              <w:rPr>
                <w:rFonts w:ascii="Times New Roman" w:hAnsi="Times New Roman"/>
                <w:b/>
                <w:color w:val="000000" w:themeColor="text1"/>
                <w:sz w:val="18"/>
                <w:lang w:val="ru-RU"/>
              </w:rPr>
              <w:t>Не применимо для еврооблигаций РФ</w:t>
            </w:r>
            <w:r w:rsidRPr="007A1B43">
              <w:rPr>
                <w:rFonts w:ascii="Times New Roman" w:hAnsi="Times New Roman"/>
                <w:color w:val="000000" w:themeColor="text1"/>
                <w:sz w:val="18"/>
                <w:lang w:val="ru-RU"/>
              </w:rPr>
              <w:t xml:space="preserve"> </w:t>
            </w:r>
          </w:p>
          <w:p w14:paraId="3B69DC21" w14:textId="0AC594FB"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Is this a person specified in paragraph 12 of Decree 95</w:t>
            </w:r>
          </w:p>
          <w:p w14:paraId="672EB50E"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Choose one of the options:</w:t>
            </w:r>
          </w:p>
          <w:p w14:paraId="05E4B67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YES</w:t>
            </w:r>
          </w:p>
          <w:p w14:paraId="3239186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lastRenderedPageBreak/>
              <w:t>- NO</w:t>
            </w:r>
          </w:p>
          <w:p w14:paraId="5368DB3D" w14:textId="77777777" w:rsidR="00B41B10" w:rsidRPr="003079B8" w:rsidRDefault="00B41B10" w:rsidP="00B41B10">
            <w:pPr>
              <w:rPr>
                <w:rFonts w:ascii="Times New Roman" w:hAnsi="Times New Roman" w:cs="Times New Roman"/>
                <w:b/>
                <w:color w:val="000000" w:themeColor="text1"/>
                <w:sz w:val="18"/>
                <w:szCs w:val="18"/>
              </w:rPr>
            </w:pPr>
            <w:r w:rsidRPr="003079B8">
              <w:rPr>
                <w:rFonts w:ascii="Times New Roman" w:hAnsi="Times New Roman"/>
                <w:b/>
                <w:color w:val="000000" w:themeColor="text1"/>
                <w:sz w:val="18"/>
                <w:lang w:val="en-US"/>
              </w:rPr>
              <w:t>Not applicable for Russian Eurobonds</w:t>
            </w:r>
          </w:p>
        </w:tc>
        <w:tc>
          <w:tcPr>
            <w:tcW w:w="1276" w:type="dxa"/>
            <w:shd w:val="clear" w:color="auto" w:fill="auto"/>
          </w:tcPr>
          <w:p w14:paraId="78AF8E1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Обязательно / Obligatory</w:t>
            </w:r>
          </w:p>
        </w:tc>
        <w:tc>
          <w:tcPr>
            <w:tcW w:w="4465" w:type="dxa"/>
            <w:shd w:val="clear" w:color="auto" w:fill="auto"/>
          </w:tcPr>
          <w:p w14:paraId="01EC28BC" w14:textId="79829AA9" w:rsidR="00B41B10" w:rsidRPr="009977E7" w:rsidRDefault="00B41B10" w:rsidP="00B41B10">
            <w:pPr>
              <w:autoSpaceDE w:val="0"/>
              <w:autoSpaceDN w:val="0"/>
              <w:adjustRightInd w:val="0"/>
              <w:jc w:val="both"/>
              <w:rPr>
                <w:rFonts w:ascii="Times New Roman" w:hAnsi="Times New Roman"/>
                <w:color w:val="000000" w:themeColor="text1"/>
                <w:sz w:val="18"/>
                <w:lang w:val="ru-RU"/>
              </w:rPr>
            </w:pPr>
            <w:r w:rsidRPr="009977E7">
              <w:rPr>
                <w:rFonts w:ascii="Times New Roman" w:hAnsi="Times New Roman"/>
                <w:color w:val="000000" w:themeColor="text1"/>
                <w:sz w:val="18"/>
                <w:lang w:val="ru-RU"/>
              </w:rPr>
              <w:t xml:space="preserve">Не применимо для еврооблигаций РФ. В раскрытии по еврооблигациям РФ указывается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r w:rsidRPr="009977E7">
              <w:rPr>
                <w:rFonts w:ascii="Times New Roman" w:hAnsi="Times New Roman"/>
                <w:color w:val="000000" w:themeColor="text1"/>
                <w:sz w:val="18"/>
                <w:lang w:val="ru-RU"/>
              </w:rPr>
              <w:t>.</w:t>
            </w:r>
          </w:p>
          <w:p w14:paraId="22744E71" w14:textId="77777777" w:rsidR="0001283C" w:rsidRPr="009977E7" w:rsidRDefault="0001283C" w:rsidP="00B41B10">
            <w:pPr>
              <w:autoSpaceDE w:val="0"/>
              <w:autoSpaceDN w:val="0"/>
              <w:adjustRightInd w:val="0"/>
              <w:jc w:val="both"/>
              <w:rPr>
                <w:rFonts w:ascii="Times New Roman" w:hAnsi="Times New Roman" w:cs="Times New Roman"/>
                <w:color w:val="000000" w:themeColor="text1"/>
                <w:sz w:val="18"/>
                <w:szCs w:val="18"/>
                <w:lang w:val="ru-RU"/>
              </w:rPr>
            </w:pPr>
          </w:p>
          <w:p w14:paraId="5BE3764F"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соответствии с пунктом 12 Указа Президента РФ «О временном порядке исполнения обязательств перед некоторыми иностранными кредиторами» от 05.03.2022 № 95:</w:t>
            </w:r>
          </w:p>
          <w:p w14:paraId="403E8F84"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p>
          <w:p w14:paraId="3B148B21"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lastRenderedPageBreak/>
              <w:t xml:space="preserve">«12. В целях применения </w:t>
            </w:r>
            <w:hyperlink r:id="rId11" w:history="1">
              <w:r w:rsidRPr="009977E7">
                <w:rPr>
                  <w:rFonts w:ascii="Times New Roman" w:hAnsi="Times New Roman"/>
                  <w:color w:val="000000" w:themeColor="text1"/>
                  <w:sz w:val="18"/>
                  <w:lang w:val="ru-RU"/>
                </w:rPr>
                <w:t>Указа</w:t>
              </w:r>
            </w:hyperlink>
            <w:r w:rsidRPr="009977E7">
              <w:rPr>
                <w:rFonts w:ascii="Times New Roman" w:hAnsi="Times New Roman"/>
                <w:color w:val="000000" w:themeColor="text1"/>
                <w:sz w:val="18"/>
                <w:lang w:val="ru-RU"/>
              </w:rPr>
              <w:t xml:space="preserve"> Президента Российской Федерации от 1 марта 2022 г. № 81 "О дополнительных временных мерах экономического характера по обеспечению финансовой стабильности Российской Федерации" лицами иностранных государств, совершающих в отношении Российской Федерации, российских юридических лиц и физических лиц недружественные действия, названными в </w:t>
            </w:r>
            <w:hyperlink r:id="rId12" w:history="1">
              <w:r w:rsidRPr="009977E7">
                <w:rPr>
                  <w:rFonts w:ascii="Times New Roman" w:hAnsi="Times New Roman"/>
                  <w:color w:val="000000" w:themeColor="text1"/>
                  <w:sz w:val="18"/>
                  <w:lang w:val="ru-RU"/>
                </w:rPr>
                <w:t>подпункте "а" пункта 1</w:t>
              </w:r>
            </w:hyperlink>
            <w:r w:rsidRPr="009977E7">
              <w:rPr>
                <w:rFonts w:ascii="Times New Roman" w:hAnsi="Times New Roman"/>
                <w:color w:val="000000" w:themeColor="text1"/>
                <w:sz w:val="18"/>
                <w:lang w:val="ru-RU"/>
              </w:rPr>
              <w:t xml:space="preserve"> этого Указа, не признаются лица, отвечающие одновременно следующим требованиям:</w:t>
            </w:r>
          </w:p>
          <w:p w14:paraId="1E2A321A" w14:textId="77777777" w:rsidR="00B41B10" w:rsidRPr="009977E7" w:rsidRDefault="00B41B10" w:rsidP="00B41B10">
            <w:pPr>
              <w:autoSpaceDE w:val="0"/>
              <w:autoSpaceDN w:val="0"/>
              <w:adjustRightInd w:val="0"/>
              <w:spacing w:before="220"/>
              <w:ind w:firstLine="540"/>
              <w:jc w:val="both"/>
              <w:rPr>
                <w:rFonts w:ascii="Times New Roman" w:hAnsi="Times New Roman" w:cs="Times New Roman"/>
                <w:color w:val="000000" w:themeColor="text1"/>
                <w:sz w:val="18"/>
                <w:szCs w:val="18"/>
                <w:lang w:val="ru-RU"/>
              </w:rPr>
            </w:pPr>
            <w:bookmarkStart w:id="1" w:name="Par1"/>
            <w:bookmarkEnd w:id="1"/>
            <w:r w:rsidRPr="009977E7">
              <w:rPr>
                <w:rFonts w:ascii="Times New Roman" w:hAnsi="Times New Roman"/>
                <w:color w:val="000000" w:themeColor="text1"/>
                <w:sz w:val="18"/>
                <w:lang w:val="ru-RU"/>
              </w:rPr>
              <w:t>а) они находятся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53D0E35D" w14:textId="77777777" w:rsidR="00B41B10" w:rsidRPr="009977E7" w:rsidRDefault="00B41B10" w:rsidP="00B41B10">
            <w:pPr>
              <w:autoSpaceDE w:val="0"/>
              <w:autoSpaceDN w:val="0"/>
              <w:adjustRightInd w:val="0"/>
              <w:spacing w:before="220"/>
              <w:ind w:firstLine="54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б) информация о контроле над ними раскрыта российскими юридическими лицами или физическими лицами, названными в </w:t>
            </w:r>
            <w:hyperlink w:anchor="Par1" w:history="1">
              <w:r w:rsidRPr="009977E7">
                <w:rPr>
                  <w:rFonts w:ascii="Times New Roman" w:hAnsi="Times New Roman"/>
                  <w:color w:val="000000" w:themeColor="text1"/>
                  <w:sz w:val="18"/>
                  <w:lang w:val="ru-RU"/>
                </w:rPr>
                <w:t>подпункте "а"</w:t>
              </w:r>
            </w:hyperlink>
            <w:r w:rsidRPr="009977E7">
              <w:rPr>
                <w:rFonts w:ascii="Times New Roman" w:hAnsi="Times New Roman"/>
                <w:color w:val="000000" w:themeColor="text1"/>
                <w:sz w:val="18"/>
                <w:lang w:val="ru-RU"/>
              </w:rPr>
              <w:t xml:space="preserve"> настоящего пункта, налоговым органам Российской Федерации в соответствии с требованиями законодательства Российской Федерации.».</w:t>
            </w:r>
          </w:p>
          <w:p w14:paraId="0C133BA4" w14:textId="77777777" w:rsidR="00720D62" w:rsidRDefault="00720D62" w:rsidP="00B41B10">
            <w:pPr>
              <w:jc w:val="both"/>
              <w:rPr>
                <w:rFonts w:ascii="Times New Roman" w:hAnsi="Times New Roman"/>
                <w:color w:val="000000" w:themeColor="text1"/>
                <w:sz w:val="18"/>
                <w:lang w:val="ru-RU"/>
              </w:rPr>
            </w:pPr>
          </w:p>
          <w:p w14:paraId="53D2EED4" w14:textId="4A14692A"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Для держателя – нерезидента юридического лица или </w:t>
            </w:r>
            <w:r w:rsidRPr="009977E7">
              <w:rPr>
                <w:rFonts w:ascii="Times New Roman" w:hAnsi="Times New Roman"/>
                <w:color w:val="000000" w:themeColor="text1"/>
                <w:sz w:val="18"/>
                <w:lang w:val="ru-RU" w:eastAsia="ru-RU"/>
              </w:rPr>
              <w:t>иностранной организации без образования юридического лица</w:t>
            </w:r>
            <w:r w:rsidRPr="009977E7">
              <w:rPr>
                <w:rFonts w:ascii="Times New Roman" w:hAnsi="Times New Roman"/>
                <w:color w:val="000000" w:themeColor="text1"/>
                <w:sz w:val="18"/>
                <w:lang w:val="ru-RU"/>
              </w:rPr>
              <w:t xml:space="preserve"> должно быть указано одно из следующих значений:</w:t>
            </w:r>
          </w:p>
          <w:p w14:paraId="5E211201"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35BCAC25" w14:textId="77777777" w:rsidR="00B41B10" w:rsidRPr="009977E7" w:rsidRDefault="00B41B10" w:rsidP="00B41B10">
            <w:pPr>
              <w:pStyle w:val="a4"/>
              <w:numPr>
                <w:ilvl w:val="0"/>
                <w:numId w:val="5"/>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ДА – при одновременном соблюдении следующих условий: </w:t>
            </w:r>
          </w:p>
          <w:p w14:paraId="2224E3FB"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7C4AD42B"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информация о контроле над ним раскрыта контролирующими лицами налоговым органам Российской Федерации в соответствии с требованиями законодательства Российской Федерации.</w:t>
            </w:r>
          </w:p>
          <w:p w14:paraId="5DBA7A78" w14:textId="77777777" w:rsidR="00B41B10" w:rsidRPr="009977E7" w:rsidRDefault="00B41B10" w:rsidP="00B41B10">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ru-RU"/>
              </w:rPr>
            </w:pPr>
          </w:p>
          <w:p w14:paraId="55F92961" w14:textId="77777777" w:rsidR="00B41B10" w:rsidRPr="009977E7" w:rsidRDefault="00B41B10" w:rsidP="00B41B10">
            <w:pPr>
              <w:pStyle w:val="a4"/>
              <w:numPr>
                <w:ilvl w:val="0"/>
                <w:numId w:val="5"/>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НЕТ – при соблюдении любого из условий: </w:t>
            </w:r>
          </w:p>
          <w:p w14:paraId="52B55BA2"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 но информация о контроле НЕ была раскрыта контролирующими лицами налоговым органам Российской Федерации в соответствии с требованиями законодательства Российской Федерации.</w:t>
            </w:r>
          </w:p>
          <w:p w14:paraId="12893730"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НЕ находится под контролем российских юридических лиц или физических лиц (конечными бенефициарами НЕ являются Российская Федерация, российские юридические лица или физические лица).</w:t>
            </w:r>
          </w:p>
          <w:p w14:paraId="3516DE0B" w14:textId="43A61EDE" w:rsidR="00B41B10" w:rsidRPr="009977E7" w:rsidRDefault="00B41B10" w:rsidP="00B41B10">
            <w:pPr>
              <w:autoSpaceDE w:val="0"/>
              <w:autoSpaceDN w:val="0"/>
              <w:adjustRightInd w:val="0"/>
              <w:spacing w:after="120"/>
              <w:ind w:left="52"/>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Для держателей - физических лиц и держателей - юридических лиц-резидентов РФ или резидентов Республики Беларусь, указывается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r w:rsidRPr="009977E7">
              <w:rPr>
                <w:rFonts w:ascii="Times New Roman" w:hAnsi="Times New Roman"/>
                <w:color w:val="000000" w:themeColor="text1"/>
                <w:sz w:val="18"/>
                <w:lang w:val="ru-RU"/>
              </w:rPr>
              <w:t xml:space="preserve"> </w:t>
            </w:r>
          </w:p>
        </w:tc>
        <w:tc>
          <w:tcPr>
            <w:tcW w:w="4465" w:type="dxa"/>
          </w:tcPr>
          <w:p w14:paraId="495108EA" w14:textId="28450A1B" w:rsidR="00B41B10" w:rsidRPr="009977E7" w:rsidRDefault="00B41B10" w:rsidP="00B41B10">
            <w:pPr>
              <w:autoSpaceDE w:val="0"/>
              <w:autoSpaceDN w:val="0"/>
              <w:adjustRightInd w:val="0"/>
              <w:jc w:val="both"/>
              <w:rPr>
                <w:rFonts w:ascii="Times New Roman" w:hAnsi="Times New Roman"/>
                <w:color w:val="000000" w:themeColor="text1"/>
                <w:sz w:val="18"/>
              </w:rPr>
            </w:pPr>
            <w:r w:rsidRPr="009977E7">
              <w:rPr>
                <w:rFonts w:ascii="Times New Roman" w:hAnsi="Times New Roman"/>
                <w:color w:val="000000" w:themeColor="text1"/>
                <w:sz w:val="18"/>
              </w:rPr>
              <w:lastRenderedPageBreak/>
              <w:t>Not applicable for Russian Eurobonds. Enter N/A in the disclosure for Russian Federation Eurobonds.</w:t>
            </w:r>
          </w:p>
          <w:p w14:paraId="7BA163E7" w14:textId="77777777" w:rsidR="0001283C" w:rsidRPr="009977E7" w:rsidRDefault="0001283C" w:rsidP="00B41B10">
            <w:pPr>
              <w:autoSpaceDE w:val="0"/>
              <w:autoSpaceDN w:val="0"/>
              <w:adjustRightInd w:val="0"/>
              <w:jc w:val="both"/>
              <w:rPr>
                <w:rFonts w:ascii="Times New Roman" w:hAnsi="Times New Roman" w:cs="Times New Roman"/>
                <w:color w:val="000000" w:themeColor="text1"/>
                <w:sz w:val="18"/>
                <w:szCs w:val="18"/>
              </w:rPr>
            </w:pPr>
          </w:p>
          <w:p w14:paraId="44CFC655"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According to clause 12 of Presidential Decree No. 95 of 05 March 2022 On the Temporary Procedure for Meeting Obligations to Certain Foreign Lenders:</w:t>
            </w:r>
          </w:p>
          <w:p w14:paraId="71F89619" w14:textId="34C11F23"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6FD44213" w14:textId="77777777" w:rsidR="0001283C" w:rsidRPr="009977E7" w:rsidRDefault="0001283C" w:rsidP="00B41B10">
            <w:pPr>
              <w:autoSpaceDE w:val="0"/>
              <w:autoSpaceDN w:val="0"/>
              <w:adjustRightInd w:val="0"/>
              <w:jc w:val="both"/>
              <w:rPr>
                <w:rFonts w:ascii="Times New Roman" w:hAnsi="Times New Roman" w:cs="Times New Roman"/>
                <w:color w:val="000000" w:themeColor="text1"/>
                <w:sz w:val="18"/>
                <w:szCs w:val="18"/>
                <w:lang w:val="en-US"/>
              </w:rPr>
            </w:pPr>
          </w:p>
          <w:p w14:paraId="68A33A83" w14:textId="3CF7D43B" w:rsidR="00B41B10" w:rsidRPr="009977E7" w:rsidRDefault="00B41B10" w:rsidP="00B41B10">
            <w:pPr>
              <w:autoSpaceDE w:val="0"/>
              <w:autoSpaceDN w:val="0"/>
              <w:adjustRightInd w:val="0"/>
              <w:jc w:val="both"/>
              <w:rPr>
                <w:rFonts w:ascii="Times New Roman" w:hAnsi="Times New Roman"/>
                <w:color w:val="000000" w:themeColor="text1"/>
                <w:sz w:val="18"/>
              </w:rPr>
            </w:pPr>
            <w:r w:rsidRPr="009977E7">
              <w:rPr>
                <w:rFonts w:ascii="Times New Roman" w:hAnsi="Times New Roman"/>
                <w:color w:val="000000" w:themeColor="text1"/>
                <w:sz w:val="18"/>
              </w:rPr>
              <w:lastRenderedPageBreak/>
              <w:t xml:space="preserve">"12. For the purposes of applying Presidential </w:t>
            </w:r>
            <w:hyperlink r:id="rId13" w:history="1">
              <w:r w:rsidRPr="009977E7">
                <w:rPr>
                  <w:rFonts w:ascii="Times New Roman" w:hAnsi="Times New Roman"/>
                  <w:color w:val="000000" w:themeColor="text1"/>
                  <w:sz w:val="18"/>
                </w:rPr>
                <w:t>Decree</w:t>
              </w:r>
            </w:hyperlink>
            <w:r w:rsidRPr="009977E7">
              <w:rPr>
                <w:rFonts w:ascii="Times New Roman" w:hAnsi="Times New Roman"/>
                <w:color w:val="000000" w:themeColor="text1"/>
                <w:sz w:val="18"/>
              </w:rPr>
              <w:t xml:space="preserve"> No. 81 of 1 March 2022 On Additional Temporary Economic Measures to Ensure Financial Stability in the Russian Federation, persons of  foreign states committing unfriendly acts against the Russian Federation, Russian legal entities and individuals specified in subparagraph "a" of paragraph 1 of this Decree may not be persons who simultaneously meet the following requirements:</w:t>
            </w:r>
          </w:p>
          <w:p w14:paraId="0A95A2B2" w14:textId="298F302D" w:rsidR="0001283C" w:rsidRPr="009977E7" w:rsidRDefault="0001283C" w:rsidP="00B41B10">
            <w:pPr>
              <w:autoSpaceDE w:val="0"/>
              <w:autoSpaceDN w:val="0"/>
              <w:adjustRightInd w:val="0"/>
              <w:jc w:val="both"/>
              <w:rPr>
                <w:rFonts w:ascii="Times New Roman" w:hAnsi="Times New Roman"/>
                <w:color w:val="000000" w:themeColor="text1"/>
                <w:sz w:val="18"/>
              </w:rPr>
            </w:pPr>
          </w:p>
          <w:p w14:paraId="7537F9F3" w14:textId="77777777" w:rsidR="0001283C" w:rsidRPr="009977E7" w:rsidRDefault="0001283C" w:rsidP="00B41B10">
            <w:pPr>
              <w:autoSpaceDE w:val="0"/>
              <w:autoSpaceDN w:val="0"/>
              <w:adjustRightInd w:val="0"/>
              <w:jc w:val="both"/>
              <w:rPr>
                <w:rFonts w:ascii="Times New Roman" w:hAnsi="Times New Roman" w:cs="Times New Roman"/>
                <w:color w:val="000000" w:themeColor="text1"/>
                <w:sz w:val="18"/>
                <w:szCs w:val="18"/>
              </w:rPr>
            </w:pPr>
          </w:p>
          <w:p w14:paraId="59089020" w14:textId="0A4C8619" w:rsidR="00B41B10" w:rsidRPr="009977E7" w:rsidRDefault="0001283C" w:rsidP="00747199">
            <w:pPr>
              <w:autoSpaceDE w:val="0"/>
              <w:autoSpaceDN w:val="0"/>
              <w:adjustRightInd w:val="0"/>
              <w:spacing w:before="220"/>
              <w:ind w:firstLine="540"/>
              <w:jc w:val="both"/>
              <w:rPr>
                <w:rFonts w:ascii="Times New Roman" w:hAnsi="Times New Roman"/>
                <w:color w:val="000000" w:themeColor="text1"/>
                <w:sz w:val="18"/>
              </w:rPr>
            </w:pPr>
            <w:r w:rsidRPr="009977E7">
              <w:rPr>
                <w:rFonts w:ascii="Times New Roman" w:hAnsi="Times New Roman"/>
                <w:color w:val="000000" w:themeColor="text1"/>
                <w:sz w:val="18"/>
              </w:rPr>
              <w:t xml:space="preserve">a) </w:t>
            </w:r>
            <w:r w:rsidR="00B41B10" w:rsidRPr="009977E7">
              <w:rPr>
                <w:rFonts w:ascii="Times New Roman" w:hAnsi="Times New Roman"/>
                <w:color w:val="000000" w:themeColor="text1"/>
                <w:sz w:val="18"/>
              </w:rPr>
              <w:t>a person is controlled by Russian legal entities or individuals (ultimate beneficiaries are the Russian Federation, Russian legal entities or individuals), including if this control is exercised through foreign legal entities associated with such foreign states; and</w:t>
            </w:r>
          </w:p>
          <w:p w14:paraId="791FD5F8" w14:textId="77777777" w:rsidR="0001283C" w:rsidRPr="009977E7" w:rsidRDefault="0001283C" w:rsidP="00B41B10">
            <w:pPr>
              <w:autoSpaceDE w:val="0"/>
              <w:autoSpaceDN w:val="0"/>
              <w:adjustRightInd w:val="0"/>
              <w:spacing w:before="220"/>
              <w:ind w:firstLine="540"/>
              <w:jc w:val="both"/>
              <w:rPr>
                <w:rFonts w:ascii="Times New Roman" w:hAnsi="Times New Roman"/>
                <w:color w:val="000000" w:themeColor="text1"/>
                <w:sz w:val="18"/>
              </w:rPr>
            </w:pPr>
          </w:p>
          <w:p w14:paraId="3AEEB24E" w14:textId="62F20111" w:rsidR="00B41B10" w:rsidRPr="009977E7" w:rsidRDefault="00B41B10" w:rsidP="00B41B10">
            <w:pPr>
              <w:autoSpaceDE w:val="0"/>
              <w:autoSpaceDN w:val="0"/>
              <w:adjustRightInd w:val="0"/>
              <w:spacing w:before="220"/>
              <w:ind w:firstLine="54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b) control is disclosed by the Russian legal entities or individuals referred to in </w:t>
            </w:r>
            <w:hyperlink w:anchor="Par1" w:history="1">
              <w:r w:rsidRPr="009977E7">
                <w:rPr>
                  <w:rFonts w:ascii="Times New Roman" w:hAnsi="Times New Roman"/>
                  <w:color w:val="000000" w:themeColor="text1"/>
                  <w:sz w:val="18"/>
                </w:rPr>
                <w:t>sub-paragraph "a"</w:t>
              </w:r>
            </w:hyperlink>
            <w:r w:rsidRPr="009977E7">
              <w:rPr>
                <w:rFonts w:ascii="Times New Roman" w:hAnsi="Times New Roman"/>
                <w:color w:val="000000" w:themeColor="text1"/>
                <w:sz w:val="18"/>
              </w:rPr>
              <w:t xml:space="preserve"> of this paragraph, to Russian tax authorities in accordance with the requirements of Russian law.".</w:t>
            </w:r>
          </w:p>
          <w:p w14:paraId="723B360C" w14:textId="77777777" w:rsidR="00B41B10" w:rsidRPr="009977E7" w:rsidRDefault="00B41B10" w:rsidP="00B41B10">
            <w:pPr>
              <w:rPr>
                <w:rFonts w:ascii="Times New Roman" w:hAnsi="Times New Roman" w:cs="Times New Roman"/>
                <w:color w:val="000000" w:themeColor="text1"/>
                <w:sz w:val="18"/>
                <w:szCs w:val="18"/>
                <w:lang w:val="en-US"/>
              </w:rPr>
            </w:pPr>
          </w:p>
          <w:p w14:paraId="649550C9" w14:textId="77777777" w:rsidR="00B41B10" w:rsidRPr="009977E7" w:rsidRDefault="00B41B10" w:rsidP="00B41B10">
            <w:pPr>
              <w:rPr>
                <w:rFonts w:ascii="Times New Roman" w:hAnsi="Times New Roman" w:cs="Times New Roman"/>
                <w:color w:val="000000" w:themeColor="text1"/>
                <w:sz w:val="18"/>
                <w:szCs w:val="18"/>
                <w:lang w:val="en-US"/>
              </w:rPr>
            </w:pPr>
          </w:p>
          <w:p w14:paraId="4F49148C" w14:textId="77777777" w:rsidR="00B41B10" w:rsidRPr="009977E7" w:rsidRDefault="00B41B10" w:rsidP="00B41B10">
            <w:pPr>
              <w:rPr>
                <w:rFonts w:ascii="Times New Roman" w:hAnsi="Times New Roman" w:cs="Times New Roman"/>
                <w:color w:val="000000" w:themeColor="text1"/>
                <w:sz w:val="18"/>
                <w:szCs w:val="18"/>
                <w:lang w:val="en-US"/>
              </w:rPr>
            </w:pPr>
          </w:p>
          <w:p w14:paraId="2C18BDF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Please choose Yes or No in case of a non-resident holder who is a legal entity or an unincorporated foreign organisation:</w:t>
            </w:r>
          </w:p>
          <w:p w14:paraId="4C3CEB33" w14:textId="1CEA00D3" w:rsidR="00B41B10" w:rsidRPr="009977E7" w:rsidRDefault="00B41B10" w:rsidP="00B41B10">
            <w:pPr>
              <w:rPr>
                <w:rFonts w:ascii="Times New Roman" w:hAnsi="Times New Roman" w:cs="Times New Roman"/>
                <w:color w:val="000000" w:themeColor="text1"/>
                <w:sz w:val="18"/>
                <w:szCs w:val="18"/>
                <w:lang w:val="en-US"/>
              </w:rPr>
            </w:pPr>
          </w:p>
          <w:p w14:paraId="582E6875" w14:textId="076A2720" w:rsidR="00B41B10" w:rsidRPr="009977E7" w:rsidRDefault="00B41B10" w:rsidP="00B41B10">
            <w:pPr>
              <w:rPr>
                <w:rFonts w:ascii="Times New Roman" w:hAnsi="Times New Roman" w:cs="Times New Roman"/>
                <w:color w:val="000000" w:themeColor="text1"/>
                <w:sz w:val="18"/>
                <w:szCs w:val="18"/>
                <w:lang w:val="en-US"/>
              </w:rPr>
            </w:pPr>
          </w:p>
          <w:p w14:paraId="2C2CACC5" w14:textId="77777777" w:rsidR="00B41B10" w:rsidRPr="009977E7" w:rsidRDefault="00B41B10" w:rsidP="00B41B10">
            <w:pPr>
              <w:pStyle w:val="a4"/>
              <w:numPr>
                <w:ilvl w:val="0"/>
                <w:numId w:val="7"/>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YES, if the following conditions are simultaneously met: </w:t>
            </w:r>
          </w:p>
          <w:p w14:paraId="48ECC274"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 person is controlled by Russian legal entities or individuals (ultimate beneficiaries are the Russian Federation, Russian legal entities or individuals), including if this control is exercised through foreign legal entities associated with such foreign states; and</w:t>
            </w:r>
          </w:p>
          <w:p w14:paraId="3DECC185"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controlling persons have disclosed information on control over the non-resident to the Russian tax authorities as required by Russian law.</w:t>
            </w:r>
          </w:p>
          <w:p w14:paraId="3EC8DBF1" w14:textId="77777777" w:rsidR="00B41B10" w:rsidRPr="009977E7" w:rsidRDefault="00B41B10" w:rsidP="00B41B10">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3AAA711C" w14:textId="5346FAAB" w:rsidR="00B41B10" w:rsidRPr="009977E7" w:rsidRDefault="00B41B10" w:rsidP="00B41B10">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650B5699" w14:textId="7F061BAC" w:rsidR="00B41B10" w:rsidRPr="009977E7" w:rsidRDefault="00B41B10" w:rsidP="00B41B10">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28608B80" w14:textId="1AD46446" w:rsidR="00B41B10" w:rsidRPr="009977E7" w:rsidRDefault="00B41B10" w:rsidP="00B41B10">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6117A2CD" w14:textId="77777777" w:rsidR="00B41B10" w:rsidRPr="009977E7" w:rsidRDefault="00B41B10" w:rsidP="00B41B10">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en-US"/>
              </w:rPr>
            </w:pPr>
          </w:p>
          <w:p w14:paraId="004301F9" w14:textId="77777777" w:rsidR="00B41B10" w:rsidRPr="009977E7" w:rsidRDefault="00B41B10" w:rsidP="00B41B10">
            <w:pPr>
              <w:pStyle w:val="a4"/>
              <w:numPr>
                <w:ilvl w:val="0"/>
                <w:numId w:val="7"/>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NO, if any of the following conditions is met: </w:t>
            </w:r>
          </w:p>
          <w:p w14:paraId="25AF558C" w14:textId="049E438B"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it is controlled by Russian legal entities or individuals (ultimate beneficiaries are Russian Federation, Russian legal entities or individuals), also in case control is exercised through foreign legal entities related to such foreign states, but information on the control has NOT been disclosed by the controlling persons to the Russian tax authorities as required by Russian law.</w:t>
            </w:r>
          </w:p>
          <w:p w14:paraId="4691DF0C" w14:textId="77777777" w:rsidR="002B0795" w:rsidRPr="009977E7" w:rsidRDefault="002B0795" w:rsidP="002B0795">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1707DD45" w14:textId="77777777" w:rsidR="002B0795"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it is NOT controlled by Russian legal entities or individuals (the ultimate beneficiaries are NOT the Russian Federation, Russian legal entities or individuals). </w:t>
            </w:r>
          </w:p>
          <w:p w14:paraId="23C06EAB" w14:textId="77777777" w:rsidR="002B0795" w:rsidRPr="009977E7" w:rsidRDefault="002B0795" w:rsidP="002B0795">
            <w:pPr>
              <w:pStyle w:val="a4"/>
              <w:rPr>
                <w:rFonts w:ascii="Times New Roman" w:hAnsi="Times New Roman"/>
                <w:color w:val="000000" w:themeColor="text1"/>
                <w:sz w:val="18"/>
              </w:rPr>
            </w:pPr>
          </w:p>
          <w:p w14:paraId="313F5A9B" w14:textId="77777777" w:rsidR="00720D62" w:rsidRDefault="00720D62" w:rsidP="002B0795">
            <w:pPr>
              <w:pStyle w:val="a4"/>
              <w:autoSpaceDE w:val="0"/>
              <w:autoSpaceDN w:val="0"/>
              <w:adjustRightInd w:val="0"/>
              <w:spacing w:after="120"/>
              <w:ind w:left="52"/>
              <w:jc w:val="both"/>
              <w:rPr>
                <w:rFonts w:ascii="Times New Roman" w:hAnsi="Times New Roman"/>
                <w:color w:val="000000" w:themeColor="text1"/>
                <w:sz w:val="18"/>
              </w:rPr>
            </w:pPr>
          </w:p>
          <w:p w14:paraId="67417DE4" w14:textId="77777777" w:rsidR="00720D62" w:rsidRDefault="00720D62" w:rsidP="002B0795">
            <w:pPr>
              <w:pStyle w:val="a4"/>
              <w:autoSpaceDE w:val="0"/>
              <w:autoSpaceDN w:val="0"/>
              <w:adjustRightInd w:val="0"/>
              <w:spacing w:after="120"/>
              <w:ind w:left="52"/>
              <w:jc w:val="both"/>
              <w:rPr>
                <w:rFonts w:ascii="Times New Roman" w:hAnsi="Times New Roman"/>
                <w:color w:val="000000" w:themeColor="text1"/>
                <w:sz w:val="18"/>
              </w:rPr>
            </w:pPr>
          </w:p>
          <w:p w14:paraId="2641B6E1" w14:textId="77777777" w:rsidR="00720D62" w:rsidRDefault="00720D62" w:rsidP="002B0795">
            <w:pPr>
              <w:pStyle w:val="a4"/>
              <w:autoSpaceDE w:val="0"/>
              <w:autoSpaceDN w:val="0"/>
              <w:adjustRightInd w:val="0"/>
              <w:spacing w:after="120"/>
              <w:ind w:left="52"/>
              <w:jc w:val="both"/>
              <w:rPr>
                <w:rFonts w:ascii="Times New Roman" w:hAnsi="Times New Roman"/>
                <w:color w:val="000000" w:themeColor="text1"/>
                <w:sz w:val="18"/>
              </w:rPr>
            </w:pPr>
          </w:p>
          <w:p w14:paraId="6A9A4A88" w14:textId="42119A4C" w:rsidR="00B41B10" w:rsidRPr="009977E7" w:rsidRDefault="00B41B10" w:rsidP="002B0795">
            <w:pPr>
              <w:pStyle w:val="a4"/>
              <w:autoSpaceDE w:val="0"/>
              <w:autoSpaceDN w:val="0"/>
              <w:adjustRightInd w:val="0"/>
              <w:spacing w:after="120"/>
              <w:ind w:left="52"/>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N/A shall be inserted in case of holders who are individuals and holders who are legal entities resident in the Russian Federation or the Republic of Belarus.</w:t>
            </w:r>
          </w:p>
        </w:tc>
      </w:tr>
      <w:tr w:rsidR="00A746EB" w:rsidRPr="009977E7" w14:paraId="39FD06AB" w14:textId="77777777" w:rsidTr="00F81E2D">
        <w:tc>
          <w:tcPr>
            <w:tcW w:w="417" w:type="dxa"/>
            <w:shd w:val="clear" w:color="auto" w:fill="auto"/>
          </w:tcPr>
          <w:p w14:paraId="373225BD"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19DEA36C"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ADD_INFO_254</w:t>
            </w:r>
          </w:p>
        </w:tc>
        <w:tc>
          <w:tcPr>
            <w:tcW w:w="4678" w:type="dxa"/>
            <w:shd w:val="clear" w:color="auto" w:fill="auto"/>
          </w:tcPr>
          <w:p w14:paraId="0D301EF5"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Является ли лицом, указанным в п. 4 Указа 254</w:t>
            </w:r>
          </w:p>
          <w:p w14:paraId="0A2063B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Возможные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значения</w:t>
            </w:r>
            <w:r w:rsidRPr="009977E7">
              <w:rPr>
                <w:rFonts w:ascii="Times New Roman" w:hAnsi="Times New Roman"/>
                <w:color w:val="000000" w:themeColor="text1"/>
                <w:sz w:val="18"/>
                <w:lang w:val="en-US"/>
              </w:rPr>
              <w:t xml:space="preserve">:                 </w:t>
            </w:r>
          </w:p>
          <w:p w14:paraId="179F0F1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ДА</w:t>
            </w:r>
          </w:p>
          <w:p w14:paraId="4C13DA59"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НЕТ</w:t>
            </w:r>
          </w:p>
          <w:p w14:paraId="30AC6A1D" w14:textId="09C26346" w:rsidR="00B41B10" w:rsidRPr="009977E7" w:rsidRDefault="00B41B10" w:rsidP="00B41B10">
            <w:pPr>
              <w:rPr>
                <w:rFonts w:ascii="Times New Roman" w:hAnsi="Times New Roman" w:cs="Times New Roman"/>
                <w:color w:val="000000" w:themeColor="text1"/>
                <w:sz w:val="18"/>
                <w:szCs w:val="18"/>
              </w:rPr>
            </w:pPr>
            <w:r w:rsidRPr="003079B8">
              <w:rPr>
                <w:rFonts w:ascii="Times New Roman" w:hAnsi="Times New Roman"/>
                <w:b/>
                <w:color w:val="000000" w:themeColor="text1"/>
                <w:sz w:val="18"/>
              </w:rPr>
              <w:t>Не</w:t>
            </w:r>
            <w:r w:rsidRPr="003079B8">
              <w:rPr>
                <w:rFonts w:ascii="Times New Roman" w:hAnsi="Times New Roman"/>
                <w:b/>
                <w:color w:val="000000" w:themeColor="text1"/>
                <w:sz w:val="18"/>
                <w:lang w:val="en-US"/>
              </w:rPr>
              <w:t xml:space="preserve"> </w:t>
            </w:r>
            <w:r w:rsidRPr="003079B8">
              <w:rPr>
                <w:rFonts w:ascii="Times New Roman" w:hAnsi="Times New Roman"/>
                <w:b/>
                <w:color w:val="000000" w:themeColor="text1"/>
                <w:sz w:val="18"/>
              </w:rPr>
              <w:t>применимо</w:t>
            </w:r>
            <w:r w:rsidRPr="003079B8">
              <w:rPr>
                <w:rFonts w:ascii="Times New Roman" w:hAnsi="Times New Roman"/>
                <w:b/>
                <w:color w:val="000000" w:themeColor="text1"/>
                <w:sz w:val="18"/>
                <w:lang w:val="en-US"/>
              </w:rPr>
              <w:t xml:space="preserve"> </w:t>
            </w:r>
            <w:r w:rsidRPr="003079B8">
              <w:rPr>
                <w:rFonts w:ascii="Times New Roman" w:hAnsi="Times New Roman"/>
                <w:b/>
                <w:color w:val="000000" w:themeColor="text1"/>
                <w:sz w:val="18"/>
              </w:rPr>
              <w:t>для</w:t>
            </w:r>
            <w:r w:rsidRPr="003079B8">
              <w:rPr>
                <w:rFonts w:ascii="Times New Roman" w:hAnsi="Times New Roman"/>
                <w:b/>
                <w:color w:val="000000" w:themeColor="text1"/>
                <w:sz w:val="18"/>
                <w:lang w:val="en-US"/>
              </w:rPr>
              <w:t xml:space="preserve"> </w:t>
            </w:r>
            <w:r w:rsidRPr="003079B8">
              <w:rPr>
                <w:rFonts w:ascii="Times New Roman" w:hAnsi="Times New Roman"/>
                <w:b/>
                <w:color w:val="000000" w:themeColor="text1"/>
                <w:sz w:val="18"/>
              </w:rPr>
              <w:t>еврооблигаций</w:t>
            </w:r>
            <w:r w:rsidRPr="003079B8">
              <w:rPr>
                <w:rFonts w:ascii="Times New Roman" w:hAnsi="Times New Roman"/>
                <w:b/>
                <w:color w:val="000000" w:themeColor="text1"/>
                <w:sz w:val="18"/>
                <w:lang w:val="en-US"/>
              </w:rPr>
              <w:t xml:space="preserve"> </w:t>
            </w:r>
            <w:r w:rsidRPr="003079B8">
              <w:rPr>
                <w:rFonts w:ascii="Times New Roman" w:hAnsi="Times New Roman"/>
                <w:b/>
                <w:color w:val="000000" w:themeColor="text1"/>
                <w:sz w:val="18"/>
              </w:rPr>
              <w:t>РФ</w:t>
            </w:r>
            <w:r w:rsidRPr="009977E7">
              <w:rPr>
                <w:rFonts w:ascii="Times New Roman" w:hAnsi="Times New Roman"/>
                <w:color w:val="000000" w:themeColor="text1"/>
                <w:sz w:val="18"/>
                <w:lang w:val="en-US"/>
              </w:rPr>
              <w:t xml:space="preserve"> / Is this a person specified in paragraph 4 of Decree 254</w:t>
            </w:r>
          </w:p>
          <w:p w14:paraId="616FB5F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Choose one of the options:</w:t>
            </w:r>
          </w:p>
          <w:p w14:paraId="15A3F5D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YES</w:t>
            </w:r>
          </w:p>
          <w:p w14:paraId="4E1ABBF4"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NO</w:t>
            </w:r>
          </w:p>
          <w:p w14:paraId="72A955BB" w14:textId="77777777" w:rsidR="00B41B10" w:rsidRPr="003079B8" w:rsidRDefault="00B41B10" w:rsidP="00B41B10">
            <w:pPr>
              <w:rPr>
                <w:rFonts w:ascii="Times New Roman" w:hAnsi="Times New Roman" w:cs="Times New Roman"/>
                <w:b/>
                <w:color w:val="000000" w:themeColor="text1"/>
                <w:sz w:val="18"/>
                <w:szCs w:val="18"/>
              </w:rPr>
            </w:pPr>
            <w:r w:rsidRPr="003079B8">
              <w:rPr>
                <w:rFonts w:ascii="Times New Roman" w:hAnsi="Times New Roman"/>
                <w:b/>
                <w:color w:val="000000" w:themeColor="text1"/>
                <w:sz w:val="18"/>
                <w:lang w:val="en-US"/>
              </w:rPr>
              <w:t>Not applicable for Russian Eurobonds</w:t>
            </w:r>
          </w:p>
        </w:tc>
        <w:tc>
          <w:tcPr>
            <w:tcW w:w="1276" w:type="dxa"/>
            <w:shd w:val="clear" w:color="auto" w:fill="auto"/>
          </w:tcPr>
          <w:p w14:paraId="654ADBD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shd w:val="clear" w:color="auto" w:fill="auto"/>
          </w:tcPr>
          <w:p w14:paraId="2554B241" w14:textId="16F17AAD" w:rsidR="00B41B10" w:rsidRPr="009977E7" w:rsidRDefault="00B41B10" w:rsidP="00B41B10">
            <w:pPr>
              <w:autoSpaceDE w:val="0"/>
              <w:autoSpaceDN w:val="0"/>
              <w:adjustRightInd w:val="0"/>
              <w:jc w:val="both"/>
              <w:rPr>
                <w:rFonts w:ascii="Times New Roman" w:hAnsi="Times New Roman"/>
                <w:color w:val="000000" w:themeColor="text1"/>
                <w:sz w:val="18"/>
                <w:lang w:val="ru-RU"/>
              </w:rPr>
            </w:pPr>
            <w:r w:rsidRPr="009977E7">
              <w:rPr>
                <w:rFonts w:ascii="Times New Roman" w:hAnsi="Times New Roman"/>
                <w:color w:val="000000" w:themeColor="text1"/>
                <w:sz w:val="18"/>
                <w:lang w:val="ru-RU"/>
              </w:rPr>
              <w:t xml:space="preserve">Не применимо для еврооблигаций РФ. В раскрытии по еврооблигациям РФ указывается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r w:rsidRPr="009977E7">
              <w:rPr>
                <w:rFonts w:ascii="Times New Roman" w:hAnsi="Times New Roman"/>
                <w:color w:val="000000" w:themeColor="text1"/>
                <w:sz w:val="18"/>
                <w:lang w:val="ru-RU"/>
              </w:rPr>
              <w:t>.</w:t>
            </w:r>
          </w:p>
          <w:p w14:paraId="48FBFE3D" w14:textId="77777777" w:rsidR="00A05346" w:rsidRPr="009977E7" w:rsidRDefault="00A05346" w:rsidP="00B41B10">
            <w:pPr>
              <w:autoSpaceDE w:val="0"/>
              <w:autoSpaceDN w:val="0"/>
              <w:adjustRightInd w:val="0"/>
              <w:jc w:val="both"/>
              <w:rPr>
                <w:rFonts w:ascii="Times New Roman" w:hAnsi="Times New Roman" w:cs="Times New Roman"/>
                <w:color w:val="000000" w:themeColor="text1"/>
                <w:sz w:val="18"/>
                <w:szCs w:val="18"/>
                <w:lang w:val="ru-RU"/>
              </w:rPr>
            </w:pPr>
          </w:p>
          <w:p w14:paraId="40DD68DD"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соответствии с пунктом 4 Указа Президента РФ «О временном порядке исполнения финансовых обязательств в сфере корпоративных отношений перед некоторыми иностранными кредиторами» от 04.05.2022 № 254:</w:t>
            </w:r>
          </w:p>
          <w:p w14:paraId="090CC8AB"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p>
          <w:p w14:paraId="4A7B0E8E"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«4. В целях применения </w:t>
            </w:r>
            <w:hyperlink r:id="rId14" w:history="1">
              <w:r w:rsidRPr="009977E7">
                <w:rPr>
                  <w:rFonts w:ascii="Times New Roman" w:hAnsi="Times New Roman"/>
                  <w:color w:val="000000" w:themeColor="text1"/>
                  <w:sz w:val="18"/>
                  <w:lang w:val="ru-RU"/>
                </w:rPr>
                <w:t>подпункта "а" пункта 1</w:t>
              </w:r>
            </w:hyperlink>
            <w:r w:rsidRPr="009977E7">
              <w:rPr>
                <w:rFonts w:ascii="Times New Roman" w:hAnsi="Times New Roman"/>
                <w:color w:val="000000" w:themeColor="text1"/>
                <w:sz w:val="18"/>
                <w:lang w:val="ru-RU"/>
              </w:rPr>
              <w:t xml:space="preserve"> Указа Президента Российской Федерации от 1 марта 2022 г. № 81 "О дополнительных временных мерах экономического характера по обеспечению финансовой стабильности Российской Федерации" и </w:t>
            </w:r>
            <w:hyperlink r:id="rId15" w:history="1">
              <w:r w:rsidRPr="009977E7">
                <w:rPr>
                  <w:rFonts w:ascii="Times New Roman" w:hAnsi="Times New Roman"/>
                  <w:color w:val="000000" w:themeColor="text1"/>
                  <w:sz w:val="18"/>
                  <w:lang w:val="ru-RU"/>
                </w:rPr>
                <w:t>Указа</w:t>
              </w:r>
            </w:hyperlink>
            <w:r w:rsidRPr="009977E7">
              <w:rPr>
                <w:rFonts w:ascii="Times New Roman" w:hAnsi="Times New Roman"/>
                <w:color w:val="000000" w:themeColor="text1"/>
                <w:sz w:val="18"/>
                <w:lang w:val="ru-RU"/>
              </w:rPr>
              <w:t xml:space="preserve"> Президента Российской Федерации от 5 марта 2022 г. № 95 "О временном порядке исполнения обязательств перед некоторыми иностранными кредиторами"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(далее - иностранные государства, </w:t>
            </w:r>
            <w:r w:rsidRPr="009977E7">
              <w:rPr>
                <w:rFonts w:ascii="Times New Roman" w:hAnsi="Times New Roman"/>
                <w:color w:val="000000" w:themeColor="text1"/>
                <w:sz w:val="18"/>
                <w:lang w:val="ru-RU"/>
              </w:rPr>
              <w:lastRenderedPageBreak/>
              <w:t>совершающие недружественные действия), не признаются:</w:t>
            </w:r>
          </w:p>
          <w:p w14:paraId="6DEA2D88" w14:textId="77777777" w:rsidR="00B41B10" w:rsidRPr="009977E7" w:rsidRDefault="00B41B10" w:rsidP="00B41B10">
            <w:pPr>
              <w:autoSpaceDE w:val="0"/>
              <w:autoSpaceDN w:val="0"/>
              <w:adjustRightInd w:val="0"/>
              <w:spacing w:before="220"/>
              <w:ind w:firstLine="54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а) лица, находящиеся под контролем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1 марта 2022 г.;</w:t>
            </w:r>
          </w:p>
          <w:p w14:paraId="4BE1B357" w14:textId="77777777" w:rsidR="00B41B10" w:rsidRPr="009977E7" w:rsidRDefault="00B41B10" w:rsidP="00B41B10">
            <w:pPr>
              <w:autoSpaceDE w:val="0"/>
              <w:autoSpaceDN w:val="0"/>
              <w:adjustRightInd w:val="0"/>
              <w:spacing w:before="220"/>
              <w:ind w:firstLine="54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б) лица, находящиеся под контролем иностранного государства, не относящегося к иностранным государствам, совершающим недружественные действия, при условии, что такой контроль установлен до 1 марта 2022 г. </w:t>
            </w:r>
          </w:p>
          <w:p w14:paraId="2CA9F10A"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0E90DDB5"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Для держателя – нерезидента юридического лица или </w:t>
            </w:r>
            <w:r w:rsidRPr="009977E7">
              <w:rPr>
                <w:rFonts w:ascii="Times New Roman" w:hAnsi="Times New Roman"/>
                <w:color w:val="000000" w:themeColor="text1"/>
                <w:sz w:val="18"/>
                <w:lang w:val="ru-RU" w:eastAsia="ru-RU"/>
              </w:rPr>
              <w:t>иностранной организации без образования юридического лица</w:t>
            </w:r>
            <w:r w:rsidRPr="009977E7">
              <w:rPr>
                <w:rFonts w:ascii="Times New Roman" w:hAnsi="Times New Roman"/>
                <w:color w:val="000000" w:themeColor="text1"/>
                <w:sz w:val="18"/>
                <w:lang w:val="ru-RU"/>
              </w:rPr>
              <w:t xml:space="preserve"> должно быть указано одно из следующих значений:</w:t>
            </w:r>
          </w:p>
          <w:p w14:paraId="669630C2"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2AD971AC" w14:textId="77777777" w:rsidR="00B41B10" w:rsidRPr="009977E7" w:rsidRDefault="00B41B10" w:rsidP="00B41B10">
            <w:pPr>
              <w:pStyle w:val="a4"/>
              <w:numPr>
                <w:ilvl w:val="0"/>
                <w:numId w:val="8"/>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ДА – при одновременном соблюдении следующих условий: </w:t>
            </w:r>
          </w:p>
          <w:p w14:paraId="72EA9C3D"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лицо находится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w:t>
            </w:r>
          </w:p>
          <w:p w14:paraId="2D78B850"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такой контроль установлен до 1 марта 2022 г.;</w:t>
            </w:r>
          </w:p>
          <w:p w14:paraId="0B439B20"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ru-RU"/>
              </w:rPr>
            </w:pPr>
          </w:p>
          <w:p w14:paraId="3BA2C7BC" w14:textId="77777777" w:rsidR="00B41B10" w:rsidRPr="009977E7" w:rsidRDefault="00B41B10" w:rsidP="00B41B10">
            <w:pPr>
              <w:pStyle w:val="a4"/>
              <w:numPr>
                <w:ilvl w:val="0"/>
                <w:numId w:val="8"/>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bookmarkStart w:id="2" w:name="_Hlk133515710"/>
            <w:r w:rsidRPr="009977E7">
              <w:rPr>
                <w:rFonts w:ascii="Times New Roman" w:hAnsi="Times New Roman"/>
                <w:color w:val="000000" w:themeColor="text1"/>
                <w:sz w:val="18"/>
                <w:lang w:val="ru-RU"/>
              </w:rPr>
              <w:t xml:space="preserve">ДА – при одновременном соблюдении следующих условий: </w:t>
            </w:r>
          </w:p>
          <w:p w14:paraId="6ED5381B"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лицо находится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w:t>
            </w:r>
          </w:p>
          <w:p w14:paraId="04D66896"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lastRenderedPageBreak/>
              <w:t>такой контроль установлен после 1 марта 2022 г., но при этом до 01.03.2022 г. лицо также находилось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w:t>
            </w:r>
          </w:p>
          <w:bookmarkEnd w:id="2"/>
          <w:p w14:paraId="3076F0E0" w14:textId="77777777" w:rsidR="00B41B10" w:rsidRPr="009977E7" w:rsidRDefault="00B41B10" w:rsidP="00B41B10">
            <w:pPr>
              <w:pStyle w:val="a4"/>
              <w:autoSpaceDE w:val="0"/>
              <w:autoSpaceDN w:val="0"/>
              <w:adjustRightInd w:val="0"/>
              <w:spacing w:after="120"/>
              <w:ind w:left="900" w:firstLine="52"/>
              <w:jc w:val="both"/>
              <w:rPr>
                <w:rFonts w:ascii="Times New Roman" w:hAnsi="Times New Roman" w:cs="Times New Roman"/>
                <w:color w:val="000000" w:themeColor="text1"/>
                <w:sz w:val="18"/>
                <w:szCs w:val="18"/>
                <w:lang w:val="ru-RU"/>
              </w:rPr>
            </w:pPr>
          </w:p>
          <w:p w14:paraId="5E03858F" w14:textId="77777777" w:rsidR="00B41B10" w:rsidRPr="009977E7" w:rsidRDefault="00B41B10" w:rsidP="00B41B10">
            <w:pPr>
              <w:pStyle w:val="a4"/>
              <w:numPr>
                <w:ilvl w:val="0"/>
                <w:numId w:val="8"/>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НЕТ – при соблюдении любого условий: </w:t>
            </w:r>
          </w:p>
          <w:p w14:paraId="4827A407"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лицо находится под контролем юридических лиц или физических лиц, личным законом которых является право иностранного государства (отличного от РФ), не относящегося к иностранным государствам, совершающим недружественные действия, или под контролем иностранного государства (отличного от РФ), не относящегося к иностранным государствам, совершающим недружественные действия, и такой контроль установлен после 1 марта 2022 г., при этом до 01.03.2022 г. лицо находилось под контролем юридических лиц или физических лиц, личным законом которых является право иностранного государства (отличного от РФ), относящегося к иностранным государствам, совершающим недружественные действия, или под контролем иностранного государства (отличного от РФ), относящегося к иностранным государствам, совершающим недружественные действия;</w:t>
            </w:r>
          </w:p>
          <w:p w14:paraId="33CC7BA8"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лицо находится под контролем юридических лиц или физических лиц, личным законом которых является право иностранного государства (отличного от РФ), относящегося к иностранным государствам, совершающим недружественные действия, или под контролем иностранного государства (отличного от РФ), относящегося к иностранным государствам, совершающим недружественные действия.</w:t>
            </w:r>
          </w:p>
          <w:p w14:paraId="46B0B113" w14:textId="3ABB6DF1" w:rsidR="00B41B10" w:rsidRPr="009977E7" w:rsidRDefault="00B41B10" w:rsidP="00B41B10">
            <w:pPr>
              <w:autoSpaceDE w:val="0"/>
              <w:autoSpaceDN w:val="0"/>
              <w:adjustRightInd w:val="0"/>
              <w:spacing w:before="22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Для держателей - физических лиц и держателей - юридических лиц-резидентов РФ или резидентов Республики Беларусь, указывается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p>
        </w:tc>
        <w:tc>
          <w:tcPr>
            <w:tcW w:w="4465" w:type="dxa"/>
          </w:tcPr>
          <w:p w14:paraId="038605F7"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Not applicable for Russian Eurobonds. Enter N/A in the disclosure for Russian Federation Eurobonds.</w:t>
            </w:r>
          </w:p>
          <w:p w14:paraId="7F423967"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479F82F6" w14:textId="62CD765A"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According to clause 4 of Presidential Decree No. 254 of 04 May 2022 On Temporary Order of Settlement of Financial Obligations in the Field of Corporate Relations to Certain Foreign Creditors:</w:t>
            </w:r>
          </w:p>
          <w:p w14:paraId="4D6FF3FA" w14:textId="06553744"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0E35DBA9" w14:textId="77777777" w:rsidR="00A05346" w:rsidRPr="009977E7" w:rsidRDefault="00A05346" w:rsidP="00B41B10">
            <w:pPr>
              <w:autoSpaceDE w:val="0"/>
              <w:autoSpaceDN w:val="0"/>
              <w:adjustRightInd w:val="0"/>
              <w:jc w:val="both"/>
              <w:rPr>
                <w:rFonts w:ascii="Times New Roman" w:hAnsi="Times New Roman" w:cs="Times New Roman"/>
                <w:color w:val="000000" w:themeColor="text1"/>
                <w:sz w:val="18"/>
                <w:szCs w:val="18"/>
                <w:lang w:val="en-US"/>
              </w:rPr>
            </w:pPr>
          </w:p>
          <w:p w14:paraId="5AEFAB24"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"4. In order to apply subparagraph 1(a) of Presidential Decree No. 81 of 1 March 2022 On Additional Temporary Economic Measures to Ensure Financial Stability of the Russian Federation and Presidential Decree No. 95 of 5 March 2022 On Temporary Order of Settlement of Obligations to Certain Foreign Creditors, the following persons are not recognised as foreign persons related to foreign states which commit unfriendly acts against the Russian Federation, Russian legal entities and individuals (hereinafter referred to as foreign states committing unfriendly acts):</w:t>
            </w:r>
          </w:p>
          <w:p w14:paraId="37855E71"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1284F124"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6E4A4D21" w14:textId="77777777" w:rsidR="00A05346" w:rsidRPr="009977E7" w:rsidRDefault="00A05346" w:rsidP="00B41B10">
            <w:pPr>
              <w:autoSpaceDE w:val="0"/>
              <w:autoSpaceDN w:val="0"/>
              <w:adjustRightInd w:val="0"/>
              <w:spacing w:before="220"/>
              <w:ind w:firstLine="540"/>
              <w:jc w:val="both"/>
              <w:rPr>
                <w:rFonts w:ascii="Times New Roman" w:hAnsi="Times New Roman"/>
                <w:color w:val="000000" w:themeColor="text1"/>
                <w:sz w:val="18"/>
              </w:rPr>
            </w:pPr>
          </w:p>
          <w:p w14:paraId="06456C24" w14:textId="43389F76" w:rsidR="00B41B10" w:rsidRPr="009977E7" w:rsidRDefault="00B41B10" w:rsidP="00B41B10">
            <w:pPr>
              <w:autoSpaceDE w:val="0"/>
              <w:autoSpaceDN w:val="0"/>
              <w:adjustRightInd w:val="0"/>
              <w:spacing w:before="220"/>
              <w:ind w:firstLine="54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 persons under the control of entities or individuals whose personal law is the law of a foreign state other than a foreign state committing unfriendly acts, provided that such control was established before 1 March 2022; and</w:t>
            </w:r>
          </w:p>
          <w:p w14:paraId="7C537AFB" w14:textId="77777777" w:rsidR="00A05346" w:rsidRPr="009977E7" w:rsidRDefault="00A05346" w:rsidP="00B41B10">
            <w:pPr>
              <w:autoSpaceDE w:val="0"/>
              <w:autoSpaceDN w:val="0"/>
              <w:adjustRightInd w:val="0"/>
              <w:spacing w:before="220"/>
              <w:ind w:firstLine="540"/>
              <w:jc w:val="both"/>
              <w:rPr>
                <w:rFonts w:ascii="Times New Roman" w:hAnsi="Times New Roman"/>
                <w:color w:val="000000" w:themeColor="text1"/>
                <w:sz w:val="18"/>
              </w:rPr>
            </w:pPr>
          </w:p>
          <w:p w14:paraId="30524FE9" w14:textId="337DCDF8" w:rsidR="00B41B10" w:rsidRPr="009977E7" w:rsidRDefault="00B41B10" w:rsidP="00B41B10">
            <w:pPr>
              <w:autoSpaceDE w:val="0"/>
              <w:autoSpaceDN w:val="0"/>
              <w:adjustRightInd w:val="0"/>
              <w:spacing w:before="220"/>
              <w:ind w:firstLine="54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b) persons under the control of a foreign state other than a foreign state committing unfriendly acts, provided that such control was established before 1 March 2022. </w:t>
            </w:r>
          </w:p>
          <w:p w14:paraId="60D06546"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266665CE" w14:textId="77777777" w:rsidR="00B41B10" w:rsidRPr="009977E7" w:rsidRDefault="00B41B10" w:rsidP="00B41B10">
            <w:pPr>
              <w:rPr>
                <w:rFonts w:ascii="Times New Roman" w:hAnsi="Times New Roman" w:cs="Times New Roman"/>
                <w:color w:val="000000" w:themeColor="text1"/>
                <w:sz w:val="18"/>
                <w:szCs w:val="18"/>
                <w:lang w:val="en-US"/>
              </w:rPr>
            </w:pPr>
          </w:p>
          <w:p w14:paraId="0D6C504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Please choose Yes or No in case of a non-resident holder who is a legal entity or an unincorporated foreign organisation:</w:t>
            </w:r>
          </w:p>
          <w:p w14:paraId="0F50208A" w14:textId="77777777" w:rsidR="00B41B10" w:rsidRPr="009977E7" w:rsidRDefault="00B41B10" w:rsidP="00B41B10">
            <w:pPr>
              <w:rPr>
                <w:rFonts w:ascii="Times New Roman" w:hAnsi="Times New Roman" w:cs="Times New Roman"/>
                <w:color w:val="000000" w:themeColor="text1"/>
                <w:sz w:val="18"/>
                <w:szCs w:val="18"/>
                <w:lang w:val="en-US"/>
              </w:rPr>
            </w:pPr>
          </w:p>
          <w:p w14:paraId="0FFD0DD3" w14:textId="2AA11509" w:rsidR="00B41B10" w:rsidRPr="009977E7" w:rsidRDefault="00B41B10" w:rsidP="00B41B10">
            <w:pPr>
              <w:rPr>
                <w:rFonts w:ascii="Times New Roman" w:hAnsi="Times New Roman" w:cs="Times New Roman"/>
                <w:color w:val="000000" w:themeColor="text1"/>
                <w:sz w:val="18"/>
                <w:szCs w:val="18"/>
                <w:lang w:val="en-US"/>
              </w:rPr>
            </w:pPr>
          </w:p>
          <w:p w14:paraId="7A081A43" w14:textId="77777777" w:rsidR="00B41B10" w:rsidRPr="009977E7" w:rsidRDefault="00B41B10" w:rsidP="00B41B10">
            <w:pPr>
              <w:pStyle w:val="a4"/>
              <w:numPr>
                <w:ilvl w:val="0"/>
                <w:numId w:val="9"/>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YES, if the following conditions are simultaneously met:  </w:t>
            </w:r>
          </w:p>
          <w:p w14:paraId="23E4688A"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person is under the control of legal entities or individuals whose personal law is the law of a country (other than the Russian Federation) other than an unfriendly country or is under the control of a country (other than the Russian Federation) other than an unfriendly country;</w:t>
            </w:r>
          </w:p>
          <w:p w14:paraId="0C8B34B4"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such control was established before 1 March 2022;</w:t>
            </w:r>
          </w:p>
          <w:p w14:paraId="53718434" w14:textId="77777777" w:rsidR="00B41B10" w:rsidRPr="009977E7" w:rsidRDefault="00B41B10" w:rsidP="00B41B10">
            <w:pPr>
              <w:autoSpaceDE w:val="0"/>
              <w:autoSpaceDN w:val="0"/>
              <w:adjustRightInd w:val="0"/>
              <w:spacing w:after="120"/>
              <w:jc w:val="both"/>
              <w:rPr>
                <w:rFonts w:ascii="Times New Roman" w:hAnsi="Times New Roman" w:cs="Times New Roman"/>
                <w:color w:val="000000" w:themeColor="text1"/>
                <w:sz w:val="18"/>
                <w:szCs w:val="18"/>
                <w:lang w:val="en-US"/>
              </w:rPr>
            </w:pPr>
          </w:p>
          <w:p w14:paraId="511949A8" w14:textId="77777777" w:rsidR="00B41B10" w:rsidRPr="009977E7" w:rsidRDefault="00B41B10" w:rsidP="00B41B10">
            <w:pPr>
              <w:pStyle w:val="a4"/>
              <w:numPr>
                <w:ilvl w:val="0"/>
                <w:numId w:val="9"/>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YES, if the following conditions are simultaneously met: </w:t>
            </w:r>
          </w:p>
          <w:p w14:paraId="522B8DAB"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person is under the control of legal entities or individuals whose personal law is the law of a country (other than the Russian Federation) other than an unfriendly country or under the control of a country (other than the Russian Federation) other than an unfriendly country;</w:t>
            </w:r>
          </w:p>
          <w:p w14:paraId="6BE6B894"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Control was established after 1 March 2022, however, before 1 March 2022, the person was also controlled by legal entities or individuals whose personal </w:t>
            </w:r>
            <w:r w:rsidRPr="009977E7">
              <w:rPr>
                <w:rFonts w:ascii="Times New Roman" w:hAnsi="Times New Roman"/>
                <w:color w:val="000000" w:themeColor="text1"/>
                <w:sz w:val="18"/>
              </w:rPr>
              <w:lastRenderedPageBreak/>
              <w:t>law is the law of a country (other than the Russian Federation) other than an unfriendly country or was under the control of a country (other than the Russian Federation) other than an unfriendly country.</w:t>
            </w:r>
          </w:p>
          <w:p w14:paraId="0D43EF58" w14:textId="77777777" w:rsidR="00B41B10" w:rsidRPr="009977E7" w:rsidRDefault="00B41B10" w:rsidP="00B41B10">
            <w:pPr>
              <w:rPr>
                <w:rFonts w:ascii="Times New Roman" w:hAnsi="Times New Roman" w:cs="Times New Roman"/>
                <w:color w:val="000000" w:themeColor="text1"/>
                <w:sz w:val="18"/>
                <w:szCs w:val="18"/>
                <w:lang w:val="en-US"/>
              </w:rPr>
            </w:pPr>
          </w:p>
          <w:p w14:paraId="0241B3E7" w14:textId="77777777" w:rsidR="00B41B10" w:rsidRPr="009977E7" w:rsidRDefault="00B41B10" w:rsidP="00B41B10">
            <w:pPr>
              <w:rPr>
                <w:rFonts w:ascii="Times New Roman" w:hAnsi="Times New Roman" w:cs="Times New Roman"/>
                <w:color w:val="000000" w:themeColor="text1"/>
                <w:sz w:val="18"/>
                <w:szCs w:val="18"/>
                <w:lang w:val="en-US"/>
              </w:rPr>
            </w:pPr>
          </w:p>
          <w:p w14:paraId="2D9F497C" w14:textId="77777777" w:rsidR="00B41B10" w:rsidRPr="009977E7" w:rsidRDefault="00B41B10" w:rsidP="00B41B10">
            <w:pPr>
              <w:rPr>
                <w:rFonts w:ascii="Times New Roman" w:hAnsi="Times New Roman" w:cs="Times New Roman"/>
                <w:color w:val="000000" w:themeColor="text1"/>
                <w:sz w:val="18"/>
                <w:szCs w:val="18"/>
                <w:lang w:val="en-US"/>
              </w:rPr>
            </w:pPr>
          </w:p>
          <w:p w14:paraId="52D2E61A" w14:textId="77777777" w:rsidR="00B41B10" w:rsidRPr="009977E7" w:rsidRDefault="00B41B10" w:rsidP="00B41B10">
            <w:pPr>
              <w:rPr>
                <w:rFonts w:ascii="Times New Roman" w:hAnsi="Times New Roman" w:cs="Times New Roman"/>
                <w:color w:val="000000" w:themeColor="text1"/>
                <w:sz w:val="18"/>
                <w:szCs w:val="18"/>
                <w:lang w:val="en-US"/>
              </w:rPr>
            </w:pPr>
          </w:p>
          <w:p w14:paraId="7FD24BEF" w14:textId="77777777" w:rsidR="00B41B10" w:rsidRPr="009977E7" w:rsidRDefault="00B41B10" w:rsidP="00B41B10">
            <w:pPr>
              <w:rPr>
                <w:rFonts w:ascii="Times New Roman" w:hAnsi="Times New Roman" w:cs="Times New Roman"/>
                <w:color w:val="000000" w:themeColor="text1"/>
                <w:sz w:val="18"/>
                <w:szCs w:val="18"/>
                <w:lang w:val="en-US"/>
              </w:rPr>
            </w:pPr>
          </w:p>
          <w:p w14:paraId="41B7FD85" w14:textId="51A63321" w:rsidR="00B41B10" w:rsidRDefault="00B41B10" w:rsidP="00B41B10">
            <w:pPr>
              <w:rPr>
                <w:rFonts w:ascii="Times New Roman" w:hAnsi="Times New Roman" w:cs="Times New Roman"/>
                <w:color w:val="000000" w:themeColor="text1"/>
                <w:sz w:val="18"/>
                <w:szCs w:val="18"/>
                <w:lang w:val="en-US"/>
              </w:rPr>
            </w:pPr>
          </w:p>
          <w:p w14:paraId="70044FE7" w14:textId="77777777" w:rsidR="00720D62" w:rsidRPr="009977E7" w:rsidRDefault="00720D62" w:rsidP="00B41B10">
            <w:pPr>
              <w:rPr>
                <w:rFonts w:ascii="Times New Roman" w:hAnsi="Times New Roman" w:cs="Times New Roman"/>
                <w:color w:val="000000" w:themeColor="text1"/>
                <w:sz w:val="18"/>
                <w:szCs w:val="18"/>
                <w:lang w:val="en-US"/>
              </w:rPr>
            </w:pPr>
          </w:p>
          <w:p w14:paraId="4A85AE28" w14:textId="77777777" w:rsidR="00B41B10" w:rsidRPr="009977E7" w:rsidRDefault="00B41B10" w:rsidP="00B41B10">
            <w:pPr>
              <w:pStyle w:val="a4"/>
              <w:numPr>
                <w:ilvl w:val="0"/>
                <w:numId w:val="9"/>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NO, if any of the following conditions is met: </w:t>
            </w:r>
          </w:p>
          <w:p w14:paraId="05772261"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person is under the control of legal entities or individuals whose personal law is the law of a country (other than the Russian Federation) other than an unfriendly country or is under the control of a country (other than the Russian Federation) other than an unfriendly country, and control was established after 1 March 2022; at the same time, before 1 March 2022, the person was controlled by legal entities or individuals whose personal law is the law of a country (other than the Russian Federation) which is an unfriendly country or was under the control of a country (other than the Russian Federation) which is an unfriendly country.</w:t>
            </w:r>
          </w:p>
          <w:p w14:paraId="466EA1A7"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1D3C6946"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319F6198"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4A6FE2C7"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415BCEF9"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54A63EFF" w14:textId="707A45BB" w:rsidR="00A05346" w:rsidRDefault="00A05346"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1DD1F7AB" w14:textId="77777777" w:rsidR="00720D62" w:rsidRPr="009977E7" w:rsidRDefault="00720D62"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057556B4" w14:textId="77777777" w:rsidR="00A05346"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person is under the control of legal entities or individuals whose personal law is the law of a country (other than the Russian Federation) which is an unfriendly country or is under the control of a country (other than the Russian Federation) which an unfriendly country. </w:t>
            </w:r>
          </w:p>
          <w:p w14:paraId="6F3F9E02" w14:textId="77777777" w:rsidR="00A05346" w:rsidRPr="009977E7" w:rsidRDefault="00A05346"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194284A2" w14:textId="77777777" w:rsidR="00A05346" w:rsidRPr="009977E7" w:rsidRDefault="00A05346"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6054E991" w14:textId="77777777" w:rsidR="00A05346" w:rsidRPr="009977E7" w:rsidRDefault="00A05346"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44E1F166" w14:textId="77777777" w:rsidR="00A05346" w:rsidRPr="009977E7" w:rsidRDefault="00A05346" w:rsidP="00747199">
            <w:pPr>
              <w:pStyle w:val="a4"/>
              <w:autoSpaceDE w:val="0"/>
              <w:autoSpaceDN w:val="0"/>
              <w:adjustRightInd w:val="0"/>
              <w:spacing w:after="120"/>
              <w:ind w:left="52"/>
              <w:jc w:val="both"/>
              <w:rPr>
                <w:rFonts w:ascii="Times New Roman" w:hAnsi="Times New Roman"/>
                <w:color w:val="000000" w:themeColor="text1"/>
                <w:sz w:val="18"/>
              </w:rPr>
            </w:pPr>
          </w:p>
          <w:p w14:paraId="7A2008C2" w14:textId="34914A73" w:rsidR="00B41B10" w:rsidRPr="009977E7" w:rsidRDefault="00B41B10"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N/A shall be inserted in case of holders who are individuals and holders who are legal entities resident in the Russian Federation or the Republic of Belarus.</w:t>
            </w:r>
          </w:p>
        </w:tc>
      </w:tr>
      <w:tr w:rsidR="00A746EB" w:rsidRPr="009977E7" w14:paraId="7F36312C" w14:textId="77777777" w:rsidTr="00F81E2D">
        <w:tc>
          <w:tcPr>
            <w:tcW w:w="417" w:type="dxa"/>
            <w:shd w:val="clear" w:color="auto" w:fill="auto"/>
          </w:tcPr>
          <w:p w14:paraId="3AF5A244"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lang w:val="en-US"/>
              </w:rPr>
            </w:pPr>
          </w:p>
        </w:tc>
        <w:tc>
          <w:tcPr>
            <w:tcW w:w="854" w:type="dxa"/>
          </w:tcPr>
          <w:p w14:paraId="7C5EE3D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ADD_INFO_738</w:t>
            </w:r>
          </w:p>
        </w:tc>
        <w:tc>
          <w:tcPr>
            <w:tcW w:w="4678" w:type="dxa"/>
            <w:shd w:val="clear" w:color="auto" w:fill="auto"/>
          </w:tcPr>
          <w:p w14:paraId="5F589B55"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Является ли лицом, указанным в пп. в) п. 1 Указа 738</w:t>
            </w:r>
          </w:p>
          <w:p w14:paraId="654BE411" w14:textId="5BEA8CDE"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Возможные значения:</w:t>
            </w:r>
          </w:p>
          <w:p w14:paraId="2B79585D"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ДА</w:t>
            </w:r>
          </w:p>
          <w:p w14:paraId="693FA8BF"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НЕТ</w:t>
            </w:r>
          </w:p>
          <w:p w14:paraId="4A3993BC" w14:textId="55533EAB" w:rsidR="00B41B10" w:rsidRPr="00403C10" w:rsidRDefault="00B41B10" w:rsidP="00B41B10">
            <w:pPr>
              <w:rPr>
                <w:rFonts w:ascii="Times New Roman" w:hAnsi="Times New Roman" w:cs="Times New Roman"/>
                <w:color w:val="000000" w:themeColor="text1"/>
                <w:sz w:val="18"/>
                <w:szCs w:val="18"/>
                <w:lang w:val="ru-RU"/>
              </w:rPr>
            </w:pPr>
            <w:r w:rsidRPr="00AC67B1">
              <w:rPr>
                <w:rFonts w:ascii="Times New Roman" w:hAnsi="Times New Roman"/>
                <w:color w:val="000000" w:themeColor="text1"/>
                <w:sz w:val="18"/>
                <w:lang w:val="ru-RU"/>
              </w:rPr>
              <w:t>Не</w:t>
            </w:r>
            <w:r w:rsidRPr="00403C10">
              <w:rPr>
                <w:rFonts w:ascii="Times New Roman" w:hAnsi="Times New Roman"/>
                <w:color w:val="000000" w:themeColor="text1"/>
                <w:sz w:val="18"/>
                <w:lang w:val="ru-RU"/>
              </w:rPr>
              <w:t xml:space="preserve"> </w:t>
            </w:r>
            <w:r w:rsidRPr="00AC67B1">
              <w:rPr>
                <w:rFonts w:ascii="Times New Roman" w:hAnsi="Times New Roman"/>
                <w:color w:val="000000" w:themeColor="text1"/>
                <w:sz w:val="18"/>
                <w:lang w:val="ru-RU"/>
              </w:rPr>
              <w:t>применимо</w:t>
            </w:r>
            <w:r w:rsidRPr="00403C10">
              <w:rPr>
                <w:rFonts w:ascii="Times New Roman" w:hAnsi="Times New Roman"/>
                <w:color w:val="000000" w:themeColor="text1"/>
                <w:sz w:val="18"/>
                <w:lang w:val="ru-RU"/>
              </w:rPr>
              <w:t xml:space="preserve"> </w:t>
            </w:r>
            <w:r w:rsidRPr="00AC67B1">
              <w:rPr>
                <w:rFonts w:ascii="Times New Roman" w:hAnsi="Times New Roman"/>
                <w:color w:val="000000" w:themeColor="text1"/>
                <w:sz w:val="18"/>
                <w:lang w:val="ru-RU"/>
              </w:rPr>
              <w:t>для</w:t>
            </w:r>
            <w:r w:rsidRPr="00403C10">
              <w:rPr>
                <w:rFonts w:ascii="Times New Roman" w:hAnsi="Times New Roman"/>
                <w:color w:val="000000" w:themeColor="text1"/>
                <w:sz w:val="18"/>
                <w:lang w:val="ru-RU"/>
              </w:rPr>
              <w:t xml:space="preserve"> </w:t>
            </w:r>
            <w:r w:rsidRPr="00AC67B1">
              <w:rPr>
                <w:rFonts w:ascii="Times New Roman" w:hAnsi="Times New Roman"/>
                <w:color w:val="000000" w:themeColor="text1"/>
                <w:sz w:val="18"/>
                <w:lang w:val="ru-RU"/>
              </w:rPr>
              <w:t>еврооблигаций</w:t>
            </w:r>
            <w:r w:rsidRPr="00403C10">
              <w:rPr>
                <w:rFonts w:ascii="Times New Roman" w:hAnsi="Times New Roman"/>
                <w:color w:val="000000" w:themeColor="text1"/>
                <w:sz w:val="18"/>
                <w:lang w:val="ru-RU"/>
              </w:rPr>
              <w:t xml:space="preserve"> </w:t>
            </w:r>
            <w:r w:rsidRPr="00AC67B1">
              <w:rPr>
                <w:rFonts w:ascii="Times New Roman" w:hAnsi="Times New Roman"/>
                <w:color w:val="000000" w:themeColor="text1"/>
                <w:sz w:val="18"/>
                <w:lang w:val="ru-RU"/>
              </w:rPr>
              <w:t>РФ</w:t>
            </w:r>
            <w:r w:rsidRPr="00403C10">
              <w:rPr>
                <w:rFonts w:ascii="Times New Roman" w:hAnsi="Times New Roman"/>
                <w:color w:val="000000" w:themeColor="text1"/>
                <w:sz w:val="18"/>
                <w:lang w:val="ru-RU"/>
              </w:rPr>
              <w:t xml:space="preserve"> / </w:t>
            </w:r>
            <w:r w:rsidRPr="009977E7">
              <w:rPr>
                <w:rFonts w:ascii="Times New Roman" w:hAnsi="Times New Roman"/>
                <w:color w:val="000000" w:themeColor="text1"/>
                <w:sz w:val="18"/>
                <w:lang w:val="en-US"/>
              </w:rPr>
              <w:t>Is</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this</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a</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person</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specified</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in</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sub</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paragraph</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v</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paragraph</w:t>
            </w:r>
            <w:r w:rsidRPr="00403C10">
              <w:rPr>
                <w:rFonts w:ascii="Times New Roman" w:hAnsi="Times New Roman"/>
                <w:color w:val="000000" w:themeColor="text1"/>
                <w:sz w:val="18"/>
                <w:lang w:val="ru-RU"/>
              </w:rPr>
              <w:t xml:space="preserve"> 1 </w:t>
            </w:r>
            <w:r w:rsidRPr="009977E7">
              <w:rPr>
                <w:rFonts w:ascii="Times New Roman" w:hAnsi="Times New Roman"/>
                <w:color w:val="000000" w:themeColor="text1"/>
                <w:sz w:val="18"/>
                <w:lang w:val="en-US"/>
              </w:rPr>
              <w:t>of</w:t>
            </w:r>
            <w:r w:rsidRPr="00403C10">
              <w:rPr>
                <w:rFonts w:ascii="Times New Roman" w:hAnsi="Times New Roman"/>
                <w:color w:val="000000" w:themeColor="text1"/>
                <w:sz w:val="18"/>
                <w:lang w:val="ru-RU"/>
              </w:rPr>
              <w:t xml:space="preserve"> </w:t>
            </w:r>
            <w:r w:rsidRPr="009977E7">
              <w:rPr>
                <w:rFonts w:ascii="Times New Roman" w:hAnsi="Times New Roman"/>
                <w:color w:val="000000" w:themeColor="text1"/>
                <w:sz w:val="18"/>
                <w:lang w:val="en-US"/>
              </w:rPr>
              <w:t>Decree</w:t>
            </w:r>
            <w:r w:rsidRPr="00403C10">
              <w:rPr>
                <w:rFonts w:ascii="Times New Roman" w:hAnsi="Times New Roman"/>
                <w:color w:val="000000" w:themeColor="text1"/>
                <w:sz w:val="18"/>
                <w:lang w:val="ru-RU"/>
              </w:rPr>
              <w:t xml:space="preserve"> 738</w:t>
            </w:r>
          </w:p>
          <w:p w14:paraId="1DE55FC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Choose one of the options:</w:t>
            </w:r>
          </w:p>
          <w:p w14:paraId="03990069"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YES</w:t>
            </w:r>
          </w:p>
          <w:p w14:paraId="1FB173D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NO</w:t>
            </w:r>
          </w:p>
          <w:p w14:paraId="75B4F13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Not applicable for Russian Eurobonds</w:t>
            </w:r>
          </w:p>
        </w:tc>
        <w:tc>
          <w:tcPr>
            <w:tcW w:w="1276" w:type="dxa"/>
            <w:shd w:val="clear" w:color="auto" w:fill="auto"/>
          </w:tcPr>
          <w:p w14:paraId="3995BD9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shd w:val="clear" w:color="auto" w:fill="auto"/>
          </w:tcPr>
          <w:p w14:paraId="40972D23" w14:textId="0874635D" w:rsidR="00B41B10" w:rsidRPr="009977E7" w:rsidRDefault="00B41B10" w:rsidP="00B41B10">
            <w:pPr>
              <w:autoSpaceDE w:val="0"/>
              <w:autoSpaceDN w:val="0"/>
              <w:adjustRightInd w:val="0"/>
              <w:jc w:val="both"/>
              <w:rPr>
                <w:rFonts w:ascii="Times New Roman" w:hAnsi="Times New Roman"/>
                <w:color w:val="000000" w:themeColor="text1"/>
                <w:sz w:val="18"/>
                <w:lang w:val="ru-RU"/>
              </w:rPr>
            </w:pPr>
            <w:r w:rsidRPr="009977E7">
              <w:rPr>
                <w:rFonts w:ascii="Times New Roman" w:hAnsi="Times New Roman"/>
                <w:color w:val="000000" w:themeColor="text1"/>
                <w:sz w:val="18"/>
                <w:lang w:val="ru-RU"/>
              </w:rPr>
              <w:t xml:space="preserve">Не применимо для еврооблигаций РФ. В раскрытии по еврооблигациям РФ указывается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r w:rsidRPr="009977E7">
              <w:rPr>
                <w:rFonts w:ascii="Times New Roman" w:hAnsi="Times New Roman"/>
                <w:color w:val="000000" w:themeColor="text1"/>
                <w:sz w:val="18"/>
                <w:lang w:val="ru-RU"/>
              </w:rPr>
              <w:t>.</w:t>
            </w:r>
          </w:p>
          <w:p w14:paraId="74149EFB" w14:textId="77777777" w:rsidR="0001283C" w:rsidRPr="009977E7" w:rsidRDefault="0001283C" w:rsidP="00B41B10">
            <w:pPr>
              <w:autoSpaceDE w:val="0"/>
              <w:autoSpaceDN w:val="0"/>
              <w:adjustRightInd w:val="0"/>
              <w:jc w:val="both"/>
              <w:rPr>
                <w:rFonts w:ascii="Times New Roman" w:hAnsi="Times New Roman" w:cs="Times New Roman"/>
                <w:color w:val="000000" w:themeColor="text1"/>
                <w:sz w:val="18"/>
                <w:szCs w:val="18"/>
                <w:lang w:val="ru-RU"/>
              </w:rPr>
            </w:pPr>
          </w:p>
          <w:p w14:paraId="02AB650B"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соответствии с пп. в) п. 1 Указа Президента РФ «О применении некоторых указов Президента Российской Федерации» от 15.10.2022 № 738:</w:t>
            </w:r>
          </w:p>
          <w:p w14:paraId="04501BDC"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p>
          <w:p w14:paraId="104977A1"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«в) порядок исполнения обязательств, предусмотренный </w:t>
            </w:r>
            <w:hyperlink r:id="rId16" w:history="1">
              <w:r w:rsidRPr="009977E7">
                <w:rPr>
                  <w:rFonts w:ascii="Times New Roman" w:hAnsi="Times New Roman"/>
                  <w:color w:val="000000" w:themeColor="text1"/>
                  <w:sz w:val="18"/>
                  <w:lang w:val="ru-RU"/>
                </w:rPr>
                <w:t>Указом</w:t>
              </w:r>
            </w:hyperlink>
            <w:r w:rsidRPr="009977E7">
              <w:rPr>
                <w:rFonts w:ascii="Times New Roman" w:hAnsi="Times New Roman"/>
                <w:color w:val="000000" w:themeColor="text1"/>
                <w:sz w:val="18"/>
                <w:lang w:val="ru-RU"/>
              </w:rPr>
              <w:t xml:space="preserve"> Президента Российской Федерации от 5 марта 2022 г. № 95 "О временном порядке исполнения обязательств перед некоторыми иностранными кредиторами", не распространяется на исполнение обязательств перед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за исключением обязательств, права требования по которым были уступлены указанным организациям после 1 марта 2022 г. иностранными кредиторами, названными в </w:t>
            </w:r>
            <w:hyperlink r:id="rId17" w:history="1">
              <w:r w:rsidRPr="009977E7">
                <w:rPr>
                  <w:rFonts w:ascii="Times New Roman" w:hAnsi="Times New Roman"/>
                  <w:color w:val="000000" w:themeColor="text1"/>
                  <w:sz w:val="18"/>
                  <w:lang w:val="ru-RU"/>
                </w:rPr>
                <w:t>пункте 1</w:t>
              </w:r>
            </w:hyperlink>
            <w:r w:rsidRPr="009977E7">
              <w:rPr>
                <w:rFonts w:ascii="Times New Roman" w:hAnsi="Times New Roman"/>
                <w:color w:val="000000" w:themeColor="text1"/>
                <w:sz w:val="18"/>
                <w:lang w:val="ru-RU"/>
              </w:rPr>
              <w:t xml:space="preserve"> этого Указа;».</w:t>
            </w:r>
          </w:p>
          <w:p w14:paraId="6D7F2881"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p>
          <w:p w14:paraId="4241C354"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Примечание:</w:t>
            </w:r>
          </w:p>
          <w:p w14:paraId="6FEF434E"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соответствии с пунктом 1 Указа Президента РФ «О временном порядке исполнения обязательств перед некоторыми иностранными кредиторами» от 05.03.2022 № 95:</w:t>
            </w:r>
          </w:p>
          <w:p w14:paraId="48F606B7"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«1. Установить временный порядок исполнения Российской Федерацией, субъектами Российской Федерации, муниципальными образованиями, резидентами (далее также - должники) обязательств по кредитам и займам, финансовым инструментам перед иностранными кредиторами, являющимися иностранными лицами, связанными с иностранными государствами, которые совершают в отношении Российской Федерации, российских юридических лиц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или лицами, которые находятся под контролем указанных иностранных лиц, независимо от места их регистрации (за исключением случаев, если </w:t>
            </w:r>
            <w:r w:rsidRPr="009977E7">
              <w:rPr>
                <w:rFonts w:ascii="Times New Roman" w:hAnsi="Times New Roman"/>
                <w:color w:val="000000" w:themeColor="text1"/>
                <w:sz w:val="18"/>
                <w:lang w:val="ru-RU"/>
              </w:rPr>
              <w:lastRenderedPageBreak/>
              <w:t>местом их регистрации является Российская Федерация) или места преимущественного ведения ими хозяйственной деятельности (далее - иностранные кредиторы).».</w:t>
            </w:r>
          </w:p>
          <w:p w14:paraId="216C6C3B"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5780CD6D"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Для держателя – нерезидента юридического лица или </w:t>
            </w:r>
            <w:r w:rsidRPr="009977E7">
              <w:rPr>
                <w:rFonts w:ascii="Times New Roman" w:hAnsi="Times New Roman"/>
                <w:color w:val="000000" w:themeColor="text1"/>
                <w:sz w:val="18"/>
                <w:lang w:val="ru-RU" w:eastAsia="ru-RU"/>
              </w:rPr>
              <w:t>иностранной организации без образования юридического лица</w:t>
            </w:r>
            <w:r w:rsidRPr="009977E7">
              <w:rPr>
                <w:rFonts w:ascii="Times New Roman" w:hAnsi="Times New Roman"/>
                <w:color w:val="000000" w:themeColor="text1"/>
                <w:sz w:val="18"/>
                <w:lang w:val="ru-RU"/>
              </w:rPr>
              <w:t xml:space="preserve"> должно быть указано одно из следующих значений:</w:t>
            </w:r>
          </w:p>
          <w:p w14:paraId="0355BF12"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0B8FBB4E" w14:textId="77777777" w:rsidR="00B41B10" w:rsidRPr="009977E7" w:rsidRDefault="00B41B10" w:rsidP="00B41B10">
            <w:pPr>
              <w:pStyle w:val="a4"/>
              <w:numPr>
                <w:ilvl w:val="0"/>
                <w:numId w:val="10"/>
              </w:numPr>
              <w:autoSpaceDE w:val="0"/>
              <w:autoSpaceDN w:val="0"/>
              <w:adjustRightInd w:val="0"/>
              <w:spacing w:after="120"/>
              <w:ind w:left="49"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ДА – при одновременном соблюдении следующих условий: </w:t>
            </w:r>
          </w:p>
          <w:p w14:paraId="241167CB"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лицо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w:t>
            </w:r>
          </w:p>
          <w:p w14:paraId="4AC7A306"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права требования по обязательствам по ценным бумагам, в отношении которых предоставлена информация, были уступлены по 01.03.2022 включительно контрагентом, гражданство/ место регистрации / место регистрации контролирующих лиц которого относится к недружественной юрисдикции ИЛИ в любое время контрагентом, гражданство/ место регистрации / место регистрации контролирующих лиц которого относится к дружественной юрисдикции.</w:t>
            </w:r>
          </w:p>
          <w:p w14:paraId="67C5F392" w14:textId="77777777" w:rsidR="00B41B10" w:rsidRPr="009977E7" w:rsidRDefault="00B41B10" w:rsidP="00B41B10">
            <w:pPr>
              <w:pStyle w:val="a4"/>
              <w:autoSpaceDE w:val="0"/>
              <w:autoSpaceDN w:val="0"/>
              <w:adjustRightInd w:val="0"/>
              <w:spacing w:after="120"/>
              <w:ind w:left="900"/>
              <w:jc w:val="both"/>
              <w:rPr>
                <w:rFonts w:ascii="Times New Roman" w:hAnsi="Times New Roman" w:cs="Times New Roman"/>
                <w:color w:val="000000" w:themeColor="text1"/>
                <w:sz w:val="18"/>
                <w:szCs w:val="18"/>
                <w:lang w:val="ru-RU"/>
              </w:rPr>
            </w:pPr>
          </w:p>
          <w:p w14:paraId="301E1270" w14:textId="77777777" w:rsidR="00B41B10" w:rsidRPr="009977E7" w:rsidRDefault="00B41B10" w:rsidP="00B41B10">
            <w:pPr>
              <w:pStyle w:val="a4"/>
              <w:numPr>
                <w:ilvl w:val="0"/>
                <w:numId w:val="10"/>
              </w:numPr>
              <w:autoSpaceDE w:val="0"/>
              <w:autoSpaceDN w:val="0"/>
              <w:adjustRightInd w:val="0"/>
              <w:spacing w:after="120"/>
              <w:ind w:left="49"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НЕТ - при одновременном соблюдении следующих условий: </w:t>
            </w:r>
          </w:p>
          <w:p w14:paraId="0CB629D5"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лицо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с обязательствами; </w:t>
            </w:r>
          </w:p>
          <w:p w14:paraId="436F8D5F"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права требования по обязательствам по ценным бумагам, в отношении которых предоставлена информация, были уступлены после 01.03.2022 включительно контрагентом, гражданство/ место регистрации / место регистрации контролирующих лиц которого относится к недружественной юрисдикции.  </w:t>
            </w:r>
          </w:p>
          <w:p w14:paraId="298F49CF"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ru-RU"/>
              </w:rPr>
            </w:pPr>
          </w:p>
          <w:p w14:paraId="790F4AEF" w14:textId="77777777" w:rsidR="00B41B10" w:rsidRPr="009977E7" w:rsidRDefault="00B41B10" w:rsidP="00B41B10">
            <w:pPr>
              <w:pStyle w:val="a4"/>
              <w:numPr>
                <w:ilvl w:val="0"/>
                <w:numId w:val="10"/>
              </w:numPr>
              <w:autoSpaceDE w:val="0"/>
              <w:autoSpaceDN w:val="0"/>
              <w:adjustRightInd w:val="0"/>
              <w:spacing w:after="120"/>
              <w:ind w:left="49"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НЕТ: </w:t>
            </w:r>
          </w:p>
          <w:p w14:paraId="5ABAB0A1"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лицо не является Азиатским банком инфраструктурных инвестиций, Международным банком экономического сотрудничества, Международным инвестиционным банком, Новым банком развития, Российско-Кыргызским Фондом развития. </w:t>
            </w:r>
          </w:p>
          <w:p w14:paraId="4716E96E"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ru-RU"/>
              </w:rPr>
            </w:pPr>
          </w:p>
          <w:p w14:paraId="5F319623" w14:textId="29ABE32E" w:rsidR="00B41B10" w:rsidRPr="008B05AE"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Для держателей - физических лиц и держателей - юридических лиц-резидентов РФ или резидентов Республики Беларусь, указывается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r w:rsidR="008B05AE" w:rsidRPr="008B05AE">
              <w:rPr>
                <w:rFonts w:ascii="Times New Roman" w:hAnsi="Times New Roman"/>
                <w:color w:val="000000" w:themeColor="text1"/>
                <w:sz w:val="18"/>
                <w:lang w:val="ru-RU"/>
              </w:rPr>
              <w:t>.</w:t>
            </w:r>
          </w:p>
        </w:tc>
        <w:tc>
          <w:tcPr>
            <w:tcW w:w="4465" w:type="dxa"/>
          </w:tcPr>
          <w:p w14:paraId="0C59ACD0" w14:textId="49B2CBAB"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Not applicable for Russian Eurobonds. Enter N/A in the disclosure for Russian Federation Eurobonds.</w:t>
            </w:r>
          </w:p>
          <w:p w14:paraId="6B3C36A3"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674750D9"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In accordance with paragraph 1(v) of Presidential Decree No. 738 of 15 October 2022 On Application of Certain Decrees of the President of the Russian Federation:</w:t>
            </w:r>
          </w:p>
          <w:p w14:paraId="35F571E5"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78043DAD" w14:textId="268B70FF"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F73DBE">
              <w:rPr>
                <w:rFonts w:ascii="Times New Roman" w:hAnsi="Times New Roman"/>
                <w:color w:val="000000" w:themeColor="text1"/>
                <w:sz w:val="18"/>
              </w:rPr>
              <w:t>"v)</w:t>
            </w:r>
            <w:r w:rsidRPr="009977E7">
              <w:rPr>
                <w:rFonts w:ascii="Times New Roman" w:hAnsi="Times New Roman"/>
                <w:color w:val="000000" w:themeColor="text1"/>
                <w:sz w:val="18"/>
              </w:rPr>
              <w:t xml:space="preserve"> The procedure for the performance of obligations stipulated by Presidential </w:t>
            </w:r>
            <w:hyperlink r:id="rId18" w:history="1">
              <w:r w:rsidRPr="009977E7">
                <w:rPr>
                  <w:rFonts w:ascii="Times New Roman" w:hAnsi="Times New Roman"/>
                  <w:color w:val="000000" w:themeColor="text1"/>
                  <w:sz w:val="18"/>
                </w:rPr>
                <w:t>Decree</w:t>
              </w:r>
            </w:hyperlink>
            <w:r w:rsidRPr="009977E7">
              <w:rPr>
                <w:rFonts w:ascii="Times New Roman" w:hAnsi="Times New Roman"/>
                <w:color w:val="000000" w:themeColor="text1"/>
                <w:sz w:val="18"/>
              </w:rPr>
              <w:t xml:space="preserve"> No. 95 of 5 March 2022 On Temporary Order of Settlement of Obligations to Certain Foreign Creditors shall not apply to the performance of obligations to the Asian Infrastructure Investment Bank, the International Bank for Economic Cooperation, the International Investment Bank, the New Development Bank and the Russian-Kyrgyz Development Fund, except for obligations for which claims have been assigned to these organisations after 1 March 2022 by foreign creditors referred to in </w:t>
            </w:r>
            <w:hyperlink r:id="rId19" w:history="1">
              <w:r w:rsidRPr="009977E7">
                <w:rPr>
                  <w:rFonts w:ascii="Times New Roman" w:hAnsi="Times New Roman"/>
                  <w:color w:val="000000" w:themeColor="text1"/>
                  <w:sz w:val="18"/>
                </w:rPr>
                <w:t>paragraph 1</w:t>
              </w:r>
            </w:hyperlink>
            <w:r w:rsidRPr="009977E7">
              <w:rPr>
                <w:rFonts w:ascii="Times New Roman" w:hAnsi="Times New Roman"/>
                <w:color w:val="000000" w:themeColor="text1"/>
                <w:sz w:val="18"/>
              </w:rPr>
              <w:t xml:space="preserve"> of this Decree;".</w:t>
            </w:r>
          </w:p>
          <w:p w14:paraId="4C20770E"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55BF09FC"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32E14DDA" w14:textId="77777777" w:rsidR="0001283C" w:rsidRPr="009977E7" w:rsidRDefault="0001283C" w:rsidP="00B41B10">
            <w:pPr>
              <w:autoSpaceDE w:val="0"/>
              <w:autoSpaceDN w:val="0"/>
              <w:adjustRightInd w:val="0"/>
              <w:jc w:val="both"/>
              <w:rPr>
                <w:rFonts w:ascii="Times New Roman" w:hAnsi="Times New Roman"/>
                <w:color w:val="000000" w:themeColor="text1"/>
                <w:sz w:val="18"/>
              </w:rPr>
            </w:pPr>
          </w:p>
          <w:p w14:paraId="531D4901" w14:textId="77777777" w:rsidR="00A05346" w:rsidRPr="009977E7" w:rsidRDefault="00A05346" w:rsidP="00B41B10">
            <w:pPr>
              <w:autoSpaceDE w:val="0"/>
              <w:autoSpaceDN w:val="0"/>
              <w:adjustRightInd w:val="0"/>
              <w:jc w:val="both"/>
              <w:rPr>
                <w:rFonts w:ascii="Times New Roman" w:hAnsi="Times New Roman"/>
                <w:color w:val="000000" w:themeColor="text1"/>
                <w:sz w:val="18"/>
              </w:rPr>
            </w:pPr>
          </w:p>
          <w:p w14:paraId="1CEEF75E" w14:textId="2AF6A4CE"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Note:</w:t>
            </w:r>
          </w:p>
          <w:p w14:paraId="16949D6E"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According to paragraph 1 of Presidential Decree No. 95 of 05 March 2022 On Temporary Order of Settlement of Obligations to Certain Foreign Creditors:</w:t>
            </w:r>
          </w:p>
          <w:p w14:paraId="5E6834FD" w14:textId="77777777"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"1. Establish a temporary procedure for the performance by the Russian Federation, constituent entities of the Russian Federation, municipalities, residents (hereinafter also referred to as debtors) of obligations under loans and borrowings, as well as financial instruments to foreign creditors who are foreign persons related to foreign states which commit unfriendly acts against the Russian Federation, Russian legal entities and individuals (including if such foreign persons are citizens of these states, or their place of registration, their place of predominant business activity or their place of predominant profit from their activities are those states), or who are persons under the control of these foreign persons, regardless of their place of registration (except if their place of registration is the Russian Federation) or the place of their predominant business activity (hereinafter referred to as foreign creditors)".</w:t>
            </w:r>
          </w:p>
          <w:p w14:paraId="5EC5B84F" w14:textId="77777777" w:rsidR="00B41B10" w:rsidRPr="009977E7" w:rsidRDefault="00B41B10" w:rsidP="00B41B10">
            <w:pPr>
              <w:rPr>
                <w:rFonts w:ascii="Times New Roman" w:hAnsi="Times New Roman" w:cs="Times New Roman"/>
                <w:color w:val="000000" w:themeColor="text1"/>
                <w:sz w:val="18"/>
                <w:szCs w:val="18"/>
                <w:lang w:val="en-US"/>
              </w:rPr>
            </w:pPr>
          </w:p>
          <w:p w14:paraId="623C85D7" w14:textId="77777777" w:rsidR="00B41B10" w:rsidRPr="009977E7" w:rsidRDefault="00B41B10" w:rsidP="00B41B10">
            <w:pPr>
              <w:rPr>
                <w:rFonts w:ascii="Times New Roman" w:hAnsi="Times New Roman" w:cs="Times New Roman"/>
                <w:color w:val="000000" w:themeColor="text1"/>
                <w:sz w:val="18"/>
                <w:szCs w:val="18"/>
                <w:lang w:val="en-US"/>
              </w:rPr>
            </w:pPr>
          </w:p>
          <w:p w14:paraId="46E76C76" w14:textId="258680DC" w:rsidR="00B41B10" w:rsidRPr="009977E7" w:rsidRDefault="00B41B10" w:rsidP="00B41B10">
            <w:pPr>
              <w:rPr>
                <w:rFonts w:ascii="Times New Roman" w:hAnsi="Times New Roman" w:cs="Times New Roman"/>
                <w:color w:val="000000" w:themeColor="text1"/>
                <w:sz w:val="18"/>
                <w:szCs w:val="18"/>
                <w:lang w:val="en-US"/>
              </w:rPr>
            </w:pPr>
          </w:p>
          <w:p w14:paraId="340A3510" w14:textId="06A2890C" w:rsidR="00A05346" w:rsidRPr="009977E7" w:rsidRDefault="00A05346" w:rsidP="00B41B10">
            <w:pPr>
              <w:rPr>
                <w:rFonts w:ascii="Times New Roman" w:hAnsi="Times New Roman" w:cs="Times New Roman"/>
                <w:color w:val="000000" w:themeColor="text1"/>
                <w:sz w:val="18"/>
                <w:szCs w:val="18"/>
                <w:lang w:val="en-US"/>
              </w:rPr>
            </w:pPr>
          </w:p>
          <w:p w14:paraId="247049DB" w14:textId="02CE2EC1" w:rsidR="00A05346" w:rsidRPr="009977E7" w:rsidRDefault="00A05346" w:rsidP="00B41B10">
            <w:pPr>
              <w:rPr>
                <w:rFonts w:ascii="Times New Roman" w:hAnsi="Times New Roman" w:cs="Times New Roman"/>
                <w:color w:val="000000" w:themeColor="text1"/>
                <w:sz w:val="18"/>
                <w:szCs w:val="18"/>
                <w:lang w:val="en-US"/>
              </w:rPr>
            </w:pPr>
          </w:p>
          <w:p w14:paraId="3AE44D93" w14:textId="6380C15E" w:rsidR="00A05346" w:rsidRPr="009977E7" w:rsidRDefault="00A05346" w:rsidP="00B41B10">
            <w:pPr>
              <w:rPr>
                <w:rFonts w:ascii="Times New Roman" w:hAnsi="Times New Roman" w:cs="Times New Roman"/>
                <w:color w:val="000000" w:themeColor="text1"/>
                <w:sz w:val="18"/>
                <w:szCs w:val="18"/>
                <w:lang w:val="en-US"/>
              </w:rPr>
            </w:pPr>
          </w:p>
          <w:p w14:paraId="5D871022" w14:textId="5A85880D" w:rsidR="00A05346" w:rsidRDefault="00A05346" w:rsidP="00B41B10">
            <w:pPr>
              <w:rPr>
                <w:rFonts w:ascii="Times New Roman" w:hAnsi="Times New Roman" w:cs="Times New Roman"/>
                <w:color w:val="000000" w:themeColor="text1"/>
                <w:sz w:val="18"/>
                <w:szCs w:val="18"/>
                <w:lang w:val="en-US"/>
              </w:rPr>
            </w:pPr>
          </w:p>
          <w:p w14:paraId="0B73782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Please choose Yes or No in case of a non-resident holder who is a legal entity or an unincorporated foreign organisation:</w:t>
            </w:r>
          </w:p>
          <w:p w14:paraId="2CCEBB30" w14:textId="11EFDF75" w:rsidR="00B41B10" w:rsidRPr="009977E7" w:rsidRDefault="00B41B10" w:rsidP="00B41B10">
            <w:pPr>
              <w:autoSpaceDE w:val="0"/>
              <w:autoSpaceDN w:val="0"/>
              <w:adjustRightInd w:val="0"/>
              <w:jc w:val="both"/>
              <w:rPr>
                <w:rFonts w:ascii="Times New Roman" w:hAnsi="Times New Roman" w:cs="Times New Roman"/>
                <w:color w:val="000000" w:themeColor="text1"/>
                <w:sz w:val="18"/>
                <w:szCs w:val="18"/>
                <w:lang w:val="en-US"/>
              </w:rPr>
            </w:pPr>
          </w:p>
          <w:p w14:paraId="0A3DA25E" w14:textId="77777777" w:rsidR="00B41B10" w:rsidRPr="009977E7" w:rsidRDefault="00B41B10" w:rsidP="00B41B10">
            <w:pPr>
              <w:pStyle w:val="a4"/>
              <w:numPr>
                <w:ilvl w:val="0"/>
                <w:numId w:val="11"/>
              </w:numPr>
              <w:autoSpaceDE w:val="0"/>
              <w:autoSpaceDN w:val="0"/>
              <w:adjustRightInd w:val="0"/>
              <w:spacing w:after="120"/>
              <w:ind w:left="49"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YES, if the following conditions are simultaneously met: </w:t>
            </w:r>
          </w:p>
          <w:p w14:paraId="798A98D5"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entity is Asian Infrastructure Investment Bank, the International Economic Cooperation Bank, the International Investment Bank, the New Development Bank or the Russian-Kyrgyz Development Fund; </w:t>
            </w:r>
          </w:p>
          <w:p w14:paraId="5516156B" w14:textId="12A9C14D"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right to claim under the securities in respect of which the information has been provided was assigned up to and including 1 March 2022 by a counterparty whose nationality/ place of registration / place of controlling persons is in a non-friendly jurisdiction OR at any time by a counterparty whose nationality / place of registration / place of controlling persons is in a friendly jurisdiction.</w:t>
            </w:r>
            <w:r w:rsidRPr="009977E7">
              <w:rPr>
                <w:rFonts w:ascii="Times New Roman" w:hAnsi="Times New Roman"/>
                <w:color w:val="000000" w:themeColor="text1"/>
                <w:sz w:val="18"/>
              </w:rPr>
              <w:br/>
            </w:r>
          </w:p>
          <w:p w14:paraId="15696371" w14:textId="0BADBCB4" w:rsidR="00A05346" w:rsidRDefault="00A05346" w:rsidP="00720D62">
            <w:pPr>
              <w:autoSpaceDE w:val="0"/>
              <w:autoSpaceDN w:val="0"/>
              <w:adjustRightInd w:val="0"/>
              <w:spacing w:after="120"/>
              <w:ind w:left="52"/>
              <w:jc w:val="both"/>
              <w:rPr>
                <w:rFonts w:ascii="Times New Roman" w:hAnsi="Times New Roman" w:cs="Times New Roman"/>
                <w:color w:val="000000" w:themeColor="text1"/>
                <w:sz w:val="18"/>
                <w:szCs w:val="18"/>
              </w:rPr>
            </w:pPr>
          </w:p>
          <w:p w14:paraId="232CECBB" w14:textId="77777777" w:rsidR="00720D62" w:rsidRPr="00720D62" w:rsidRDefault="00720D62" w:rsidP="00720D62">
            <w:pPr>
              <w:autoSpaceDE w:val="0"/>
              <w:autoSpaceDN w:val="0"/>
              <w:adjustRightInd w:val="0"/>
              <w:spacing w:after="120"/>
              <w:ind w:left="52"/>
              <w:jc w:val="both"/>
              <w:rPr>
                <w:rFonts w:ascii="Times New Roman" w:hAnsi="Times New Roman" w:cs="Times New Roman"/>
                <w:color w:val="000000" w:themeColor="text1"/>
                <w:sz w:val="18"/>
                <w:szCs w:val="18"/>
              </w:rPr>
            </w:pPr>
          </w:p>
          <w:p w14:paraId="4B409565" w14:textId="77777777" w:rsidR="00B41B10" w:rsidRPr="009977E7" w:rsidRDefault="00B41B10" w:rsidP="00B41B10">
            <w:pPr>
              <w:autoSpaceDE w:val="0"/>
              <w:autoSpaceDN w:val="0"/>
              <w:adjustRightInd w:val="0"/>
              <w:spacing w:after="120"/>
              <w:jc w:val="both"/>
              <w:rPr>
                <w:rFonts w:ascii="Times New Roman" w:hAnsi="Times New Roman" w:cs="Times New Roman"/>
                <w:color w:val="000000" w:themeColor="text1"/>
                <w:sz w:val="18"/>
                <w:szCs w:val="18"/>
                <w:lang w:val="en-US"/>
              </w:rPr>
            </w:pPr>
          </w:p>
          <w:p w14:paraId="07B01046" w14:textId="77777777" w:rsidR="00B41B10" w:rsidRPr="009977E7" w:rsidRDefault="00B41B10" w:rsidP="00B41B10">
            <w:pPr>
              <w:pStyle w:val="a4"/>
              <w:autoSpaceDE w:val="0"/>
              <w:autoSpaceDN w:val="0"/>
              <w:adjustRightInd w:val="0"/>
              <w:spacing w:after="120"/>
              <w:ind w:left="900"/>
              <w:jc w:val="both"/>
              <w:rPr>
                <w:rFonts w:ascii="Times New Roman" w:hAnsi="Times New Roman" w:cs="Times New Roman"/>
                <w:color w:val="000000" w:themeColor="text1"/>
                <w:sz w:val="18"/>
                <w:szCs w:val="18"/>
                <w:lang w:val="en-US"/>
              </w:rPr>
            </w:pPr>
          </w:p>
          <w:p w14:paraId="086CF2F9" w14:textId="77777777" w:rsidR="00B41B10" w:rsidRPr="009977E7" w:rsidRDefault="00B41B10" w:rsidP="00B41B10">
            <w:pPr>
              <w:pStyle w:val="a4"/>
              <w:numPr>
                <w:ilvl w:val="0"/>
                <w:numId w:val="11"/>
              </w:numPr>
              <w:autoSpaceDE w:val="0"/>
              <w:autoSpaceDN w:val="0"/>
              <w:adjustRightInd w:val="0"/>
              <w:spacing w:after="120"/>
              <w:ind w:left="49"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NO, if the following conditions are simultaneously met: </w:t>
            </w:r>
          </w:p>
          <w:p w14:paraId="56B1EE02"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entity is Asian Infrastructure Investment Bank, the International Economic Cooperation Bank, the International Investment Bank, the New Development Bank or the Russian-Kyrgyz Development Fund Commitment with obligations; </w:t>
            </w:r>
          </w:p>
          <w:p w14:paraId="03049B5F" w14:textId="77777777" w:rsidR="00B41B10"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right to claim under the securities in respect of which information has been provided was assigned after 1 March 2022 inclusive by a counterparty whose nationality / place of registration / place of controlling persons is in an unfriendly jurisdiction.  </w:t>
            </w:r>
          </w:p>
          <w:p w14:paraId="62C93A6A" w14:textId="0718AFEF"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59221B0C" w14:textId="0C74702F" w:rsidR="00A05346" w:rsidRPr="009977E7" w:rsidRDefault="00A05346"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6A005FDD" w14:textId="2B6A823E" w:rsidR="00A05346" w:rsidRPr="009977E7" w:rsidRDefault="00A05346"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2B316E66" w14:textId="77777777" w:rsidR="00B41B10" w:rsidRPr="009977E7" w:rsidRDefault="00B41B10" w:rsidP="00B41B10">
            <w:pPr>
              <w:pStyle w:val="a4"/>
              <w:autoSpaceDE w:val="0"/>
              <w:autoSpaceDN w:val="0"/>
              <w:adjustRightInd w:val="0"/>
              <w:spacing w:after="120"/>
              <w:ind w:left="52"/>
              <w:jc w:val="both"/>
              <w:rPr>
                <w:rFonts w:ascii="Times New Roman" w:hAnsi="Times New Roman" w:cs="Times New Roman"/>
                <w:color w:val="000000" w:themeColor="text1"/>
                <w:sz w:val="18"/>
                <w:szCs w:val="18"/>
                <w:lang w:val="en-US"/>
              </w:rPr>
            </w:pPr>
          </w:p>
          <w:p w14:paraId="5CD2E979" w14:textId="77777777" w:rsidR="00B41B10" w:rsidRPr="009977E7" w:rsidRDefault="00B41B10" w:rsidP="00B41B10">
            <w:pPr>
              <w:pStyle w:val="a4"/>
              <w:numPr>
                <w:ilvl w:val="0"/>
                <w:numId w:val="11"/>
              </w:numPr>
              <w:autoSpaceDE w:val="0"/>
              <w:autoSpaceDN w:val="0"/>
              <w:adjustRightInd w:val="0"/>
              <w:spacing w:after="120"/>
              <w:ind w:left="49"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NO: </w:t>
            </w:r>
          </w:p>
          <w:p w14:paraId="1424667E" w14:textId="77777777" w:rsidR="00A05346" w:rsidRPr="009977E7" w:rsidRDefault="00B41B10" w:rsidP="00B41B10">
            <w:pPr>
              <w:pStyle w:val="a4"/>
              <w:numPr>
                <w:ilvl w:val="0"/>
                <w:numId w:val="6"/>
              </w:numPr>
              <w:autoSpaceDE w:val="0"/>
              <w:autoSpaceDN w:val="0"/>
              <w:adjustRightInd w:val="0"/>
              <w:spacing w:after="120"/>
              <w:ind w:left="52" w:firstLine="0"/>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entity is not Asian Infrastructure Investment Bank, the International Economic Cooperation Bank, the International Investment Bank, the New Development Bank or the Russian-Kyrgyz Development Fund. </w:t>
            </w:r>
          </w:p>
          <w:p w14:paraId="6F11259C" w14:textId="77777777" w:rsidR="00A05346" w:rsidRPr="009977E7" w:rsidRDefault="00A05346"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53C8A301" w14:textId="0D828346" w:rsidR="00A05346" w:rsidRDefault="00A05346"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62F2D6E4" w14:textId="77777777" w:rsidR="00720D62" w:rsidRPr="009977E7" w:rsidRDefault="00720D62" w:rsidP="00747199">
            <w:pPr>
              <w:pStyle w:val="a4"/>
              <w:autoSpaceDE w:val="0"/>
              <w:autoSpaceDN w:val="0"/>
              <w:adjustRightInd w:val="0"/>
              <w:spacing w:after="120"/>
              <w:ind w:left="52"/>
              <w:jc w:val="both"/>
              <w:rPr>
                <w:rFonts w:ascii="Times New Roman" w:hAnsi="Times New Roman" w:cs="Times New Roman"/>
                <w:color w:val="000000" w:themeColor="text1"/>
                <w:sz w:val="18"/>
                <w:szCs w:val="18"/>
              </w:rPr>
            </w:pPr>
          </w:p>
          <w:p w14:paraId="61D7E121" w14:textId="77777777" w:rsidR="00A05346" w:rsidRPr="009977E7" w:rsidRDefault="00A05346" w:rsidP="00747199">
            <w:pPr>
              <w:pStyle w:val="a4"/>
              <w:autoSpaceDE w:val="0"/>
              <w:autoSpaceDN w:val="0"/>
              <w:adjustRightInd w:val="0"/>
              <w:spacing w:after="120"/>
              <w:ind w:left="52"/>
              <w:jc w:val="both"/>
              <w:rPr>
                <w:rFonts w:ascii="Times New Roman" w:hAnsi="Times New Roman"/>
                <w:color w:val="000000" w:themeColor="text1"/>
                <w:sz w:val="18"/>
              </w:rPr>
            </w:pPr>
          </w:p>
          <w:p w14:paraId="7E1B7A77" w14:textId="61C122FA" w:rsidR="00B41B10" w:rsidRPr="009977E7" w:rsidRDefault="00B41B10" w:rsidP="00747199">
            <w:pPr>
              <w:pStyle w:val="a4"/>
              <w:autoSpaceDE w:val="0"/>
              <w:autoSpaceDN w:val="0"/>
              <w:adjustRightInd w:val="0"/>
              <w:spacing w:after="120"/>
              <w:ind w:left="52"/>
              <w:jc w:val="both"/>
              <w:rPr>
                <w:color w:val="000000" w:themeColor="text1"/>
                <w:lang w:val="en-US"/>
              </w:rPr>
            </w:pPr>
            <w:r w:rsidRPr="009977E7">
              <w:rPr>
                <w:rFonts w:ascii="Times New Roman" w:hAnsi="Times New Roman"/>
                <w:color w:val="000000" w:themeColor="text1"/>
                <w:sz w:val="18"/>
              </w:rPr>
              <w:t xml:space="preserve">N/A shall be inserted in case of holders who are individuals and holders who are legal entities resident in the Russian Federation or the Republic of Belarus. </w:t>
            </w:r>
          </w:p>
        </w:tc>
      </w:tr>
      <w:tr w:rsidR="00A746EB" w:rsidRPr="009977E7" w14:paraId="57CFA240" w14:textId="77777777" w:rsidTr="00F81E2D">
        <w:tc>
          <w:tcPr>
            <w:tcW w:w="417" w:type="dxa"/>
          </w:tcPr>
          <w:p w14:paraId="528416A5"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065909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CONTACT DETAILS</w:t>
            </w:r>
          </w:p>
        </w:tc>
        <w:tc>
          <w:tcPr>
            <w:tcW w:w="4678" w:type="dxa"/>
          </w:tcPr>
          <w:p w14:paraId="43687966"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Телефон и адрес электронной почты лица, имеющего право на получение выплаты (опционально) </w:t>
            </w:r>
          </w:p>
          <w:p w14:paraId="1A060CA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Telephone number and e-mail of the person entitled to receive paym</w:t>
            </w:r>
            <w:r w:rsidRPr="009977E7">
              <w:rPr>
                <w:rFonts w:ascii="Times New Roman" w:hAnsi="Times New Roman"/>
                <w:color w:val="000000" w:themeColor="text1"/>
                <w:sz w:val="18"/>
              </w:rPr>
              <w:t>е</w:t>
            </w:r>
            <w:r w:rsidRPr="009977E7">
              <w:rPr>
                <w:rFonts w:ascii="Times New Roman" w:hAnsi="Times New Roman"/>
                <w:color w:val="000000" w:themeColor="text1"/>
                <w:sz w:val="18"/>
                <w:lang w:val="en-US"/>
              </w:rPr>
              <w:t>nt (optional)</w:t>
            </w:r>
          </w:p>
        </w:tc>
        <w:tc>
          <w:tcPr>
            <w:tcW w:w="1276" w:type="dxa"/>
          </w:tcPr>
          <w:p w14:paraId="7520514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Не обязательно / </w:t>
            </w:r>
            <w:r w:rsidRPr="009977E7">
              <w:rPr>
                <w:rFonts w:ascii="Times New Roman" w:hAnsi="Times New Roman"/>
                <w:color w:val="000000" w:themeColor="text1"/>
                <w:sz w:val="18"/>
                <w:lang w:val="en-US"/>
              </w:rPr>
              <w:t xml:space="preserve">Not </w:t>
            </w:r>
            <w:r w:rsidRPr="009977E7">
              <w:rPr>
                <w:rFonts w:ascii="Times New Roman" w:hAnsi="Times New Roman"/>
                <w:color w:val="000000" w:themeColor="text1"/>
                <w:sz w:val="18"/>
              </w:rPr>
              <w:t xml:space="preserve"> Obligatory</w:t>
            </w:r>
          </w:p>
        </w:tc>
        <w:tc>
          <w:tcPr>
            <w:tcW w:w="4465" w:type="dxa"/>
          </w:tcPr>
          <w:p w14:paraId="73DA5513"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При указании контактной информации у НРД будет возможность связаться с лицом, имеющим право на получение выплаты</w:t>
            </w:r>
          </w:p>
        </w:tc>
        <w:tc>
          <w:tcPr>
            <w:tcW w:w="4465" w:type="dxa"/>
          </w:tcPr>
          <w:p w14:paraId="19FE9CBC" w14:textId="60649944"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If contact details are specified, NSD will be able to contact the person entitled to receive the payout</w:t>
            </w:r>
          </w:p>
        </w:tc>
      </w:tr>
      <w:tr w:rsidR="00A746EB" w:rsidRPr="009977E7" w14:paraId="5223856F" w14:textId="77777777" w:rsidTr="00F81E2D">
        <w:trPr>
          <w:trHeight w:val="5521"/>
        </w:trPr>
        <w:tc>
          <w:tcPr>
            <w:tcW w:w="417" w:type="dxa"/>
          </w:tcPr>
          <w:p w14:paraId="539055CE"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338908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BANK_DETAILS </w:t>
            </w:r>
          </w:p>
        </w:tc>
        <w:tc>
          <w:tcPr>
            <w:tcW w:w="4678" w:type="dxa"/>
          </w:tcPr>
          <w:p w14:paraId="0C0DA34D" w14:textId="6E52FD8A" w:rsidR="00B41B10" w:rsidRPr="00CA2078" w:rsidRDefault="00CA2078" w:rsidP="00B41B10">
            <w:pPr>
              <w:rPr>
                <w:rFonts w:ascii="Times New Roman" w:hAnsi="Times New Roman" w:cs="Times New Roman"/>
                <w:color w:val="000000" w:themeColor="text1"/>
                <w:sz w:val="18"/>
                <w:szCs w:val="18"/>
                <w:lang w:val="ru-RU"/>
              </w:rPr>
            </w:pPr>
            <w:r w:rsidRPr="003079B8">
              <w:rPr>
                <w:lang w:val="ru-RU"/>
              </w:rPr>
              <w:t xml:space="preserve"> </w:t>
            </w:r>
            <w:r w:rsidRPr="003079B8">
              <w:rPr>
                <w:rFonts w:ascii="Times New Roman" w:hAnsi="Times New Roman"/>
                <w:color w:val="000000" w:themeColor="text1"/>
                <w:sz w:val="18"/>
                <w:lang w:val="ru-RU"/>
              </w:rPr>
              <w:t xml:space="preserve">Наименование российского Банка Получателя                                   / </w:t>
            </w:r>
            <w:r w:rsidRPr="00CA2078">
              <w:rPr>
                <w:rFonts w:ascii="Times New Roman" w:hAnsi="Times New Roman"/>
                <w:color w:val="000000" w:themeColor="text1"/>
                <w:sz w:val="18"/>
              </w:rPr>
              <w:t>Name</w:t>
            </w:r>
            <w:r w:rsidRPr="003079B8">
              <w:rPr>
                <w:rFonts w:ascii="Times New Roman" w:hAnsi="Times New Roman"/>
                <w:color w:val="000000" w:themeColor="text1"/>
                <w:sz w:val="18"/>
                <w:lang w:val="ru-RU"/>
              </w:rPr>
              <w:t xml:space="preserve"> </w:t>
            </w:r>
            <w:r w:rsidRPr="00CA2078">
              <w:rPr>
                <w:rFonts w:ascii="Times New Roman" w:hAnsi="Times New Roman"/>
                <w:color w:val="000000" w:themeColor="text1"/>
                <w:sz w:val="18"/>
              </w:rPr>
              <w:t>of</w:t>
            </w:r>
            <w:r w:rsidRPr="003079B8">
              <w:rPr>
                <w:rFonts w:ascii="Times New Roman" w:hAnsi="Times New Roman"/>
                <w:color w:val="000000" w:themeColor="text1"/>
                <w:sz w:val="18"/>
                <w:lang w:val="ru-RU"/>
              </w:rPr>
              <w:t xml:space="preserve"> </w:t>
            </w:r>
            <w:r w:rsidR="00237A92">
              <w:rPr>
                <w:rFonts w:ascii="Times New Roman" w:hAnsi="Times New Roman"/>
                <w:color w:val="000000" w:themeColor="text1"/>
                <w:sz w:val="18"/>
                <w:lang w:val="en-US"/>
              </w:rPr>
              <w:t xml:space="preserve">the </w:t>
            </w:r>
            <w:r w:rsidRPr="00CA2078">
              <w:rPr>
                <w:rFonts w:ascii="Times New Roman" w:hAnsi="Times New Roman"/>
                <w:color w:val="000000" w:themeColor="text1"/>
                <w:sz w:val="18"/>
              </w:rPr>
              <w:t>Russian</w:t>
            </w:r>
            <w:r w:rsidRPr="003079B8">
              <w:rPr>
                <w:rFonts w:ascii="Times New Roman" w:hAnsi="Times New Roman"/>
                <w:color w:val="000000" w:themeColor="text1"/>
                <w:sz w:val="18"/>
                <w:lang w:val="ru-RU"/>
              </w:rPr>
              <w:t xml:space="preserve">  </w:t>
            </w:r>
            <w:r w:rsidRPr="00CA2078">
              <w:rPr>
                <w:rFonts w:ascii="Times New Roman" w:hAnsi="Times New Roman"/>
                <w:color w:val="000000" w:themeColor="text1"/>
                <w:sz w:val="18"/>
              </w:rPr>
              <w:t>Bank</w:t>
            </w:r>
            <w:r w:rsidRPr="003079B8">
              <w:rPr>
                <w:rFonts w:ascii="Times New Roman" w:hAnsi="Times New Roman"/>
                <w:color w:val="000000" w:themeColor="text1"/>
                <w:sz w:val="18"/>
                <w:lang w:val="ru-RU"/>
              </w:rPr>
              <w:t xml:space="preserve"> </w:t>
            </w:r>
            <w:r w:rsidRPr="00CA2078">
              <w:rPr>
                <w:rFonts w:ascii="Times New Roman" w:hAnsi="Times New Roman"/>
                <w:color w:val="000000" w:themeColor="text1"/>
                <w:sz w:val="18"/>
              </w:rPr>
              <w:t>of</w:t>
            </w:r>
            <w:r w:rsidRPr="003079B8">
              <w:rPr>
                <w:rFonts w:ascii="Times New Roman" w:hAnsi="Times New Roman"/>
                <w:color w:val="000000" w:themeColor="text1"/>
                <w:sz w:val="18"/>
                <w:lang w:val="ru-RU"/>
              </w:rPr>
              <w:t xml:space="preserve"> </w:t>
            </w:r>
            <w:r w:rsidRPr="00CA2078">
              <w:rPr>
                <w:rFonts w:ascii="Times New Roman" w:hAnsi="Times New Roman"/>
                <w:color w:val="000000" w:themeColor="text1"/>
                <w:sz w:val="18"/>
              </w:rPr>
              <w:t>Beneficiary</w:t>
            </w:r>
            <w:r w:rsidRPr="003079B8">
              <w:rPr>
                <w:rFonts w:ascii="Times New Roman" w:hAnsi="Times New Roman"/>
                <w:color w:val="000000" w:themeColor="text1"/>
                <w:sz w:val="18"/>
                <w:lang w:val="ru-RU"/>
              </w:rPr>
              <w:t xml:space="preserve">  </w:t>
            </w:r>
          </w:p>
        </w:tc>
        <w:tc>
          <w:tcPr>
            <w:tcW w:w="1276" w:type="dxa"/>
          </w:tcPr>
          <w:p w14:paraId="023E780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31902B3E" w14:textId="046D13BF"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Допускается указание наименования российского банка получателя на английском языке в соответствии с учредительными документами (Устав)</w:t>
            </w:r>
            <w:r w:rsidR="00A05346" w:rsidRPr="009977E7">
              <w:rPr>
                <w:rFonts w:ascii="Times New Roman" w:hAnsi="Times New Roman"/>
                <w:color w:val="000000" w:themeColor="text1"/>
                <w:sz w:val="18"/>
                <w:lang w:val="ru-RU"/>
              </w:rPr>
              <w:t>.</w:t>
            </w:r>
          </w:p>
          <w:p w14:paraId="02D7BCED"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67A67F98" w14:textId="3653188E" w:rsidR="00B41B10" w:rsidRPr="009977E7" w:rsidRDefault="00B41B10" w:rsidP="00A305F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sidRPr="009977E7">
              <w:rPr>
                <w:rFonts w:ascii="Times New Roman" w:hAnsi="Times New Roman"/>
                <w:color w:val="000000" w:themeColor="text1"/>
                <w:sz w:val="18"/>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A</w:t>
            </w:r>
            <w:r w:rsidRPr="009977E7">
              <w:rPr>
                <w:rFonts w:ascii="Times New Roman" w:hAnsi="Times New Roman"/>
                <w:color w:val="000000" w:themeColor="text1"/>
                <w:sz w:val="18"/>
                <w:lang w:val="ru-RU"/>
              </w:rPr>
              <w:t xml:space="preserve">.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С</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НРД ожидает или корректировку раскрытия ИНД или банковские реквизиты непосредственно от Держателя ценных бумаг.</w:t>
            </w:r>
          </w:p>
        </w:tc>
        <w:tc>
          <w:tcPr>
            <w:tcW w:w="4465" w:type="dxa"/>
          </w:tcPr>
          <w:p w14:paraId="09944887" w14:textId="4C617773"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It is allowed to specify the name of the Russian </w:t>
            </w:r>
            <w:r w:rsidR="006521D8">
              <w:rPr>
                <w:rFonts w:ascii="Times New Roman" w:hAnsi="Times New Roman"/>
                <w:color w:val="000000" w:themeColor="text1"/>
                <w:sz w:val="18"/>
              </w:rPr>
              <w:t>B</w:t>
            </w:r>
            <w:r w:rsidR="006521D8" w:rsidRPr="009977E7">
              <w:rPr>
                <w:rFonts w:ascii="Times New Roman" w:hAnsi="Times New Roman"/>
                <w:color w:val="000000" w:themeColor="text1"/>
                <w:sz w:val="18"/>
              </w:rPr>
              <w:t xml:space="preserve">ank </w:t>
            </w:r>
            <w:r w:rsidR="006521D8">
              <w:rPr>
                <w:rFonts w:ascii="Times New Roman" w:hAnsi="Times New Roman"/>
                <w:color w:val="000000" w:themeColor="text1"/>
                <w:sz w:val="18"/>
                <w:lang w:val="en-US"/>
              </w:rPr>
              <w:t xml:space="preserve">of </w:t>
            </w:r>
            <w:r w:rsidR="006521D8">
              <w:rPr>
                <w:rFonts w:ascii="Times New Roman" w:hAnsi="Times New Roman"/>
                <w:color w:val="000000" w:themeColor="text1"/>
                <w:sz w:val="18"/>
              </w:rPr>
              <w:t>B</w:t>
            </w:r>
            <w:r w:rsidRPr="009977E7">
              <w:rPr>
                <w:rFonts w:ascii="Times New Roman" w:hAnsi="Times New Roman"/>
                <w:color w:val="000000" w:themeColor="text1"/>
                <w:sz w:val="18"/>
              </w:rPr>
              <w:t>eneficiary in English in accordance with the constituent documents (Charter)</w:t>
            </w:r>
            <w:r w:rsidR="00A05346" w:rsidRPr="009977E7">
              <w:rPr>
                <w:rFonts w:ascii="Times New Roman" w:hAnsi="Times New Roman"/>
                <w:color w:val="000000" w:themeColor="text1"/>
                <w:sz w:val="18"/>
                <w:lang w:val="en-US"/>
              </w:rPr>
              <w:t>.</w:t>
            </w:r>
            <w:r w:rsidRPr="009977E7">
              <w:rPr>
                <w:rFonts w:ascii="Times New Roman" w:hAnsi="Times New Roman"/>
                <w:color w:val="000000" w:themeColor="text1"/>
                <w:sz w:val="18"/>
              </w:rPr>
              <w:br/>
            </w:r>
          </w:p>
          <w:p w14:paraId="11083218" w14:textId="206564B0"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full bank account details are not available, please insert N/A.</w:t>
            </w:r>
            <w:r w:rsidRPr="009977E7">
              <w:rPr>
                <w:rFonts w:ascii="Times New Roman" w:hAnsi="Times New Roman"/>
                <w:color w:val="000000" w:themeColor="text1"/>
                <w:sz w:val="18"/>
              </w:rPr>
              <w:br/>
              <w:t xml:space="preserve"> In this case the disclosure will be deemed accepted. But no payout will be made if, based on NSD's checks, the payment is to be made to an account other than a type "C” account. NSD will await either an </w:t>
            </w:r>
            <w:r w:rsidR="00A05346" w:rsidRPr="009977E7">
              <w:rPr>
                <w:rFonts w:ascii="Times New Roman" w:hAnsi="Times New Roman"/>
                <w:color w:val="000000" w:themeColor="text1"/>
                <w:sz w:val="18"/>
              </w:rPr>
              <w:t xml:space="preserve">replacement </w:t>
            </w:r>
            <w:r w:rsidRPr="009977E7">
              <w:rPr>
                <w:rFonts w:ascii="Times New Roman" w:hAnsi="Times New Roman"/>
                <w:color w:val="000000" w:themeColor="text1"/>
                <w:sz w:val="18"/>
              </w:rPr>
              <w:t>to the details of the foreign nominee holder or bank details directly from the Security holder.</w:t>
            </w:r>
          </w:p>
          <w:p w14:paraId="7979D669"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3E987C28" w14:textId="77777777" w:rsidTr="00F81E2D">
        <w:tc>
          <w:tcPr>
            <w:tcW w:w="417" w:type="dxa"/>
          </w:tcPr>
          <w:p w14:paraId="37C2E6F0"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B22697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BANK_DETAILS</w:t>
            </w:r>
          </w:p>
        </w:tc>
        <w:tc>
          <w:tcPr>
            <w:tcW w:w="4678" w:type="dxa"/>
          </w:tcPr>
          <w:p w14:paraId="0233EF3E" w14:textId="1C753C3F" w:rsidR="00B41B10" w:rsidRPr="009977E7" w:rsidRDefault="00CA2078" w:rsidP="00621718">
            <w:pPr>
              <w:rPr>
                <w:rFonts w:ascii="Times New Roman" w:hAnsi="Times New Roman" w:cs="Times New Roman"/>
                <w:color w:val="000000" w:themeColor="text1"/>
                <w:sz w:val="18"/>
                <w:szCs w:val="18"/>
              </w:rPr>
            </w:pPr>
            <w:r w:rsidRPr="00CA2078">
              <w:rPr>
                <w:rFonts w:ascii="Times New Roman" w:hAnsi="Times New Roman"/>
                <w:color w:val="000000" w:themeColor="text1"/>
                <w:sz w:val="18"/>
                <w:lang w:val="en-US"/>
              </w:rPr>
              <w:t>Банковский идентификационный код (БИК) российского Банка Получателя (9 знаков) /</w:t>
            </w:r>
            <w:r w:rsidR="00621718">
              <w:rPr>
                <w:rFonts w:ascii="Times New Roman" w:hAnsi="Times New Roman"/>
                <w:color w:val="000000" w:themeColor="text1"/>
                <w:sz w:val="18"/>
                <w:lang w:val="en-US"/>
              </w:rPr>
              <w:t xml:space="preserve"> </w:t>
            </w:r>
            <w:r w:rsidRPr="00CA2078">
              <w:rPr>
                <w:rFonts w:ascii="Times New Roman" w:hAnsi="Times New Roman"/>
                <w:color w:val="000000" w:themeColor="text1"/>
                <w:sz w:val="18"/>
                <w:lang w:val="en-US"/>
              </w:rPr>
              <w:t xml:space="preserve">Bank Identification Code (BIC) of </w:t>
            </w:r>
            <w:r w:rsidR="00237A92">
              <w:rPr>
                <w:rFonts w:ascii="Times New Roman" w:hAnsi="Times New Roman"/>
                <w:color w:val="000000" w:themeColor="text1"/>
                <w:sz w:val="18"/>
                <w:lang w:val="en-US"/>
              </w:rPr>
              <w:t xml:space="preserve">the </w:t>
            </w:r>
            <w:r w:rsidRPr="00CA2078">
              <w:rPr>
                <w:rFonts w:ascii="Times New Roman" w:hAnsi="Times New Roman"/>
                <w:color w:val="000000" w:themeColor="text1"/>
                <w:sz w:val="18"/>
                <w:lang w:val="en-US"/>
              </w:rPr>
              <w:t>Russian Bank of Beneficiary (9 digit number)</w:t>
            </w:r>
          </w:p>
        </w:tc>
        <w:tc>
          <w:tcPr>
            <w:tcW w:w="1276" w:type="dxa"/>
          </w:tcPr>
          <w:p w14:paraId="1D6DD32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194B1AED" w14:textId="6B038CD2"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Банковский идентификационный код (БИК) российского </w:t>
            </w:r>
            <w:r w:rsidR="006521D8">
              <w:rPr>
                <w:rFonts w:ascii="Times New Roman" w:hAnsi="Times New Roman"/>
                <w:color w:val="000000" w:themeColor="text1"/>
                <w:sz w:val="18"/>
                <w:lang w:val="ru-RU"/>
              </w:rPr>
              <w:t>Б</w:t>
            </w:r>
            <w:r w:rsidRPr="009977E7">
              <w:rPr>
                <w:rFonts w:ascii="Times New Roman" w:hAnsi="Times New Roman"/>
                <w:color w:val="000000" w:themeColor="text1"/>
                <w:sz w:val="18"/>
                <w:lang w:val="ru-RU"/>
              </w:rPr>
              <w:t>анка Получателя должен содержать 9 цифр.</w:t>
            </w:r>
          </w:p>
          <w:p w14:paraId="7154BBB4"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5AB1DEC7" w14:textId="31FC2E29"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sidRPr="009977E7">
              <w:rPr>
                <w:rFonts w:ascii="Times New Roman" w:hAnsi="Times New Roman"/>
                <w:color w:val="000000" w:themeColor="text1"/>
                <w:sz w:val="18"/>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A</w:t>
            </w:r>
            <w:r w:rsidRPr="009977E7">
              <w:rPr>
                <w:rFonts w:ascii="Times New Roman" w:hAnsi="Times New Roman"/>
                <w:color w:val="000000" w:themeColor="text1"/>
                <w:sz w:val="18"/>
                <w:lang w:val="ru-RU"/>
              </w:rPr>
              <w:t xml:space="preserve">.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С</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НРД ожидает или корректировку раскрытия ИНД или банковские реквизиты непосредственно от Держателя ценных бумаг.</w:t>
            </w:r>
          </w:p>
          <w:p w14:paraId="74BC51D4"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02767A3F" w14:textId="023E5180"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Bank Identification Code (BIC) of the Russian </w:t>
            </w:r>
            <w:r w:rsidR="00CA2078" w:rsidRPr="00CA2078">
              <w:rPr>
                <w:rFonts w:ascii="Times New Roman" w:hAnsi="Times New Roman"/>
                <w:color w:val="000000" w:themeColor="text1"/>
                <w:sz w:val="18"/>
              </w:rPr>
              <w:t xml:space="preserve">Bank of Beneficiary </w:t>
            </w:r>
            <w:r w:rsidRPr="009977E7">
              <w:rPr>
                <w:rFonts w:ascii="Times New Roman" w:hAnsi="Times New Roman"/>
                <w:color w:val="000000" w:themeColor="text1"/>
                <w:sz w:val="18"/>
              </w:rPr>
              <w:t>must contain nine digits.</w:t>
            </w:r>
          </w:p>
          <w:p w14:paraId="163C66DB" w14:textId="77777777" w:rsidR="00B41B10" w:rsidRPr="009977E7" w:rsidRDefault="00B41B10" w:rsidP="00B41B10">
            <w:pPr>
              <w:jc w:val="both"/>
              <w:rPr>
                <w:rFonts w:ascii="Times New Roman" w:hAnsi="Times New Roman" w:cs="Times New Roman"/>
                <w:color w:val="000000" w:themeColor="text1"/>
                <w:sz w:val="18"/>
                <w:szCs w:val="18"/>
              </w:rPr>
            </w:pPr>
          </w:p>
          <w:p w14:paraId="7733329E" w14:textId="77777777" w:rsidR="00A05346" w:rsidRPr="009977E7" w:rsidRDefault="00A05346" w:rsidP="00B41B10">
            <w:pPr>
              <w:jc w:val="both"/>
              <w:rPr>
                <w:rFonts w:ascii="Times New Roman" w:hAnsi="Times New Roman"/>
                <w:color w:val="000000" w:themeColor="text1"/>
                <w:sz w:val="18"/>
              </w:rPr>
            </w:pPr>
          </w:p>
          <w:p w14:paraId="26429A3B" w14:textId="5AC29DF9"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779C348A"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2CA44D48" w14:textId="77777777" w:rsidTr="00F81E2D">
        <w:tc>
          <w:tcPr>
            <w:tcW w:w="417" w:type="dxa"/>
          </w:tcPr>
          <w:p w14:paraId="7ADFE544"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A6B60A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BANK_DETAILS</w:t>
            </w:r>
          </w:p>
        </w:tc>
        <w:tc>
          <w:tcPr>
            <w:tcW w:w="4678" w:type="dxa"/>
          </w:tcPr>
          <w:p w14:paraId="7CDD6BB4" w14:textId="7D5342FB" w:rsidR="00CA2078" w:rsidRPr="009977E7" w:rsidRDefault="00CA2078" w:rsidP="00621718">
            <w:pPr>
              <w:rPr>
                <w:rFonts w:ascii="Times New Roman" w:hAnsi="Times New Roman" w:cs="Times New Roman"/>
                <w:color w:val="000000" w:themeColor="text1"/>
                <w:sz w:val="18"/>
                <w:szCs w:val="18"/>
              </w:rPr>
            </w:pPr>
            <w:r w:rsidRPr="00CA2078">
              <w:rPr>
                <w:rFonts w:ascii="Times New Roman" w:hAnsi="Times New Roman" w:cs="Times New Roman"/>
                <w:color w:val="000000" w:themeColor="text1"/>
                <w:sz w:val="18"/>
                <w:szCs w:val="18"/>
              </w:rPr>
              <w:t>Город российского Банка Получателя</w:t>
            </w:r>
            <w:r w:rsidR="00621718">
              <w:rPr>
                <w:rFonts w:ascii="Times New Roman" w:hAnsi="Times New Roman" w:cs="Times New Roman"/>
                <w:color w:val="000000" w:themeColor="text1"/>
                <w:sz w:val="18"/>
                <w:szCs w:val="18"/>
              </w:rPr>
              <w:t xml:space="preserve">  /</w:t>
            </w:r>
            <w:r w:rsidRPr="00CA2078">
              <w:rPr>
                <w:rFonts w:ascii="Times New Roman" w:hAnsi="Times New Roman" w:cs="Times New Roman"/>
                <w:color w:val="000000" w:themeColor="text1"/>
                <w:sz w:val="18"/>
                <w:szCs w:val="18"/>
              </w:rPr>
              <w:t xml:space="preserve"> City of the Russian Bank of Beneficiary  </w:t>
            </w:r>
          </w:p>
        </w:tc>
        <w:tc>
          <w:tcPr>
            <w:tcW w:w="1276" w:type="dxa"/>
          </w:tcPr>
          <w:p w14:paraId="5579C556"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3B945247"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Город российского Банка Получателя</w:t>
            </w:r>
          </w:p>
          <w:p w14:paraId="4425460F"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64FD863D" w14:textId="581E518F"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sidRPr="009977E7">
              <w:rPr>
                <w:rFonts w:ascii="Times New Roman" w:hAnsi="Times New Roman"/>
                <w:color w:val="000000" w:themeColor="text1"/>
                <w:sz w:val="18"/>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A</w:t>
            </w:r>
            <w:r w:rsidRPr="009977E7">
              <w:rPr>
                <w:rFonts w:ascii="Times New Roman" w:hAnsi="Times New Roman"/>
                <w:color w:val="000000" w:themeColor="text1"/>
                <w:sz w:val="18"/>
                <w:lang w:val="ru-RU"/>
              </w:rPr>
              <w:t xml:space="preserve">.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С</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НРД ожидает или корректировку раскрытия ИНД или банковские реквизиты непосредственно от Держателя ценных бумаг.</w:t>
            </w:r>
          </w:p>
          <w:p w14:paraId="6D13B55D"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 </w:t>
            </w:r>
          </w:p>
        </w:tc>
        <w:tc>
          <w:tcPr>
            <w:tcW w:w="4465" w:type="dxa"/>
          </w:tcPr>
          <w:p w14:paraId="64239C87" w14:textId="5F8438F4" w:rsidR="00B41B10" w:rsidRPr="00CA2078" w:rsidRDefault="00B41B10" w:rsidP="00B41B10">
            <w:pPr>
              <w:jc w:val="both"/>
              <w:rPr>
                <w:rFonts w:ascii="Times New Roman" w:hAnsi="Times New Roman" w:cs="Times New Roman"/>
                <w:color w:val="000000" w:themeColor="text1"/>
                <w:sz w:val="18"/>
                <w:szCs w:val="18"/>
                <w:lang w:val="en-US"/>
              </w:rPr>
            </w:pPr>
            <w:r w:rsidRPr="009977E7">
              <w:rPr>
                <w:rFonts w:ascii="Times New Roman" w:hAnsi="Times New Roman"/>
                <w:color w:val="000000" w:themeColor="text1"/>
                <w:sz w:val="18"/>
              </w:rPr>
              <w:t xml:space="preserve">City of </w:t>
            </w:r>
            <w:r w:rsidR="00CA2078">
              <w:rPr>
                <w:rFonts w:ascii="Times New Roman" w:hAnsi="Times New Roman"/>
                <w:color w:val="000000" w:themeColor="text1"/>
                <w:sz w:val="18"/>
              </w:rPr>
              <w:t xml:space="preserve">the </w:t>
            </w:r>
            <w:r w:rsidRPr="009977E7">
              <w:rPr>
                <w:rFonts w:ascii="Times New Roman" w:hAnsi="Times New Roman"/>
                <w:color w:val="000000" w:themeColor="text1"/>
                <w:sz w:val="18"/>
              </w:rPr>
              <w:t xml:space="preserve">Russian </w:t>
            </w:r>
            <w:r w:rsidR="00CA2078">
              <w:rPr>
                <w:rFonts w:ascii="Times New Roman" w:hAnsi="Times New Roman"/>
                <w:color w:val="000000" w:themeColor="text1"/>
                <w:sz w:val="18"/>
                <w:lang w:val="en-US"/>
              </w:rPr>
              <w:t>B</w:t>
            </w:r>
            <w:r w:rsidRPr="009977E7">
              <w:rPr>
                <w:rFonts w:ascii="Times New Roman" w:hAnsi="Times New Roman"/>
                <w:color w:val="000000" w:themeColor="text1"/>
                <w:sz w:val="18"/>
              </w:rPr>
              <w:t>ank</w:t>
            </w:r>
            <w:r w:rsidR="00CA2078" w:rsidRPr="00CA2078">
              <w:rPr>
                <w:rFonts w:ascii="Times New Roman" w:hAnsi="Times New Roman"/>
                <w:color w:val="000000" w:themeColor="text1"/>
                <w:sz w:val="18"/>
                <w:lang w:val="en-US"/>
              </w:rPr>
              <w:t xml:space="preserve"> </w:t>
            </w:r>
            <w:r w:rsidR="00CA2078">
              <w:t xml:space="preserve"> </w:t>
            </w:r>
            <w:r w:rsidR="00CA2078" w:rsidRPr="00CA2078">
              <w:rPr>
                <w:rFonts w:ascii="Times New Roman" w:hAnsi="Times New Roman"/>
                <w:color w:val="000000" w:themeColor="text1"/>
                <w:sz w:val="18"/>
                <w:lang w:val="en-US"/>
              </w:rPr>
              <w:t>of Beneficiary</w:t>
            </w:r>
          </w:p>
          <w:p w14:paraId="4538D1BE" w14:textId="77777777" w:rsidR="00B41B10" w:rsidRPr="009977E7" w:rsidRDefault="00B41B10" w:rsidP="00B41B10">
            <w:pPr>
              <w:jc w:val="both"/>
              <w:rPr>
                <w:rFonts w:ascii="Times New Roman" w:hAnsi="Times New Roman" w:cs="Times New Roman"/>
                <w:color w:val="000000" w:themeColor="text1"/>
                <w:sz w:val="18"/>
                <w:szCs w:val="18"/>
              </w:rPr>
            </w:pPr>
          </w:p>
          <w:p w14:paraId="2FD332AD"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28219D82" w14:textId="544BE9B8"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 </w:t>
            </w:r>
          </w:p>
        </w:tc>
      </w:tr>
      <w:tr w:rsidR="00A746EB" w:rsidRPr="009977E7" w14:paraId="4C4977BD" w14:textId="77777777" w:rsidTr="00F81E2D">
        <w:tc>
          <w:tcPr>
            <w:tcW w:w="417" w:type="dxa"/>
          </w:tcPr>
          <w:p w14:paraId="3635A0D1"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2674DB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BANK_DETAILS</w:t>
            </w:r>
          </w:p>
        </w:tc>
        <w:tc>
          <w:tcPr>
            <w:tcW w:w="4678" w:type="dxa"/>
          </w:tcPr>
          <w:p w14:paraId="4ADE77A1" w14:textId="21983A8C" w:rsidR="00CA2078" w:rsidRPr="009977E7" w:rsidRDefault="00CA2078" w:rsidP="00B41B10">
            <w:pPr>
              <w:rPr>
                <w:rFonts w:ascii="Times New Roman" w:hAnsi="Times New Roman" w:cs="Times New Roman"/>
                <w:color w:val="000000" w:themeColor="text1"/>
                <w:sz w:val="18"/>
                <w:szCs w:val="18"/>
              </w:rPr>
            </w:pPr>
            <w:r w:rsidRPr="00CA2078">
              <w:rPr>
                <w:rFonts w:ascii="Times New Roman" w:hAnsi="Times New Roman" w:cs="Times New Roman"/>
                <w:color w:val="000000" w:themeColor="text1"/>
                <w:sz w:val="18"/>
                <w:szCs w:val="18"/>
              </w:rPr>
              <w:t>Номер корреспондентского счета российского Банка Получателя, открытый в подразделении Банка России (20 знаков) /</w:t>
            </w:r>
            <w:r w:rsidR="00621718">
              <w:rPr>
                <w:rFonts w:ascii="Times New Roman" w:hAnsi="Times New Roman" w:cs="Times New Roman"/>
                <w:color w:val="000000" w:themeColor="text1"/>
                <w:sz w:val="18"/>
                <w:szCs w:val="18"/>
              </w:rPr>
              <w:t xml:space="preserve"> </w:t>
            </w:r>
            <w:r w:rsidRPr="00CA2078">
              <w:rPr>
                <w:rFonts w:ascii="Times New Roman" w:hAnsi="Times New Roman" w:cs="Times New Roman"/>
                <w:color w:val="000000" w:themeColor="text1"/>
                <w:sz w:val="18"/>
                <w:szCs w:val="18"/>
              </w:rPr>
              <w:t xml:space="preserve">Correpondent account number of </w:t>
            </w:r>
            <w:r w:rsidR="00237A92">
              <w:rPr>
                <w:rFonts w:ascii="Times New Roman" w:hAnsi="Times New Roman" w:cs="Times New Roman"/>
                <w:color w:val="000000" w:themeColor="text1"/>
                <w:sz w:val="18"/>
                <w:szCs w:val="18"/>
              </w:rPr>
              <w:t xml:space="preserve">the </w:t>
            </w:r>
            <w:r w:rsidRPr="00CA2078">
              <w:rPr>
                <w:rFonts w:ascii="Times New Roman" w:hAnsi="Times New Roman" w:cs="Times New Roman"/>
                <w:color w:val="000000" w:themeColor="text1"/>
                <w:sz w:val="18"/>
                <w:szCs w:val="18"/>
              </w:rPr>
              <w:t>Russian Bank of Beneficiary , opened with a branch of the Bank of Russia  (20 digit number)</w:t>
            </w:r>
          </w:p>
          <w:p w14:paraId="4A417EEC" w14:textId="77777777" w:rsidR="00B41B10" w:rsidRPr="009977E7" w:rsidRDefault="00B41B10" w:rsidP="00CA2078">
            <w:pPr>
              <w:rPr>
                <w:rFonts w:ascii="Times New Roman" w:hAnsi="Times New Roman" w:cs="Times New Roman"/>
                <w:color w:val="000000" w:themeColor="text1"/>
                <w:sz w:val="18"/>
                <w:szCs w:val="18"/>
              </w:rPr>
            </w:pPr>
          </w:p>
        </w:tc>
        <w:tc>
          <w:tcPr>
            <w:tcW w:w="1276" w:type="dxa"/>
          </w:tcPr>
          <w:p w14:paraId="4DAEFBB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4CFAE54F" w14:textId="5D12BBE2"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Номер корреспондентского счета </w:t>
            </w:r>
            <w:r w:rsidR="00CA2078" w:rsidRPr="003079B8">
              <w:rPr>
                <w:rFonts w:ascii="Times New Roman" w:hAnsi="Times New Roman"/>
                <w:color w:val="000000" w:themeColor="text1"/>
                <w:sz w:val="18"/>
                <w:lang w:val="ru-RU"/>
              </w:rPr>
              <w:t xml:space="preserve">российского </w:t>
            </w:r>
            <w:r w:rsidR="00CA2078">
              <w:rPr>
                <w:rFonts w:ascii="Times New Roman" w:hAnsi="Times New Roman"/>
                <w:color w:val="000000" w:themeColor="text1"/>
                <w:sz w:val="18"/>
                <w:lang w:val="ru-RU"/>
              </w:rPr>
              <w:t>Б</w:t>
            </w:r>
            <w:r w:rsidRPr="009977E7">
              <w:rPr>
                <w:rFonts w:ascii="Times New Roman" w:hAnsi="Times New Roman"/>
                <w:color w:val="000000" w:themeColor="text1"/>
                <w:sz w:val="18"/>
                <w:lang w:val="ru-RU"/>
              </w:rPr>
              <w:t>анка Получателя, открытый в подразделении Банка России должен содержать 20 цифр</w:t>
            </w:r>
          </w:p>
          <w:p w14:paraId="503BD506"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22683267" w14:textId="338BE569"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sidRPr="009977E7">
              <w:rPr>
                <w:rFonts w:ascii="Times New Roman" w:hAnsi="Times New Roman"/>
                <w:color w:val="000000" w:themeColor="text1"/>
                <w:sz w:val="18"/>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A</w:t>
            </w:r>
            <w:r w:rsidRPr="009977E7">
              <w:rPr>
                <w:rFonts w:ascii="Times New Roman" w:hAnsi="Times New Roman"/>
                <w:color w:val="000000" w:themeColor="text1"/>
                <w:sz w:val="18"/>
                <w:lang w:val="ru-RU"/>
              </w:rPr>
              <w:t xml:space="preserve">.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С</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НРД ожидает или корректировку раскрытия ИНД или банковские реквизиты непосредственно от Держателя ценных бумаг.</w:t>
            </w:r>
          </w:p>
          <w:p w14:paraId="1262707D"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5C4CFE83" w14:textId="311C54FF"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Correspondent account number of </w:t>
            </w:r>
            <w:r w:rsidR="00237A92">
              <w:rPr>
                <w:rFonts w:ascii="Times New Roman" w:hAnsi="Times New Roman"/>
                <w:color w:val="000000" w:themeColor="text1"/>
                <w:sz w:val="18"/>
              </w:rPr>
              <w:t xml:space="preserve">the </w:t>
            </w:r>
            <w:r w:rsidR="00CA2078" w:rsidRPr="00CA2078">
              <w:rPr>
                <w:rFonts w:ascii="Times New Roman" w:hAnsi="Times New Roman" w:cs="Times New Roman"/>
                <w:color w:val="000000" w:themeColor="text1"/>
                <w:sz w:val="18"/>
                <w:szCs w:val="18"/>
              </w:rPr>
              <w:t>Russian Bank of Beneficiary</w:t>
            </w:r>
            <w:r w:rsidR="00237A92">
              <w:rPr>
                <w:rFonts w:ascii="Times New Roman" w:hAnsi="Times New Roman" w:cs="Times New Roman"/>
                <w:color w:val="000000" w:themeColor="text1"/>
                <w:sz w:val="18"/>
                <w:szCs w:val="18"/>
              </w:rPr>
              <w:t>,</w:t>
            </w:r>
            <w:r w:rsidR="00CA2078" w:rsidRPr="009977E7" w:rsidDel="00CA2078">
              <w:rPr>
                <w:rFonts w:ascii="Times New Roman" w:hAnsi="Times New Roman"/>
                <w:color w:val="000000" w:themeColor="text1"/>
                <w:sz w:val="18"/>
              </w:rPr>
              <w:t xml:space="preserve"> </w:t>
            </w:r>
            <w:r w:rsidRPr="009977E7">
              <w:rPr>
                <w:rFonts w:ascii="Times New Roman" w:hAnsi="Times New Roman"/>
                <w:color w:val="000000" w:themeColor="text1"/>
                <w:sz w:val="18"/>
              </w:rPr>
              <w:t>opened with a subdivision of the Bank of Russia must contain 20 digits</w:t>
            </w:r>
          </w:p>
          <w:p w14:paraId="10CCC9D3" w14:textId="77777777" w:rsidR="00B41B10" w:rsidRPr="009977E7" w:rsidRDefault="00B41B10" w:rsidP="00B41B10">
            <w:pPr>
              <w:jc w:val="both"/>
              <w:rPr>
                <w:rFonts w:ascii="Times New Roman" w:hAnsi="Times New Roman" w:cs="Times New Roman"/>
                <w:color w:val="000000" w:themeColor="text1"/>
                <w:sz w:val="18"/>
                <w:szCs w:val="18"/>
              </w:rPr>
            </w:pPr>
          </w:p>
          <w:p w14:paraId="1B675C27"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6582216E"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39594AD0" w14:textId="77777777" w:rsidTr="00F81E2D">
        <w:tc>
          <w:tcPr>
            <w:tcW w:w="417" w:type="dxa"/>
          </w:tcPr>
          <w:p w14:paraId="39837463"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314D4EF"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BANK_DETAILS</w:t>
            </w:r>
          </w:p>
        </w:tc>
        <w:tc>
          <w:tcPr>
            <w:tcW w:w="4678" w:type="dxa"/>
          </w:tcPr>
          <w:p w14:paraId="039D56AC" w14:textId="41685F2D" w:rsidR="002372AE" w:rsidRPr="002372AE" w:rsidRDefault="002372AE" w:rsidP="002372AE">
            <w:pPr>
              <w:jc w:val="both"/>
              <w:rPr>
                <w:rFonts w:ascii="Times New Roman" w:hAnsi="Times New Roman"/>
                <w:color w:val="000000" w:themeColor="text1"/>
                <w:sz w:val="18"/>
                <w:lang w:val="ru-RU"/>
              </w:rPr>
            </w:pPr>
            <w:r w:rsidRPr="002372AE">
              <w:rPr>
                <w:rFonts w:ascii="Times New Roman" w:hAnsi="Times New Roman"/>
                <w:color w:val="000000" w:themeColor="text1"/>
                <w:sz w:val="18"/>
                <w:lang w:val="ru-RU"/>
              </w:rPr>
              <w:t>ИНН Получателя средств, присвоенный российскими налоговы</w:t>
            </w:r>
            <w:r>
              <w:rPr>
                <w:rFonts w:ascii="Times New Roman" w:hAnsi="Times New Roman"/>
                <w:color w:val="000000" w:themeColor="text1"/>
                <w:sz w:val="18"/>
                <w:lang w:val="ru-RU"/>
              </w:rPr>
              <w:t xml:space="preserve">ми органами </w:t>
            </w:r>
            <w:r w:rsidRPr="002372AE">
              <w:rPr>
                <w:rFonts w:ascii="Times New Roman" w:hAnsi="Times New Roman"/>
                <w:color w:val="000000" w:themeColor="text1"/>
                <w:sz w:val="18"/>
                <w:lang w:val="ru-RU"/>
              </w:rPr>
              <w:t xml:space="preserve">(10 знаков для ЮЛ или 12 знаков для ФЛ)* </w:t>
            </w:r>
          </w:p>
          <w:p w14:paraId="246023FB" w14:textId="23123C16" w:rsidR="00B41B10" w:rsidRPr="002372AE" w:rsidRDefault="002372AE" w:rsidP="002372AE">
            <w:pPr>
              <w:jc w:val="both"/>
              <w:rPr>
                <w:rFonts w:ascii="Times New Roman" w:hAnsi="Times New Roman" w:cs="Times New Roman"/>
                <w:color w:val="000000" w:themeColor="text1"/>
                <w:sz w:val="18"/>
                <w:szCs w:val="18"/>
                <w:lang w:val="en-US"/>
              </w:rPr>
            </w:pPr>
            <w:r w:rsidRPr="00403C10">
              <w:rPr>
                <w:rFonts w:ascii="Times New Roman" w:hAnsi="Times New Roman"/>
                <w:color w:val="000000" w:themeColor="text1"/>
                <w:sz w:val="18"/>
                <w:lang w:val="ru-RU"/>
              </w:rPr>
              <w:t xml:space="preserve"> </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В</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случае</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если</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ИНН</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не</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присвоен</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российскими</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налоговыми</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органами</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то</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реквизит</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ИНН</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получателя</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заполняется</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нулями</w:t>
            </w:r>
            <w:r>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en-US"/>
              </w:rPr>
              <w:t xml:space="preserve">/ INN of Beneficiary (Russain tax identification number - 10 digit number for legal enteties and </w:t>
            </w:r>
            <w:r w:rsidRPr="002372AE">
              <w:rPr>
                <w:rFonts w:ascii="Times New Roman" w:hAnsi="Times New Roman"/>
                <w:color w:val="000000" w:themeColor="text1"/>
                <w:sz w:val="18"/>
                <w:lang w:val="en-US"/>
              </w:rPr>
              <w:lastRenderedPageBreak/>
              <w:t>12 digit number for individuals)                           * if the INN is not assigned by the Russian tax authorities, then the INN requisite is filled in with zeros</w:t>
            </w:r>
          </w:p>
        </w:tc>
        <w:tc>
          <w:tcPr>
            <w:tcW w:w="1276" w:type="dxa"/>
          </w:tcPr>
          <w:p w14:paraId="175118AC"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Обязательно / Obligatory</w:t>
            </w:r>
          </w:p>
        </w:tc>
        <w:tc>
          <w:tcPr>
            <w:tcW w:w="4465" w:type="dxa"/>
          </w:tcPr>
          <w:p w14:paraId="1D2C32B6" w14:textId="35D96D6C"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Должен содержать 10 цифр для юридических или 12 цифр для физических лиц.</w:t>
            </w:r>
          </w:p>
          <w:p w14:paraId="43A23ABF" w14:textId="7B34DBC8"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случае, если ИНН не присвоен российскими налоговыми органами,</w:t>
            </w:r>
            <w:r w:rsidR="002372AE" w:rsidRPr="002372AE">
              <w:rPr>
                <w:rFonts w:ascii="Times New Roman" w:hAnsi="Times New Roman"/>
                <w:color w:val="000000" w:themeColor="text1"/>
                <w:sz w:val="18"/>
                <w:lang w:val="ru-RU"/>
              </w:rPr>
              <w:t xml:space="preserve"> </w:t>
            </w:r>
            <w:r w:rsidR="002372AE">
              <w:rPr>
                <w:rFonts w:ascii="Times New Roman" w:hAnsi="Times New Roman"/>
                <w:color w:val="000000" w:themeColor="text1"/>
                <w:sz w:val="18"/>
                <w:lang w:val="ru-RU"/>
              </w:rPr>
              <w:t xml:space="preserve">поле </w:t>
            </w:r>
            <w:r w:rsidRPr="009977E7">
              <w:rPr>
                <w:rFonts w:ascii="Times New Roman" w:hAnsi="Times New Roman"/>
                <w:color w:val="000000" w:themeColor="text1"/>
                <w:sz w:val="18"/>
                <w:lang w:val="ru-RU"/>
              </w:rPr>
              <w:t xml:space="preserve">заполняется нулями </w:t>
            </w:r>
          </w:p>
          <w:p w14:paraId="1898FBF9" w14:textId="46D97B0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Если перечисление денежных средств будет осуществляться на б/р, открытые в НРД, то необходимо </w:t>
            </w:r>
            <w:r w:rsidRPr="009977E7">
              <w:rPr>
                <w:rFonts w:ascii="Times New Roman" w:hAnsi="Times New Roman"/>
                <w:color w:val="000000" w:themeColor="text1"/>
                <w:sz w:val="18"/>
                <w:lang w:val="ru-RU"/>
              </w:rPr>
              <w:lastRenderedPageBreak/>
              <w:t>обязательно указать значение ИНН получателя (нули не принимаются).</w:t>
            </w:r>
          </w:p>
          <w:p w14:paraId="1F02B190" w14:textId="79A48CE3" w:rsidR="00B41B10" w:rsidRPr="009977E7" w:rsidRDefault="00DC53BC"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случае, если лицу, имеющему право на получение выплаты открыт счет в рублях РФ в иностранном банке</w:t>
            </w:r>
            <w:r w:rsidR="00B41B10" w:rsidRPr="009977E7">
              <w:rPr>
                <w:rFonts w:ascii="Times New Roman" w:hAnsi="Times New Roman"/>
                <w:color w:val="000000" w:themeColor="text1"/>
                <w:sz w:val="18"/>
                <w:lang w:val="ru-RU"/>
              </w:rPr>
              <w:t>, то необходимо указать ИНН иностранного банка (10 цифр), если он присвоен российскими налоговыми органами.</w:t>
            </w:r>
          </w:p>
          <w:p w14:paraId="41B487EE"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45CF876F" w14:textId="175DEEB4"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sidRPr="009977E7">
              <w:rPr>
                <w:rFonts w:ascii="Times New Roman" w:hAnsi="Times New Roman"/>
                <w:color w:val="000000" w:themeColor="text1"/>
                <w:sz w:val="18"/>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A</w:t>
            </w:r>
            <w:r w:rsidRPr="009977E7">
              <w:rPr>
                <w:rFonts w:ascii="Times New Roman" w:hAnsi="Times New Roman"/>
                <w:color w:val="000000" w:themeColor="text1"/>
                <w:sz w:val="18"/>
                <w:lang w:val="ru-RU"/>
              </w:rPr>
              <w:t xml:space="preserve">.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С</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НРД ожидает или корректировку раскрытия ИНД или банковские реквизиты непосредственно от Держателя ценных бумаг.</w:t>
            </w:r>
          </w:p>
          <w:p w14:paraId="458B7C39"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6746F5FE"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It must be 10-digit for legal entities or 12-digit for individuals.</w:t>
            </w:r>
          </w:p>
          <w:p w14:paraId="28580976" w14:textId="576B6CD6"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In case INN is not given by the Russian tax authorities, it must be filled in with zeros.</w:t>
            </w:r>
          </w:p>
          <w:p w14:paraId="7BB32CF1" w14:textId="77777777" w:rsidR="00EE759F" w:rsidRDefault="00EE759F" w:rsidP="00B41B10">
            <w:pPr>
              <w:jc w:val="both"/>
              <w:rPr>
                <w:rFonts w:ascii="Times New Roman" w:hAnsi="Times New Roman"/>
                <w:color w:val="000000" w:themeColor="text1"/>
                <w:sz w:val="18"/>
              </w:rPr>
            </w:pPr>
          </w:p>
          <w:p w14:paraId="546FB4D4" w14:textId="1A81AC14"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If funds will be transferred to bank details opened at NSD, the beneficiary's INN must be specified (zeros are not accepted).</w:t>
            </w:r>
          </w:p>
          <w:p w14:paraId="7E2E98D3" w14:textId="77777777" w:rsidR="00EE759F" w:rsidRDefault="00EE759F" w:rsidP="00D61AFA">
            <w:pPr>
              <w:jc w:val="both"/>
              <w:rPr>
                <w:bCs/>
                <w:color w:val="000000" w:themeColor="text1"/>
                <w:sz w:val="18"/>
                <w:szCs w:val="18"/>
                <w:highlight w:val="yellow"/>
                <w:lang w:val="en-US"/>
              </w:rPr>
            </w:pPr>
          </w:p>
          <w:p w14:paraId="24B47A6B" w14:textId="23D003CD" w:rsidR="00D61AFA" w:rsidRPr="009977E7" w:rsidRDefault="00D61AFA" w:rsidP="00D61AFA">
            <w:pPr>
              <w:jc w:val="both"/>
              <w:rPr>
                <w:bCs/>
                <w:color w:val="000000" w:themeColor="text1"/>
                <w:sz w:val="18"/>
                <w:szCs w:val="18"/>
                <w:lang w:val="en-US"/>
              </w:rPr>
            </w:pPr>
            <w:r w:rsidRPr="00F73DBE">
              <w:rPr>
                <w:bCs/>
                <w:color w:val="000000" w:themeColor="text1"/>
                <w:sz w:val="18"/>
                <w:szCs w:val="18"/>
                <w:lang w:val="en-US"/>
              </w:rPr>
              <w:t>If the beneficiary has opened an account in Russian Roubles in a foreign bank, the foreign bank INN (10 digits) must be indicated, if it has been assigned by the Russian tax authorities.</w:t>
            </w:r>
          </w:p>
          <w:p w14:paraId="5C79155C" w14:textId="348EC47D" w:rsidR="00B41B10" w:rsidRPr="009977E7" w:rsidRDefault="00B41B10" w:rsidP="00B41B10">
            <w:pPr>
              <w:jc w:val="both"/>
              <w:rPr>
                <w:rFonts w:ascii="Times New Roman" w:hAnsi="Times New Roman" w:cs="Times New Roman"/>
                <w:color w:val="000000" w:themeColor="text1"/>
                <w:sz w:val="18"/>
                <w:szCs w:val="18"/>
              </w:rPr>
            </w:pPr>
          </w:p>
          <w:p w14:paraId="2C355D4A" w14:textId="77777777" w:rsidR="00B41B10" w:rsidRPr="009977E7" w:rsidRDefault="00B41B10" w:rsidP="00B41B10">
            <w:pPr>
              <w:jc w:val="both"/>
              <w:rPr>
                <w:rFonts w:ascii="Times New Roman" w:hAnsi="Times New Roman" w:cs="Times New Roman"/>
                <w:color w:val="000000" w:themeColor="text1"/>
                <w:sz w:val="18"/>
                <w:szCs w:val="18"/>
              </w:rPr>
            </w:pPr>
          </w:p>
          <w:p w14:paraId="1648A4D2" w14:textId="00C1DE18" w:rsidR="00B41B10" w:rsidRPr="009977E7" w:rsidRDefault="00B41B10" w:rsidP="00B41B10">
            <w:pPr>
              <w:jc w:val="both"/>
              <w:rPr>
                <w:rFonts w:ascii="Times New Roman" w:hAnsi="Times New Roman"/>
                <w:color w:val="000000" w:themeColor="text1"/>
                <w:sz w:val="18"/>
              </w:rPr>
            </w:pPr>
            <w:r w:rsidRPr="009977E7">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2871E3A9" w14:textId="77777777" w:rsidR="00D61AFA" w:rsidRPr="009977E7" w:rsidRDefault="00D61AFA" w:rsidP="00B41B10">
            <w:pPr>
              <w:jc w:val="both"/>
              <w:rPr>
                <w:rFonts w:ascii="Times New Roman" w:hAnsi="Times New Roman" w:cs="Times New Roman"/>
                <w:color w:val="000000" w:themeColor="text1"/>
                <w:sz w:val="18"/>
                <w:szCs w:val="18"/>
              </w:rPr>
            </w:pPr>
          </w:p>
          <w:p w14:paraId="13297AD0"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00B9C4F9" w14:textId="77777777" w:rsidTr="00F81E2D">
        <w:tc>
          <w:tcPr>
            <w:tcW w:w="417" w:type="dxa"/>
          </w:tcPr>
          <w:p w14:paraId="3197F1D1"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2D24BA1D"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BANK_DETAILS</w:t>
            </w:r>
          </w:p>
        </w:tc>
        <w:tc>
          <w:tcPr>
            <w:tcW w:w="4678" w:type="dxa"/>
          </w:tcPr>
          <w:p w14:paraId="7504C68B" w14:textId="3A7FDEFF"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Наименование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Получателя</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соответствии</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Уставом</w:t>
            </w:r>
            <w:r w:rsidRPr="009977E7">
              <w:rPr>
                <w:rFonts w:ascii="Times New Roman" w:hAnsi="Times New Roman"/>
                <w:color w:val="000000" w:themeColor="text1"/>
                <w:sz w:val="18"/>
                <w:lang w:val="en-US"/>
              </w:rPr>
              <w:t xml:space="preserve">) */ Name of the recipient (in accordance with the Charter) * </w:t>
            </w:r>
          </w:p>
          <w:p w14:paraId="5341C4CC" w14:textId="77777777" w:rsidR="00B41B10" w:rsidRPr="009977E7" w:rsidRDefault="00B41B10" w:rsidP="00B41B10">
            <w:pPr>
              <w:jc w:val="both"/>
              <w:rPr>
                <w:rFonts w:ascii="Times New Roman" w:hAnsi="Times New Roman" w:cs="Times New Roman"/>
                <w:color w:val="000000" w:themeColor="text1"/>
                <w:sz w:val="18"/>
                <w:szCs w:val="18"/>
                <w:lang w:val="en-US"/>
              </w:rPr>
            </w:pPr>
          </w:p>
          <w:p w14:paraId="1D279B28"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случае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если</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лицу</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имеющему</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право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получение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выплаты</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открыт</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счет</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иностранном</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банке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то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указывается</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наименование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иностранного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банка</w:t>
            </w:r>
            <w:r w:rsidRPr="009977E7">
              <w:rPr>
                <w:rFonts w:ascii="Times New Roman" w:hAnsi="Times New Roman"/>
                <w:color w:val="000000" w:themeColor="text1"/>
                <w:sz w:val="18"/>
                <w:lang w:val="en-US"/>
              </w:rPr>
              <w:t xml:space="preserve"> / If the person entitled to receive the payment has an account opened in a foreign bank, then the name of the foreign bank shall be indicated. </w:t>
            </w:r>
          </w:p>
        </w:tc>
        <w:tc>
          <w:tcPr>
            <w:tcW w:w="1276" w:type="dxa"/>
          </w:tcPr>
          <w:p w14:paraId="1378073B"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7EBA10A9"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Наименование Получателя в соответствии с учредительными документами.</w:t>
            </w:r>
          </w:p>
          <w:p w14:paraId="431E265F" w14:textId="54E6B3A6"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случае, если лицу, имеющему право на получение выплаты открыт счет</w:t>
            </w:r>
            <w:r w:rsidR="00FC3649" w:rsidRPr="009977E7">
              <w:rPr>
                <w:rFonts w:ascii="Times New Roman" w:hAnsi="Times New Roman"/>
                <w:color w:val="000000" w:themeColor="text1"/>
                <w:sz w:val="18"/>
                <w:lang w:val="ru-RU"/>
              </w:rPr>
              <w:t xml:space="preserve"> в рублях РФ</w:t>
            </w:r>
            <w:r w:rsidRPr="009977E7">
              <w:rPr>
                <w:rFonts w:ascii="Times New Roman" w:hAnsi="Times New Roman"/>
                <w:color w:val="000000" w:themeColor="text1"/>
                <w:sz w:val="18"/>
                <w:lang w:val="ru-RU"/>
              </w:rPr>
              <w:t xml:space="preserve"> в иностранном банке, то указывается наименование иностранного банка. При этом наименование лица, имеющего право на получение выплаты, указывается в </w:t>
            </w:r>
            <w:r w:rsidRPr="009977E7">
              <w:rPr>
                <w:rFonts w:ascii="Times New Roman" w:hAnsi="Times New Roman"/>
                <w:color w:val="000000" w:themeColor="text1"/>
                <w:sz w:val="18"/>
              </w:rPr>
              <w:t>ADD</w:t>
            </w:r>
            <w:r w:rsidRPr="009977E7">
              <w:rPr>
                <w:rFonts w:ascii="Times New Roman" w:hAnsi="Times New Roman"/>
                <w:color w:val="000000" w:themeColor="text1"/>
                <w:sz w:val="18"/>
                <w:lang w:val="ru-RU"/>
              </w:rPr>
              <w:t>_</w:t>
            </w:r>
            <w:r w:rsidRPr="009977E7">
              <w:rPr>
                <w:rFonts w:ascii="Times New Roman" w:hAnsi="Times New Roman"/>
                <w:color w:val="000000" w:themeColor="text1"/>
                <w:sz w:val="18"/>
              </w:rPr>
              <w:t>INFO</w:t>
            </w:r>
            <w:r w:rsidRPr="009977E7">
              <w:rPr>
                <w:rFonts w:ascii="Times New Roman" w:hAnsi="Times New Roman"/>
                <w:color w:val="000000" w:themeColor="text1"/>
                <w:sz w:val="18"/>
                <w:lang w:val="ru-RU"/>
              </w:rPr>
              <w:t>.</w:t>
            </w:r>
          </w:p>
          <w:p w14:paraId="76B2D177"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451AC2F5" w14:textId="577D4834"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sidRPr="009977E7">
              <w:rPr>
                <w:rFonts w:ascii="Times New Roman" w:hAnsi="Times New Roman"/>
                <w:color w:val="000000" w:themeColor="text1"/>
                <w:sz w:val="18"/>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A</w:t>
            </w:r>
            <w:r w:rsidRPr="009977E7">
              <w:rPr>
                <w:rFonts w:ascii="Times New Roman" w:hAnsi="Times New Roman"/>
                <w:color w:val="000000" w:themeColor="text1"/>
                <w:sz w:val="18"/>
                <w:lang w:val="ru-RU"/>
              </w:rPr>
              <w:t xml:space="preserve">.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С</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НРД ожидает или корректировку раскрытия ИНД или банковские реквизиты непосредственно от Держателя ценных бумаг.</w:t>
            </w:r>
          </w:p>
          <w:p w14:paraId="2EB60D3E"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77B62AA2"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name of the Beneficiary in accordance with the constituent documents shall be indicated.</w:t>
            </w:r>
          </w:p>
          <w:p w14:paraId="228E71E7" w14:textId="0466674B"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If the beneficiary has opened an account </w:t>
            </w:r>
            <w:r w:rsidR="00FC3649" w:rsidRPr="009977E7">
              <w:rPr>
                <w:rFonts w:ascii="Times New Roman" w:hAnsi="Times New Roman"/>
                <w:color w:val="000000" w:themeColor="text1"/>
                <w:sz w:val="18"/>
              </w:rPr>
              <w:t xml:space="preserve">in Russian Roubles </w:t>
            </w:r>
            <w:r w:rsidRPr="009977E7">
              <w:rPr>
                <w:rFonts w:ascii="Times New Roman" w:hAnsi="Times New Roman"/>
                <w:color w:val="000000" w:themeColor="text1"/>
                <w:sz w:val="18"/>
              </w:rPr>
              <w:t>in a foreign bank, the name of the foreign bank shall be indicated. In this case, the name of the beneficiary is indicated in ADD_INFO.</w:t>
            </w:r>
          </w:p>
          <w:p w14:paraId="4DB477DE" w14:textId="1AE9BDDB" w:rsidR="00B41B10" w:rsidRPr="009977E7" w:rsidRDefault="00B41B10" w:rsidP="00B41B10">
            <w:pPr>
              <w:jc w:val="both"/>
              <w:rPr>
                <w:rFonts w:ascii="Times New Roman" w:hAnsi="Times New Roman" w:cs="Times New Roman"/>
                <w:color w:val="000000" w:themeColor="text1"/>
                <w:sz w:val="18"/>
                <w:szCs w:val="18"/>
              </w:rPr>
            </w:pPr>
          </w:p>
          <w:p w14:paraId="3746B659" w14:textId="77777777" w:rsidR="00DC53BC" w:rsidRPr="00E516C0" w:rsidRDefault="00DC53BC" w:rsidP="00B41B10">
            <w:pPr>
              <w:jc w:val="both"/>
              <w:rPr>
                <w:rFonts w:ascii="Times New Roman" w:hAnsi="Times New Roman" w:cs="Times New Roman"/>
                <w:color w:val="000000" w:themeColor="text1"/>
                <w:sz w:val="18"/>
                <w:szCs w:val="18"/>
                <w:lang w:val="en-US"/>
              </w:rPr>
            </w:pPr>
          </w:p>
          <w:p w14:paraId="1F676E65"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1926CE01"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4D83DEAD" w14:textId="77777777" w:rsidTr="00F81E2D">
        <w:tc>
          <w:tcPr>
            <w:tcW w:w="417" w:type="dxa"/>
          </w:tcPr>
          <w:p w14:paraId="71C6384E"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C6AFCD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BANK_DETAILS</w:t>
            </w:r>
          </w:p>
        </w:tc>
        <w:tc>
          <w:tcPr>
            <w:tcW w:w="4678" w:type="dxa"/>
          </w:tcPr>
          <w:p w14:paraId="71017912" w14:textId="77777777" w:rsidR="002372AE" w:rsidRPr="002372AE" w:rsidRDefault="002372AE" w:rsidP="002372AE">
            <w:pPr>
              <w:jc w:val="both"/>
              <w:rPr>
                <w:rFonts w:ascii="Times New Roman" w:hAnsi="Times New Roman"/>
                <w:color w:val="000000" w:themeColor="text1"/>
                <w:sz w:val="18"/>
                <w:lang w:val="ru-RU"/>
              </w:rPr>
            </w:pPr>
            <w:r w:rsidRPr="002372AE">
              <w:rPr>
                <w:rFonts w:ascii="Times New Roman" w:hAnsi="Times New Roman"/>
                <w:color w:val="000000" w:themeColor="text1"/>
                <w:sz w:val="18"/>
                <w:lang w:val="ru-RU"/>
              </w:rPr>
              <w:t>Счет Получателя (корр/с или р/с Получателя)*</w:t>
            </w:r>
          </w:p>
          <w:p w14:paraId="608E96BB" w14:textId="6C5B66BC" w:rsidR="002372AE" w:rsidRPr="002372AE" w:rsidRDefault="002372AE" w:rsidP="002372AE">
            <w:pPr>
              <w:jc w:val="both"/>
              <w:rPr>
                <w:rFonts w:ascii="Times New Roman" w:hAnsi="Times New Roman"/>
                <w:color w:val="000000" w:themeColor="text1"/>
                <w:sz w:val="18"/>
                <w:lang w:val="en-US"/>
              </w:rPr>
            </w:pPr>
            <w:r w:rsidRPr="00403C10">
              <w:rPr>
                <w:rFonts w:ascii="Times New Roman" w:hAnsi="Times New Roman"/>
                <w:color w:val="000000" w:themeColor="text1"/>
                <w:sz w:val="18"/>
                <w:lang w:val="ru-RU"/>
              </w:rPr>
              <w:t xml:space="preserve"> </w:t>
            </w:r>
            <w:r w:rsidRPr="002372AE">
              <w:rPr>
                <w:rFonts w:ascii="Times New Roman" w:hAnsi="Times New Roman"/>
                <w:color w:val="000000" w:themeColor="text1"/>
                <w:sz w:val="18"/>
                <w:lang w:val="en-US"/>
              </w:rPr>
              <w:t>/Beneficiary's account (correspondent a</w:t>
            </w:r>
            <w:r>
              <w:rPr>
                <w:rFonts w:ascii="Times New Roman" w:hAnsi="Times New Roman"/>
                <w:color w:val="000000" w:themeColor="text1"/>
                <w:sz w:val="18"/>
                <w:lang w:val="en-US"/>
              </w:rPr>
              <w:t xml:space="preserve">ccount or current account) * </w:t>
            </w:r>
          </w:p>
          <w:p w14:paraId="5939730D" w14:textId="77777777" w:rsidR="002372AE" w:rsidRPr="002372AE" w:rsidRDefault="002372AE" w:rsidP="002372AE">
            <w:pPr>
              <w:jc w:val="both"/>
              <w:rPr>
                <w:rFonts w:ascii="Times New Roman" w:hAnsi="Times New Roman"/>
                <w:color w:val="000000" w:themeColor="text1"/>
                <w:sz w:val="18"/>
                <w:lang w:val="en-US"/>
              </w:rPr>
            </w:pPr>
          </w:p>
          <w:p w14:paraId="5F971F3A" w14:textId="0BFFA1E0" w:rsidR="00B41B10" w:rsidRPr="002372AE" w:rsidRDefault="002372AE" w:rsidP="002372AE">
            <w:pPr>
              <w:jc w:val="both"/>
              <w:rPr>
                <w:rFonts w:ascii="Times New Roman" w:hAnsi="Times New Roman" w:cs="Times New Roman"/>
                <w:color w:val="000000" w:themeColor="text1"/>
                <w:sz w:val="18"/>
                <w:szCs w:val="18"/>
                <w:lang w:val="en-US"/>
              </w:rPr>
            </w:pP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В</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случае</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если</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лицу</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имеющему</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право</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на</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получение</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выплаты</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открыт</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счет</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в</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иностранном</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банке</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то</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указывается</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корреспондентский</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счет</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открытый</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иностранному</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банку</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в</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российском</w:t>
            </w:r>
            <w:r w:rsidRPr="002372AE">
              <w:rPr>
                <w:rFonts w:ascii="Times New Roman" w:hAnsi="Times New Roman"/>
                <w:color w:val="000000" w:themeColor="text1"/>
                <w:sz w:val="18"/>
                <w:lang w:val="en-US"/>
              </w:rPr>
              <w:t xml:space="preserve"> </w:t>
            </w:r>
            <w:r w:rsidRPr="002372AE">
              <w:rPr>
                <w:rFonts w:ascii="Times New Roman" w:hAnsi="Times New Roman"/>
                <w:color w:val="000000" w:themeColor="text1"/>
                <w:sz w:val="18"/>
                <w:lang w:val="ru-RU"/>
              </w:rPr>
              <w:t>банке</w:t>
            </w:r>
            <w:r w:rsidRPr="002372AE">
              <w:rPr>
                <w:rFonts w:ascii="Times New Roman" w:hAnsi="Times New Roman"/>
                <w:color w:val="000000" w:themeColor="text1"/>
                <w:sz w:val="18"/>
                <w:lang w:val="en-US"/>
              </w:rPr>
              <w:t xml:space="preserve"> / If the person entitled to receive the </w:t>
            </w:r>
            <w:r w:rsidRPr="002372AE">
              <w:rPr>
                <w:rFonts w:ascii="Times New Roman" w:hAnsi="Times New Roman"/>
                <w:color w:val="000000" w:themeColor="text1"/>
                <w:sz w:val="18"/>
                <w:lang w:val="en-US"/>
              </w:rPr>
              <w:lastRenderedPageBreak/>
              <w:t>payment has an account opened in a foreign bank, then the correspondent account opened for the foreign bank in a Russian bank shall be indicated.</w:t>
            </w:r>
          </w:p>
        </w:tc>
        <w:tc>
          <w:tcPr>
            <w:tcW w:w="1276" w:type="dxa"/>
          </w:tcPr>
          <w:p w14:paraId="4395D58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Обязательно / Obligatory</w:t>
            </w:r>
          </w:p>
        </w:tc>
        <w:tc>
          <w:tcPr>
            <w:tcW w:w="4465" w:type="dxa"/>
          </w:tcPr>
          <w:p w14:paraId="662E6820" w14:textId="0B99634A"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счет Получателя</w:t>
            </w:r>
            <w:r w:rsidR="00FC3649" w:rsidRPr="009977E7">
              <w:rPr>
                <w:rFonts w:ascii="Times New Roman" w:hAnsi="Times New Roman"/>
                <w:color w:val="000000" w:themeColor="text1"/>
                <w:sz w:val="18"/>
                <w:lang w:val="ru-RU"/>
              </w:rPr>
              <w:t xml:space="preserve"> в рублях РФ</w:t>
            </w:r>
            <w:r w:rsidRPr="009977E7">
              <w:rPr>
                <w:rFonts w:ascii="Times New Roman" w:hAnsi="Times New Roman"/>
                <w:color w:val="000000" w:themeColor="text1"/>
                <w:sz w:val="18"/>
                <w:lang w:val="ru-RU"/>
              </w:rPr>
              <w:t xml:space="preserve"> (корреспондентский счет или расчетный счет Получателя). Счет Получателя- 20 цифр.</w:t>
            </w:r>
          </w:p>
          <w:p w14:paraId="1D5D6EAA" w14:textId="5AD47228"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При этом </w:t>
            </w:r>
            <w:r w:rsidRPr="009977E7">
              <w:rPr>
                <w:rFonts w:ascii="Times New Roman" w:hAnsi="Times New Roman"/>
                <w:color w:val="000000" w:themeColor="text1"/>
                <w:sz w:val="18"/>
                <w:lang w:val="ru-RU"/>
              </w:rPr>
              <w:lastRenderedPageBreak/>
              <w:t xml:space="preserve">банковский счет лица, имеющего право на получение выплаты, указывается в </w:t>
            </w:r>
            <w:r w:rsidRPr="009977E7">
              <w:rPr>
                <w:rFonts w:ascii="Times New Roman" w:hAnsi="Times New Roman"/>
                <w:color w:val="000000" w:themeColor="text1"/>
                <w:sz w:val="18"/>
              </w:rPr>
              <w:t>ADD</w:t>
            </w:r>
            <w:r w:rsidRPr="009977E7">
              <w:rPr>
                <w:rFonts w:ascii="Times New Roman" w:hAnsi="Times New Roman"/>
                <w:color w:val="000000" w:themeColor="text1"/>
                <w:sz w:val="18"/>
                <w:lang w:val="ru-RU"/>
              </w:rPr>
              <w:t>_</w:t>
            </w:r>
            <w:r w:rsidRPr="009977E7">
              <w:rPr>
                <w:rFonts w:ascii="Times New Roman" w:hAnsi="Times New Roman"/>
                <w:color w:val="000000" w:themeColor="text1"/>
                <w:sz w:val="18"/>
              </w:rPr>
              <w:t>INFO</w:t>
            </w:r>
            <w:r w:rsidRPr="009977E7">
              <w:rPr>
                <w:rFonts w:ascii="Times New Roman" w:hAnsi="Times New Roman"/>
                <w:color w:val="000000" w:themeColor="text1"/>
                <w:sz w:val="18"/>
                <w:lang w:val="ru-RU"/>
              </w:rPr>
              <w:t>.</w:t>
            </w:r>
          </w:p>
          <w:p w14:paraId="246B3DD6" w14:textId="77777777" w:rsidR="00B41B10" w:rsidRPr="009977E7" w:rsidRDefault="00B41B10" w:rsidP="00B41B10">
            <w:pPr>
              <w:jc w:val="both"/>
              <w:rPr>
                <w:rFonts w:ascii="Times New Roman" w:hAnsi="Times New Roman" w:cs="Times New Roman"/>
                <w:color w:val="000000" w:themeColor="text1"/>
                <w:sz w:val="18"/>
                <w:szCs w:val="18"/>
                <w:lang w:val="ru-RU"/>
              </w:rPr>
            </w:pPr>
          </w:p>
          <w:p w14:paraId="412FF88F" w14:textId="2E0F47F0"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При отсутствии полной информации о реквизитах банковского счета, следует указывать </w:t>
            </w:r>
            <w:r w:rsidRPr="009977E7">
              <w:rPr>
                <w:rFonts w:ascii="Times New Roman" w:hAnsi="Times New Roman"/>
                <w:color w:val="000000" w:themeColor="text1"/>
                <w:sz w:val="18"/>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rPr>
              <w:t>A</w:t>
            </w:r>
            <w:r w:rsidRPr="009977E7">
              <w:rPr>
                <w:rFonts w:ascii="Times New Roman" w:hAnsi="Times New Roman"/>
                <w:color w:val="000000" w:themeColor="text1"/>
                <w:sz w:val="18"/>
                <w:lang w:val="ru-RU"/>
              </w:rPr>
              <w:t xml:space="preserve">. При этом раскрытие будет считаться принятым. Но выплата не будет осуществлена, если по результатам проверок НРД, выплата должна быть сделана на счет, отличный от типа </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С</w:t>
            </w:r>
            <w:r w:rsidR="00AE4361"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НРД ожидает или корректировку раскрытия ИНД или банковские реквизиты непосредственно от Держателя ценных бумаг.</w:t>
            </w:r>
          </w:p>
          <w:p w14:paraId="685F5A2B"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5E02DE00" w14:textId="0201867C"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 xml:space="preserve">Beneficiary's account </w:t>
            </w:r>
            <w:r w:rsidR="00FC3649" w:rsidRPr="009977E7">
              <w:rPr>
                <w:rFonts w:ascii="Times New Roman" w:hAnsi="Times New Roman"/>
                <w:color w:val="000000" w:themeColor="text1"/>
                <w:sz w:val="18"/>
              </w:rPr>
              <w:t xml:space="preserve"> in Russian Roubles </w:t>
            </w:r>
            <w:r w:rsidRPr="009977E7">
              <w:rPr>
                <w:rFonts w:ascii="Times New Roman" w:hAnsi="Times New Roman"/>
                <w:color w:val="000000" w:themeColor="text1"/>
                <w:sz w:val="18"/>
              </w:rPr>
              <w:t>shall be indicated (correspondent account or current account of the Beneficiary). Beneficiary's account is 20-digit.</w:t>
            </w:r>
          </w:p>
          <w:p w14:paraId="2F0B8084" w14:textId="60B69EDF"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the beneficiary's account is with a foreign bank, the correspondent account opened to the bank with a Russian bank shall be indicated. In this case, the bank account of the beneficiary is indicated in ADD_INFO.</w:t>
            </w:r>
          </w:p>
          <w:p w14:paraId="674E0B9C" w14:textId="2ECE525E" w:rsidR="00B41B10" w:rsidRPr="009977E7" w:rsidRDefault="00B41B10" w:rsidP="00B41B10">
            <w:pPr>
              <w:jc w:val="both"/>
              <w:rPr>
                <w:rFonts w:ascii="Times New Roman" w:hAnsi="Times New Roman" w:cs="Times New Roman"/>
                <w:color w:val="000000" w:themeColor="text1"/>
                <w:sz w:val="18"/>
                <w:szCs w:val="18"/>
              </w:rPr>
            </w:pPr>
          </w:p>
          <w:p w14:paraId="3C3AB86A" w14:textId="33C1934D" w:rsidR="00DC53BC" w:rsidRPr="009977E7" w:rsidRDefault="00DC53BC" w:rsidP="00B41B10">
            <w:pPr>
              <w:jc w:val="both"/>
              <w:rPr>
                <w:rFonts w:ascii="Times New Roman" w:hAnsi="Times New Roman" w:cs="Times New Roman"/>
                <w:color w:val="000000" w:themeColor="text1"/>
                <w:sz w:val="18"/>
                <w:szCs w:val="18"/>
              </w:rPr>
            </w:pPr>
          </w:p>
          <w:p w14:paraId="243CADD1" w14:textId="77777777" w:rsidR="00DC53BC" w:rsidRPr="009977E7" w:rsidRDefault="00DC53BC" w:rsidP="00B41B10">
            <w:pPr>
              <w:jc w:val="both"/>
              <w:rPr>
                <w:rFonts w:ascii="Times New Roman" w:hAnsi="Times New Roman" w:cs="Times New Roman"/>
                <w:color w:val="000000" w:themeColor="text1"/>
                <w:sz w:val="18"/>
                <w:szCs w:val="18"/>
              </w:rPr>
            </w:pPr>
          </w:p>
          <w:p w14:paraId="382060B3"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full bank account details are not available, please insert N/A. In this case the disclosure will be deemed accepted. But no payout will be made if, based on NSD's checks, the payment is to be made to an account other than a type "C" account. NSD will await either an adjustment to the details of the foreign nominee holder or bank details directly from the Security holder.</w:t>
            </w:r>
          </w:p>
          <w:p w14:paraId="2D1303C1"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74F18621" w14:textId="77777777" w:rsidTr="00F81E2D">
        <w:tc>
          <w:tcPr>
            <w:tcW w:w="417" w:type="dxa"/>
          </w:tcPr>
          <w:p w14:paraId="57026B56"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12DCAFF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ADD_INFO</w:t>
            </w:r>
          </w:p>
        </w:tc>
        <w:tc>
          <w:tcPr>
            <w:tcW w:w="4678" w:type="dxa"/>
          </w:tcPr>
          <w:p w14:paraId="37566108"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Доп. информация для поля "Назначение платежа"</w:t>
            </w:r>
          </w:p>
          <w:p w14:paraId="19BAB5BF" w14:textId="54ABDC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Additional information "purpose of payment"</w:t>
            </w:r>
          </w:p>
        </w:tc>
        <w:tc>
          <w:tcPr>
            <w:tcW w:w="1276" w:type="dxa"/>
          </w:tcPr>
          <w:p w14:paraId="2ADB1FA1"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Не обязательно / </w:t>
            </w:r>
            <w:r w:rsidRPr="009977E7">
              <w:rPr>
                <w:rFonts w:ascii="Times New Roman" w:hAnsi="Times New Roman"/>
                <w:color w:val="000000" w:themeColor="text1"/>
                <w:sz w:val="18"/>
                <w:lang w:val="en-US"/>
              </w:rPr>
              <w:t xml:space="preserve">Not </w:t>
            </w:r>
            <w:r w:rsidRPr="009977E7">
              <w:rPr>
                <w:rFonts w:ascii="Times New Roman" w:hAnsi="Times New Roman"/>
                <w:color w:val="000000" w:themeColor="text1"/>
                <w:sz w:val="18"/>
              </w:rPr>
              <w:t>Obligatory</w:t>
            </w:r>
          </w:p>
        </w:tc>
        <w:tc>
          <w:tcPr>
            <w:tcW w:w="4465" w:type="dxa"/>
          </w:tcPr>
          <w:p w14:paraId="335922A7" w14:textId="7C54067F"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В случае, если лицу, имеющему право на получение выплаты открыт счет</w:t>
            </w:r>
            <w:r w:rsidR="00FC3649" w:rsidRPr="009977E7">
              <w:rPr>
                <w:rFonts w:ascii="Times New Roman" w:hAnsi="Times New Roman"/>
                <w:color w:val="000000" w:themeColor="text1"/>
                <w:sz w:val="18"/>
                <w:lang w:val="ru-RU"/>
              </w:rPr>
              <w:t xml:space="preserve"> в рублях РФ </w:t>
            </w:r>
            <w:r w:rsidRPr="009977E7">
              <w:rPr>
                <w:rFonts w:ascii="Times New Roman" w:hAnsi="Times New Roman"/>
                <w:color w:val="000000" w:themeColor="text1"/>
                <w:sz w:val="18"/>
                <w:lang w:val="ru-RU"/>
              </w:rPr>
              <w:t>в иностранном банке, то указывается номер данного счета и ИНН данного лица</w:t>
            </w:r>
          </w:p>
          <w:p w14:paraId="7D933F39" w14:textId="77777777" w:rsidR="00B41B10" w:rsidRPr="009977E7" w:rsidRDefault="00B41B10" w:rsidP="00B41B10">
            <w:pPr>
              <w:jc w:val="both"/>
              <w:rPr>
                <w:rFonts w:ascii="Times New Roman" w:hAnsi="Times New Roman" w:cs="Times New Roman"/>
                <w:color w:val="000000" w:themeColor="text1"/>
                <w:sz w:val="18"/>
                <w:szCs w:val="18"/>
                <w:lang w:val="ru-RU"/>
              </w:rPr>
            </w:pPr>
          </w:p>
        </w:tc>
        <w:tc>
          <w:tcPr>
            <w:tcW w:w="4465" w:type="dxa"/>
          </w:tcPr>
          <w:p w14:paraId="4D2A84A0" w14:textId="72CAC24F"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If the beneficiary has an account</w:t>
            </w:r>
            <w:r w:rsidR="00FC3649" w:rsidRPr="009977E7">
              <w:rPr>
                <w:rFonts w:ascii="Times New Roman" w:hAnsi="Times New Roman"/>
                <w:color w:val="000000" w:themeColor="text1"/>
                <w:sz w:val="18"/>
              </w:rPr>
              <w:t xml:space="preserve"> in Russian Roubles </w:t>
            </w:r>
            <w:r w:rsidRPr="009977E7">
              <w:rPr>
                <w:rFonts w:ascii="Times New Roman" w:hAnsi="Times New Roman"/>
                <w:color w:val="000000" w:themeColor="text1"/>
                <w:sz w:val="18"/>
              </w:rPr>
              <w:t>in a foreign bank, the account number and beneficiary's INN shall be specified.</w:t>
            </w:r>
          </w:p>
          <w:p w14:paraId="14ED76C1" w14:textId="77777777" w:rsidR="00B41B10" w:rsidRPr="009977E7" w:rsidRDefault="00B41B10" w:rsidP="00B41B10">
            <w:pPr>
              <w:rPr>
                <w:rFonts w:ascii="Times New Roman" w:hAnsi="Times New Roman" w:cs="Times New Roman"/>
                <w:color w:val="000000" w:themeColor="text1"/>
                <w:sz w:val="18"/>
                <w:szCs w:val="18"/>
              </w:rPr>
            </w:pPr>
          </w:p>
        </w:tc>
      </w:tr>
      <w:tr w:rsidR="00A746EB" w:rsidRPr="009977E7" w14:paraId="7C1554BB" w14:textId="77777777" w:rsidTr="00F81E2D">
        <w:tc>
          <w:tcPr>
            <w:tcW w:w="417" w:type="dxa"/>
          </w:tcPr>
          <w:p w14:paraId="70B38CC8"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332CCAF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OWNER_APPROVAL</w:t>
            </w:r>
          </w:p>
        </w:tc>
        <w:tc>
          <w:tcPr>
            <w:tcW w:w="4678" w:type="dxa"/>
          </w:tcPr>
          <w:p w14:paraId="58735EBD" w14:textId="01E4914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Получено согласие лица, имеющего право на получение выплаты, на передачу информации о факте выплаты иностранному депозитарию, предоставляющему Информацию о лицах, имеющих права на получение выплаты  (опционально) </w:t>
            </w:r>
            <w:r w:rsidRPr="009977E7">
              <w:rPr>
                <w:rFonts w:ascii="Times New Roman" w:hAnsi="Times New Roman"/>
                <w:color w:val="000000" w:themeColor="text1"/>
                <w:sz w:val="18"/>
                <w:lang w:val="en-US"/>
              </w:rPr>
              <w:br/>
              <w:t xml:space="preserve">Возможные значения:                 </w:t>
            </w:r>
            <w:r w:rsidRPr="009977E7">
              <w:rPr>
                <w:rFonts w:ascii="Times New Roman" w:hAnsi="Times New Roman"/>
                <w:color w:val="000000" w:themeColor="text1"/>
                <w:sz w:val="18"/>
                <w:lang w:val="en-US"/>
              </w:rPr>
              <w:br/>
              <w:t>- ДА</w:t>
            </w:r>
            <w:r w:rsidRPr="009977E7">
              <w:rPr>
                <w:rFonts w:ascii="Times New Roman" w:hAnsi="Times New Roman"/>
                <w:color w:val="000000" w:themeColor="text1"/>
                <w:sz w:val="18"/>
                <w:lang w:val="en-US"/>
              </w:rPr>
              <w:br/>
              <w:t>- НЕТ</w:t>
            </w:r>
            <w:r w:rsidRPr="009977E7">
              <w:rPr>
                <w:rFonts w:ascii="Times New Roman" w:hAnsi="Times New Roman"/>
                <w:color w:val="000000" w:themeColor="text1"/>
                <w:sz w:val="18"/>
                <w:lang w:val="en-US"/>
              </w:rPr>
              <w:br/>
            </w:r>
            <w:r w:rsidRPr="009977E7">
              <w:rPr>
                <w:rFonts w:ascii="Times New Roman" w:hAnsi="Times New Roman"/>
                <w:color w:val="000000" w:themeColor="text1"/>
                <w:sz w:val="18"/>
                <w:lang w:val="en-US"/>
              </w:rPr>
              <w:br/>
              <w:t xml:space="preserve">Не применимо для еврооблигаций РФ и акций     </w:t>
            </w:r>
            <w:r w:rsidRPr="009977E7">
              <w:rPr>
                <w:rFonts w:ascii="Times New Roman" w:hAnsi="Times New Roman"/>
                <w:color w:val="000000" w:themeColor="text1"/>
                <w:sz w:val="18"/>
                <w:lang w:val="en-US"/>
              </w:rPr>
              <w:br/>
            </w:r>
            <w:r w:rsidRPr="009977E7">
              <w:rPr>
                <w:rFonts w:ascii="Times New Roman" w:hAnsi="Times New Roman"/>
                <w:color w:val="000000" w:themeColor="text1"/>
                <w:sz w:val="18"/>
                <w:lang w:val="en-US"/>
              </w:rPr>
              <w:br/>
              <w:t xml:space="preserve">The consent of the person, entitled to receive the payment, has been obtained to transfer information about the fact of payment to the foreign depository, which provides information about the persons, entitled to receive payments (optional) </w:t>
            </w:r>
            <w:r w:rsidRPr="009977E7">
              <w:rPr>
                <w:rFonts w:ascii="Times New Roman" w:hAnsi="Times New Roman"/>
                <w:color w:val="000000" w:themeColor="text1"/>
                <w:sz w:val="18"/>
                <w:lang w:val="en-US"/>
              </w:rPr>
              <w:br/>
            </w:r>
            <w:r w:rsidRPr="009977E7">
              <w:rPr>
                <w:rFonts w:ascii="Times New Roman" w:hAnsi="Times New Roman"/>
                <w:color w:val="000000" w:themeColor="text1"/>
                <w:sz w:val="18"/>
                <w:lang w:val="en-US"/>
              </w:rPr>
              <w:br/>
              <w:t>Choose one of the options:</w:t>
            </w:r>
            <w:r w:rsidRPr="009977E7">
              <w:rPr>
                <w:rFonts w:ascii="Times New Roman" w:hAnsi="Times New Roman"/>
                <w:color w:val="000000" w:themeColor="text1"/>
                <w:sz w:val="18"/>
                <w:lang w:val="en-US"/>
              </w:rPr>
              <w:br/>
              <w:t>- YES</w:t>
            </w:r>
            <w:r w:rsidRPr="009977E7">
              <w:rPr>
                <w:rFonts w:ascii="Times New Roman" w:hAnsi="Times New Roman"/>
                <w:color w:val="000000" w:themeColor="text1"/>
                <w:sz w:val="18"/>
                <w:lang w:val="en-US"/>
              </w:rPr>
              <w:br/>
              <w:t>- NO</w:t>
            </w:r>
            <w:r w:rsidRPr="009977E7">
              <w:rPr>
                <w:rFonts w:ascii="Times New Roman" w:hAnsi="Times New Roman"/>
                <w:color w:val="000000" w:themeColor="text1"/>
                <w:sz w:val="18"/>
                <w:lang w:val="en-US"/>
              </w:rPr>
              <w:br/>
            </w:r>
            <w:r w:rsidRPr="009977E7">
              <w:rPr>
                <w:rFonts w:ascii="Times New Roman" w:hAnsi="Times New Roman"/>
                <w:color w:val="000000" w:themeColor="text1"/>
                <w:sz w:val="18"/>
                <w:lang w:val="en-US"/>
              </w:rPr>
              <w:br/>
              <w:t>Not applicable for Eurobonds of Russia and shares</w:t>
            </w:r>
          </w:p>
          <w:p w14:paraId="5D065FE9" w14:textId="77777777" w:rsidR="00B41B10" w:rsidRPr="009977E7" w:rsidRDefault="00B41B10" w:rsidP="00B41B10">
            <w:pPr>
              <w:rPr>
                <w:rFonts w:ascii="Times New Roman" w:hAnsi="Times New Roman" w:cs="Times New Roman"/>
                <w:color w:val="000000" w:themeColor="text1"/>
                <w:sz w:val="18"/>
                <w:szCs w:val="18"/>
                <w:lang w:val="en-US"/>
              </w:rPr>
            </w:pPr>
          </w:p>
        </w:tc>
        <w:tc>
          <w:tcPr>
            <w:tcW w:w="1276" w:type="dxa"/>
          </w:tcPr>
          <w:p w14:paraId="589A530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Не обязательно / </w:t>
            </w:r>
            <w:r w:rsidRPr="009977E7">
              <w:rPr>
                <w:rFonts w:ascii="Times New Roman" w:hAnsi="Times New Roman"/>
                <w:color w:val="000000" w:themeColor="text1"/>
                <w:sz w:val="18"/>
                <w:lang w:val="en-US"/>
              </w:rPr>
              <w:t xml:space="preserve">Not </w:t>
            </w:r>
            <w:r w:rsidRPr="009977E7">
              <w:rPr>
                <w:rFonts w:ascii="Times New Roman" w:hAnsi="Times New Roman"/>
                <w:color w:val="000000" w:themeColor="text1"/>
                <w:sz w:val="18"/>
              </w:rPr>
              <w:t>Obligatory</w:t>
            </w:r>
          </w:p>
        </w:tc>
        <w:tc>
          <w:tcPr>
            <w:tcW w:w="4465" w:type="dxa"/>
          </w:tcPr>
          <w:p w14:paraId="336FDDCE" w14:textId="4863C482" w:rsidR="00B41B10" w:rsidRPr="009977E7" w:rsidRDefault="00B41B10" w:rsidP="00B41B10">
            <w:pPr>
              <w:jc w:val="both"/>
              <w:rPr>
                <w:rFonts w:ascii="Times New Roman" w:hAnsi="Times New Roman" w:cs="Times New Roman"/>
                <w:bCs/>
                <w:color w:val="000000" w:themeColor="text1"/>
                <w:sz w:val="18"/>
                <w:szCs w:val="18"/>
                <w:lang w:val="ru-RU"/>
              </w:rPr>
            </w:pPr>
            <w:r w:rsidRPr="009977E7">
              <w:rPr>
                <w:rFonts w:ascii="Times New Roman" w:hAnsi="Times New Roman"/>
                <w:color w:val="000000" w:themeColor="text1"/>
                <w:sz w:val="18"/>
                <w:lang w:val="ru-RU"/>
              </w:rPr>
              <w:t>Не применимо для еврооблигаций РФ и акций.</w:t>
            </w:r>
          </w:p>
          <w:p w14:paraId="3676840C" w14:textId="294498C2" w:rsidR="00B41B10" w:rsidRPr="009977E7" w:rsidRDefault="00B41B10" w:rsidP="00B41B10">
            <w:pPr>
              <w:jc w:val="both"/>
              <w:rPr>
                <w:rFonts w:ascii="Times New Roman" w:hAnsi="Times New Roman" w:cs="Times New Roman"/>
                <w:bCs/>
                <w:color w:val="000000" w:themeColor="text1"/>
                <w:sz w:val="18"/>
                <w:szCs w:val="18"/>
                <w:lang w:val="ru-RU"/>
              </w:rPr>
            </w:pPr>
            <w:r w:rsidRPr="009977E7">
              <w:rPr>
                <w:rFonts w:ascii="Times New Roman" w:hAnsi="Times New Roman"/>
                <w:color w:val="000000" w:themeColor="text1"/>
                <w:sz w:val="18"/>
                <w:lang w:val="ru-RU"/>
              </w:rPr>
              <w:t xml:space="preserve">Для еврооблигаций РФ и акций заполняется </w:t>
            </w:r>
            <w:r w:rsidRPr="009977E7">
              <w:rPr>
                <w:rFonts w:ascii="Times New Roman" w:hAnsi="Times New Roman"/>
                <w:color w:val="000000" w:themeColor="text1"/>
                <w:sz w:val="18"/>
                <w:lang w:val="en-US"/>
              </w:rPr>
              <w:t>N</w:t>
            </w:r>
            <w:r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en-US"/>
              </w:rPr>
              <w:t>A</w:t>
            </w:r>
            <w:r w:rsidR="00FC3649" w:rsidRPr="009977E7">
              <w:rPr>
                <w:rFonts w:ascii="Times New Roman" w:hAnsi="Times New Roman"/>
                <w:color w:val="000000" w:themeColor="text1"/>
                <w:sz w:val="18"/>
                <w:lang w:val="ru-RU"/>
              </w:rPr>
              <w:t>.</w:t>
            </w:r>
          </w:p>
          <w:p w14:paraId="659CEC65" w14:textId="17B29104" w:rsidR="00B41B10" w:rsidRPr="009977E7" w:rsidRDefault="00B41B10" w:rsidP="00B41B10">
            <w:pPr>
              <w:jc w:val="both"/>
              <w:rPr>
                <w:rFonts w:ascii="Times New Roman" w:hAnsi="Times New Roman" w:cs="Times New Roman"/>
                <w:color w:val="000000" w:themeColor="text1"/>
                <w:sz w:val="18"/>
                <w:szCs w:val="18"/>
                <w:lang w:val="ru-RU"/>
              </w:rPr>
            </w:pPr>
          </w:p>
          <w:p w14:paraId="387200E6" w14:textId="0899451C" w:rsidR="00FC3649" w:rsidRPr="009977E7" w:rsidRDefault="00FC3649" w:rsidP="00B41B10">
            <w:pPr>
              <w:jc w:val="both"/>
              <w:rPr>
                <w:rFonts w:ascii="Times New Roman" w:hAnsi="Times New Roman" w:cs="Times New Roman"/>
                <w:color w:val="000000" w:themeColor="text1"/>
                <w:sz w:val="18"/>
                <w:szCs w:val="18"/>
                <w:lang w:val="ru-RU"/>
              </w:rPr>
            </w:pPr>
          </w:p>
          <w:p w14:paraId="7AFCF692" w14:textId="77777777" w:rsidR="00FC3649" w:rsidRPr="009977E7" w:rsidRDefault="00FC3649" w:rsidP="00B41B10">
            <w:pPr>
              <w:jc w:val="both"/>
              <w:rPr>
                <w:rFonts w:ascii="Times New Roman" w:hAnsi="Times New Roman" w:cs="Times New Roman"/>
                <w:color w:val="000000" w:themeColor="text1"/>
                <w:sz w:val="18"/>
                <w:szCs w:val="18"/>
                <w:lang w:val="ru-RU"/>
              </w:rPr>
            </w:pPr>
          </w:p>
          <w:p w14:paraId="5025C03F"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Указывается или ДА, или НЕТ:</w:t>
            </w:r>
          </w:p>
          <w:p w14:paraId="534D1DC2" w14:textId="7777777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ДА – согласие получено, Отправитель, предоставляющий информацию в НРД, может получить информацию о произведенной выплате данному лицу.</w:t>
            </w:r>
          </w:p>
          <w:p w14:paraId="75A789DA" w14:textId="232C4AB0"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Н</w:t>
            </w:r>
            <w:r w:rsidR="00FC3649" w:rsidRPr="009977E7">
              <w:rPr>
                <w:rFonts w:ascii="Times New Roman" w:hAnsi="Times New Roman"/>
                <w:color w:val="000000" w:themeColor="text1"/>
                <w:sz w:val="18"/>
                <w:lang w:val="ru-RU"/>
              </w:rPr>
              <w:t>ЕТ –</w:t>
            </w:r>
            <w:r w:rsidRPr="009977E7">
              <w:rPr>
                <w:rFonts w:ascii="Times New Roman" w:hAnsi="Times New Roman"/>
                <w:color w:val="000000" w:themeColor="text1"/>
                <w:sz w:val="18"/>
                <w:lang w:val="ru-RU"/>
              </w:rPr>
              <w:t xml:space="preserve"> согласие НЕ получено</w:t>
            </w:r>
            <w:r w:rsidR="00FC3649" w:rsidRPr="009977E7">
              <w:rPr>
                <w:rFonts w:ascii="Times New Roman" w:hAnsi="Times New Roman"/>
                <w:color w:val="000000" w:themeColor="text1"/>
                <w:sz w:val="18"/>
                <w:lang w:val="ru-RU"/>
              </w:rPr>
              <w:t>,</w:t>
            </w:r>
            <w:r w:rsidRPr="009977E7">
              <w:rPr>
                <w:rFonts w:ascii="Times New Roman" w:hAnsi="Times New Roman"/>
                <w:color w:val="000000" w:themeColor="text1"/>
                <w:sz w:val="18"/>
                <w:lang w:val="ru-RU"/>
              </w:rPr>
              <w:t xml:space="preserve"> Отправитель, предоставляющий информацию в НРД, НЕ может получить информацию о произведенной выплате</w:t>
            </w:r>
            <w:r w:rsidR="00FC3649" w:rsidRPr="009977E7">
              <w:rPr>
                <w:rFonts w:ascii="Times New Roman" w:hAnsi="Times New Roman"/>
                <w:color w:val="000000" w:themeColor="text1"/>
                <w:sz w:val="18"/>
                <w:lang w:val="ru-RU"/>
              </w:rPr>
              <w:t>.</w:t>
            </w:r>
          </w:p>
          <w:p w14:paraId="507B7265" w14:textId="4944ADFD"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При отсутствии информации НРД считает, что согласия НЕТ</w:t>
            </w:r>
            <w:r w:rsidR="00FC3649" w:rsidRPr="009977E7">
              <w:rPr>
                <w:rFonts w:ascii="Times New Roman" w:hAnsi="Times New Roman"/>
                <w:color w:val="000000" w:themeColor="text1"/>
                <w:sz w:val="18"/>
                <w:lang w:val="ru-RU"/>
              </w:rPr>
              <w:t>.</w:t>
            </w:r>
          </w:p>
        </w:tc>
        <w:tc>
          <w:tcPr>
            <w:tcW w:w="4465" w:type="dxa"/>
          </w:tcPr>
          <w:p w14:paraId="732EC08B" w14:textId="77777777" w:rsidR="00B41B10" w:rsidRPr="009977E7" w:rsidRDefault="00B41B10" w:rsidP="00B41B10">
            <w:pPr>
              <w:jc w:val="both"/>
              <w:rPr>
                <w:rFonts w:ascii="Times New Roman" w:hAnsi="Times New Roman" w:cs="Times New Roman"/>
                <w:bCs/>
                <w:color w:val="000000" w:themeColor="text1"/>
                <w:sz w:val="18"/>
                <w:szCs w:val="18"/>
              </w:rPr>
            </w:pPr>
            <w:r w:rsidRPr="009977E7">
              <w:rPr>
                <w:rFonts w:ascii="Times New Roman" w:hAnsi="Times New Roman"/>
                <w:color w:val="000000" w:themeColor="text1"/>
                <w:sz w:val="18"/>
              </w:rPr>
              <w:t>Not applicable to Eurobonds of the Russian Federation and shares.</w:t>
            </w:r>
          </w:p>
          <w:p w14:paraId="639D8D34" w14:textId="768A0DE9" w:rsidR="00B41B10" w:rsidRPr="009977E7" w:rsidRDefault="00B41B10" w:rsidP="00B41B10">
            <w:pPr>
              <w:jc w:val="both"/>
              <w:rPr>
                <w:rFonts w:ascii="Times New Roman" w:hAnsi="Times New Roman" w:cs="Times New Roman"/>
                <w:bCs/>
                <w:color w:val="000000" w:themeColor="text1"/>
                <w:sz w:val="18"/>
                <w:szCs w:val="18"/>
              </w:rPr>
            </w:pPr>
            <w:r w:rsidRPr="009977E7">
              <w:rPr>
                <w:rFonts w:ascii="Times New Roman" w:hAnsi="Times New Roman"/>
                <w:color w:val="000000" w:themeColor="text1"/>
                <w:sz w:val="18"/>
              </w:rPr>
              <w:t>Please insert N/A in case of Eurobonds of the Russian Federation and shares</w:t>
            </w:r>
            <w:r w:rsidR="00FC3649" w:rsidRPr="009977E7">
              <w:rPr>
                <w:rFonts w:ascii="Times New Roman" w:hAnsi="Times New Roman"/>
                <w:color w:val="000000" w:themeColor="text1"/>
                <w:sz w:val="18"/>
              </w:rPr>
              <w:t>.</w:t>
            </w:r>
          </w:p>
          <w:p w14:paraId="2E3EF5B5" w14:textId="77777777" w:rsidR="00B41B10" w:rsidRPr="009977E7" w:rsidRDefault="00B41B10" w:rsidP="00B41B10">
            <w:pPr>
              <w:jc w:val="both"/>
              <w:rPr>
                <w:rFonts w:ascii="Times New Roman" w:hAnsi="Times New Roman" w:cs="Times New Roman"/>
                <w:color w:val="000000" w:themeColor="text1"/>
                <w:sz w:val="18"/>
                <w:szCs w:val="18"/>
              </w:rPr>
            </w:pPr>
          </w:p>
          <w:p w14:paraId="4064F739"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Either YES or NO is inserted:</w:t>
            </w:r>
          </w:p>
          <w:p w14:paraId="7C6D10B5"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YES - the consent has been received, the Sender providing information to NSD can obtain information about the payment made to that person.</w:t>
            </w:r>
          </w:p>
          <w:p w14:paraId="7F26E922" w14:textId="371688C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NO - the consent has not been received and the Sender providing information to NSD cannot obtain information about the payout</w:t>
            </w:r>
            <w:r w:rsidR="00FC3649" w:rsidRPr="009977E7">
              <w:rPr>
                <w:rFonts w:ascii="Times New Roman" w:hAnsi="Times New Roman"/>
                <w:color w:val="000000" w:themeColor="text1"/>
                <w:sz w:val="18"/>
              </w:rPr>
              <w:t>.</w:t>
            </w:r>
          </w:p>
          <w:p w14:paraId="2AE05B25" w14:textId="547C13F5" w:rsidR="00B41B10" w:rsidRPr="009977E7" w:rsidRDefault="00B41B10" w:rsidP="00B41B10">
            <w:pPr>
              <w:rPr>
                <w:rFonts w:ascii="Times New Roman" w:hAnsi="Times New Roman" w:cs="Times New Roman"/>
                <w:color w:val="000000" w:themeColor="text1"/>
                <w:sz w:val="18"/>
                <w:szCs w:val="18"/>
                <w:lang w:val="en-US"/>
              </w:rPr>
            </w:pPr>
            <w:r w:rsidRPr="009977E7">
              <w:rPr>
                <w:rFonts w:ascii="Times New Roman" w:hAnsi="Times New Roman"/>
                <w:color w:val="000000" w:themeColor="text1"/>
                <w:sz w:val="18"/>
              </w:rPr>
              <w:t>If no information is available, NSD considers that NO consent is obtained</w:t>
            </w:r>
            <w:r w:rsidR="00FC3649" w:rsidRPr="009977E7">
              <w:rPr>
                <w:rFonts w:ascii="Times New Roman" w:hAnsi="Times New Roman"/>
                <w:color w:val="000000" w:themeColor="text1"/>
                <w:sz w:val="18"/>
                <w:lang w:val="en-US"/>
              </w:rPr>
              <w:t>.</w:t>
            </w:r>
          </w:p>
        </w:tc>
      </w:tr>
      <w:tr w:rsidR="00A746EB" w:rsidRPr="009977E7" w14:paraId="22C3EDBD" w14:textId="77777777" w:rsidTr="00F81E2D">
        <w:tc>
          <w:tcPr>
            <w:tcW w:w="417" w:type="dxa"/>
          </w:tcPr>
          <w:p w14:paraId="59609646"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6971DD8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ACCEPT</w:t>
            </w:r>
          </w:p>
        </w:tc>
        <w:tc>
          <w:tcPr>
            <w:tcW w:w="4678" w:type="dxa"/>
          </w:tcPr>
          <w:p w14:paraId="504BBB83"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Соответствуют ли сведения о лице, имеющем право на получение выплаты, требованиям НРД </w:t>
            </w:r>
          </w:p>
          <w:p w14:paraId="04657107"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Возможные значения:                 </w:t>
            </w:r>
          </w:p>
          <w:p w14:paraId="42ADC441"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ДА</w:t>
            </w:r>
          </w:p>
          <w:p w14:paraId="1F4EB99F"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lastRenderedPageBreak/>
              <w:t>- НЕТ</w:t>
            </w:r>
          </w:p>
          <w:p w14:paraId="2A33D198"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 Заполняется сотрудником НРД по результату проверки / </w:t>
            </w:r>
          </w:p>
          <w:p w14:paraId="20FC7CF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Whether the information about the person entitled to receive the payment meets NSD's requirements </w:t>
            </w:r>
          </w:p>
          <w:p w14:paraId="1153449C"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Choose one of the options:                 </w:t>
            </w:r>
          </w:p>
          <w:p w14:paraId="427BDA9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YES</w:t>
            </w:r>
          </w:p>
          <w:p w14:paraId="247D4BAA"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NO</w:t>
            </w:r>
          </w:p>
          <w:p w14:paraId="75CC81C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To be completed by NSD's employee following verification.</w:t>
            </w:r>
          </w:p>
        </w:tc>
        <w:tc>
          <w:tcPr>
            <w:tcW w:w="1276" w:type="dxa"/>
          </w:tcPr>
          <w:p w14:paraId="419CE639"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Не применимо / Not available</w:t>
            </w:r>
          </w:p>
        </w:tc>
        <w:tc>
          <w:tcPr>
            <w:tcW w:w="4465" w:type="dxa"/>
          </w:tcPr>
          <w:p w14:paraId="3B38F4A5"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НЕ заполняется</w:t>
            </w:r>
          </w:p>
        </w:tc>
        <w:tc>
          <w:tcPr>
            <w:tcW w:w="4465" w:type="dxa"/>
          </w:tcPr>
          <w:p w14:paraId="130E32EA" w14:textId="012F29C4"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Leave BLANK</w:t>
            </w:r>
          </w:p>
        </w:tc>
      </w:tr>
      <w:tr w:rsidR="00A746EB" w:rsidRPr="009977E7" w14:paraId="6B281219" w14:textId="77777777" w:rsidTr="00F81E2D">
        <w:tc>
          <w:tcPr>
            <w:tcW w:w="417" w:type="dxa"/>
          </w:tcPr>
          <w:p w14:paraId="51841E03"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54803553"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COMMENTS</w:t>
            </w:r>
          </w:p>
        </w:tc>
        <w:tc>
          <w:tcPr>
            <w:tcW w:w="4678" w:type="dxa"/>
          </w:tcPr>
          <w:p w14:paraId="558AA1FE"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Замечания НРД к сведениям о лице, имеющем право на получение выплаты </w:t>
            </w:r>
          </w:p>
          <w:p w14:paraId="42757C3E" w14:textId="060BD660"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 Заполняется сотрудником НРД, если сведения о лице, имеющем право на получение выплаты, не соответствуют требованиям НРД / </w:t>
            </w:r>
          </w:p>
          <w:p w14:paraId="302C30BD"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NSD's comments on the details of the person entitled to receive a payment </w:t>
            </w:r>
          </w:p>
          <w:p w14:paraId="2A5690D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To be filled in by NSD's employee if the details of the person do not meet NSD's requirements</w:t>
            </w:r>
          </w:p>
          <w:p w14:paraId="55FE405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w:t>
            </w:r>
          </w:p>
        </w:tc>
        <w:tc>
          <w:tcPr>
            <w:tcW w:w="1276" w:type="dxa"/>
          </w:tcPr>
          <w:p w14:paraId="15F7666F"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Не применимо</w:t>
            </w:r>
            <w:r w:rsidRPr="009977E7">
              <w:rPr>
                <w:rFonts w:ascii="Times New Roman" w:hAnsi="Times New Roman"/>
                <w:color w:val="000000" w:themeColor="text1"/>
                <w:sz w:val="18"/>
                <w:lang w:val="en-US"/>
              </w:rPr>
              <w:t xml:space="preserve"> / </w:t>
            </w:r>
            <w:r w:rsidRPr="009977E7">
              <w:rPr>
                <w:rFonts w:ascii="Times New Roman" w:hAnsi="Times New Roman"/>
                <w:color w:val="000000" w:themeColor="text1"/>
                <w:sz w:val="18"/>
              </w:rPr>
              <w:t>Not available</w:t>
            </w:r>
          </w:p>
        </w:tc>
        <w:tc>
          <w:tcPr>
            <w:tcW w:w="4465" w:type="dxa"/>
          </w:tcPr>
          <w:p w14:paraId="4F216A78"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НЕ заполняется</w:t>
            </w:r>
          </w:p>
        </w:tc>
        <w:tc>
          <w:tcPr>
            <w:tcW w:w="4465" w:type="dxa"/>
          </w:tcPr>
          <w:p w14:paraId="4FFE55A2" w14:textId="0961E3C0"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Leave BLANK</w:t>
            </w:r>
          </w:p>
        </w:tc>
      </w:tr>
      <w:tr w:rsidR="00A746EB" w:rsidRPr="009977E7" w14:paraId="22670F4A" w14:textId="77777777" w:rsidTr="00F81E2D">
        <w:tc>
          <w:tcPr>
            <w:tcW w:w="417" w:type="dxa"/>
          </w:tcPr>
          <w:p w14:paraId="7B4B38A6"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0FC923FB" w14:textId="77777777" w:rsidR="00B41B10" w:rsidRPr="009977E7" w:rsidRDefault="00B41B10" w:rsidP="00B41B10">
            <w:pPr>
              <w:rPr>
                <w:rFonts w:ascii="Times New Roman" w:hAnsi="Times New Roman" w:cs="Times New Roman"/>
                <w:color w:val="000000" w:themeColor="text1"/>
                <w:sz w:val="18"/>
                <w:szCs w:val="18"/>
              </w:rPr>
            </w:pPr>
          </w:p>
        </w:tc>
        <w:tc>
          <w:tcPr>
            <w:tcW w:w="4678" w:type="dxa"/>
          </w:tcPr>
          <w:p w14:paraId="32760869" w14:textId="77777777" w:rsidR="00B41B10" w:rsidRPr="009977E7" w:rsidRDefault="00B41B10" w:rsidP="00B41B10">
            <w:pPr>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Номер счета депо в НРД, по которому Отправителем предоставлена информация (если применимо) </w:t>
            </w:r>
          </w:p>
          <w:p w14:paraId="752D6EC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 xml:space="preserve">/ Depo account number with NSD on which the information was provided by the Sender (if applicable) </w:t>
            </w:r>
          </w:p>
        </w:tc>
        <w:tc>
          <w:tcPr>
            <w:tcW w:w="1276" w:type="dxa"/>
          </w:tcPr>
          <w:p w14:paraId="6AFF7878"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65BD8C00" w14:textId="6F363BA4"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 xml:space="preserve">Заполняется иностранным номинальным держателем. Номер счета депо в НРД, по которому Отправителем предоставлена информация </w:t>
            </w:r>
          </w:p>
        </w:tc>
        <w:tc>
          <w:tcPr>
            <w:tcW w:w="4465" w:type="dxa"/>
          </w:tcPr>
          <w:p w14:paraId="33B0D84F" w14:textId="34678E80"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To be completed by the foreign nominee holder</w:t>
            </w:r>
            <w:r w:rsidR="00A305F0" w:rsidRPr="009977E7">
              <w:rPr>
                <w:rFonts w:ascii="Times New Roman" w:hAnsi="Times New Roman"/>
                <w:color w:val="000000" w:themeColor="text1"/>
                <w:sz w:val="18"/>
              </w:rPr>
              <w:t>.</w:t>
            </w:r>
            <w:r w:rsidRPr="009977E7">
              <w:rPr>
                <w:rFonts w:ascii="Times New Roman" w:hAnsi="Times New Roman"/>
                <w:color w:val="000000" w:themeColor="text1"/>
                <w:sz w:val="18"/>
              </w:rPr>
              <w:t xml:space="preserve"> The number of the securities account with NSD in respect of which information has been provided by the Sender </w:t>
            </w:r>
          </w:p>
        </w:tc>
      </w:tr>
      <w:tr w:rsidR="00A746EB" w:rsidRPr="009977E7" w14:paraId="19076FE8" w14:textId="77777777" w:rsidTr="00F81E2D">
        <w:tc>
          <w:tcPr>
            <w:tcW w:w="417" w:type="dxa"/>
          </w:tcPr>
          <w:p w14:paraId="66C25363"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4805DE12" w14:textId="77777777" w:rsidR="00B41B10" w:rsidRPr="009977E7" w:rsidRDefault="00B41B10" w:rsidP="00B41B10">
            <w:pPr>
              <w:rPr>
                <w:rFonts w:ascii="Times New Roman" w:hAnsi="Times New Roman" w:cs="Times New Roman"/>
                <w:color w:val="000000" w:themeColor="text1"/>
                <w:sz w:val="18"/>
                <w:szCs w:val="18"/>
              </w:rPr>
            </w:pPr>
          </w:p>
        </w:tc>
        <w:tc>
          <w:tcPr>
            <w:tcW w:w="4678" w:type="dxa"/>
          </w:tcPr>
          <w:p w14:paraId="242541F7"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Итого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раскрытый</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остаток</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штуках</w:t>
            </w:r>
            <w:r w:rsidRPr="009977E7">
              <w:rPr>
                <w:rFonts w:ascii="Times New Roman" w:hAnsi="Times New Roman"/>
                <w:color w:val="000000" w:themeColor="text1"/>
                <w:sz w:val="18"/>
                <w:lang w:val="en-US"/>
              </w:rPr>
              <w:t>) / Total: disclosed balance (in units):</w:t>
            </w:r>
          </w:p>
          <w:p w14:paraId="44606A03" w14:textId="16D815BD" w:rsidR="00B41B10" w:rsidRPr="009977E7" w:rsidRDefault="00B41B10" w:rsidP="00B41B10">
            <w:pPr>
              <w:pStyle w:val="a4"/>
              <w:numPr>
                <w:ilvl w:val="0"/>
                <w:numId w:val="6"/>
              </w:numPr>
              <w:ind w:left="641" w:hanging="357"/>
              <w:rPr>
                <w:rFonts w:ascii="Times New Roman" w:hAnsi="Times New Roman" w:cs="Times New Roman"/>
                <w:color w:val="000000" w:themeColor="text1"/>
                <w:sz w:val="18"/>
                <w:szCs w:val="18"/>
              </w:rPr>
            </w:pPr>
            <w:r w:rsidRPr="009977E7">
              <w:rPr>
                <w:rFonts w:ascii="Times New Roman" w:hAnsi="Times New Roman"/>
                <w:color w:val="000000" w:themeColor="text1"/>
                <w:sz w:val="18"/>
              </w:rPr>
              <w:t>к</w:t>
            </w:r>
            <w:r w:rsidRPr="009977E7">
              <w:rPr>
                <w:rFonts w:ascii="Times New Roman" w:hAnsi="Times New Roman"/>
                <w:color w:val="000000" w:themeColor="text1"/>
                <w:sz w:val="18"/>
                <w:lang w:val="en-US"/>
              </w:rPr>
              <w:t>оличество цб, информация о владельцах которых представлена / The number of securities, information about the owners of which is provided. Mandatory</w:t>
            </w:r>
          </w:p>
          <w:p w14:paraId="41CFC14B" w14:textId="77777777" w:rsidR="00B41B10" w:rsidRPr="009977E7" w:rsidRDefault="00B41B10" w:rsidP="00B41B10">
            <w:pPr>
              <w:pStyle w:val="a4"/>
              <w:numPr>
                <w:ilvl w:val="0"/>
                <w:numId w:val="6"/>
              </w:numPr>
              <w:ind w:left="641" w:hanging="357"/>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Количество цб, информация о владельцах которых представлена (числитель) / The number of securities, information about the owners of which is provided (numerator). Mandatory for fractions</w:t>
            </w:r>
          </w:p>
          <w:p w14:paraId="5A3729AB" w14:textId="77777777" w:rsidR="00B41B10" w:rsidRPr="009977E7" w:rsidRDefault="00B41B10" w:rsidP="00B41B10">
            <w:pPr>
              <w:pStyle w:val="a4"/>
              <w:numPr>
                <w:ilvl w:val="0"/>
                <w:numId w:val="6"/>
              </w:numPr>
              <w:ind w:left="641" w:hanging="357"/>
              <w:rPr>
                <w:rFonts w:ascii="Times New Roman" w:hAnsi="Times New Roman" w:cs="Times New Roman"/>
                <w:color w:val="000000" w:themeColor="text1"/>
                <w:sz w:val="18"/>
                <w:szCs w:val="18"/>
              </w:rPr>
            </w:pPr>
            <w:r w:rsidRPr="009977E7">
              <w:rPr>
                <w:rFonts w:ascii="Times New Roman" w:hAnsi="Times New Roman"/>
                <w:color w:val="000000" w:themeColor="text1"/>
                <w:sz w:val="18"/>
                <w:lang w:val="en-US"/>
              </w:rPr>
              <w:t>Количество цб, информация о владельцах которых представлена (знаменатель) / The number of securities, information about the owners of which is provided (denominator).  Mandatory for fractions</w:t>
            </w:r>
          </w:p>
        </w:tc>
        <w:tc>
          <w:tcPr>
            <w:tcW w:w="1276" w:type="dxa"/>
          </w:tcPr>
          <w:p w14:paraId="114673A5"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56CF3158"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Указывается в штуках.</w:t>
            </w:r>
          </w:p>
          <w:p w14:paraId="65A4E3D8" w14:textId="1A1FFBA0"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Суммарное количество ценных бумаг, принадлежащих владельцам, информация о которых представлена во всех раскрытиях по ценной бумаге на дату фиксации - целая часть;</w:t>
            </w:r>
          </w:p>
          <w:p w14:paraId="01C5BE5F" w14:textId="732CAD25"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Суммарное количество ценных бумаг, принадлежащих владельцам, информация о которых представлена во всех раскрытиях по ценной бумаге на дату фиксации - дробная часть (числитель)- указывается только при наличии дробного остатка;</w:t>
            </w:r>
          </w:p>
          <w:p w14:paraId="1A250161" w14:textId="7AC1ADE5"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Суммарное количество ценных бумаг, принадлежащих владельцам, информация о которых представлена  во всех раскрытиях по ценной бумаге на дату фиксации- дробная часть (знаменатель)- указывается только при наличии дробного остатка</w:t>
            </w:r>
          </w:p>
        </w:tc>
        <w:tc>
          <w:tcPr>
            <w:tcW w:w="4465" w:type="dxa"/>
          </w:tcPr>
          <w:p w14:paraId="7715525A"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In units</w:t>
            </w:r>
          </w:p>
          <w:p w14:paraId="08054015"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total number (whole) of securities held by the holders named in the disclosure relating to the security on the record date;</w:t>
            </w:r>
          </w:p>
          <w:p w14:paraId="4C7822FF"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total number (fractional part (numerator)) of securities held by the holders named in the disclosure relating to the security on the record date; to be completed if there is a fractional balance;</w:t>
            </w:r>
          </w:p>
          <w:p w14:paraId="18B2A8EE" w14:textId="37E36169"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total number (fractional part (denominator)) of securities held by the holders named in the disclosure relating to the security on the record date; to be completed if there is a fractional balance;</w:t>
            </w:r>
          </w:p>
        </w:tc>
      </w:tr>
      <w:tr w:rsidR="00A746EB" w:rsidRPr="009977E7" w14:paraId="3879B5D9" w14:textId="77777777" w:rsidTr="00F81E2D">
        <w:tc>
          <w:tcPr>
            <w:tcW w:w="417" w:type="dxa"/>
          </w:tcPr>
          <w:p w14:paraId="4D5CC8A9"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B8AC9C4" w14:textId="77777777" w:rsidR="00B41B10" w:rsidRPr="009977E7" w:rsidRDefault="00B41B10" w:rsidP="00B41B10">
            <w:pPr>
              <w:rPr>
                <w:rFonts w:ascii="Times New Roman" w:hAnsi="Times New Roman" w:cs="Times New Roman"/>
                <w:color w:val="000000" w:themeColor="text1"/>
                <w:sz w:val="18"/>
                <w:szCs w:val="18"/>
              </w:rPr>
            </w:pPr>
          </w:p>
        </w:tc>
        <w:tc>
          <w:tcPr>
            <w:tcW w:w="4678" w:type="dxa"/>
          </w:tcPr>
          <w:p w14:paraId="166B644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Итого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нераскрытый</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остаток</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штуках</w:t>
            </w:r>
            <w:r w:rsidRPr="009977E7">
              <w:rPr>
                <w:rFonts w:ascii="Times New Roman" w:hAnsi="Times New Roman"/>
                <w:color w:val="000000" w:themeColor="text1"/>
                <w:sz w:val="18"/>
                <w:lang w:val="en-US"/>
              </w:rPr>
              <w:t>) / Total:undisclosed balance (in units)</w:t>
            </w:r>
          </w:p>
          <w:p w14:paraId="30F1FBCA" w14:textId="77777777" w:rsidR="00B41B10" w:rsidRPr="009977E7" w:rsidRDefault="00B41B10" w:rsidP="00B41B10">
            <w:pPr>
              <w:pStyle w:val="a4"/>
              <w:numPr>
                <w:ilvl w:val="0"/>
                <w:numId w:val="13"/>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количество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цб</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информация</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владельцах</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которых</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представлена</w:t>
            </w:r>
            <w:r w:rsidRPr="009977E7">
              <w:rPr>
                <w:rFonts w:ascii="Times New Roman" w:hAnsi="Times New Roman"/>
                <w:color w:val="000000" w:themeColor="text1"/>
                <w:sz w:val="18"/>
                <w:lang w:val="en-US"/>
              </w:rPr>
              <w:t xml:space="preserve"> / The number of </w:t>
            </w:r>
            <w:r w:rsidRPr="009977E7">
              <w:rPr>
                <w:rFonts w:ascii="Times New Roman" w:hAnsi="Times New Roman"/>
                <w:color w:val="000000" w:themeColor="text1"/>
                <w:sz w:val="18"/>
                <w:lang w:val="en-US"/>
              </w:rPr>
              <w:lastRenderedPageBreak/>
              <w:t>securities, information about the owners of which is not provided. Mandatory;</w:t>
            </w:r>
          </w:p>
          <w:p w14:paraId="4E55369E" w14:textId="77777777" w:rsidR="00B41B10" w:rsidRPr="009977E7" w:rsidRDefault="00B41B10" w:rsidP="00B41B10">
            <w:pPr>
              <w:pStyle w:val="a4"/>
              <w:numPr>
                <w:ilvl w:val="0"/>
                <w:numId w:val="3"/>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количество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цб</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информация</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владельцах</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которых</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представлена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числитель</w:t>
            </w:r>
            <w:r w:rsidRPr="009977E7">
              <w:rPr>
                <w:rFonts w:ascii="Times New Roman" w:hAnsi="Times New Roman"/>
                <w:color w:val="000000" w:themeColor="text1"/>
                <w:sz w:val="18"/>
                <w:lang w:val="en-US"/>
              </w:rPr>
              <w:t>) / The number of securities, information about the owners of which is not provided (numerator). Mandatory for fractions;</w:t>
            </w:r>
          </w:p>
          <w:p w14:paraId="361D3B1E" w14:textId="77777777" w:rsidR="00B41B10" w:rsidRPr="009977E7" w:rsidRDefault="00B41B10" w:rsidP="00B41B10">
            <w:pPr>
              <w:pStyle w:val="a4"/>
              <w:numPr>
                <w:ilvl w:val="0"/>
                <w:numId w:val="3"/>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количество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цб</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информация</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владельцах</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которых</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представлена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знаменатель</w:t>
            </w:r>
            <w:r w:rsidRPr="009977E7">
              <w:rPr>
                <w:rFonts w:ascii="Times New Roman" w:hAnsi="Times New Roman"/>
                <w:color w:val="000000" w:themeColor="text1"/>
                <w:sz w:val="18"/>
                <w:lang w:val="en-US"/>
              </w:rPr>
              <w:t>) / The number of securities, information about the owners of which is not provided (denominator). Mandatory for fractions.</w:t>
            </w:r>
          </w:p>
        </w:tc>
        <w:tc>
          <w:tcPr>
            <w:tcW w:w="1276" w:type="dxa"/>
          </w:tcPr>
          <w:p w14:paraId="1A71C11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Обязательно / Obligatory</w:t>
            </w:r>
          </w:p>
        </w:tc>
        <w:tc>
          <w:tcPr>
            <w:tcW w:w="4465" w:type="dxa"/>
          </w:tcPr>
          <w:p w14:paraId="19089AD8"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Указывается в штуках.</w:t>
            </w:r>
          </w:p>
          <w:p w14:paraId="7A2918FF" w14:textId="321ADA7C"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Остаток ценных бумаг, по которым НЕ представлена информация о владельцах - целая часть;</w:t>
            </w:r>
          </w:p>
          <w:p w14:paraId="15B0E840" w14:textId="6942A15F"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lastRenderedPageBreak/>
              <w:t>Остаток ценных бумаг, по которым НЕ представлена информация о владельцах - дробная часть (числитель)- указывается только при наличии дробного остатка;</w:t>
            </w:r>
          </w:p>
          <w:p w14:paraId="3ECA8B3C" w14:textId="3C359C45"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Остаток ценных бумаг, по которым НЕ представлена информация о владельцах - дробная часть (знаменатель)- указывается только при наличии дробного остатка.</w:t>
            </w:r>
          </w:p>
        </w:tc>
        <w:tc>
          <w:tcPr>
            <w:tcW w:w="4465" w:type="dxa"/>
          </w:tcPr>
          <w:p w14:paraId="291CCBA4"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In units</w:t>
            </w:r>
          </w:p>
          <w:p w14:paraId="50BD2BE4"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balance of securities (whole) for which ownership information has NOT been provided;</w:t>
            </w:r>
          </w:p>
          <w:p w14:paraId="0449B774" w14:textId="1D54866B"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lastRenderedPageBreak/>
              <w:t xml:space="preserve">The balance of securities (fractional part (numerator)) for which ownership information has NOT been </w:t>
            </w:r>
            <w:r w:rsidR="00A305F0" w:rsidRPr="009977E7">
              <w:rPr>
                <w:rFonts w:ascii="Times New Roman" w:hAnsi="Times New Roman"/>
                <w:color w:val="000000" w:themeColor="text1"/>
                <w:sz w:val="18"/>
              </w:rPr>
              <w:t>provided; to</w:t>
            </w:r>
            <w:r w:rsidRPr="009977E7">
              <w:rPr>
                <w:rFonts w:ascii="Times New Roman" w:hAnsi="Times New Roman"/>
                <w:color w:val="000000" w:themeColor="text1"/>
                <w:sz w:val="18"/>
              </w:rPr>
              <w:t xml:space="preserve"> be completed if there is a fractional balance;</w:t>
            </w:r>
          </w:p>
          <w:p w14:paraId="7B4C482C" w14:textId="218CA0B2"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 xml:space="preserve">The balance of securities (fractional part (denominator)) for which ownership information has NOT been </w:t>
            </w:r>
            <w:r w:rsidR="00A305F0" w:rsidRPr="009977E7">
              <w:rPr>
                <w:rFonts w:ascii="Times New Roman" w:hAnsi="Times New Roman"/>
                <w:color w:val="000000" w:themeColor="text1"/>
                <w:sz w:val="18"/>
              </w:rPr>
              <w:t>provided; to</w:t>
            </w:r>
            <w:r w:rsidRPr="009977E7">
              <w:rPr>
                <w:rFonts w:ascii="Times New Roman" w:hAnsi="Times New Roman"/>
                <w:color w:val="000000" w:themeColor="text1"/>
                <w:sz w:val="18"/>
              </w:rPr>
              <w:t xml:space="preserve"> be completed if there is a fractional balance;</w:t>
            </w:r>
          </w:p>
        </w:tc>
      </w:tr>
      <w:tr w:rsidR="00A746EB" w:rsidRPr="009977E7" w14:paraId="05C7FCE4" w14:textId="77777777" w:rsidTr="00F81E2D">
        <w:tc>
          <w:tcPr>
            <w:tcW w:w="417" w:type="dxa"/>
          </w:tcPr>
          <w:p w14:paraId="30421508" w14:textId="77777777" w:rsidR="00B41B10" w:rsidRPr="009977E7" w:rsidRDefault="00B41B10" w:rsidP="00B41B10">
            <w:pPr>
              <w:pStyle w:val="a4"/>
              <w:numPr>
                <w:ilvl w:val="0"/>
                <w:numId w:val="1"/>
              </w:numPr>
              <w:ind w:hanging="720"/>
              <w:jc w:val="center"/>
              <w:rPr>
                <w:rFonts w:ascii="Times New Roman" w:hAnsi="Times New Roman" w:cs="Times New Roman"/>
                <w:color w:val="000000" w:themeColor="text1"/>
                <w:sz w:val="18"/>
                <w:szCs w:val="18"/>
              </w:rPr>
            </w:pPr>
          </w:p>
        </w:tc>
        <w:tc>
          <w:tcPr>
            <w:tcW w:w="854" w:type="dxa"/>
          </w:tcPr>
          <w:p w14:paraId="722DAD85" w14:textId="77777777" w:rsidR="00B41B10" w:rsidRPr="009977E7" w:rsidRDefault="00B41B10" w:rsidP="00B41B10">
            <w:pPr>
              <w:rPr>
                <w:rFonts w:ascii="Times New Roman" w:hAnsi="Times New Roman" w:cs="Times New Roman"/>
                <w:color w:val="000000" w:themeColor="text1"/>
                <w:sz w:val="18"/>
                <w:szCs w:val="18"/>
              </w:rPr>
            </w:pPr>
          </w:p>
        </w:tc>
        <w:tc>
          <w:tcPr>
            <w:tcW w:w="4678" w:type="dxa"/>
          </w:tcPr>
          <w:p w14:paraId="5D66AA72"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Всего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по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счету</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в</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штуках</w:t>
            </w:r>
            <w:r w:rsidRPr="009977E7">
              <w:rPr>
                <w:rFonts w:ascii="Times New Roman" w:hAnsi="Times New Roman"/>
                <w:color w:val="000000" w:themeColor="text1"/>
                <w:sz w:val="18"/>
                <w:lang w:val="en-US"/>
              </w:rPr>
              <w:t>) / Total on the account (in units):</w:t>
            </w:r>
          </w:p>
          <w:p w14:paraId="46A5BD3E" w14:textId="77777777" w:rsidR="00B41B10" w:rsidRPr="009977E7" w:rsidRDefault="00B41B10" w:rsidP="00B41B10">
            <w:pPr>
              <w:pStyle w:val="a4"/>
              <w:numPr>
                <w:ilvl w:val="0"/>
                <w:numId w:val="3"/>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количество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цб</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счете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ИНД</w:t>
            </w:r>
            <w:r w:rsidRPr="009977E7">
              <w:rPr>
                <w:rFonts w:ascii="Times New Roman" w:hAnsi="Times New Roman"/>
                <w:color w:val="000000" w:themeColor="text1"/>
                <w:sz w:val="18"/>
                <w:lang w:val="en-US"/>
              </w:rPr>
              <w:t xml:space="preserve"> / Number of securities held on the foreign nominee account. Mandatory; </w:t>
            </w:r>
          </w:p>
          <w:p w14:paraId="5F59C797" w14:textId="77777777" w:rsidR="00B41B10" w:rsidRPr="009977E7" w:rsidRDefault="00B41B10" w:rsidP="00B41B10">
            <w:pPr>
              <w:pStyle w:val="a4"/>
              <w:numPr>
                <w:ilvl w:val="0"/>
                <w:numId w:val="3"/>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количество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цб</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счете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ИНД</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числитель</w:t>
            </w:r>
            <w:r w:rsidRPr="009977E7">
              <w:rPr>
                <w:rFonts w:ascii="Times New Roman" w:hAnsi="Times New Roman"/>
                <w:color w:val="000000" w:themeColor="text1"/>
                <w:sz w:val="18"/>
                <w:lang w:val="en-US"/>
              </w:rPr>
              <w:t xml:space="preserve">) / Number of securities held on the foreign nominee account (numerator). </w:t>
            </w:r>
            <w:r w:rsidRPr="009977E7">
              <w:rPr>
                <w:rFonts w:ascii="Times New Roman" w:hAnsi="Times New Roman"/>
                <w:color w:val="000000" w:themeColor="text1"/>
                <w:sz w:val="18"/>
              </w:rPr>
              <w:t xml:space="preserve">Mandatory for fractions; </w:t>
            </w:r>
          </w:p>
          <w:p w14:paraId="124AE46B" w14:textId="77777777" w:rsidR="00B41B10" w:rsidRPr="009977E7" w:rsidRDefault="00B41B10" w:rsidP="00B41B10">
            <w:pPr>
              <w:pStyle w:val="a4"/>
              <w:numPr>
                <w:ilvl w:val="0"/>
                <w:numId w:val="3"/>
              </w:numPr>
              <w:rPr>
                <w:rFonts w:ascii="Times New Roman" w:hAnsi="Times New Roman" w:cs="Times New Roman"/>
                <w:color w:val="000000" w:themeColor="text1"/>
                <w:sz w:val="18"/>
                <w:szCs w:val="18"/>
              </w:rPr>
            </w:pPr>
            <w:r w:rsidRPr="009977E7">
              <w:rPr>
                <w:rFonts w:ascii="Times New Roman" w:hAnsi="Times New Roman"/>
                <w:color w:val="000000" w:themeColor="text1"/>
                <w:sz w:val="18"/>
              </w:rPr>
              <w:t>количество</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цб</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на</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счете</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ИНД</w:t>
            </w:r>
            <w:r w:rsidRPr="009977E7">
              <w:rPr>
                <w:rFonts w:ascii="Times New Roman" w:hAnsi="Times New Roman"/>
                <w:color w:val="000000" w:themeColor="text1"/>
                <w:sz w:val="18"/>
                <w:lang w:val="en-US"/>
              </w:rPr>
              <w:t xml:space="preserve"> (</w:t>
            </w:r>
            <w:r w:rsidRPr="009977E7">
              <w:rPr>
                <w:rFonts w:ascii="Times New Roman" w:hAnsi="Times New Roman"/>
                <w:color w:val="000000" w:themeColor="text1"/>
                <w:sz w:val="18"/>
              </w:rPr>
              <w:t>знаменатель</w:t>
            </w:r>
            <w:r w:rsidRPr="009977E7">
              <w:rPr>
                <w:rFonts w:ascii="Times New Roman" w:hAnsi="Times New Roman"/>
                <w:color w:val="000000" w:themeColor="text1"/>
                <w:sz w:val="18"/>
                <w:lang w:val="en-US"/>
              </w:rPr>
              <w:t xml:space="preserve">) / Number of securities held on the foreign nominee account (denominator). Mandatory for fractions. </w:t>
            </w:r>
          </w:p>
        </w:tc>
        <w:tc>
          <w:tcPr>
            <w:tcW w:w="1276" w:type="dxa"/>
          </w:tcPr>
          <w:p w14:paraId="5E299A50" w14:textId="77777777"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Обязательно / Obligatory</w:t>
            </w:r>
          </w:p>
        </w:tc>
        <w:tc>
          <w:tcPr>
            <w:tcW w:w="4465" w:type="dxa"/>
          </w:tcPr>
          <w:p w14:paraId="7D11C6CD"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Указывается в штуках.</w:t>
            </w:r>
          </w:p>
          <w:p w14:paraId="2E049B36" w14:textId="6FB8C5FA"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Количество ценных бумаг на счете ИНД, по которому предоставляется информация- целая часть;</w:t>
            </w:r>
          </w:p>
          <w:p w14:paraId="01C34076" w14:textId="1E8FE987"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Количество ценных бумаг, по которому предоставляется информация - дробная часть (числитель)- указывается только при наличии дробного остатка;</w:t>
            </w:r>
          </w:p>
          <w:p w14:paraId="3A8C9A2D" w14:textId="11FEB47E" w:rsidR="00B41B10" w:rsidRPr="009977E7" w:rsidRDefault="00B41B10" w:rsidP="00B41B10">
            <w:pPr>
              <w:jc w:val="both"/>
              <w:rPr>
                <w:rFonts w:ascii="Times New Roman" w:hAnsi="Times New Roman" w:cs="Times New Roman"/>
                <w:color w:val="000000" w:themeColor="text1"/>
                <w:sz w:val="18"/>
                <w:szCs w:val="18"/>
                <w:lang w:val="ru-RU"/>
              </w:rPr>
            </w:pPr>
            <w:r w:rsidRPr="009977E7">
              <w:rPr>
                <w:rFonts w:ascii="Times New Roman" w:hAnsi="Times New Roman"/>
                <w:color w:val="000000" w:themeColor="text1"/>
                <w:sz w:val="18"/>
                <w:lang w:val="ru-RU"/>
              </w:rPr>
              <w:t>Количество ценных бумаг  на счете ИНД, по которому предоставляется информация- дробная часть (знаменатель)- указывается только при наличии дробного остатка.</w:t>
            </w:r>
          </w:p>
        </w:tc>
        <w:tc>
          <w:tcPr>
            <w:tcW w:w="4465" w:type="dxa"/>
          </w:tcPr>
          <w:p w14:paraId="3DAD8045"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In units</w:t>
            </w:r>
          </w:p>
          <w:p w14:paraId="441EBB78"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number of securities (whole number) on a foreign nominee account which have been reported;</w:t>
            </w:r>
          </w:p>
          <w:p w14:paraId="6A0AD3B7" w14:textId="77777777" w:rsidR="00B41B10" w:rsidRPr="009977E7" w:rsidRDefault="00B41B10" w:rsidP="00B41B10">
            <w:pPr>
              <w:jc w:val="both"/>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number of securities (fractional part (numerator)) on a foreign nominee account which have been reported; to be completed if there is a fractional balance;</w:t>
            </w:r>
          </w:p>
          <w:p w14:paraId="3F0389BD" w14:textId="3C690D9D" w:rsidR="00B41B10" w:rsidRPr="009977E7" w:rsidRDefault="00B41B10" w:rsidP="00B41B10">
            <w:pPr>
              <w:rPr>
                <w:rFonts w:ascii="Times New Roman" w:hAnsi="Times New Roman" w:cs="Times New Roman"/>
                <w:color w:val="000000" w:themeColor="text1"/>
                <w:sz w:val="18"/>
                <w:szCs w:val="18"/>
              </w:rPr>
            </w:pPr>
            <w:r w:rsidRPr="009977E7">
              <w:rPr>
                <w:rFonts w:ascii="Times New Roman" w:hAnsi="Times New Roman"/>
                <w:color w:val="000000" w:themeColor="text1"/>
                <w:sz w:val="18"/>
              </w:rPr>
              <w:t>The number of securities (fractional part (denominator)) on a foreign nominee account which have been reported; to be completed if there is a fractional balance.</w:t>
            </w:r>
          </w:p>
        </w:tc>
      </w:tr>
    </w:tbl>
    <w:p w14:paraId="30027540" w14:textId="77777777" w:rsidR="00025F9D" w:rsidRPr="009977E7" w:rsidRDefault="00025F9D" w:rsidP="008B2A33">
      <w:pPr>
        <w:rPr>
          <w:rFonts w:ascii="Times New Roman" w:hAnsi="Times New Roman" w:cs="Times New Roman"/>
          <w:color w:val="000000" w:themeColor="text1"/>
          <w:sz w:val="20"/>
          <w:szCs w:val="20"/>
        </w:rPr>
      </w:pPr>
    </w:p>
    <w:sectPr w:rsidR="00025F9D" w:rsidRPr="009977E7" w:rsidSect="00B45C5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3B7A3A" w14:textId="77777777" w:rsidR="009A7D2D" w:rsidRDefault="009A7D2D" w:rsidP="00025F9D">
      <w:pPr>
        <w:spacing w:after="0" w:line="240" w:lineRule="auto"/>
      </w:pPr>
      <w:r>
        <w:separator/>
      </w:r>
    </w:p>
  </w:endnote>
  <w:endnote w:type="continuationSeparator" w:id="0">
    <w:p w14:paraId="36B8A98A" w14:textId="77777777" w:rsidR="009A7D2D" w:rsidRDefault="009A7D2D" w:rsidP="00025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DE4BF" w14:textId="77777777" w:rsidR="009A7D2D" w:rsidRDefault="009A7D2D" w:rsidP="00025F9D">
      <w:pPr>
        <w:spacing w:after="0" w:line="240" w:lineRule="auto"/>
      </w:pPr>
      <w:r>
        <w:separator/>
      </w:r>
    </w:p>
  </w:footnote>
  <w:footnote w:type="continuationSeparator" w:id="0">
    <w:p w14:paraId="4EDE5C97" w14:textId="77777777" w:rsidR="009A7D2D" w:rsidRDefault="009A7D2D" w:rsidP="00025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D66"/>
    <w:multiLevelType w:val="hybridMultilevel"/>
    <w:tmpl w:val="CD5E05C2"/>
    <w:lvl w:ilvl="0" w:tplc="142AFA9C">
      <w:start w:val="1"/>
      <w:numFmt w:val="lowerLetter"/>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56FBE"/>
    <w:multiLevelType w:val="hybridMultilevel"/>
    <w:tmpl w:val="C308B7E0"/>
    <w:lvl w:ilvl="0" w:tplc="04190001">
      <w:start w:val="1"/>
      <w:numFmt w:val="bullet"/>
      <w:lvlText w:val=""/>
      <w:lvlJc w:val="left"/>
      <w:pPr>
        <w:ind w:left="900" w:hanging="360"/>
      </w:pPr>
      <w:rPr>
        <w:rFonts w:ascii="Symbol" w:hAnsi="Symbo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EA25A36"/>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27C724B4"/>
    <w:multiLevelType w:val="hybridMultilevel"/>
    <w:tmpl w:val="F0A21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9485037"/>
    <w:multiLevelType w:val="hybridMultilevel"/>
    <w:tmpl w:val="46EE7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85B1658"/>
    <w:multiLevelType w:val="hybridMultilevel"/>
    <w:tmpl w:val="B478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91B46F4"/>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4D131460"/>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4F425E4D"/>
    <w:multiLevelType w:val="multilevel"/>
    <w:tmpl w:val="7D8854A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5916797F"/>
    <w:multiLevelType w:val="multilevel"/>
    <w:tmpl w:val="9FCCE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36067"/>
    <w:multiLevelType w:val="hybridMultilevel"/>
    <w:tmpl w:val="487C4E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2C97461"/>
    <w:multiLevelType w:val="hybridMultilevel"/>
    <w:tmpl w:val="6BB0BC2A"/>
    <w:lvl w:ilvl="0" w:tplc="1CCADCC8">
      <w:start w:val="1"/>
      <w:numFmt w:val="decimal"/>
      <w:lvlText w:val="%1)"/>
      <w:lvlJc w:val="left"/>
      <w:pPr>
        <w:ind w:left="644"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63503B71"/>
    <w:multiLevelType w:val="hybridMultilevel"/>
    <w:tmpl w:val="4C9C4A7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723E12"/>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68C76597"/>
    <w:multiLevelType w:val="hybridMultilevel"/>
    <w:tmpl w:val="4ABC9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91060ED"/>
    <w:multiLevelType w:val="hybridMultilevel"/>
    <w:tmpl w:val="6BB0BC2A"/>
    <w:lvl w:ilvl="0" w:tplc="1CCAD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0"/>
  </w:num>
  <w:num w:numId="2">
    <w:abstractNumId w:val="3"/>
  </w:num>
  <w:num w:numId="3">
    <w:abstractNumId w:val="5"/>
  </w:num>
  <w:num w:numId="4">
    <w:abstractNumId w:val="14"/>
  </w:num>
  <w:num w:numId="5">
    <w:abstractNumId w:val="6"/>
  </w:num>
  <w:num w:numId="6">
    <w:abstractNumId w:val="1"/>
  </w:num>
  <w:num w:numId="7">
    <w:abstractNumId w:val="15"/>
  </w:num>
  <w:num w:numId="8">
    <w:abstractNumId w:val="11"/>
  </w:num>
  <w:num w:numId="9">
    <w:abstractNumId w:val="2"/>
  </w:num>
  <w:num w:numId="10">
    <w:abstractNumId w:val="7"/>
  </w:num>
  <w:num w:numId="11">
    <w:abstractNumId w:val="13"/>
  </w:num>
  <w:num w:numId="12">
    <w:abstractNumId w:val="0"/>
  </w:num>
  <w:num w:numId="13">
    <w:abstractNumId w:val="4"/>
  </w:num>
  <w:num w:numId="14">
    <w:abstractNumId w:val="8"/>
  </w:num>
  <w:num w:numId="15">
    <w:abstractNumId w:val="9"/>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53"/>
    <w:rsid w:val="00003BB6"/>
    <w:rsid w:val="0001283C"/>
    <w:rsid w:val="000171DB"/>
    <w:rsid w:val="0002427B"/>
    <w:rsid w:val="00025F9D"/>
    <w:rsid w:val="00042F91"/>
    <w:rsid w:val="00064585"/>
    <w:rsid w:val="000737E2"/>
    <w:rsid w:val="000758A4"/>
    <w:rsid w:val="00084FBF"/>
    <w:rsid w:val="0008728F"/>
    <w:rsid w:val="000B168F"/>
    <w:rsid w:val="000C116F"/>
    <w:rsid w:val="000D2D54"/>
    <w:rsid w:val="000D4A61"/>
    <w:rsid w:val="000E37D8"/>
    <w:rsid w:val="000F6352"/>
    <w:rsid w:val="00143A5C"/>
    <w:rsid w:val="00146C62"/>
    <w:rsid w:val="0014703B"/>
    <w:rsid w:val="00177B24"/>
    <w:rsid w:val="001F51B9"/>
    <w:rsid w:val="0020426A"/>
    <w:rsid w:val="00224874"/>
    <w:rsid w:val="002372AE"/>
    <w:rsid w:val="00237A92"/>
    <w:rsid w:val="00246102"/>
    <w:rsid w:val="00250BA0"/>
    <w:rsid w:val="00257ABB"/>
    <w:rsid w:val="00265EBD"/>
    <w:rsid w:val="00281326"/>
    <w:rsid w:val="00281C8D"/>
    <w:rsid w:val="00282B03"/>
    <w:rsid w:val="00292253"/>
    <w:rsid w:val="00292938"/>
    <w:rsid w:val="002A3A45"/>
    <w:rsid w:val="002B0795"/>
    <w:rsid w:val="002B1771"/>
    <w:rsid w:val="002B6CCD"/>
    <w:rsid w:val="002C3DEC"/>
    <w:rsid w:val="002C5150"/>
    <w:rsid w:val="002D5AB2"/>
    <w:rsid w:val="002E1E95"/>
    <w:rsid w:val="002E7901"/>
    <w:rsid w:val="003079B8"/>
    <w:rsid w:val="00315A4B"/>
    <w:rsid w:val="00325744"/>
    <w:rsid w:val="003447FE"/>
    <w:rsid w:val="00351B58"/>
    <w:rsid w:val="00352143"/>
    <w:rsid w:val="003573AD"/>
    <w:rsid w:val="0036320F"/>
    <w:rsid w:val="003915EA"/>
    <w:rsid w:val="003A78EB"/>
    <w:rsid w:val="003B2861"/>
    <w:rsid w:val="003D6A25"/>
    <w:rsid w:val="003F03AE"/>
    <w:rsid w:val="003F2773"/>
    <w:rsid w:val="003F4EC8"/>
    <w:rsid w:val="004010B1"/>
    <w:rsid w:val="00403C10"/>
    <w:rsid w:val="00403EAD"/>
    <w:rsid w:val="004052D4"/>
    <w:rsid w:val="00410C41"/>
    <w:rsid w:val="0042304A"/>
    <w:rsid w:val="00423268"/>
    <w:rsid w:val="00445582"/>
    <w:rsid w:val="00446E86"/>
    <w:rsid w:val="00472F28"/>
    <w:rsid w:val="00490AEC"/>
    <w:rsid w:val="00497562"/>
    <w:rsid w:val="00497646"/>
    <w:rsid w:val="004B4577"/>
    <w:rsid w:val="004B4911"/>
    <w:rsid w:val="004F45BE"/>
    <w:rsid w:val="00500E42"/>
    <w:rsid w:val="0052123D"/>
    <w:rsid w:val="00524DAB"/>
    <w:rsid w:val="00534BA3"/>
    <w:rsid w:val="005827A6"/>
    <w:rsid w:val="0058389F"/>
    <w:rsid w:val="005A4220"/>
    <w:rsid w:val="005A7BF4"/>
    <w:rsid w:val="005C5ED9"/>
    <w:rsid w:val="005D7EFA"/>
    <w:rsid w:val="005E295E"/>
    <w:rsid w:val="005E3689"/>
    <w:rsid w:val="005E7246"/>
    <w:rsid w:val="00607BDE"/>
    <w:rsid w:val="00621718"/>
    <w:rsid w:val="00636936"/>
    <w:rsid w:val="00651A11"/>
    <w:rsid w:val="006521D8"/>
    <w:rsid w:val="00662BAE"/>
    <w:rsid w:val="00663C27"/>
    <w:rsid w:val="0067521B"/>
    <w:rsid w:val="006A5930"/>
    <w:rsid w:val="006B16AC"/>
    <w:rsid w:val="006D3884"/>
    <w:rsid w:val="006F2593"/>
    <w:rsid w:val="006F4BAC"/>
    <w:rsid w:val="006F6BC4"/>
    <w:rsid w:val="00716247"/>
    <w:rsid w:val="00720D62"/>
    <w:rsid w:val="0072422C"/>
    <w:rsid w:val="00744119"/>
    <w:rsid w:val="00745C0B"/>
    <w:rsid w:val="00747199"/>
    <w:rsid w:val="00756ECB"/>
    <w:rsid w:val="007749DD"/>
    <w:rsid w:val="00794E03"/>
    <w:rsid w:val="007963E0"/>
    <w:rsid w:val="007A1B43"/>
    <w:rsid w:val="007A2201"/>
    <w:rsid w:val="007D3165"/>
    <w:rsid w:val="007D5963"/>
    <w:rsid w:val="00811821"/>
    <w:rsid w:val="00825DE2"/>
    <w:rsid w:val="008309C4"/>
    <w:rsid w:val="00832BF2"/>
    <w:rsid w:val="00847CEB"/>
    <w:rsid w:val="00871440"/>
    <w:rsid w:val="00873B62"/>
    <w:rsid w:val="00880FC3"/>
    <w:rsid w:val="00883E46"/>
    <w:rsid w:val="008B05AE"/>
    <w:rsid w:val="008B2A33"/>
    <w:rsid w:val="008C3738"/>
    <w:rsid w:val="008E4A0F"/>
    <w:rsid w:val="008F2543"/>
    <w:rsid w:val="008F4586"/>
    <w:rsid w:val="008F5EF2"/>
    <w:rsid w:val="00904F9B"/>
    <w:rsid w:val="00906CEE"/>
    <w:rsid w:val="0092023C"/>
    <w:rsid w:val="00933B26"/>
    <w:rsid w:val="0093505E"/>
    <w:rsid w:val="00941C65"/>
    <w:rsid w:val="00942F9A"/>
    <w:rsid w:val="009511D2"/>
    <w:rsid w:val="0097079C"/>
    <w:rsid w:val="00972B9A"/>
    <w:rsid w:val="009823F1"/>
    <w:rsid w:val="00997570"/>
    <w:rsid w:val="009977E7"/>
    <w:rsid w:val="009A1258"/>
    <w:rsid w:val="009A7D2D"/>
    <w:rsid w:val="009B093E"/>
    <w:rsid w:val="009C4A09"/>
    <w:rsid w:val="009C6DCA"/>
    <w:rsid w:val="009D100B"/>
    <w:rsid w:val="009F480D"/>
    <w:rsid w:val="009F6928"/>
    <w:rsid w:val="009F69CA"/>
    <w:rsid w:val="00A05346"/>
    <w:rsid w:val="00A1686F"/>
    <w:rsid w:val="00A305F0"/>
    <w:rsid w:val="00A37F5D"/>
    <w:rsid w:val="00A56DD6"/>
    <w:rsid w:val="00A746EB"/>
    <w:rsid w:val="00AC38ED"/>
    <w:rsid w:val="00AC67B1"/>
    <w:rsid w:val="00AE0118"/>
    <w:rsid w:val="00AE273A"/>
    <w:rsid w:val="00AE4361"/>
    <w:rsid w:val="00AE5D71"/>
    <w:rsid w:val="00B03532"/>
    <w:rsid w:val="00B32AC4"/>
    <w:rsid w:val="00B41B10"/>
    <w:rsid w:val="00B41D83"/>
    <w:rsid w:val="00B45C53"/>
    <w:rsid w:val="00B63ED2"/>
    <w:rsid w:val="00B80CDF"/>
    <w:rsid w:val="00B846C6"/>
    <w:rsid w:val="00BA4108"/>
    <w:rsid w:val="00BA7CB9"/>
    <w:rsid w:val="00BD725C"/>
    <w:rsid w:val="00BF6378"/>
    <w:rsid w:val="00C15A2D"/>
    <w:rsid w:val="00C17FA4"/>
    <w:rsid w:val="00C20D69"/>
    <w:rsid w:val="00C21F0F"/>
    <w:rsid w:val="00C403D0"/>
    <w:rsid w:val="00C4458C"/>
    <w:rsid w:val="00C85261"/>
    <w:rsid w:val="00C86A26"/>
    <w:rsid w:val="00CA2078"/>
    <w:rsid w:val="00CB070B"/>
    <w:rsid w:val="00CC6051"/>
    <w:rsid w:val="00CC6777"/>
    <w:rsid w:val="00CE2C25"/>
    <w:rsid w:val="00D01D0C"/>
    <w:rsid w:val="00D0210C"/>
    <w:rsid w:val="00D042C8"/>
    <w:rsid w:val="00D04493"/>
    <w:rsid w:val="00D33F2C"/>
    <w:rsid w:val="00D61AFA"/>
    <w:rsid w:val="00D74A54"/>
    <w:rsid w:val="00D81576"/>
    <w:rsid w:val="00D9643D"/>
    <w:rsid w:val="00DC2253"/>
    <w:rsid w:val="00DC53BC"/>
    <w:rsid w:val="00DF5B37"/>
    <w:rsid w:val="00DF6558"/>
    <w:rsid w:val="00E00202"/>
    <w:rsid w:val="00E15FE4"/>
    <w:rsid w:val="00E22197"/>
    <w:rsid w:val="00E24631"/>
    <w:rsid w:val="00E32F97"/>
    <w:rsid w:val="00E41AE7"/>
    <w:rsid w:val="00E4554D"/>
    <w:rsid w:val="00E516C0"/>
    <w:rsid w:val="00E55B11"/>
    <w:rsid w:val="00E621AC"/>
    <w:rsid w:val="00E62B25"/>
    <w:rsid w:val="00E90A42"/>
    <w:rsid w:val="00E95D26"/>
    <w:rsid w:val="00EB7901"/>
    <w:rsid w:val="00EC46DE"/>
    <w:rsid w:val="00ED3399"/>
    <w:rsid w:val="00EE759F"/>
    <w:rsid w:val="00EF3FD0"/>
    <w:rsid w:val="00F0189A"/>
    <w:rsid w:val="00F12E5B"/>
    <w:rsid w:val="00F24F20"/>
    <w:rsid w:val="00F319D8"/>
    <w:rsid w:val="00F32708"/>
    <w:rsid w:val="00F33B08"/>
    <w:rsid w:val="00F6501C"/>
    <w:rsid w:val="00F667AF"/>
    <w:rsid w:val="00F73DBE"/>
    <w:rsid w:val="00F8032C"/>
    <w:rsid w:val="00F81E2D"/>
    <w:rsid w:val="00FA08CB"/>
    <w:rsid w:val="00FA59FF"/>
    <w:rsid w:val="00FC24CE"/>
    <w:rsid w:val="00FC3649"/>
    <w:rsid w:val="00FF6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09D9"/>
  <w15:chartTrackingRefBased/>
  <w15:docId w15:val="{7CF22992-2F9F-4F90-8388-608A40AA8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C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5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
    <w:link w:val="a5"/>
    <w:uiPriority w:val="34"/>
    <w:qFormat/>
    <w:rsid w:val="00B45C53"/>
    <w:pPr>
      <w:ind w:left="720"/>
      <w:contextualSpacing/>
    </w:pPr>
  </w:style>
  <w:style w:type="character" w:customStyle="1" w:styleId="a5">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0"/>
    <w:link w:val="a4"/>
    <w:uiPriority w:val="34"/>
    <w:qFormat/>
    <w:locked/>
    <w:rsid w:val="00B45C53"/>
  </w:style>
  <w:style w:type="character" w:styleId="a6">
    <w:name w:val="Hyperlink"/>
    <w:basedOn w:val="a0"/>
    <w:uiPriority w:val="99"/>
    <w:semiHidden/>
    <w:unhideWhenUsed/>
    <w:rsid w:val="00E90A42"/>
    <w:rPr>
      <w:color w:val="0563C1"/>
      <w:u w:val="single"/>
    </w:rPr>
  </w:style>
  <w:style w:type="character" w:styleId="a7">
    <w:name w:val="FollowedHyperlink"/>
    <w:basedOn w:val="a0"/>
    <w:uiPriority w:val="99"/>
    <w:semiHidden/>
    <w:unhideWhenUsed/>
    <w:rsid w:val="00E90A42"/>
    <w:rPr>
      <w:color w:val="954F72" w:themeColor="followedHyperlink"/>
      <w:u w:val="single"/>
    </w:rPr>
  </w:style>
  <w:style w:type="paragraph" w:styleId="a8">
    <w:name w:val="Balloon Text"/>
    <w:basedOn w:val="a"/>
    <w:link w:val="a9"/>
    <w:uiPriority w:val="99"/>
    <w:semiHidden/>
    <w:unhideWhenUsed/>
    <w:rsid w:val="007963E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963E0"/>
    <w:rPr>
      <w:rFonts w:ascii="Segoe UI" w:hAnsi="Segoe UI" w:cs="Segoe UI"/>
      <w:sz w:val="18"/>
      <w:szCs w:val="18"/>
    </w:rPr>
  </w:style>
  <w:style w:type="character" w:styleId="aa">
    <w:name w:val="annotation reference"/>
    <w:basedOn w:val="a0"/>
    <w:uiPriority w:val="99"/>
    <w:semiHidden/>
    <w:unhideWhenUsed/>
    <w:rsid w:val="00DF5B37"/>
    <w:rPr>
      <w:sz w:val="16"/>
      <w:szCs w:val="16"/>
    </w:rPr>
  </w:style>
  <w:style w:type="paragraph" w:styleId="ab">
    <w:name w:val="annotation text"/>
    <w:basedOn w:val="a"/>
    <w:link w:val="ac"/>
    <w:uiPriority w:val="99"/>
    <w:semiHidden/>
    <w:unhideWhenUsed/>
    <w:rsid w:val="00DF5B37"/>
    <w:pPr>
      <w:spacing w:line="240" w:lineRule="auto"/>
    </w:pPr>
    <w:rPr>
      <w:sz w:val="20"/>
      <w:szCs w:val="20"/>
    </w:rPr>
  </w:style>
  <w:style w:type="character" w:customStyle="1" w:styleId="ac">
    <w:name w:val="Текст примечания Знак"/>
    <w:basedOn w:val="a0"/>
    <w:link w:val="ab"/>
    <w:uiPriority w:val="99"/>
    <w:semiHidden/>
    <w:rsid w:val="00DF5B37"/>
    <w:rPr>
      <w:sz w:val="20"/>
      <w:szCs w:val="20"/>
    </w:rPr>
  </w:style>
  <w:style w:type="paragraph" w:styleId="ad">
    <w:name w:val="annotation subject"/>
    <w:basedOn w:val="ab"/>
    <w:next w:val="ab"/>
    <w:link w:val="ae"/>
    <w:uiPriority w:val="99"/>
    <w:semiHidden/>
    <w:unhideWhenUsed/>
    <w:rsid w:val="00DF5B37"/>
    <w:rPr>
      <w:b/>
      <w:bCs/>
    </w:rPr>
  </w:style>
  <w:style w:type="character" w:customStyle="1" w:styleId="ae">
    <w:name w:val="Тема примечания Знак"/>
    <w:basedOn w:val="ac"/>
    <w:link w:val="ad"/>
    <w:uiPriority w:val="99"/>
    <w:semiHidden/>
    <w:rsid w:val="00DF5B37"/>
    <w:rPr>
      <w:b/>
      <w:bCs/>
      <w:sz w:val="20"/>
      <w:szCs w:val="20"/>
    </w:rPr>
  </w:style>
  <w:style w:type="paragraph" w:styleId="af">
    <w:name w:val="header"/>
    <w:basedOn w:val="a"/>
    <w:link w:val="af0"/>
    <w:uiPriority w:val="99"/>
    <w:unhideWhenUsed/>
    <w:rsid w:val="00025F9D"/>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25F9D"/>
  </w:style>
  <w:style w:type="paragraph" w:styleId="af1">
    <w:name w:val="footer"/>
    <w:basedOn w:val="a"/>
    <w:link w:val="af2"/>
    <w:uiPriority w:val="99"/>
    <w:unhideWhenUsed/>
    <w:rsid w:val="00025F9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25F9D"/>
  </w:style>
  <w:style w:type="character" w:styleId="af3">
    <w:name w:val="Emphasis"/>
    <w:basedOn w:val="a0"/>
    <w:uiPriority w:val="20"/>
    <w:qFormat/>
    <w:rsid w:val="0072422C"/>
    <w:rPr>
      <w:i/>
      <w:iCs/>
    </w:rPr>
  </w:style>
  <w:style w:type="paragraph" w:styleId="af4">
    <w:name w:val="Normal (Web)"/>
    <w:basedOn w:val="a"/>
    <w:uiPriority w:val="99"/>
    <w:semiHidden/>
    <w:unhideWhenUsed/>
    <w:rsid w:val="007242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8B0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uiPriority w:val="99"/>
    <w:semiHidden/>
    <w:rsid w:val="008B05AE"/>
    <w:rPr>
      <w:rFonts w:ascii="Courier New" w:eastAsia="Times New Roman" w:hAnsi="Courier New" w:cs="Courier New"/>
      <w:sz w:val="20"/>
      <w:szCs w:val="20"/>
      <w:lang w:val="ru-RU" w:eastAsia="ru-RU"/>
    </w:rPr>
  </w:style>
  <w:style w:type="character" w:customStyle="1" w:styleId="y2iqfc">
    <w:name w:val="y2iqfc"/>
    <w:basedOn w:val="a0"/>
    <w:rsid w:val="008B0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10919">
      <w:bodyDiv w:val="1"/>
      <w:marLeft w:val="0"/>
      <w:marRight w:val="0"/>
      <w:marTop w:val="0"/>
      <w:marBottom w:val="0"/>
      <w:divBdr>
        <w:top w:val="none" w:sz="0" w:space="0" w:color="auto"/>
        <w:left w:val="none" w:sz="0" w:space="0" w:color="auto"/>
        <w:bottom w:val="none" w:sz="0" w:space="0" w:color="auto"/>
        <w:right w:val="none" w:sz="0" w:space="0" w:color="auto"/>
      </w:divBdr>
    </w:div>
    <w:div w:id="342048510">
      <w:bodyDiv w:val="1"/>
      <w:marLeft w:val="0"/>
      <w:marRight w:val="0"/>
      <w:marTop w:val="0"/>
      <w:marBottom w:val="0"/>
      <w:divBdr>
        <w:top w:val="none" w:sz="0" w:space="0" w:color="auto"/>
        <w:left w:val="none" w:sz="0" w:space="0" w:color="auto"/>
        <w:bottom w:val="none" w:sz="0" w:space="0" w:color="auto"/>
        <w:right w:val="none" w:sz="0" w:space="0" w:color="auto"/>
      </w:divBdr>
    </w:div>
    <w:div w:id="377899946">
      <w:bodyDiv w:val="1"/>
      <w:marLeft w:val="0"/>
      <w:marRight w:val="0"/>
      <w:marTop w:val="0"/>
      <w:marBottom w:val="0"/>
      <w:divBdr>
        <w:top w:val="none" w:sz="0" w:space="0" w:color="auto"/>
        <w:left w:val="none" w:sz="0" w:space="0" w:color="auto"/>
        <w:bottom w:val="none" w:sz="0" w:space="0" w:color="auto"/>
        <w:right w:val="none" w:sz="0" w:space="0" w:color="auto"/>
      </w:divBdr>
    </w:div>
    <w:div w:id="515384931">
      <w:bodyDiv w:val="1"/>
      <w:marLeft w:val="0"/>
      <w:marRight w:val="0"/>
      <w:marTop w:val="0"/>
      <w:marBottom w:val="0"/>
      <w:divBdr>
        <w:top w:val="none" w:sz="0" w:space="0" w:color="auto"/>
        <w:left w:val="none" w:sz="0" w:space="0" w:color="auto"/>
        <w:bottom w:val="none" w:sz="0" w:space="0" w:color="auto"/>
        <w:right w:val="none" w:sz="0" w:space="0" w:color="auto"/>
      </w:divBdr>
    </w:div>
    <w:div w:id="616257996">
      <w:bodyDiv w:val="1"/>
      <w:marLeft w:val="0"/>
      <w:marRight w:val="0"/>
      <w:marTop w:val="0"/>
      <w:marBottom w:val="0"/>
      <w:divBdr>
        <w:top w:val="none" w:sz="0" w:space="0" w:color="auto"/>
        <w:left w:val="none" w:sz="0" w:space="0" w:color="auto"/>
        <w:bottom w:val="none" w:sz="0" w:space="0" w:color="auto"/>
        <w:right w:val="none" w:sz="0" w:space="0" w:color="auto"/>
      </w:divBdr>
    </w:div>
    <w:div w:id="1067649954">
      <w:bodyDiv w:val="1"/>
      <w:marLeft w:val="0"/>
      <w:marRight w:val="0"/>
      <w:marTop w:val="0"/>
      <w:marBottom w:val="0"/>
      <w:divBdr>
        <w:top w:val="none" w:sz="0" w:space="0" w:color="auto"/>
        <w:left w:val="none" w:sz="0" w:space="0" w:color="auto"/>
        <w:bottom w:val="none" w:sz="0" w:space="0" w:color="auto"/>
        <w:right w:val="none" w:sz="0" w:space="0" w:color="auto"/>
      </w:divBdr>
    </w:div>
    <w:div w:id="1253733695">
      <w:bodyDiv w:val="1"/>
      <w:marLeft w:val="0"/>
      <w:marRight w:val="0"/>
      <w:marTop w:val="0"/>
      <w:marBottom w:val="0"/>
      <w:divBdr>
        <w:top w:val="none" w:sz="0" w:space="0" w:color="auto"/>
        <w:left w:val="none" w:sz="0" w:space="0" w:color="auto"/>
        <w:bottom w:val="none" w:sz="0" w:space="0" w:color="auto"/>
        <w:right w:val="none" w:sz="0" w:space="0" w:color="auto"/>
      </w:divBdr>
    </w:div>
    <w:div w:id="1500655462">
      <w:bodyDiv w:val="1"/>
      <w:marLeft w:val="0"/>
      <w:marRight w:val="0"/>
      <w:marTop w:val="0"/>
      <w:marBottom w:val="0"/>
      <w:divBdr>
        <w:top w:val="none" w:sz="0" w:space="0" w:color="auto"/>
        <w:left w:val="none" w:sz="0" w:space="0" w:color="auto"/>
        <w:bottom w:val="none" w:sz="0" w:space="0" w:color="auto"/>
        <w:right w:val="none" w:sz="0" w:space="0" w:color="auto"/>
      </w:divBdr>
    </w:div>
    <w:div w:id="1582525453">
      <w:bodyDiv w:val="1"/>
      <w:marLeft w:val="0"/>
      <w:marRight w:val="0"/>
      <w:marTop w:val="0"/>
      <w:marBottom w:val="0"/>
      <w:divBdr>
        <w:top w:val="none" w:sz="0" w:space="0" w:color="auto"/>
        <w:left w:val="none" w:sz="0" w:space="0" w:color="auto"/>
        <w:bottom w:val="none" w:sz="0" w:space="0" w:color="auto"/>
        <w:right w:val="none" w:sz="0" w:space="0" w:color="auto"/>
      </w:divBdr>
    </w:div>
    <w:div w:id="1796410596">
      <w:bodyDiv w:val="1"/>
      <w:marLeft w:val="0"/>
      <w:marRight w:val="0"/>
      <w:marTop w:val="0"/>
      <w:marBottom w:val="0"/>
      <w:divBdr>
        <w:top w:val="none" w:sz="0" w:space="0" w:color="auto"/>
        <w:left w:val="none" w:sz="0" w:space="0" w:color="auto"/>
        <w:bottom w:val="none" w:sz="0" w:space="0" w:color="auto"/>
        <w:right w:val="none" w:sz="0" w:space="0" w:color="auto"/>
      </w:divBdr>
    </w:div>
    <w:div w:id="1859125540">
      <w:bodyDiv w:val="1"/>
      <w:marLeft w:val="0"/>
      <w:marRight w:val="0"/>
      <w:marTop w:val="0"/>
      <w:marBottom w:val="0"/>
      <w:divBdr>
        <w:top w:val="none" w:sz="0" w:space="0" w:color="auto"/>
        <w:left w:val="none" w:sz="0" w:space="0" w:color="auto"/>
        <w:bottom w:val="none" w:sz="0" w:space="0" w:color="auto"/>
        <w:right w:val="none" w:sz="0" w:space="0" w:color="auto"/>
      </w:divBdr>
    </w:div>
    <w:div w:id="1966697245">
      <w:bodyDiv w:val="1"/>
      <w:marLeft w:val="0"/>
      <w:marRight w:val="0"/>
      <w:marTop w:val="0"/>
      <w:marBottom w:val="0"/>
      <w:divBdr>
        <w:top w:val="none" w:sz="0" w:space="0" w:color="auto"/>
        <w:left w:val="none" w:sz="0" w:space="0" w:color="auto"/>
        <w:bottom w:val="none" w:sz="0" w:space="0" w:color="auto"/>
        <w:right w:val="none" w:sz="0" w:space="0" w:color="auto"/>
      </w:divBdr>
    </w:div>
    <w:div w:id="2091609515">
      <w:bodyDiv w:val="1"/>
      <w:marLeft w:val="0"/>
      <w:marRight w:val="0"/>
      <w:marTop w:val="0"/>
      <w:marBottom w:val="0"/>
      <w:divBdr>
        <w:top w:val="none" w:sz="0" w:space="0" w:color="auto"/>
        <w:left w:val="none" w:sz="0" w:space="0" w:color="auto"/>
        <w:bottom w:val="none" w:sz="0" w:space="0" w:color="auto"/>
        <w:right w:val="none" w:sz="0" w:space="0" w:color="auto"/>
      </w:divBdr>
    </w:div>
    <w:div w:id="20935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services/depozitariy/obsluzhivanie-aktivov/sodeystvie-realizatsii-prav-po-tsennym-bumagam/izmenenie-tekhnologii-sbora-spiskov-po-tsennym-bumagam-rossiyskikh-emitentov/?sphrase_id=80382" TargetMode="External"/><Relationship Id="rId13" Type="http://schemas.openxmlformats.org/officeDocument/2006/relationships/hyperlink" Target="consultantplus://offline/ref=C8F1B93375FC5EC9F3B5551597D6CCA5319502414AEE5AF9732CAEBCAF8C3C66322F2E1B7A062763C4F5EABF44a3U8Q" TargetMode="External"/><Relationship Id="rId18" Type="http://schemas.openxmlformats.org/officeDocument/2006/relationships/hyperlink" Target="consultantplus://offline/ref=0198CA5E8CE36660CA7605C40CD002459CD06FBA345E6542BC90A3BD7BE5AD24226652C82CC928A4D78360B6D2x9Z3Q"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8F1B93375FC5EC9F3B5551597D6CCA5319502414AEE5AF9732CAEBCAF8C3C66202F761778013962CEE0BCEE026FFDE3F7E3AA15527C8BBBaCU3Q" TargetMode="External"/><Relationship Id="rId17" Type="http://schemas.openxmlformats.org/officeDocument/2006/relationships/hyperlink" Target="consultantplus://offline/ref=0198CA5E8CE36660CA7605C40CD002459CD06FBA345E6542BC90A3BD7BE5AD2430660AC42ECE36A5D29636E794C4D734FE73458E35DF3D40x5ZEQ" TargetMode="External"/><Relationship Id="rId2" Type="http://schemas.openxmlformats.org/officeDocument/2006/relationships/numbering" Target="numbering.xml"/><Relationship Id="rId16" Type="http://schemas.openxmlformats.org/officeDocument/2006/relationships/hyperlink" Target="consultantplus://offline/ref=0198CA5E8CE36660CA7605C40CD002459CD06FBA345E6542BC90A3BD7BE5AD24226652C82CC928A4D78360B6D2x9Z3Q"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8F1B93375FC5EC9F3B5551597D6CCA5319502414AEE5AF9732CAEBCAF8C3C66322F2E1B7A062763C4F5EABF44a3U8Q" TargetMode="External"/><Relationship Id="rId5" Type="http://schemas.openxmlformats.org/officeDocument/2006/relationships/webSettings" Target="webSettings.xml"/><Relationship Id="rId15" Type="http://schemas.openxmlformats.org/officeDocument/2006/relationships/hyperlink" Target="consultantplus://offline/ref=14BDAA62E3892D97EC076A68153FA1C5FDCA6AD55936F014B87728C9EBDA4DF00715E916A983D65307934EADF48CE5FED1A1E5B5172354C6GFa5Q" TargetMode="External"/><Relationship Id="rId10" Type="http://schemas.openxmlformats.org/officeDocument/2006/relationships/hyperlink" Target="https://login.consultant.ru/link/?req=doc&amp;base=LAW&amp;n=465529&amp;dst=100060" TargetMode="External"/><Relationship Id="rId19" Type="http://schemas.openxmlformats.org/officeDocument/2006/relationships/hyperlink" Target="consultantplus://offline/ref=0198CA5E8CE36660CA7605C40CD002459CD06FBA345E6542BC90A3BD7BE5AD2430660AC42ECE36A5D29636E794C4D734FE73458E35DF3D40x5ZEQ" TargetMode="External"/><Relationship Id="rId4" Type="http://schemas.openxmlformats.org/officeDocument/2006/relationships/settings" Target="settings.xml"/><Relationship Id="rId9" Type="http://schemas.openxmlformats.org/officeDocument/2006/relationships/hyperlink" Target="https://www.nsd.ru/services/depozitariy/obsluzhivanie-aktivov/sodeystvie-realizatsii-prav-po-tsennym-bumagam/izmenenie-tekhnologii-sbora-spiskov-po-tsennym-bumagam-rossiyskikh-emitentov/?sphrase_id=80382" TargetMode="External"/><Relationship Id="rId14" Type="http://schemas.openxmlformats.org/officeDocument/2006/relationships/hyperlink" Target="consultantplus://offline/ref=14BDAA62E3892D97EC076A68153FA1C5FDCA6AD9573AF014B87728C9EBDA4DF00715E916A983D65308934EADF48CE5FED1A1E5B5172354C6GFa5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6CD5-B6D0-48AA-8E78-673EF2D07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20</Pages>
  <Words>10724</Words>
  <Characters>61128</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71709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Голышева Елена Анатольевна</dc:creator>
  <cp:keywords/>
  <dc:description/>
  <cp:lastModifiedBy>Шамсутдинов Марсель Маратович</cp:lastModifiedBy>
  <cp:revision>7</cp:revision>
  <dcterms:created xsi:type="dcterms:W3CDTF">2024-01-23T06:48:00Z</dcterms:created>
  <dcterms:modified xsi:type="dcterms:W3CDTF">2024-01-29T10:16:00Z</dcterms:modified>
</cp:coreProperties>
</file>