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2F" w:rsidRPr="00E53490" w:rsidRDefault="00D83B27" w:rsidP="00B839AA">
      <w:pPr>
        <w:ind w:left="5528" w:firstLine="136"/>
        <w:rPr>
          <w:rFonts w:ascii="Times New Roman" w:hAnsi="Times New Roman" w:cs="Times New Roman"/>
          <w:sz w:val="24"/>
          <w:szCs w:val="24"/>
        </w:rPr>
      </w:pPr>
      <w:bookmarkStart w:id="0" w:name="_Toc53416577"/>
      <w:bookmarkStart w:id="1" w:name="_GoBack"/>
      <w:bookmarkEnd w:id="1"/>
      <w:r w:rsidRPr="00E5349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3B27" w:rsidRPr="00E53490" w:rsidRDefault="00D83B27" w:rsidP="00B839AA">
      <w:pPr>
        <w:ind w:left="5664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DE0FAB">
        <w:rPr>
          <w:rFonts w:ascii="Times New Roman" w:hAnsi="Times New Roman" w:cs="Times New Roman"/>
          <w:sz w:val="24"/>
          <w:szCs w:val="24"/>
        </w:rPr>
        <w:t>об оказании</w:t>
      </w:r>
      <w:r w:rsidR="00CA590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E4D16">
        <w:rPr>
          <w:rFonts w:ascii="Times New Roman" w:hAnsi="Times New Roman" w:cs="Times New Roman"/>
          <w:sz w:val="24"/>
          <w:szCs w:val="24"/>
        </w:rPr>
        <w:t>, связанных с</w:t>
      </w:r>
      <w:r w:rsidR="00CA5904">
        <w:rPr>
          <w:rFonts w:ascii="Times New Roman" w:hAnsi="Times New Roman" w:cs="Times New Roman"/>
          <w:sz w:val="24"/>
          <w:szCs w:val="24"/>
        </w:rPr>
        <w:t xml:space="preserve"> </w:t>
      </w:r>
      <w:r w:rsidR="005E4D16">
        <w:rPr>
          <w:rFonts w:ascii="Times New Roman" w:hAnsi="Times New Roman" w:cs="Times New Roman"/>
          <w:sz w:val="24"/>
          <w:szCs w:val="24"/>
        </w:rPr>
        <w:t>переводом</w:t>
      </w:r>
      <w:r w:rsidR="00BD21DC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bookmarkEnd w:id="0"/>
    </w:p>
    <w:p w:rsidR="00D83B27" w:rsidRPr="00E53490" w:rsidRDefault="00D83B27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:rsidR="005E4D16" w:rsidRDefault="00D83B27" w:rsidP="00BD21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53490">
        <w:rPr>
          <w:rFonts w:ascii="Times New Roman" w:hAnsi="Times New Roman" w:cs="Times New Roman"/>
          <w:b/>
          <w:sz w:val="24"/>
        </w:rPr>
        <w:t xml:space="preserve">ПРАВИЛА </w:t>
      </w:r>
      <w:r w:rsidR="00632D55">
        <w:rPr>
          <w:rFonts w:ascii="Times New Roman" w:hAnsi="Times New Roman" w:cs="Times New Roman"/>
          <w:b/>
          <w:sz w:val="24"/>
        </w:rPr>
        <w:t xml:space="preserve">ОКАЗАНИЯ </w:t>
      </w:r>
      <w:r w:rsidR="00D21601">
        <w:rPr>
          <w:rFonts w:ascii="Times New Roman" w:hAnsi="Times New Roman" w:cs="Times New Roman"/>
          <w:b/>
          <w:sz w:val="24"/>
        </w:rPr>
        <w:t xml:space="preserve">НКО АО НРД </w:t>
      </w:r>
      <w:r w:rsidR="00632D55">
        <w:rPr>
          <w:rFonts w:ascii="Times New Roman" w:hAnsi="Times New Roman" w:cs="Times New Roman"/>
          <w:b/>
          <w:sz w:val="24"/>
        </w:rPr>
        <w:t>УСЛУГ</w:t>
      </w:r>
      <w:r w:rsidR="005E4D16">
        <w:rPr>
          <w:rFonts w:ascii="Times New Roman" w:hAnsi="Times New Roman" w:cs="Times New Roman"/>
          <w:b/>
          <w:sz w:val="24"/>
        </w:rPr>
        <w:t xml:space="preserve">, </w:t>
      </w:r>
    </w:p>
    <w:p w:rsidR="005E4D16" w:rsidRPr="00EC5FA7" w:rsidRDefault="005E4D16" w:rsidP="005E4D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СВЯЗАННЫХ С</w:t>
      </w:r>
      <w:r w:rsidR="00EC5F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ПЕРЕВОДОМ</w:t>
      </w:r>
      <w:r w:rsidR="00BD21DC">
        <w:rPr>
          <w:rFonts w:ascii="Times New Roman" w:hAnsi="Times New Roman" w:cs="Times New Roman"/>
          <w:b/>
          <w:sz w:val="24"/>
        </w:rPr>
        <w:t xml:space="preserve"> ЦЕННЫХ БУМАГ </w:t>
      </w:r>
    </w:p>
    <w:p w:rsidR="008B64D5" w:rsidRPr="00EC5FA7" w:rsidRDefault="008B64D5" w:rsidP="00BD21D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3B27" w:rsidRPr="00E53490" w:rsidRDefault="008B64D5" w:rsidP="008B64D5">
      <w:pPr>
        <w:rPr>
          <w:rFonts w:ascii="Times New Roman" w:hAnsi="Times New Roman" w:cs="Times New Roman"/>
          <w:b/>
          <w:sz w:val="24"/>
        </w:rPr>
      </w:pPr>
      <w:r w:rsidRPr="00E53490">
        <w:rPr>
          <w:rFonts w:ascii="Times New Roman" w:hAnsi="Times New Roman" w:cs="Times New Roman"/>
          <w:b/>
          <w:sz w:val="24"/>
        </w:rPr>
        <w:br w:type="page"/>
      </w:r>
    </w:p>
    <w:sdt>
      <w:sdtPr>
        <w:id w:val="84274409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CD30EB" w:rsidRDefault="00CB01BC" w:rsidP="00632D55">
          <w:pPr>
            <w:pStyle w:val="23"/>
            <w:rPr>
              <w:noProof/>
            </w:rPr>
          </w:pPr>
          <w:r w:rsidRPr="00D26280">
            <w:rPr>
              <w:rFonts w:ascii="Times New Roman" w:hAnsi="Times New Roman" w:cs="Times New Roman"/>
              <w:b/>
              <w:sz w:val="24"/>
              <w:szCs w:val="24"/>
            </w:rPr>
            <w:t>Оглавление</w:t>
          </w:r>
          <w:r w:rsidR="0052619B" w:rsidRPr="00D26280"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2E1C3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E1C3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E1C3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69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1.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Термины и определения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_Toc136353469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3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0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2.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Общие положения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_Toc136353470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4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1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3.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Заключение и изменение Договора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_Toc136353471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5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2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4.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Документооборот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_Toc136353472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5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3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5.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Условия оказания Услуг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_Toc136353473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7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4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6.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Стоимость и порядок оплаты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_Toc136353474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9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5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7.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Ответственность Сторон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_Toc136353475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11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6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8.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Конфиденциальность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_Toc136353476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12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7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9.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Персональные данные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_Toc136353477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13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8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10.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Антикоррупционная оговорка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_Toc136353478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13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9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11.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Арбитражная оговорка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_Toc136353479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14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D30EB" w:rsidRDefault="00C9694E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80" w:history="1">
            <w:r w:rsidR="00CD30EB" w:rsidRPr="00CD30EB">
              <w:rPr>
                <w:rStyle w:val="af0"/>
                <w:rFonts w:ascii="Times New Roman" w:eastAsia="Times New Roman" w:hAnsi="Times New Roman" w:cs="Times New Roman"/>
                <w:bCs/>
                <w:noProof/>
                <w:u w:val="none"/>
              </w:rPr>
              <w:t>12.</w:t>
            </w:r>
            <w:r w:rsidR="00CD30EB" w:rsidRP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CD30EB">
              <w:rPr>
                <w:rStyle w:val="af0"/>
                <w:rFonts w:ascii="Times New Roman" w:eastAsia="Times New Roman" w:hAnsi="Times New Roman" w:cs="Times New Roman"/>
                <w:bCs/>
                <w:noProof/>
                <w:u w:val="none"/>
              </w:rPr>
              <w:t>Действие Договора и основания его расторжения</w:t>
            </w:r>
            <w:r w:rsidR="00CD30EB" w:rsidRP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_Toc136353480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14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:rsidR="00CB01BC" w:rsidRPr="002E1C30" w:rsidRDefault="00CB01BC" w:rsidP="008B64D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E1C3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  <w:r w:rsidR="00CD30EB" w:rsidRPr="00CD30EB">
            <w:t xml:space="preserve"> </w:t>
          </w:r>
        </w:p>
      </w:sdtContent>
    </w:sdt>
    <w:p w:rsidR="004D41F3" w:rsidRPr="00E53490" w:rsidRDefault="004D41F3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D41F3" w:rsidRPr="00E53490" w:rsidRDefault="00CB01BC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" w:name="_Toc53750725"/>
      <w:bookmarkStart w:id="3" w:name="_Toc136353469"/>
      <w:r w:rsidRPr="00E53490">
        <w:rPr>
          <w:rFonts w:ascii="Times New Roman" w:hAnsi="Times New Roman" w:cs="Times New Roman"/>
        </w:rPr>
        <w:lastRenderedPageBreak/>
        <w:t>Термины и определения</w:t>
      </w:r>
      <w:bookmarkEnd w:id="2"/>
      <w:bookmarkEnd w:id="3"/>
    </w:p>
    <w:p w:rsidR="00632D55" w:rsidRPr="00632D55" w:rsidRDefault="00632D55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2D55">
        <w:rPr>
          <w:rFonts w:ascii="Times New Roman" w:hAnsi="Times New Roman" w:cs="Times New Roman"/>
          <w:b/>
          <w:sz w:val="24"/>
          <w:szCs w:val="24"/>
        </w:rPr>
        <w:t>Анкета АА001</w:t>
      </w:r>
      <w:r w:rsidRPr="00632D55">
        <w:rPr>
          <w:rFonts w:ascii="Times New Roman" w:hAnsi="Times New Roman" w:cs="Times New Roman"/>
          <w:sz w:val="24"/>
          <w:szCs w:val="24"/>
        </w:rPr>
        <w:t xml:space="preserve"> – предоставляемая Клиентом анкета юридического лица по форме АА001, являющаяся </w:t>
      </w:r>
      <w:hyperlink w:anchor="_Приложение_№_1" w:history="1">
        <w:r w:rsidRPr="00632D55">
          <w:rPr>
            <w:rStyle w:val="af0"/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632D55">
        <w:rPr>
          <w:rFonts w:ascii="Times New Roman" w:hAnsi="Times New Roman" w:cs="Times New Roman"/>
          <w:sz w:val="24"/>
          <w:szCs w:val="24"/>
        </w:rPr>
        <w:t xml:space="preserve"> к Перечню документов.</w:t>
      </w:r>
    </w:p>
    <w:p w:rsidR="005B5161" w:rsidRPr="00E53490" w:rsidRDefault="005B516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Договор об оказании услуг</w:t>
      </w:r>
      <w:r w:rsidR="0070013C">
        <w:rPr>
          <w:rFonts w:ascii="Times New Roman" w:hAnsi="Times New Roman" w:cs="Times New Roman"/>
          <w:sz w:val="24"/>
          <w:szCs w:val="24"/>
        </w:rPr>
        <w:t>, связанных с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70013C">
        <w:rPr>
          <w:rFonts w:ascii="Times New Roman" w:hAnsi="Times New Roman" w:cs="Times New Roman"/>
          <w:sz w:val="24"/>
          <w:szCs w:val="24"/>
        </w:rPr>
        <w:t>переводом</w:t>
      </w:r>
      <w:r w:rsidR="00E307DD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:rsidR="00DC5F86" w:rsidRDefault="00DC5F86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Договор ЭДО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Договор об обмене электронными документами</w:t>
      </w:r>
      <w:r w:rsidR="0059193E" w:rsidRPr="00E53490">
        <w:rPr>
          <w:rFonts w:ascii="Times New Roman" w:hAnsi="Times New Roman" w:cs="Times New Roman"/>
          <w:sz w:val="24"/>
          <w:szCs w:val="24"/>
        </w:rPr>
        <w:t xml:space="preserve">, </w:t>
      </w:r>
      <w:r w:rsidR="00EC5FA7">
        <w:rPr>
          <w:rFonts w:ascii="Times New Roman" w:hAnsi="Times New Roman" w:cs="Times New Roman"/>
          <w:sz w:val="24"/>
          <w:szCs w:val="24"/>
        </w:rPr>
        <w:t>за</w:t>
      </w:r>
      <w:r w:rsidR="005D7219">
        <w:rPr>
          <w:rFonts w:ascii="Times New Roman" w:hAnsi="Times New Roman" w:cs="Times New Roman"/>
          <w:sz w:val="24"/>
          <w:szCs w:val="24"/>
        </w:rPr>
        <w:t>ключенный между НРД и Клиентом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:rsidR="00372B3D" w:rsidRDefault="00E9416A" w:rsidP="001071C8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Запрос на передачу ценных бумаг Инвестора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065D2" w:rsidRPr="00E065D2">
        <w:rPr>
          <w:rFonts w:ascii="Times New Roman" w:hAnsi="Times New Roman" w:cs="Times New Roman"/>
          <w:sz w:val="24"/>
          <w:szCs w:val="24"/>
        </w:rPr>
        <w:t xml:space="preserve">Электронный документ, </w:t>
      </w:r>
      <w:r w:rsidR="00372B3D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E7166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72B3D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372B3D" w:rsidRPr="00372B3D" w:rsidRDefault="00372B3D" w:rsidP="00372B3D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72B3D">
        <w:rPr>
          <w:rFonts w:ascii="Times New Roman" w:hAnsi="Times New Roman" w:cs="Times New Roman"/>
          <w:sz w:val="24"/>
          <w:szCs w:val="24"/>
        </w:rPr>
        <w:t xml:space="preserve">- </w:t>
      </w:r>
      <w:r w:rsidR="00D63853">
        <w:rPr>
          <w:rFonts w:ascii="Times New Roman" w:hAnsi="Times New Roman" w:cs="Times New Roman"/>
          <w:sz w:val="24"/>
          <w:szCs w:val="24"/>
        </w:rPr>
        <w:t>и</w:t>
      </w:r>
      <w:r w:rsidRPr="00372B3D">
        <w:rPr>
          <w:rFonts w:ascii="Times New Roman" w:hAnsi="Times New Roman" w:cs="Times New Roman"/>
          <w:sz w:val="24"/>
          <w:szCs w:val="24"/>
        </w:rPr>
        <w:t>дентификатор перевода</w:t>
      </w:r>
      <w:r w:rsidR="000E6995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="00282093">
        <w:rPr>
          <w:rFonts w:ascii="Times New Roman" w:hAnsi="Times New Roman" w:cs="Times New Roman"/>
          <w:sz w:val="24"/>
          <w:szCs w:val="24"/>
        </w:rPr>
        <w:t>;</w:t>
      </w:r>
    </w:p>
    <w:p w:rsidR="00372B3D" w:rsidRPr="00372B3D" w:rsidRDefault="00372B3D" w:rsidP="00372B3D">
      <w:pPr>
        <w:pStyle w:val="ae"/>
        <w:widowControl w:val="0"/>
        <w:spacing w:after="0" w:line="240" w:lineRule="auto"/>
        <w:ind w:left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53">
        <w:rPr>
          <w:rFonts w:ascii="Times New Roman" w:hAnsi="Times New Roman" w:cs="Times New Roman"/>
          <w:sz w:val="24"/>
          <w:szCs w:val="24"/>
        </w:rPr>
        <w:t>д</w:t>
      </w:r>
      <w:r w:rsidR="000E6995">
        <w:rPr>
          <w:rFonts w:ascii="Times New Roman" w:hAnsi="Times New Roman" w:cs="Times New Roman"/>
          <w:sz w:val="24"/>
          <w:szCs w:val="24"/>
        </w:rPr>
        <w:t>анные И</w:t>
      </w:r>
      <w:r w:rsidRPr="00372B3D">
        <w:rPr>
          <w:rFonts w:ascii="Times New Roman" w:hAnsi="Times New Roman" w:cs="Times New Roman"/>
          <w:sz w:val="24"/>
          <w:szCs w:val="24"/>
        </w:rPr>
        <w:t>нвестора для идентификации</w:t>
      </w:r>
      <w:r w:rsidR="00282093">
        <w:rPr>
          <w:rFonts w:ascii="Times New Roman" w:hAnsi="Times New Roman" w:cs="Times New Roman"/>
          <w:sz w:val="24"/>
          <w:szCs w:val="24"/>
        </w:rPr>
        <w:t>;</w:t>
      </w:r>
    </w:p>
    <w:p w:rsidR="00E9416A" w:rsidRDefault="00372B3D" w:rsidP="000E6995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53" w:rsidRPr="009045FA">
        <w:rPr>
          <w:rFonts w:ascii="Times New Roman" w:hAnsi="Times New Roman" w:cs="Times New Roman"/>
          <w:sz w:val="24"/>
          <w:szCs w:val="24"/>
        </w:rPr>
        <w:t>д</w:t>
      </w:r>
      <w:r w:rsidRPr="009045FA">
        <w:rPr>
          <w:rFonts w:ascii="Times New Roman" w:hAnsi="Times New Roman" w:cs="Times New Roman"/>
          <w:sz w:val="24"/>
          <w:szCs w:val="24"/>
        </w:rPr>
        <w:t xml:space="preserve">анные о </w:t>
      </w:r>
      <w:r w:rsidR="000E6995" w:rsidRPr="009045FA">
        <w:rPr>
          <w:rFonts w:ascii="Times New Roman" w:hAnsi="Times New Roman" w:cs="Times New Roman"/>
          <w:sz w:val="24"/>
          <w:szCs w:val="24"/>
        </w:rPr>
        <w:t xml:space="preserve">ценных </w:t>
      </w:r>
      <w:r w:rsidRPr="009045FA">
        <w:rPr>
          <w:rFonts w:ascii="Times New Roman" w:hAnsi="Times New Roman" w:cs="Times New Roman"/>
          <w:sz w:val="24"/>
          <w:szCs w:val="24"/>
        </w:rPr>
        <w:t xml:space="preserve">бумагах </w:t>
      </w:r>
      <w:r w:rsidR="000E6995" w:rsidRPr="009045FA">
        <w:rPr>
          <w:rFonts w:ascii="Times New Roman" w:hAnsi="Times New Roman" w:cs="Times New Roman"/>
          <w:sz w:val="24"/>
          <w:szCs w:val="24"/>
        </w:rPr>
        <w:t xml:space="preserve">Инвестора </w:t>
      </w:r>
      <w:r w:rsidRPr="009045FA">
        <w:rPr>
          <w:rFonts w:ascii="Times New Roman" w:hAnsi="Times New Roman" w:cs="Times New Roman"/>
          <w:sz w:val="24"/>
          <w:szCs w:val="24"/>
        </w:rPr>
        <w:t>с указанием кода</w:t>
      </w:r>
      <w:r w:rsidR="007B40EC" w:rsidRPr="009045FA">
        <w:rPr>
          <w:rFonts w:ascii="Times New Roman" w:hAnsi="Times New Roman" w:cs="Times New Roman"/>
          <w:sz w:val="24"/>
          <w:szCs w:val="24"/>
        </w:rPr>
        <w:t xml:space="preserve"> НРД</w:t>
      </w:r>
      <w:r w:rsidRPr="009045FA">
        <w:rPr>
          <w:rFonts w:ascii="Times New Roman" w:hAnsi="Times New Roman" w:cs="Times New Roman"/>
          <w:sz w:val="24"/>
          <w:szCs w:val="24"/>
        </w:rPr>
        <w:t>, текущего места хранения и количества</w:t>
      </w:r>
      <w:r w:rsidR="00E065D2" w:rsidRPr="00E065D2">
        <w:rPr>
          <w:rFonts w:ascii="Times New Roman" w:hAnsi="Times New Roman" w:cs="Times New Roman"/>
          <w:sz w:val="24"/>
          <w:szCs w:val="24"/>
        </w:rPr>
        <w:t>.</w:t>
      </w:r>
      <w:r w:rsidR="00E94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AB" w:rsidRDefault="00E9416A" w:rsidP="00C368AB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на прием ценных бумаг Инвестора</w:t>
      </w:r>
      <w:r w:rsidR="00B97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5D2" w:rsidRPr="00E065D2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21538B">
        <w:rPr>
          <w:rFonts w:ascii="Times New Roman" w:hAnsi="Times New Roman" w:cs="Times New Roman"/>
          <w:sz w:val="24"/>
          <w:szCs w:val="24"/>
        </w:rPr>
        <w:t xml:space="preserve">, </w:t>
      </w:r>
      <w:r w:rsidR="00755A8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0E6995">
        <w:rPr>
          <w:rFonts w:ascii="Times New Roman" w:hAnsi="Times New Roman" w:cs="Times New Roman"/>
          <w:sz w:val="24"/>
          <w:szCs w:val="24"/>
        </w:rPr>
        <w:t>содержащий следующую информацию:</w:t>
      </w:r>
    </w:p>
    <w:p w:rsidR="000E6995" w:rsidRPr="00C368AB" w:rsidRDefault="00D63853" w:rsidP="00C368AB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0E6995" w:rsidRPr="00C368AB">
        <w:rPr>
          <w:rFonts w:ascii="Times New Roman" w:hAnsi="Times New Roman" w:cs="Times New Roman"/>
          <w:sz w:val="24"/>
          <w:szCs w:val="24"/>
        </w:rPr>
        <w:t>дентификатор перевода ценных бумаг</w:t>
      </w:r>
      <w:r w:rsidR="00282093">
        <w:rPr>
          <w:rFonts w:ascii="Times New Roman" w:hAnsi="Times New Roman" w:cs="Times New Roman"/>
          <w:sz w:val="24"/>
          <w:szCs w:val="24"/>
        </w:rPr>
        <w:t>;</w:t>
      </w:r>
    </w:p>
    <w:p w:rsidR="000E6995" w:rsidRPr="00372B3D" w:rsidRDefault="00D63853" w:rsidP="00C368AB">
      <w:pPr>
        <w:pStyle w:val="ae"/>
        <w:widowControl w:val="0"/>
        <w:spacing w:after="0" w:line="240" w:lineRule="auto"/>
        <w:ind w:left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E6995">
        <w:rPr>
          <w:rFonts w:ascii="Times New Roman" w:hAnsi="Times New Roman" w:cs="Times New Roman"/>
          <w:sz w:val="24"/>
          <w:szCs w:val="24"/>
        </w:rPr>
        <w:t>анные И</w:t>
      </w:r>
      <w:r w:rsidR="000E6995" w:rsidRPr="00372B3D">
        <w:rPr>
          <w:rFonts w:ascii="Times New Roman" w:hAnsi="Times New Roman" w:cs="Times New Roman"/>
          <w:sz w:val="24"/>
          <w:szCs w:val="24"/>
        </w:rPr>
        <w:t>нвестора для идентификации</w:t>
      </w:r>
      <w:r w:rsidR="00282093">
        <w:rPr>
          <w:rFonts w:ascii="Times New Roman" w:hAnsi="Times New Roman" w:cs="Times New Roman"/>
          <w:sz w:val="24"/>
          <w:szCs w:val="24"/>
        </w:rPr>
        <w:t>;</w:t>
      </w:r>
    </w:p>
    <w:p w:rsidR="000E6995" w:rsidRDefault="000E6995" w:rsidP="000E6995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53">
        <w:rPr>
          <w:rFonts w:ascii="Times New Roman" w:hAnsi="Times New Roman" w:cs="Times New Roman"/>
          <w:sz w:val="24"/>
          <w:szCs w:val="24"/>
        </w:rPr>
        <w:t>д</w:t>
      </w:r>
      <w:r w:rsidRPr="00372B3D">
        <w:rPr>
          <w:rFonts w:ascii="Times New Roman" w:hAnsi="Times New Roman" w:cs="Times New Roman"/>
          <w:sz w:val="24"/>
          <w:szCs w:val="24"/>
        </w:rPr>
        <w:t xml:space="preserve">анные о </w:t>
      </w:r>
      <w:r>
        <w:rPr>
          <w:rFonts w:ascii="Times New Roman" w:hAnsi="Times New Roman" w:cs="Times New Roman"/>
          <w:sz w:val="24"/>
          <w:szCs w:val="24"/>
        </w:rPr>
        <w:t xml:space="preserve">ценных </w:t>
      </w:r>
      <w:r w:rsidRPr="00372B3D">
        <w:rPr>
          <w:rFonts w:ascii="Times New Roman" w:hAnsi="Times New Roman" w:cs="Times New Roman"/>
          <w:sz w:val="24"/>
          <w:szCs w:val="24"/>
        </w:rPr>
        <w:t xml:space="preserve">бумагах </w:t>
      </w:r>
      <w:r>
        <w:rPr>
          <w:rFonts w:ascii="Times New Roman" w:hAnsi="Times New Roman" w:cs="Times New Roman"/>
          <w:sz w:val="24"/>
          <w:szCs w:val="24"/>
        </w:rPr>
        <w:t xml:space="preserve">Инвестора </w:t>
      </w:r>
      <w:r w:rsidRPr="00372B3D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9045FA">
        <w:rPr>
          <w:rFonts w:ascii="Times New Roman" w:hAnsi="Times New Roman" w:cs="Times New Roman"/>
          <w:sz w:val="24"/>
          <w:szCs w:val="24"/>
        </w:rPr>
        <w:t>кода</w:t>
      </w:r>
      <w:r w:rsidR="00913F42" w:rsidRPr="009045FA">
        <w:rPr>
          <w:rFonts w:ascii="Times New Roman" w:hAnsi="Times New Roman" w:cs="Times New Roman"/>
          <w:sz w:val="24"/>
          <w:szCs w:val="24"/>
        </w:rPr>
        <w:t xml:space="preserve"> НРД</w:t>
      </w:r>
      <w:r w:rsidRPr="00E065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6A" w:rsidRPr="00F957C3" w:rsidRDefault="00E9416A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D036D">
        <w:rPr>
          <w:rFonts w:ascii="Times New Roman" w:hAnsi="Times New Roman" w:cs="Times New Roman"/>
          <w:b/>
          <w:sz w:val="24"/>
          <w:szCs w:val="24"/>
        </w:rPr>
        <w:t xml:space="preserve">Инвестор </w:t>
      </w:r>
      <w:r w:rsidRPr="007D036D">
        <w:rPr>
          <w:rFonts w:ascii="Times New Roman" w:hAnsi="Times New Roman" w:cs="Times New Roman"/>
          <w:sz w:val="24"/>
          <w:szCs w:val="24"/>
        </w:rPr>
        <w:t>– физичес</w:t>
      </w:r>
      <w:r w:rsidR="00B233DE" w:rsidRPr="007D036D">
        <w:rPr>
          <w:rFonts w:ascii="Times New Roman" w:hAnsi="Times New Roman" w:cs="Times New Roman"/>
          <w:sz w:val="24"/>
          <w:szCs w:val="24"/>
        </w:rPr>
        <w:t>кое</w:t>
      </w:r>
      <w:r w:rsidR="00790CE2" w:rsidRPr="007D036D">
        <w:rPr>
          <w:rFonts w:ascii="Times New Roman" w:hAnsi="Times New Roman" w:cs="Times New Roman"/>
          <w:sz w:val="24"/>
          <w:szCs w:val="24"/>
        </w:rPr>
        <w:t xml:space="preserve"> лицо, заключившее с </w:t>
      </w:r>
      <w:r w:rsidR="00203E65" w:rsidRPr="007D036D">
        <w:rPr>
          <w:rFonts w:ascii="Times New Roman" w:hAnsi="Times New Roman" w:cs="Times New Roman"/>
          <w:sz w:val="24"/>
          <w:szCs w:val="24"/>
        </w:rPr>
        <w:t xml:space="preserve">Инициатором и </w:t>
      </w:r>
      <w:r w:rsidR="009C3B90" w:rsidRPr="007D036D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Pr="007D036D">
        <w:rPr>
          <w:rFonts w:ascii="Times New Roman" w:hAnsi="Times New Roman" w:cs="Times New Roman"/>
          <w:sz w:val="24"/>
          <w:szCs w:val="24"/>
        </w:rPr>
        <w:t>договор о брокерском обслуживании</w:t>
      </w:r>
      <w:r w:rsidR="007732DE" w:rsidRPr="007D036D">
        <w:rPr>
          <w:rFonts w:ascii="Times New Roman" w:hAnsi="Times New Roman" w:cs="Times New Roman"/>
          <w:sz w:val="24"/>
          <w:szCs w:val="24"/>
        </w:rPr>
        <w:t xml:space="preserve"> и (или) договор на ведение индивидуального </w:t>
      </w:r>
      <w:r w:rsidR="007732DE" w:rsidRPr="00F957C3">
        <w:rPr>
          <w:rFonts w:ascii="Times New Roman" w:hAnsi="Times New Roman" w:cs="Times New Roman"/>
          <w:sz w:val="24"/>
          <w:szCs w:val="24"/>
        </w:rPr>
        <w:t>инвестиционного счета</w:t>
      </w:r>
      <w:r w:rsidRPr="00F957C3">
        <w:rPr>
          <w:rFonts w:ascii="Times New Roman" w:hAnsi="Times New Roman" w:cs="Times New Roman"/>
          <w:sz w:val="24"/>
          <w:szCs w:val="24"/>
        </w:rPr>
        <w:t>.</w:t>
      </w:r>
    </w:p>
    <w:p w:rsidR="00B233DE" w:rsidRPr="00F957C3" w:rsidRDefault="00B233DE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957C3">
        <w:rPr>
          <w:rFonts w:ascii="Times New Roman" w:hAnsi="Times New Roman" w:cs="Times New Roman"/>
          <w:b/>
          <w:sz w:val="24"/>
          <w:szCs w:val="24"/>
        </w:rPr>
        <w:t>Инициато</w:t>
      </w:r>
      <w:r w:rsidR="00E307DD" w:rsidRPr="00F957C3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F957C3">
        <w:rPr>
          <w:rFonts w:ascii="Times New Roman" w:hAnsi="Times New Roman" w:cs="Times New Roman"/>
          <w:sz w:val="24"/>
          <w:szCs w:val="24"/>
        </w:rPr>
        <w:t xml:space="preserve">– Клиент, </w:t>
      </w:r>
      <w:r w:rsidR="00F957C3">
        <w:rPr>
          <w:rFonts w:ascii="Times New Roman" w:hAnsi="Times New Roman" w:cs="Times New Roman"/>
          <w:sz w:val="24"/>
          <w:szCs w:val="24"/>
        </w:rPr>
        <w:t xml:space="preserve">включенный в </w:t>
      </w:r>
      <w:r w:rsidR="00F957C3" w:rsidRPr="00801945">
        <w:rPr>
          <w:rFonts w:ascii="Times New Roman" w:hAnsi="Times New Roman" w:cs="Times New Roman"/>
          <w:sz w:val="24"/>
          <w:szCs w:val="24"/>
        </w:rPr>
        <w:t>Справочник пользователей услуг, связанных с переводом ценных бумаг</w:t>
      </w:r>
      <w:r w:rsidR="00F957C3">
        <w:rPr>
          <w:rFonts w:ascii="Times New Roman" w:hAnsi="Times New Roman" w:cs="Times New Roman"/>
          <w:sz w:val="24"/>
          <w:szCs w:val="24"/>
        </w:rPr>
        <w:t>, и</w:t>
      </w:r>
      <w:r w:rsidR="00F957C3" w:rsidRPr="00F957C3">
        <w:rPr>
          <w:rFonts w:ascii="Times New Roman" w:hAnsi="Times New Roman" w:cs="Times New Roman"/>
          <w:sz w:val="24"/>
          <w:szCs w:val="24"/>
        </w:rPr>
        <w:t xml:space="preserve"> </w:t>
      </w:r>
      <w:r w:rsidRPr="00F957C3">
        <w:rPr>
          <w:rFonts w:ascii="Times New Roman" w:hAnsi="Times New Roman" w:cs="Times New Roman"/>
          <w:sz w:val="24"/>
          <w:szCs w:val="24"/>
        </w:rPr>
        <w:t>подавший Запрос на передачу ценных бумаг Инвестора.</w:t>
      </w:r>
    </w:p>
    <w:p w:rsidR="001F07C9" w:rsidRDefault="0036738B" w:rsidP="003C60A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957C3">
        <w:rPr>
          <w:rFonts w:ascii="Times New Roman" w:hAnsi="Times New Roman" w:cs="Times New Roman"/>
          <w:b/>
          <w:sz w:val="24"/>
          <w:szCs w:val="24"/>
        </w:rPr>
        <w:t>Клиент</w:t>
      </w:r>
      <w:r w:rsidR="004A3583" w:rsidRPr="00F95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B6C" w:rsidRPr="00F957C3">
        <w:rPr>
          <w:rFonts w:ascii="Times New Roman" w:hAnsi="Times New Roman" w:cs="Times New Roman"/>
          <w:sz w:val="24"/>
          <w:szCs w:val="24"/>
        </w:rPr>
        <w:t xml:space="preserve">– </w:t>
      </w:r>
      <w:r w:rsidR="00BB05A8" w:rsidRPr="00F957C3">
        <w:rPr>
          <w:rFonts w:ascii="Times New Roman" w:hAnsi="Times New Roman" w:cs="Times New Roman"/>
          <w:sz w:val="24"/>
          <w:szCs w:val="24"/>
        </w:rPr>
        <w:t xml:space="preserve">российское </w:t>
      </w:r>
      <w:r w:rsidR="001F07C9" w:rsidRPr="00F957C3">
        <w:rPr>
          <w:rFonts w:ascii="Times New Roman" w:hAnsi="Times New Roman" w:cs="Times New Roman"/>
          <w:sz w:val="24"/>
          <w:szCs w:val="24"/>
        </w:rPr>
        <w:t xml:space="preserve">юридическое лицо, </w:t>
      </w:r>
      <w:r w:rsidR="00EC5FA7" w:rsidRPr="00F957C3">
        <w:rPr>
          <w:rFonts w:ascii="Times New Roman" w:hAnsi="Times New Roman" w:cs="Times New Roman"/>
          <w:sz w:val="24"/>
          <w:szCs w:val="24"/>
        </w:rPr>
        <w:t xml:space="preserve">заключившее </w:t>
      </w:r>
      <w:r w:rsidR="00D2738D" w:rsidRPr="00F957C3">
        <w:rPr>
          <w:rFonts w:ascii="Times New Roman" w:hAnsi="Times New Roman" w:cs="Times New Roman"/>
          <w:sz w:val="24"/>
          <w:szCs w:val="24"/>
        </w:rPr>
        <w:t xml:space="preserve">или планирующее заключить с НРД Договор (в зависимости от того, что применимо) </w:t>
      </w:r>
      <w:r w:rsidR="00F96B71" w:rsidRPr="00F957C3">
        <w:rPr>
          <w:rFonts w:ascii="Times New Roman" w:hAnsi="Times New Roman" w:cs="Times New Roman"/>
          <w:sz w:val="24"/>
          <w:szCs w:val="24"/>
        </w:rPr>
        <w:t>и</w:t>
      </w:r>
      <w:r w:rsidR="00B233DE" w:rsidRPr="00F957C3">
        <w:rPr>
          <w:rFonts w:ascii="Times New Roman" w:hAnsi="Times New Roman" w:cs="Times New Roman"/>
          <w:sz w:val="24"/>
          <w:szCs w:val="24"/>
        </w:rPr>
        <w:t xml:space="preserve"> </w:t>
      </w:r>
      <w:r w:rsidR="00F96B71" w:rsidRPr="00F957C3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F957C3">
        <w:rPr>
          <w:rFonts w:ascii="Times New Roman" w:hAnsi="Times New Roman" w:cs="Times New Roman"/>
          <w:sz w:val="24"/>
          <w:szCs w:val="24"/>
        </w:rPr>
        <w:t xml:space="preserve">после включения в </w:t>
      </w:r>
      <w:r w:rsidR="00F957C3" w:rsidRPr="00801945">
        <w:rPr>
          <w:rFonts w:ascii="Times New Roman" w:hAnsi="Times New Roman" w:cs="Times New Roman"/>
          <w:sz w:val="24"/>
          <w:szCs w:val="24"/>
        </w:rPr>
        <w:t>Справочник пользователей услуг, связанных с переводом ценных бумаг</w:t>
      </w:r>
      <w:r w:rsidR="00F957C3">
        <w:rPr>
          <w:rFonts w:ascii="Times New Roman" w:hAnsi="Times New Roman" w:cs="Times New Roman"/>
          <w:sz w:val="24"/>
          <w:szCs w:val="24"/>
        </w:rPr>
        <w:t xml:space="preserve">, </w:t>
      </w:r>
      <w:r w:rsidR="00F96B71" w:rsidRPr="00F957C3">
        <w:rPr>
          <w:rFonts w:ascii="Times New Roman" w:hAnsi="Times New Roman" w:cs="Times New Roman"/>
          <w:sz w:val="24"/>
          <w:szCs w:val="24"/>
        </w:rPr>
        <w:t>может выступать в рамках Договора</w:t>
      </w:r>
      <w:r w:rsidR="00B233DE" w:rsidRPr="00F957C3">
        <w:rPr>
          <w:rFonts w:ascii="Times New Roman" w:hAnsi="Times New Roman" w:cs="Times New Roman"/>
          <w:sz w:val="24"/>
          <w:szCs w:val="24"/>
        </w:rPr>
        <w:t xml:space="preserve"> </w:t>
      </w:r>
      <w:r w:rsidR="00E307DD" w:rsidRPr="00F957C3">
        <w:rPr>
          <w:rFonts w:ascii="Times New Roman" w:hAnsi="Times New Roman" w:cs="Times New Roman"/>
          <w:sz w:val="24"/>
          <w:szCs w:val="24"/>
        </w:rPr>
        <w:t xml:space="preserve">как Инициатор </w:t>
      </w:r>
      <w:r w:rsidR="00F96B71" w:rsidRPr="00F957C3">
        <w:rPr>
          <w:rFonts w:ascii="Times New Roman" w:hAnsi="Times New Roman" w:cs="Times New Roman"/>
          <w:sz w:val="24"/>
          <w:szCs w:val="24"/>
        </w:rPr>
        <w:t>и</w:t>
      </w:r>
      <w:r w:rsidR="0047344F" w:rsidRPr="00F957C3">
        <w:rPr>
          <w:rFonts w:ascii="Times New Roman" w:hAnsi="Times New Roman" w:cs="Times New Roman"/>
          <w:sz w:val="24"/>
          <w:szCs w:val="24"/>
        </w:rPr>
        <w:t xml:space="preserve"> (</w:t>
      </w:r>
      <w:r w:rsidR="00071868" w:rsidRPr="00F957C3">
        <w:rPr>
          <w:rFonts w:ascii="Times New Roman" w:hAnsi="Times New Roman" w:cs="Times New Roman"/>
          <w:sz w:val="24"/>
          <w:szCs w:val="24"/>
        </w:rPr>
        <w:t>или</w:t>
      </w:r>
      <w:r w:rsidR="0047344F" w:rsidRPr="00F957C3">
        <w:rPr>
          <w:rFonts w:ascii="Times New Roman" w:hAnsi="Times New Roman" w:cs="Times New Roman"/>
          <w:sz w:val="24"/>
          <w:szCs w:val="24"/>
        </w:rPr>
        <w:t>)</w:t>
      </w:r>
      <w:r w:rsidR="00F96B71" w:rsidRPr="00F957C3">
        <w:rPr>
          <w:rFonts w:ascii="Times New Roman" w:hAnsi="Times New Roman" w:cs="Times New Roman"/>
          <w:sz w:val="24"/>
          <w:szCs w:val="24"/>
        </w:rPr>
        <w:t xml:space="preserve"> Пользователь</w:t>
      </w:r>
      <w:r w:rsidR="00E307DD" w:rsidRPr="00F957C3">
        <w:rPr>
          <w:rFonts w:ascii="Times New Roman" w:hAnsi="Times New Roman" w:cs="Times New Roman"/>
          <w:sz w:val="24"/>
          <w:szCs w:val="24"/>
        </w:rPr>
        <w:t xml:space="preserve"> </w:t>
      </w:r>
      <w:r w:rsidR="00F96B71" w:rsidRPr="00F957C3">
        <w:rPr>
          <w:rFonts w:ascii="Times New Roman" w:hAnsi="Times New Roman" w:cs="Times New Roman"/>
          <w:sz w:val="24"/>
          <w:szCs w:val="24"/>
        </w:rPr>
        <w:t>в зависимости от того, подает такое юридическое лицо Запрос</w:t>
      </w:r>
      <w:r w:rsidR="00F96B71">
        <w:rPr>
          <w:rFonts w:ascii="Times New Roman" w:hAnsi="Times New Roman" w:cs="Times New Roman"/>
          <w:sz w:val="24"/>
          <w:szCs w:val="24"/>
        </w:rPr>
        <w:t xml:space="preserve"> на передачу ценных бумаг Инвестора или получает Запрос на прием ценных бумаг Инвестора</w:t>
      </w:r>
      <w:r w:rsidR="001F07C9" w:rsidRPr="00E53490">
        <w:rPr>
          <w:rFonts w:ascii="Times New Roman" w:hAnsi="Times New Roman" w:cs="Times New Roman"/>
          <w:sz w:val="24"/>
          <w:szCs w:val="24"/>
        </w:rPr>
        <w:t>.</w:t>
      </w:r>
    </w:p>
    <w:p w:rsidR="001F07C9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НРД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Небанковая кредитная организация акционерное общество «Национальный расчетный депозитарий» (НКО АО НРД).</w:t>
      </w:r>
    </w:p>
    <w:p w:rsidR="00282093" w:rsidRDefault="00E065D2" w:rsidP="00282093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Отказ </w:t>
      </w:r>
      <w:r w:rsidR="00C92724">
        <w:rPr>
          <w:rFonts w:ascii="Times New Roman" w:hAnsi="Times New Roman" w:cs="Times New Roman"/>
          <w:b/>
          <w:sz w:val="24"/>
          <w:szCs w:val="24"/>
        </w:rPr>
        <w:t>в пере</w:t>
      </w:r>
      <w:r w:rsidR="0086279E">
        <w:rPr>
          <w:rFonts w:ascii="Times New Roman" w:hAnsi="Times New Roman" w:cs="Times New Roman"/>
          <w:b/>
          <w:sz w:val="24"/>
          <w:szCs w:val="24"/>
        </w:rPr>
        <w:t>даче</w:t>
      </w:r>
      <w:r w:rsidR="005E3A8B">
        <w:rPr>
          <w:rFonts w:ascii="Times New Roman" w:hAnsi="Times New Roman" w:cs="Times New Roman"/>
          <w:b/>
          <w:sz w:val="24"/>
          <w:szCs w:val="24"/>
        </w:rPr>
        <w:t xml:space="preserve"> ценных бумаг Инвестора </w:t>
      </w:r>
      <w:r w:rsidR="005E3A8B" w:rsidRPr="00E065D2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E307DD">
        <w:rPr>
          <w:rFonts w:ascii="Times New Roman" w:hAnsi="Times New Roman" w:cs="Times New Roman"/>
          <w:sz w:val="24"/>
          <w:szCs w:val="24"/>
        </w:rPr>
        <w:t xml:space="preserve">, </w:t>
      </w:r>
      <w:r w:rsidR="00282093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72168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82093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282093" w:rsidRDefault="00282093" w:rsidP="00282093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2093">
        <w:rPr>
          <w:rFonts w:ascii="Times New Roman" w:hAnsi="Times New Roman" w:cs="Times New Roman"/>
          <w:sz w:val="24"/>
          <w:szCs w:val="24"/>
        </w:rPr>
        <w:t>-</w:t>
      </w:r>
      <w:r w:rsidR="00D6385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дентификатор перевода ценных бумаг;</w:t>
      </w:r>
    </w:p>
    <w:p w:rsidR="001071C8" w:rsidRPr="001071C8" w:rsidRDefault="00282093" w:rsidP="001071C8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53">
        <w:rPr>
          <w:rFonts w:ascii="Times New Roman" w:hAnsi="Times New Roman" w:cs="Times New Roman"/>
          <w:sz w:val="24"/>
          <w:szCs w:val="24"/>
        </w:rPr>
        <w:t>и</w:t>
      </w:r>
      <w:r w:rsidRPr="00282093">
        <w:rPr>
          <w:rFonts w:ascii="Times New Roman" w:hAnsi="Times New Roman" w:cs="Times New Roman"/>
          <w:sz w:val="24"/>
          <w:szCs w:val="24"/>
        </w:rPr>
        <w:t>нформация об ошибке – код и текстовое описание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1C8" w:rsidRDefault="001071C8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Отказ в передаче </w:t>
      </w:r>
      <w:r w:rsidR="00612761" w:rsidRPr="007D036D">
        <w:rPr>
          <w:rFonts w:ascii="Times New Roman" w:hAnsi="Times New Roman" w:cs="Times New Roman"/>
          <w:b/>
          <w:sz w:val="24"/>
          <w:szCs w:val="24"/>
        </w:rPr>
        <w:t>Универсальной справки</w:t>
      </w:r>
      <w:r w:rsidRPr="007D036D">
        <w:rPr>
          <w:rFonts w:ascii="Times New Roman" w:hAnsi="Times New Roman" w:cs="Times New Roman"/>
          <w:b/>
          <w:sz w:val="24"/>
          <w:szCs w:val="24"/>
        </w:rPr>
        <w:t xml:space="preserve"> брокера </w:t>
      </w:r>
      <w:r w:rsidRPr="007D036D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E307DD" w:rsidRPr="007D036D">
        <w:rPr>
          <w:rFonts w:ascii="Times New Roman" w:hAnsi="Times New Roman" w:cs="Times New Roman"/>
          <w:sz w:val="24"/>
          <w:szCs w:val="24"/>
        </w:rPr>
        <w:t xml:space="preserve">, </w:t>
      </w:r>
      <w:r w:rsidRPr="007D036D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755A8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7D036D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 xml:space="preserve">мацию </w:t>
      </w:r>
      <w:r w:rsidRPr="001071C8">
        <w:rPr>
          <w:rFonts w:ascii="Times New Roman" w:hAnsi="Times New Roman" w:cs="Times New Roman"/>
          <w:sz w:val="24"/>
          <w:szCs w:val="24"/>
        </w:rPr>
        <w:t>об ошибке – код и текстовое описание.</w:t>
      </w:r>
    </w:p>
    <w:p w:rsidR="00632D55" w:rsidRPr="007D036D" w:rsidRDefault="00632D55" w:rsidP="007D036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D036D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– </w:t>
      </w:r>
      <w:hyperlink r:id="rId8" w:history="1">
        <w:r w:rsidRPr="007D036D">
          <w:rPr>
            <w:rStyle w:val="af0"/>
            <w:rFonts w:ascii="Times New Roman" w:hAnsi="Times New Roman" w:cs="Times New Roman"/>
            <w:sz w:val="24"/>
            <w:szCs w:val="24"/>
          </w:rPr>
          <w:t>Перечень документов, предоставляемых Клиентами-юридическими лицами в НКО АО НРД</w:t>
        </w:r>
      </w:hyperlink>
      <w:r w:rsidRPr="007D036D">
        <w:rPr>
          <w:rFonts w:ascii="Times New Roman" w:hAnsi="Times New Roman" w:cs="Times New Roman"/>
          <w:sz w:val="24"/>
          <w:szCs w:val="24"/>
        </w:rPr>
        <w:t>, размещенный на Сайте.</w:t>
      </w:r>
    </w:p>
    <w:p w:rsidR="001A09E6" w:rsidRPr="00E53490" w:rsidRDefault="006A1491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Пользователь </w:t>
      </w:r>
      <w:r w:rsidR="0059193E" w:rsidRPr="00E53490">
        <w:rPr>
          <w:rFonts w:ascii="Times New Roman" w:hAnsi="Times New Roman" w:cs="Times New Roman"/>
          <w:sz w:val="24"/>
          <w:szCs w:val="24"/>
        </w:rPr>
        <w:t>–</w:t>
      </w:r>
      <w:r w:rsidR="00DF172C">
        <w:rPr>
          <w:rFonts w:ascii="Times New Roman" w:hAnsi="Times New Roman" w:cs="Times New Roman"/>
          <w:sz w:val="24"/>
          <w:szCs w:val="24"/>
        </w:rPr>
        <w:t xml:space="preserve"> </w:t>
      </w:r>
      <w:r w:rsidR="00B233DE">
        <w:rPr>
          <w:rFonts w:ascii="Times New Roman" w:hAnsi="Times New Roman" w:cs="Times New Roman"/>
          <w:sz w:val="24"/>
          <w:szCs w:val="24"/>
        </w:rPr>
        <w:t xml:space="preserve">Клиент, </w:t>
      </w:r>
      <w:r w:rsidR="00F957C3">
        <w:rPr>
          <w:rFonts w:ascii="Times New Roman" w:hAnsi="Times New Roman" w:cs="Times New Roman"/>
          <w:sz w:val="24"/>
          <w:szCs w:val="24"/>
        </w:rPr>
        <w:t xml:space="preserve">включенный в </w:t>
      </w:r>
      <w:r w:rsidR="00F957C3" w:rsidRPr="0049082F">
        <w:rPr>
          <w:rFonts w:ascii="Times New Roman" w:hAnsi="Times New Roman" w:cs="Times New Roman"/>
          <w:sz w:val="24"/>
          <w:szCs w:val="24"/>
        </w:rPr>
        <w:t>Справочник пользователей услуг, связанных с переводом ценных бумаг</w:t>
      </w:r>
      <w:r w:rsidR="00F957C3">
        <w:rPr>
          <w:rFonts w:ascii="Times New Roman" w:hAnsi="Times New Roman" w:cs="Times New Roman"/>
          <w:sz w:val="24"/>
          <w:szCs w:val="24"/>
        </w:rPr>
        <w:t>, и</w:t>
      </w:r>
      <w:r w:rsidR="00F957C3" w:rsidRPr="00F957C3">
        <w:rPr>
          <w:rFonts w:ascii="Times New Roman" w:hAnsi="Times New Roman" w:cs="Times New Roman"/>
          <w:sz w:val="24"/>
          <w:szCs w:val="24"/>
        </w:rPr>
        <w:t xml:space="preserve"> </w:t>
      </w:r>
      <w:r w:rsidR="00B233DE">
        <w:rPr>
          <w:rFonts w:ascii="Times New Roman" w:hAnsi="Times New Roman" w:cs="Times New Roman"/>
          <w:sz w:val="24"/>
          <w:szCs w:val="24"/>
        </w:rPr>
        <w:t>получивший</w:t>
      </w:r>
      <w:r w:rsidR="002E59A0" w:rsidRPr="002E59A0">
        <w:rPr>
          <w:rFonts w:ascii="Times New Roman" w:hAnsi="Times New Roman" w:cs="Times New Roman"/>
          <w:sz w:val="24"/>
          <w:szCs w:val="24"/>
        </w:rPr>
        <w:t xml:space="preserve"> Запрос на прием ценных бумаг Инвестора</w:t>
      </w:r>
      <w:r w:rsidR="00DF172C">
        <w:rPr>
          <w:rFonts w:ascii="Times New Roman" w:hAnsi="Times New Roman" w:cs="Times New Roman"/>
          <w:sz w:val="24"/>
          <w:szCs w:val="24"/>
        </w:rPr>
        <w:t>.</w:t>
      </w:r>
    </w:p>
    <w:p w:rsidR="005B5161" w:rsidRPr="00E53490" w:rsidRDefault="005B516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71C8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настоящие Правила </w:t>
      </w:r>
      <w:r w:rsidR="00EC5FA7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D21601">
        <w:rPr>
          <w:rFonts w:ascii="Times New Roman" w:hAnsi="Times New Roman" w:cs="Times New Roman"/>
          <w:sz w:val="24"/>
          <w:szCs w:val="24"/>
        </w:rPr>
        <w:t>НКО АО НРД</w:t>
      </w:r>
      <w:r w:rsidR="00356CB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0013C">
        <w:rPr>
          <w:rFonts w:ascii="Times New Roman" w:hAnsi="Times New Roman" w:cs="Times New Roman"/>
          <w:sz w:val="24"/>
          <w:szCs w:val="24"/>
        </w:rPr>
        <w:t>, связанных</w:t>
      </w:r>
      <w:r w:rsidR="00D21601">
        <w:rPr>
          <w:rFonts w:ascii="Times New Roman" w:hAnsi="Times New Roman" w:cs="Times New Roman"/>
          <w:sz w:val="24"/>
          <w:szCs w:val="24"/>
        </w:rPr>
        <w:t xml:space="preserve"> </w:t>
      </w:r>
      <w:r w:rsidR="0070013C">
        <w:rPr>
          <w:rFonts w:ascii="Times New Roman" w:hAnsi="Times New Roman" w:cs="Times New Roman"/>
          <w:sz w:val="24"/>
          <w:szCs w:val="24"/>
        </w:rPr>
        <w:t>с переводом</w:t>
      </w:r>
      <w:r w:rsidR="00EC5FA7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="007D4673" w:rsidRPr="00E53490">
        <w:rPr>
          <w:rFonts w:ascii="Times New Roman" w:hAnsi="Times New Roman" w:cs="Times New Roman"/>
          <w:sz w:val="24"/>
          <w:szCs w:val="24"/>
        </w:rPr>
        <w:t>, являющиеся П</w:t>
      </w:r>
      <w:r w:rsidR="004D41F3" w:rsidRPr="00E53490">
        <w:rPr>
          <w:rFonts w:ascii="Times New Roman" w:hAnsi="Times New Roman" w:cs="Times New Roman"/>
          <w:sz w:val="24"/>
          <w:szCs w:val="24"/>
        </w:rPr>
        <w:t>риложением 1 к Договору.</w:t>
      </w:r>
    </w:p>
    <w:p w:rsidR="00083A18" w:rsidRDefault="00083A18" w:rsidP="00FD0855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71C8">
        <w:rPr>
          <w:rFonts w:ascii="Times New Roman" w:hAnsi="Times New Roman" w:cs="Times New Roman"/>
          <w:b/>
          <w:sz w:val="24"/>
          <w:szCs w:val="24"/>
        </w:rPr>
        <w:t>Правила ЭДО</w:t>
      </w:r>
      <w:r w:rsidR="000633A8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="007D4673" w:rsidRPr="00E53490">
        <w:rPr>
          <w:rFonts w:ascii="Times New Roman" w:hAnsi="Times New Roman" w:cs="Times New Roman"/>
          <w:sz w:val="24"/>
          <w:szCs w:val="24"/>
        </w:rPr>
        <w:t>Правила электронного документооборота НКО АО НРД.</w:t>
      </w:r>
    </w:p>
    <w:p w:rsidR="007D036D" w:rsidRPr="007D036D" w:rsidRDefault="007D036D" w:rsidP="00F957C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8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412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Сайт </w:t>
      </w:r>
      <w:r w:rsidRPr="006412ED">
        <w:rPr>
          <w:rFonts w:ascii="Times New Roman" w:hAnsi="Times New Roman" w:cs="Times New Roman"/>
          <w:sz w:val="24"/>
          <w:szCs w:val="24"/>
        </w:rPr>
        <w:t>– сайт НРД, размещенный в сети Интернет по адресу: www.</w:t>
      </w:r>
      <w:r w:rsidRPr="006412ED">
        <w:rPr>
          <w:rFonts w:ascii="Times New Roman" w:hAnsi="Times New Roman" w:cs="Times New Roman"/>
          <w:sz w:val="24"/>
          <w:szCs w:val="24"/>
          <w:lang w:val="en-US"/>
        </w:rPr>
        <w:t>nsd</w:t>
      </w:r>
      <w:r w:rsidRPr="006412ED">
        <w:rPr>
          <w:rFonts w:ascii="Times New Roman" w:hAnsi="Times New Roman" w:cs="Times New Roman"/>
          <w:sz w:val="24"/>
          <w:szCs w:val="24"/>
        </w:rPr>
        <w:t>.</w:t>
      </w:r>
      <w:r w:rsidRPr="006412E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412ED">
        <w:rPr>
          <w:rFonts w:ascii="Times New Roman" w:hAnsi="Times New Roman" w:cs="Times New Roman"/>
          <w:sz w:val="24"/>
          <w:szCs w:val="24"/>
        </w:rPr>
        <w:t>.</w:t>
      </w:r>
    </w:p>
    <w:p w:rsidR="00282093" w:rsidRDefault="00E065D2" w:rsidP="00633B2C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на прием ценных бумаг Инвестора </w:t>
      </w:r>
      <w:r w:rsidRPr="00E065D2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63318A">
        <w:rPr>
          <w:rFonts w:ascii="Times New Roman" w:hAnsi="Times New Roman" w:cs="Times New Roman"/>
          <w:sz w:val="24"/>
          <w:szCs w:val="24"/>
        </w:rPr>
        <w:t xml:space="preserve">, </w:t>
      </w:r>
      <w:r w:rsidR="00282093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755A8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82093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282093" w:rsidRDefault="00282093" w:rsidP="00633B2C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2093">
        <w:rPr>
          <w:rFonts w:ascii="Times New Roman" w:hAnsi="Times New Roman" w:cs="Times New Roman"/>
          <w:sz w:val="24"/>
          <w:szCs w:val="24"/>
        </w:rPr>
        <w:t>-</w:t>
      </w:r>
      <w:r w:rsidR="00D6385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дентификатор перевода ценных бумаг;</w:t>
      </w:r>
    </w:p>
    <w:p w:rsidR="007D036D" w:rsidRPr="007D036D" w:rsidRDefault="00282093" w:rsidP="007D036D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53">
        <w:rPr>
          <w:rFonts w:ascii="Times New Roman" w:hAnsi="Times New Roman" w:cs="Times New Roman"/>
          <w:sz w:val="24"/>
          <w:szCs w:val="24"/>
        </w:rPr>
        <w:t>д</w:t>
      </w:r>
      <w:r w:rsidRPr="00282093">
        <w:rPr>
          <w:rFonts w:ascii="Times New Roman" w:hAnsi="Times New Roman" w:cs="Times New Roman"/>
          <w:sz w:val="24"/>
          <w:szCs w:val="24"/>
        </w:rPr>
        <w:t>анные о</w:t>
      </w:r>
      <w:r>
        <w:rPr>
          <w:rFonts w:ascii="Times New Roman" w:hAnsi="Times New Roman" w:cs="Times New Roman"/>
          <w:sz w:val="24"/>
          <w:szCs w:val="24"/>
        </w:rPr>
        <w:t xml:space="preserve"> ценных</w:t>
      </w:r>
      <w:r w:rsidRPr="00282093">
        <w:rPr>
          <w:rFonts w:ascii="Times New Roman" w:hAnsi="Times New Roman" w:cs="Times New Roman"/>
          <w:sz w:val="24"/>
          <w:szCs w:val="24"/>
        </w:rPr>
        <w:t xml:space="preserve"> бумагах</w:t>
      </w:r>
      <w:r>
        <w:rPr>
          <w:rFonts w:ascii="Times New Roman" w:hAnsi="Times New Roman" w:cs="Times New Roman"/>
          <w:sz w:val="24"/>
          <w:szCs w:val="24"/>
        </w:rPr>
        <w:t xml:space="preserve"> Инвестора</w:t>
      </w:r>
      <w:r w:rsidRPr="00282093">
        <w:rPr>
          <w:rFonts w:ascii="Times New Roman" w:hAnsi="Times New Roman" w:cs="Times New Roman"/>
          <w:sz w:val="24"/>
          <w:szCs w:val="24"/>
        </w:rPr>
        <w:t xml:space="preserve"> с указанием кода </w:t>
      </w:r>
      <w:r w:rsidR="009045FA">
        <w:rPr>
          <w:rFonts w:ascii="Times New Roman" w:hAnsi="Times New Roman" w:cs="Times New Roman"/>
          <w:sz w:val="24"/>
          <w:szCs w:val="24"/>
        </w:rPr>
        <w:t xml:space="preserve">НРД </w:t>
      </w:r>
      <w:r w:rsidRPr="00282093">
        <w:rPr>
          <w:rFonts w:ascii="Times New Roman" w:hAnsi="Times New Roman" w:cs="Times New Roman"/>
          <w:sz w:val="24"/>
          <w:szCs w:val="24"/>
        </w:rPr>
        <w:t>и нового места хранения</w:t>
      </w:r>
      <w:r w:rsidR="00E065D2" w:rsidRPr="00E065D2">
        <w:rPr>
          <w:rFonts w:ascii="Times New Roman" w:hAnsi="Times New Roman" w:cs="Times New Roman"/>
          <w:sz w:val="24"/>
          <w:szCs w:val="24"/>
        </w:rPr>
        <w:t>.</w:t>
      </w:r>
    </w:p>
    <w:p w:rsidR="007D036D" w:rsidRPr="007003AD" w:rsidRDefault="007D036D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003AD">
        <w:rPr>
          <w:rFonts w:ascii="Times New Roman" w:hAnsi="Times New Roman" w:cs="Times New Roman"/>
          <w:b/>
          <w:sz w:val="24"/>
          <w:szCs w:val="24"/>
        </w:rPr>
        <w:t>Спецификации</w:t>
      </w:r>
      <w:r w:rsidRPr="007003AD">
        <w:rPr>
          <w:rFonts w:ascii="Times New Roman" w:hAnsi="Times New Roman" w:cs="Times New Roman"/>
          <w:sz w:val="24"/>
          <w:szCs w:val="24"/>
        </w:rPr>
        <w:t xml:space="preserve"> – «Специ</w:t>
      </w:r>
      <w:r w:rsidR="007003AD" w:rsidRPr="007003AD">
        <w:rPr>
          <w:rFonts w:ascii="Times New Roman" w:hAnsi="Times New Roman" w:cs="Times New Roman"/>
          <w:sz w:val="24"/>
          <w:szCs w:val="24"/>
        </w:rPr>
        <w:t xml:space="preserve">фикации электронных документов, используемых НРД </w:t>
      </w:r>
      <w:r w:rsidR="003D1132" w:rsidRPr="003D1132">
        <w:rPr>
          <w:rFonts w:ascii="Times New Roman" w:hAnsi="Times New Roman" w:cs="Times New Roman"/>
          <w:sz w:val="24"/>
          <w:szCs w:val="24"/>
        </w:rPr>
        <w:t>при взаимодействии с брокерами при переводе ценных бумаг</w:t>
      </w:r>
      <w:r w:rsidRPr="007003AD">
        <w:rPr>
          <w:rFonts w:ascii="Times New Roman" w:hAnsi="Times New Roman" w:cs="Times New Roman"/>
          <w:sz w:val="24"/>
          <w:szCs w:val="24"/>
        </w:rPr>
        <w:t>»</w:t>
      </w:r>
      <w:r w:rsidR="002613CF" w:rsidRPr="007003AD">
        <w:rPr>
          <w:rFonts w:ascii="Times New Roman" w:hAnsi="Times New Roman" w:cs="Times New Roman"/>
          <w:sz w:val="24"/>
          <w:szCs w:val="24"/>
        </w:rPr>
        <w:t>, являющиеся Приложением</w:t>
      </w:r>
      <w:r w:rsidRPr="007003AD">
        <w:rPr>
          <w:rFonts w:ascii="Times New Roman" w:hAnsi="Times New Roman" w:cs="Times New Roman"/>
          <w:sz w:val="24"/>
          <w:szCs w:val="24"/>
        </w:rPr>
        <w:t xml:space="preserve"> № 3 к Правилам ЭДО НРД, размещенные на Сайте.</w:t>
      </w:r>
    </w:p>
    <w:p w:rsidR="002A40E9" w:rsidRPr="006412ED" w:rsidRDefault="002A40E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412ED">
        <w:rPr>
          <w:rFonts w:ascii="Times New Roman" w:hAnsi="Times New Roman" w:cs="Times New Roman"/>
          <w:b/>
          <w:sz w:val="24"/>
          <w:szCs w:val="24"/>
        </w:rPr>
        <w:t>Список уполномоченных представителей</w:t>
      </w:r>
      <w:r w:rsidR="00D16D33" w:rsidRPr="00641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C04" w:rsidRPr="006412ED">
        <w:rPr>
          <w:rFonts w:ascii="Times New Roman" w:hAnsi="Times New Roman" w:cs="Times New Roman"/>
          <w:b/>
          <w:sz w:val="24"/>
          <w:szCs w:val="24"/>
        </w:rPr>
        <w:t xml:space="preserve">Клиента </w:t>
      </w:r>
      <w:r w:rsidRPr="006412ED">
        <w:rPr>
          <w:rFonts w:ascii="Times New Roman" w:hAnsi="Times New Roman" w:cs="Times New Roman"/>
          <w:sz w:val="24"/>
          <w:szCs w:val="24"/>
        </w:rPr>
        <w:t>– Список уполномоченных представителей</w:t>
      </w:r>
      <w:r w:rsidR="00DF4C04" w:rsidRPr="006412ED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Pr="006412ED">
        <w:rPr>
          <w:rFonts w:ascii="Times New Roman" w:hAnsi="Times New Roman" w:cs="Times New Roman"/>
          <w:sz w:val="24"/>
          <w:szCs w:val="24"/>
        </w:rPr>
        <w:t xml:space="preserve">, </w:t>
      </w:r>
      <w:r w:rsidR="001F07C9" w:rsidRPr="006412ED">
        <w:rPr>
          <w:rFonts w:ascii="Times New Roman" w:hAnsi="Times New Roman" w:cs="Times New Roman"/>
          <w:sz w:val="24"/>
          <w:szCs w:val="24"/>
        </w:rPr>
        <w:t>являющийся</w:t>
      </w:r>
      <w:r w:rsidR="003319DB" w:rsidRPr="006412ED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8305B1" w:rsidRPr="006412ED">
        <w:rPr>
          <w:rFonts w:ascii="Times New Roman" w:hAnsi="Times New Roman" w:cs="Times New Roman"/>
          <w:sz w:val="24"/>
          <w:szCs w:val="24"/>
        </w:rPr>
        <w:t>м</w:t>
      </w:r>
      <w:r w:rsidR="00F134C1">
        <w:rPr>
          <w:rFonts w:ascii="Times New Roman" w:hAnsi="Times New Roman" w:cs="Times New Roman"/>
          <w:sz w:val="24"/>
          <w:szCs w:val="24"/>
        </w:rPr>
        <w:t xml:space="preserve"> 3</w:t>
      </w:r>
      <w:r w:rsidR="003319DB" w:rsidRPr="006412ED">
        <w:rPr>
          <w:rFonts w:ascii="Times New Roman" w:hAnsi="Times New Roman" w:cs="Times New Roman"/>
          <w:sz w:val="24"/>
          <w:szCs w:val="24"/>
        </w:rPr>
        <w:t xml:space="preserve"> к Договору,</w:t>
      </w:r>
      <w:r w:rsidR="001F07C9" w:rsidRPr="006412ED">
        <w:rPr>
          <w:rFonts w:ascii="Times New Roman" w:hAnsi="Times New Roman" w:cs="Times New Roman"/>
          <w:sz w:val="24"/>
          <w:szCs w:val="24"/>
        </w:rPr>
        <w:t xml:space="preserve"> </w:t>
      </w:r>
      <w:r w:rsidR="003319DB" w:rsidRPr="006412ED">
        <w:rPr>
          <w:rFonts w:ascii="Times New Roman" w:hAnsi="Times New Roman" w:cs="Times New Roman"/>
          <w:sz w:val="24"/>
          <w:szCs w:val="24"/>
        </w:rPr>
        <w:t xml:space="preserve">по </w:t>
      </w:r>
      <w:r w:rsidR="00050EAD" w:rsidRPr="006412ED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7D4673" w:rsidRPr="006412ED">
        <w:rPr>
          <w:rFonts w:ascii="Times New Roman" w:hAnsi="Times New Roman" w:cs="Times New Roman"/>
          <w:sz w:val="24"/>
          <w:szCs w:val="24"/>
        </w:rPr>
        <w:t>П</w:t>
      </w:r>
      <w:r w:rsidR="001F07C9" w:rsidRPr="006412ED">
        <w:rPr>
          <w:rFonts w:ascii="Times New Roman" w:hAnsi="Times New Roman" w:cs="Times New Roman"/>
          <w:sz w:val="24"/>
          <w:szCs w:val="24"/>
        </w:rPr>
        <w:t>риложени</w:t>
      </w:r>
      <w:r w:rsidR="003319DB" w:rsidRPr="006412ED">
        <w:rPr>
          <w:rFonts w:ascii="Times New Roman" w:hAnsi="Times New Roman" w:cs="Times New Roman"/>
          <w:sz w:val="24"/>
          <w:szCs w:val="24"/>
        </w:rPr>
        <w:t>я</w:t>
      </w:r>
      <w:r w:rsidR="001F07C9" w:rsidRPr="006412ED">
        <w:rPr>
          <w:rFonts w:ascii="Times New Roman" w:hAnsi="Times New Roman" w:cs="Times New Roman"/>
          <w:sz w:val="24"/>
          <w:szCs w:val="24"/>
        </w:rPr>
        <w:t xml:space="preserve"> </w:t>
      </w:r>
      <w:r w:rsidR="00F134C1">
        <w:rPr>
          <w:rFonts w:ascii="Times New Roman" w:hAnsi="Times New Roman" w:cs="Times New Roman"/>
          <w:sz w:val="24"/>
          <w:szCs w:val="24"/>
        </w:rPr>
        <w:t>1</w:t>
      </w:r>
      <w:r w:rsidR="001F07C9" w:rsidRPr="006412ED">
        <w:rPr>
          <w:rFonts w:ascii="Times New Roman" w:hAnsi="Times New Roman" w:cs="Times New Roman"/>
          <w:sz w:val="24"/>
          <w:szCs w:val="24"/>
        </w:rPr>
        <w:t xml:space="preserve"> к </w:t>
      </w:r>
      <w:r w:rsidR="00071498" w:rsidRPr="006412ED">
        <w:rPr>
          <w:rFonts w:ascii="Times New Roman" w:hAnsi="Times New Roman" w:cs="Times New Roman"/>
          <w:sz w:val="24"/>
          <w:szCs w:val="24"/>
        </w:rPr>
        <w:t>Правилам</w:t>
      </w:r>
      <w:r w:rsidRPr="006412ED">
        <w:rPr>
          <w:rFonts w:ascii="Times New Roman" w:hAnsi="Times New Roman" w:cs="Times New Roman"/>
          <w:sz w:val="24"/>
          <w:szCs w:val="24"/>
        </w:rPr>
        <w:t>.</w:t>
      </w:r>
      <w:r w:rsidR="008A76E4" w:rsidRPr="00641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5D2" w:rsidRPr="00F957C3" w:rsidRDefault="00854A3E" w:rsidP="007D036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957C3">
        <w:rPr>
          <w:rFonts w:ascii="Times New Roman" w:hAnsi="Times New Roman" w:cs="Times New Roman"/>
          <w:b/>
          <w:sz w:val="24"/>
          <w:szCs w:val="24"/>
        </w:rPr>
        <w:t xml:space="preserve">Справочник </w:t>
      </w:r>
      <w:r w:rsidR="00E96186" w:rsidRPr="00F957C3">
        <w:rPr>
          <w:rFonts w:ascii="Times New Roman" w:hAnsi="Times New Roman" w:cs="Times New Roman"/>
          <w:b/>
          <w:sz w:val="24"/>
          <w:szCs w:val="24"/>
        </w:rPr>
        <w:t>пользователей</w:t>
      </w:r>
      <w:r w:rsidR="00EC5FA7" w:rsidRPr="00F95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B61" w:rsidRPr="00F957C3">
        <w:rPr>
          <w:rFonts w:ascii="Times New Roman" w:hAnsi="Times New Roman" w:cs="Times New Roman"/>
          <w:b/>
          <w:sz w:val="24"/>
          <w:szCs w:val="24"/>
        </w:rPr>
        <w:t>услуг, связанных с переводом ценных бумаг</w:t>
      </w:r>
      <w:r w:rsidR="00101B6C" w:rsidRPr="00F957C3">
        <w:rPr>
          <w:rFonts w:ascii="Times New Roman" w:hAnsi="Times New Roman" w:cs="Times New Roman"/>
          <w:sz w:val="24"/>
          <w:szCs w:val="24"/>
        </w:rPr>
        <w:t xml:space="preserve"> – </w:t>
      </w:r>
      <w:r w:rsidRPr="00F957C3">
        <w:rPr>
          <w:rFonts w:ascii="Times New Roman" w:hAnsi="Times New Roman" w:cs="Times New Roman"/>
          <w:sz w:val="24"/>
          <w:szCs w:val="24"/>
        </w:rPr>
        <w:t xml:space="preserve">справочник, </w:t>
      </w:r>
      <w:r w:rsidR="001800FB" w:rsidRPr="00F957C3">
        <w:rPr>
          <w:rFonts w:ascii="Times New Roman" w:hAnsi="Times New Roman" w:cs="Times New Roman"/>
          <w:sz w:val="24"/>
          <w:szCs w:val="24"/>
        </w:rPr>
        <w:t>размещае</w:t>
      </w:r>
      <w:r w:rsidR="00C551F8" w:rsidRPr="00F957C3">
        <w:rPr>
          <w:rFonts w:ascii="Times New Roman" w:hAnsi="Times New Roman" w:cs="Times New Roman"/>
          <w:sz w:val="24"/>
          <w:szCs w:val="24"/>
        </w:rPr>
        <w:t>мый на Сайте</w:t>
      </w:r>
      <w:r w:rsidR="00E96186" w:rsidRPr="00F957C3">
        <w:rPr>
          <w:rFonts w:ascii="Times New Roman" w:hAnsi="Times New Roman" w:cs="Times New Roman"/>
          <w:sz w:val="24"/>
          <w:szCs w:val="24"/>
        </w:rPr>
        <w:t xml:space="preserve"> </w:t>
      </w:r>
      <w:r w:rsidR="00B139EF" w:rsidRPr="00F957C3">
        <w:rPr>
          <w:rFonts w:ascii="Times New Roman" w:hAnsi="Times New Roman" w:cs="Times New Roman"/>
          <w:sz w:val="24"/>
          <w:szCs w:val="24"/>
        </w:rPr>
        <w:t xml:space="preserve">и </w:t>
      </w:r>
      <w:r w:rsidR="001800FB" w:rsidRPr="00F957C3">
        <w:rPr>
          <w:rFonts w:ascii="Times New Roman" w:hAnsi="Times New Roman" w:cs="Times New Roman"/>
          <w:sz w:val="24"/>
          <w:szCs w:val="24"/>
        </w:rPr>
        <w:t>содержащий н</w:t>
      </w:r>
      <w:r w:rsidR="001F28C7" w:rsidRPr="00F957C3">
        <w:rPr>
          <w:rFonts w:ascii="Times New Roman" w:hAnsi="Times New Roman" w:cs="Times New Roman"/>
          <w:sz w:val="24"/>
          <w:szCs w:val="24"/>
        </w:rPr>
        <w:t>аименование К</w:t>
      </w:r>
      <w:r w:rsidR="00E96186" w:rsidRPr="00F957C3">
        <w:rPr>
          <w:rFonts w:ascii="Times New Roman" w:hAnsi="Times New Roman" w:cs="Times New Roman"/>
          <w:sz w:val="24"/>
          <w:szCs w:val="24"/>
        </w:rPr>
        <w:t>лиентов, заключивших Договор с НРД</w:t>
      </w:r>
      <w:r w:rsidR="001800FB" w:rsidRPr="00F957C3">
        <w:rPr>
          <w:rFonts w:ascii="Times New Roman" w:hAnsi="Times New Roman" w:cs="Times New Roman"/>
          <w:sz w:val="24"/>
          <w:szCs w:val="24"/>
        </w:rPr>
        <w:t>.</w:t>
      </w:r>
    </w:p>
    <w:p w:rsidR="00F54E2F" w:rsidRPr="00E53490" w:rsidRDefault="00F54E2F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sz w:val="24"/>
          <w:szCs w:val="24"/>
        </w:rPr>
        <w:t>– НРД или Клиент (совместно именуемые Стороны).</w:t>
      </w:r>
    </w:p>
    <w:p w:rsidR="008D2002" w:rsidRDefault="00C551F8" w:rsidP="00EB5A2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Тарифы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FF05E7" w:rsidRPr="00EB5A2D">
        <w:rPr>
          <w:rFonts w:ascii="Times New Roman" w:hAnsi="Times New Roman" w:cs="Times New Roman"/>
          <w:b/>
          <w:sz w:val="24"/>
          <w:szCs w:val="24"/>
        </w:rPr>
        <w:t>НРД</w:t>
      </w:r>
      <w:r w:rsidR="00FF05E7">
        <w:rPr>
          <w:rFonts w:ascii="Times New Roman" w:hAnsi="Times New Roman" w:cs="Times New Roman"/>
          <w:sz w:val="24"/>
          <w:szCs w:val="24"/>
        </w:rPr>
        <w:t xml:space="preserve"> 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– </w:t>
      </w:r>
      <w:r w:rsidR="001F07C9" w:rsidRPr="00E53490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E307DD">
        <w:rPr>
          <w:rFonts w:ascii="Times New Roman" w:hAnsi="Times New Roman" w:cs="Times New Roman"/>
          <w:sz w:val="24"/>
          <w:szCs w:val="24"/>
        </w:rPr>
        <w:t>на услуги</w:t>
      </w:r>
      <w:r w:rsidR="00A111BA">
        <w:rPr>
          <w:rFonts w:ascii="Times New Roman" w:hAnsi="Times New Roman" w:cs="Times New Roman"/>
          <w:sz w:val="24"/>
          <w:szCs w:val="24"/>
        </w:rPr>
        <w:t xml:space="preserve"> </w:t>
      </w:r>
      <w:r w:rsidR="00163CB9">
        <w:rPr>
          <w:rFonts w:ascii="Times New Roman" w:hAnsi="Times New Roman" w:cs="Times New Roman"/>
          <w:sz w:val="24"/>
          <w:szCs w:val="24"/>
        </w:rPr>
        <w:t>НКО АО НРД</w:t>
      </w:r>
      <w:r w:rsidR="00A11B61">
        <w:rPr>
          <w:rFonts w:ascii="Times New Roman" w:hAnsi="Times New Roman" w:cs="Times New Roman"/>
          <w:sz w:val="24"/>
          <w:szCs w:val="24"/>
        </w:rPr>
        <w:t>, связанные с переводом</w:t>
      </w:r>
      <w:r w:rsidR="00E307DD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="00EB5A2D">
        <w:rPr>
          <w:rFonts w:ascii="Times New Roman" w:hAnsi="Times New Roman" w:cs="Times New Roman"/>
          <w:sz w:val="24"/>
          <w:szCs w:val="24"/>
        </w:rPr>
        <w:t>, являющиеся Приложением № 2 к Договору</w:t>
      </w:r>
      <w:r w:rsidR="008D2002" w:rsidRPr="00EB5A2D">
        <w:rPr>
          <w:rFonts w:ascii="Times New Roman" w:hAnsi="Times New Roman" w:cs="Times New Roman"/>
          <w:sz w:val="24"/>
          <w:szCs w:val="24"/>
        </w:rPr>
        <w:t>.</w:t>
      </w:r>
    </w:p>
    <w:p w:rsidR="007D036D" w:rsidRPr="007D036D" w:rsidRDefault="007D036D" w:rsidP="00EB5A2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D036D">
        <w:rPr>
          <w:rFonts w:ascii="Times New Roman" w:hAnsi="Times New Roman" w:cs="Times New Roman"/>
          <w:b/>
          <w:sz w:val="24"/>
          <w:szCs w:val="24"/>
        </w:rPr>
        <w:t>Универсальная справка брокера</w:t>
      </w:r>
      <w:r w:rsidRPr="007D036D">
        <w:rPr>
          <w:rFonts w:ascii="Times New Roman" w:hAnsi="Times New Roman" w:cs="Times New Roman"/>
          <w:sz w:val="24"/>
          <w:szCs w:val="24"/>
        </w:rPr>
        <w:t xml:space="preserve"> – Электронный документ</w:t>
      </w:r>
      <w:r w:rsidRPr="007D03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036D">
        <w:rPr>
          <w:rFonts w:ascii="Times New Roman" w:hAnsi="Times New Roman" w:cs="Times New Roman"/>
          <w:sz w:val="24"/>
          <w:szCs w:val="24"/>
        </w:rPr>
        <w:t>содержащий информацию о приобретении Инвестором ценных бумаг.</w:t>
      </w:r>
    </w:p>
    <w:p w:rsidR="005C6F0B" w:rsidRPr="00E53490" w:rsidRDefault="005C6F0B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07DD">
        <w:rPr>
          <w:rFonts w:ascii="Times New Roman" w:hAnsi="Times New Roman" w:cs="Times New Roman"/>
          <w:sz w:val="24"/>
          <w:szCs w:val="24"/>
        </w:rPr>
        <w:t>услуги НРД</w:t>
      </w:r>
      <w:r w:rsidR="00A11B61">
        <w:rPr>
          <w:rFonts w:ascii="Times New Roman" w:hAnsi="Times New Roman" w:cs="Times New Roman"/>
          <w:sz w:val="24"/>
          <w:szCs w:val="24"/>
        </w:rPr>
        <w:t>, связанные с</w:t>
      </w:r>
      <w:r w:rsidR="00E307DD">
        <w:rPr>
          <w:rFonts w:ascii="Times New Roman" w:hAnsi="Times New Roman" w:cs="Times New Roman"/>
          <w:sz w:val="24"/>
          <w:szCs w:val="24"/>
        </w:rPr>
        <w:t xml:space="preserve"> </w:t>
      </w:r>
      <w:r w:rsidR="00A11B61">
        <w:rPr>
          <w:rFonts w:ascii="Times New Roman" w:hAnsi="Times New Roman" w:cs="Times New Roman"/>
          <w:sz w:val="24"/>
          <w:szCs w:val="24"/>
        </w:rPr>
        <w:t>переводом</w:t>
      </w:r>
      <w:r w:rsidR="00E307DD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D8C" w:rsidRPr="005E3A8B" w:rsidRDefault="00F00D8C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Учетные документы </w:t>
      </w:r>
      <w:r w:rsidRPr="00E53490">
        <w:rPr>
          <w:rFonts w:ascii="Times New Roman" w:hAnsi="Times New Roman" w:cs="Times New Roman"/>
          <w:sz w:val="24"/>
          <w:szCs w:val="24"/>
        </w:rPr>
        <w:t>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</w:t>
      </w:r>
      <w:r w:rsidR="00E065D2">
        <w:rPr>
          <w:rFonts w:ascii="Times New Roman" w:hAnsi="Times New Roman" w:cs="Times New Roman"/>
          <w:sz w:val="24"/>
          <w:szCs w:val="24"/>
        </w:rPr>
        <w:t>.</w:t>
      </w:r>
    </w:p>
    <w:p w:rsidR="0074185D" w:rsidRPr="0074185D" w:rsidRDefault="005E3A8B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Черновик </w:t>
      </w:r>
      <w:r w:rsidRPr="005E3A8B">
        <w:rPr>
          <w:rFonts w:ascii="Times New Roman" w:hAnsi="Times New Roman" w:cs="Times New Roman"/>
          <w:b/>
          <w:iCs/>
          <w:sz w:val="24"/>
          <w:szCs w:val="24"/>
        </w:rPr>
        <w:t xml:space="preserve">поручения на </w:t>
      </w:r>
      <w:r w:rsidR="00140D97">
        <w:rPr>
          <w:rFonts w:ascii="Times New Roman" w:hAnsi="Times New Roman" w:cs="Times New Roman"/>
          <w:b/>
          <w:iCs/>
          <w:sz w:val="24"/>
          <w:szCs w:val="24"/>
        </w:rPr>
        <w:t>передачу</w:t>
      </w:r>
      <w:r w:rsidRPr="005E3A8B">
        <w:rPr>
          <w:rFonts w:ascii="Times New Roman" w:hAnsi="Times New Roman" w:cs="Times New Roman"/>
          <w:b/>
          <w:iCs/>
          <w:sz w:val="24"/>
          <w:szCs w:val="24"/>
        </w:rPr>
        <w:t xml:space="preserve"> ценных бумаг Инвестора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8A9">
        <w:rPr>
          <w:rFonts w:ascii="Times New Roman" w:hAnsi="Times New Roman" w:cs="Times New Roman"/>
          <w:sz w:val="24"/>
          <w:szCs w:val="24"/>
        </w:rPr>
        <w:t>– Электронное сообщение</w:t>
      </w:r>
      <w:r w:rsidRPr="00E065D2">
        <w:rPr>
          <w:rFonts w:ascii="Times New Roman" w:hAnsi="Times New Roman" w:cs="Times New Roman"/>
          <w:sz w:val="24"/>
          <w:szCs w:val="24"/>
        </w:rPr>
        <w:t>, сфор</w:t>
      </w:r>
      <w:r w:rsidR="002E3A37">
        <w:rPr>
          <w:rFonts w:ascii="Times New Roman" w:hAnsi="Times New Roman" w:cs="Times New Roman"/>
          <w:sz w:val="24"/>
          <w:szCs w:val="24"/>
        </w:rPr>
        <w:t>мированное</w:t>
      </w:r>
      <w:r w:rsidR="00E307DD">
        <w:rPr>
          <w:rFonts w:ascii="Times New Roman" w:hAnsi="Times New Roman" w:cs="Times New Roman"/>
          <w:sz w:val="24"/>
          <w:szCs w:val="24"/>
        </w:rPr>
        <w:t xml:space="preserve"> </w:t>
      </w:r>
      <w:r w:rsidR="009638C6">
        <w:rPr>
          <w:rFonts w:ascii="Times New Roman" w:hAnsi="Times New Roman" w:cs="Times New Roman"/>
          <w:sz w:val="24"/>
          <w:szCs w:val="24"/>
        </w:rPr>
        <w:t xml:space="preserve">НРД </w:t>
      </w:r>
      <w:r w:rsidR="00A44C3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747229">
        <w:rPr>
          <w:rFonts w:ascii="Times New Roman" w:hAnsi="Times New Roman" w:cs="Times New Roman"/>
          <w:sz w:val="24"/>
          <w:szCs w:val="24"/>
        </w:rPr>
        <w:t>ценных бума</w:t>
      </w:r>
      <w:r w:rsidR="009638C6">
        <w:rPr>
          <w:rFonts w:ascii="Times New Roman" w:hAnsi="Times New Roman" w:cs="Times New Roman"/>
          <w:sz w:val="24"/>
          <w:szCs w:val="24"/>
        </w:rPr>
        <w:t>г каждого эмитента и</w:t>
      </w:r>
      <w:r w:rsidR="00E307DD">
        <w:rPr>
          <w:rFonts w:ascii="Times New Roman" w:hAnsi="Times New Roman" w:cs="Times New Roman"/>
          <w:sz w:val="24"/>
          <w:szCs w:val="24"/>
        </w:rPr>
        <w:t xml:space="preserve"> направляемое</w:t>
      </w:r>
      <w:r w:rsidR="009638C6">
        <w:rPr>
          <w:rFonts w:ascii="Times New Roman" w:hAnsi="Times New Roman" w:cs="Times New Roman"/>
          <w:sz w:val="24"/>
          <w:szCs w:val="24"/>
        </w:rPr>
        <w:t xml:space="preserve"> </w:t>
      </w:r>
      <w:r w:rsidR="00E307DD">
        <w:rPr>
          <w:rFonts w:ascii="Times New Roman" w:hAnsi="Times New Roman" w:cs="Times New Roman"/>
          <w:sz w:val="24"/>
          <w:szCs w:val="24"/>
        </w:rPr>
        <w:t>Инициатору</w:t>
      </w:r>
      <w:r w:rsidR="00140D97">
        <w:rPr>
          <w:rFonts w:ascii="Times New Roman" w:hAnsi="Times New Roman" w:cs="Times New Roman"/>
          <w:sz w:val="24"/>
          <w:szCs w:val="24"/>
        </w:rPr>
        <w:t>.</w:t>
      </w:r>
    </w:p>
    <w:p w:rsidR="00140D97" w:rsidRPr="00D63853" w:rsidRDefault="00140D97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63853">
        <w:rPr>
          <w:rFonts w:ascii="Times New Roman" w:hAnsi="Times New Roman" w:cs="Times New Roman"/>
          <w:b/>
          <w:sz w:val="24"/>
          <w:szCs w:val="24"/>
        </w:rPr>
        <w:t xml:space="preserve">Черновик поручения на прием ценных бумаг Инвестора </w:t>
      </w:r>
      <w:r w:rsidR="004768A9" w:rsidRPr="00D6385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768A9" w:rsidRPr="00D63853">
        <w:rPr>
          <w:rFonts w:ascii="Times New Roman" w:hAnsi="Times New Roman" w:cs="Times New Roman"/>
          <w:sz w:val="24"/>
          <w:szCs w:val="24"/>
        </w:rPr>
        <w:t>Электронное сообщение</w:t>
      </w:r>
      <w:r w:rsidR="002E3A37" w:rsidRPr="00D63853">
        <w:rPr>
          <w:rFonts w:ascii="Times New Roman" w:hAnsi="Times New Roman" w:cs="Times New Roman"/>
          <w:sz w:val="24"/>
          <w:szCs w:val="24"/>
        </w:rPr>
        <w:t>, сформированное</w:t>
      </w:r>
      <w:r w:rsidRPr="00D63853">
        <w:rPr>
          <w:rFonts w:ascii="Times New Roman" w:hAnsi="Times New Roman" w:cs="Times New Roman"/>
          <w:sz w:val="24"/>
          <w:szCs w:val="24"/>
        </w:rPr>
        <w:t xml:space="preserve"> </w:t>
      </w:r>
      <w:r w:rsidR="009638C6">
        <w:rPr>
          <w:rFonts w:ascii="Times New Roman" w:hAnsi="Times New Roman" w:cs="Times New Roman"/>
          <w:sz w:val="24"/>
          <w:szCs w:val="24"/>
        </w:rPr>
        <w:t xml:space="preserve">НРД </w:t>
      </w:r>
      <w:r w:rsidR="002E3A37" w:rsidRPr="00D63853">
        <w:rPr>
          <w:rFonts w:ascii="Times New Roman" w:hAnsi="Times New Roman" w:cs="Times New Roman"/>
          <w:sz w:val="24"/>
          <w:szCs w:val="24"/>
        </w:rPr>
        <w:t xml:space="preserve">в отношении ценных бумаг </w:t>
      </w:r>
      <w:r w:rsidR="009638C6">
        <w:rPr>
          <w:rFonts w:ascii="Times New Roman" w:hAnsi="Times New Roman" w:cs="Times New Roman"/>
          <w:sz w:val="24"/>
          <w:szCs w:val="24"/>
        </w:rPr>
        <w:t>каждого эмитента и направляемое</w:t>
      </w:r>
      <w:r w:rsidRPr="00D63853">
        <w:rPr>
          <w:rFonts w:ascii="Times New Roman" w:hAnsi="Times New Roman" w:cs="Times New Roman"/>
          <w:sz w:val="24"/>
          <w:szCs w:val="24"/>
        </w:rPr>
        <w:t xml:space="preserve"> НРД Пользователю</w:t>
      </w:r>
      <w:r w:rsidR="007B6E17" w:rsidRPr="00D63853">
        <w:rPr>
          <w:rFonts w:ascii="Times New Roman" w:hAnsi="Times New Roman" w:cs="Times New Roman"/>
          <w:sz w:val="24"/>
          <w:szCs w:val="24"/>
        </w:rPr>
        <w:t>.</w:t>
      </w:r>
    </w:p>
    <w:p w:rsidR="00E065D2" w:rsidRPr="00E53490" w:rsidRDefault="0063318A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Web-сервис</w:t>
      </w:r>
      <w:r w:rsidR="00E065D2" w:rsidRPr="00E065D2">
        <w:rPr>
          <w:rFonts w:ascii="Times New Roman" w:eastAsia="Calibri" w:hAnsi="Times New Roman" w:cs="Times New Roman"/>
          <w:sz w:val="24"/>
          <w:szCs w:val="24"/>
        </w:rPr>
        <w:t xml:space="preserve"> – канал информационного взаимодействия WEB-сервис Onyx.</w:t>
      </w:r>
    </w:p>
    <w:p w:rsidR="0063318A" w:rsidRPr="00B12D6F" w:rsidRDefault="00D83B27" w:rsidP="00B12D6F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Иные термины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использ</w:t>
      </w:r>
      <w:r w:rsidRPr="00E53490">
        <w:rPr>
          <w:rFonts w:ascii="Times New Roman" w:hAnsi="Times New Roman" w:cs="Times New Roman"/>
          <w:iCs/>
          <w:sz w:val="24"/>
          <w:szCs w:val="24"/>
        </w:rPr>
        <w:t>уются в значениях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>, установленн</w:t>
      </w:r>
      <w:r w:rsidR="00D16D33" w:rsidRPr="00E53490">
        <w:rPr>
          <w:rFonts w:ascii="Times New Roman" w:hAnsi="Times New Roman" w:cs="Times New Roman"/>
          <w:iCs/>
          <w:sz w:val="24"/>
          <w:szCs w:val="24"/>
        </w:rPr>
        <w:t>ых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законодательством Российской Федерации</w:t>
      </w:r>
      <w:r w:rsidR="00F00D8C" w:rsidRPr="00E53490">
        <w:rPr>
          <w:rFonts w:ascii="Times New Roman" w:hAnsi="Times New Roman" w:cs="Times New Roman"/>
          <w:iCs/>
          <w:sz w:val="24"/>
          <w:szCs w:val="24"/>
        </w:rPr>
        <w:t>,</w:t>
      </w:r>
      <w:r w:rsidR="00653602" w:rsidRPr="00E53490">
        <w:rPr>
          <w:rFonts w:ascii="Times New Roman" w:hAnsi="Times New Roman" w:cs="Times New Roman"/>
          <w:iCs/>
          <w:sz w:val="24"/>
          <w:szCs w:val="24"/>
        </w:rPr>
        <w:t xml:space="preserve"> иными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0D8C" w:rsidRPr="00E53490">
        <w:rPr>
          <w:rFonts w:ascii="Times New Roman" w:hAnsi="Times New Roman" w:cs="Times New Roman"/>
          <w:iCs/>
          <w:sz w:val="24"/>
          <w:szCs w:val="24"/>
        </w:rPr>
        <w:t>нормативными правовыми актами, нормативными актами Банка России, Договором ЭДО</w:t>
      </w:r>
      <w:r w:rsidR="00083A18" w:rsidRPr="00E53490">
        <w:rPr>
          <w:rFonts w:ascii="Times New Roman" w:hAnsi="Times New Roman" w:cs="Times New Roman"/>
          <w:iCs/>
          <w:sz w:val="24"/>
          <w:szCs w:val="24"/>
        </w:rPr>
        <w:t>.</w:t>
      </w:r>
    </w:p>
    <w:p w:rsidR="00CB01BC" w:rsidRPr="00E53490" w:rsidRDefault="00AD0D99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4" w:name="_Toc53750726"/>
      <w:bookmarkStart w:id="5" w:name="_Toc136353470"/>
      <w:r>
        <w:rPr>
          <w:rFonts w:ascii="Times New Roman" w:hAnsi="Times New Roman" w:cs="Times New Roman"/>
        </w:rPr>
        <w:t>Общие</w:t>
      </w:r>
      <w:r w:rsidR="00CB01BC" w:rsidRPr="00E53490">
        <w:rPr>
          <w:rFonts w:ascii="Times New Roman" w:hAnsi="Times New Roman" w:cs="Times New Roman"/>
        </w:rPr>
        <w:t xml:space="preserve"> положения</w:t>
      </w:r>
      <w:bookmarkEnd w:id="4"/>
      <w:bookmarkEnd w:id="5"/>
    </w:p>
    <w:p w:rsidR="00F477B2" w:rsidRPr="001071C8" w:rsidRDefault="00F477B2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71C8">
        <w:rPr>
          <w:rFonts w:ascii="Times New Roman" w:hAnsi="Times New Roman" w:cs="Times New Roman"/>
          <w:sz w:val="24"/>
          <w:szCs w:val="24"/>
        </w:rPr>
        <w:t>В соответствии с Правилами НРД оказывает Клиенту Услуги, а Клиент принимает и оплачивает их в соответствии с Тарифами НРД.</w:t>
      </w:r>
    </w:p>
    <w:p w:rsidR="00CB3EAC" w:rsidRPr="0063318A" w:rsidRDefault="00F477B2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71C8">
        <w:rPr>
          <w:rFonts w:ascii="Times New Roman" w:hAnsi="Times New Roman" w:cs="Times New Roman"/>
          <w:sz w:val="24"/>
          <w:szCs w:val="24"/>
        </w:rPr>
        <w:t>Договор регулируется и толкуется в соответствии с законодательством Российской Федерации. Вопросы, не урегулиро</w:t>
      </w:r>
      <w:r w:rsidR="001071C8" w:rsidRPr="001071C8">
        <w:rPr>
          <w:rFonts w:ascii="Times New Roman" w:hAnsi="Times New Roman" w:cs="Times New Roman"/>
          <w:sz w:val="24"/>
          <w:szCs w:val="24"/>
        </w:rPr>
        <w:t xml:space="preserve">ванные Договором, разрешаются в </w:t>
      </w:r>
      <w:r w:rsidRPr="001071C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63318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r w:rsidR="0099395C" w:rsidRPr="00633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C04" w:rsidRPr="00CE3B05" w:rsidRDefault="00DF4C04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318A">
        <w:rPr>
          <w:rFonts w:ascii="Times New Roman" w:hAnsi="Times New Roman" w:cs="Times New Roman"/>
          <w:iCs/>
          <w:sz w:val="24"/>
          <w:szCs w:val="24"/>
        </w:rPr>
        <w:t>При осуществлении своей деятельности НРД вправе привлекать третьих лиц для оказания услуг.</w:t>
      </w:r>
    </w:p>
    <w:p w:rsidR="00CE3B05" w:rsidRPr="00CE3B05" w:rsidRDefault="00CE3B05" w:rsidP="00CE3B05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76F63" w:rsidRPr="00E53490" w:rsidRDefault="00B44432" w:rsidP="00BA7B07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6" w:name="_Toc53326739"/>
      <w:bookmarkStart w:id="7" w:name="_Toc53750727"/>
      <w:bookmarkStart w:id="8" w:name="_Toc136353471"/>
      <w:bookmarkStart w:id="9" w:name="_Ref48640334"/>
      <w:bookmarkStart w:id="10" w:name="_Ref53137150"/>
      <w:r>
        <w:rPr>
          <w:rFonts w:ascii="Times New Roman" w:hAnsi="Times New Roman" w:cs="Times New Roman"/>
        </w:rPr>
        <w:lastRenderedPageBreak/>
        <w:t>Заключение и изменение</w:t>
      </w:r>
      <w:r w:rsidR="00576F63" w:rsidRPr="00E53490">
        <w:rPr>
          <w:rFonts w:ascii="Times New Roman" w:hAnsi="Times New Roman" w:cs="Times New Roman"/>
        </w:rPr>
        <w:t xml:space="preserve"> Договора</w:t>
      </w:r>
      <w:bookmarkEnd w:id="6"/>
      <w:bookmarkEnd w:id="7"/>
      <w:bookmarkEnd w:id="8"/>
    </w:p>
    <w:p w:rsidR="00576F63" w:rsidRDefault="00417E89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НРД</w:t>
      </w:r>
      <w:r w:rsidR="00576F63" w:rsidRPr="00E53490">
        <w:rPr>
          <w:rFonts w:ascii="Times New Roman" w:hAnsi="Times New Roman" w:cs="Times New Roman"/>
          <w:sz w:val="24"/>
          <w:szCs w:val="24"/>
        </w:rPr>
        <w:t xml:space="preserve"> заключает Договор с юридическим</w:t>
      </w:r>
      <w:r w:rsidR="0074185D">
        <w:rPr>
          <w:rFonts w:ascii="Times New Roman" w:hAnsi="Times New Roman" w:cs="Times New Roman"/>
          <w:sz w:val="24"/>
          <w:szCs w:val="24"/>
        </w:rPr>
        <w:t xml:space="preserve"> лицом, осуществляющим</w:t>
      </w:r>
      <w:r w:rsidRPr="0074185D">
        <w:rPr>
          <w:rFonts w:ascii="Times New Roman" w:hAnsi="Times New Roman" w:cs="Times New Roman"/>
          <w:sz w:val="24"/>
          <w:szCs w:val="24"/>
        </w:rPr>
        <w:t xml:space="preserve"> брокерскую деятельность на основании соответствующей лицензии профессионального участника рынка ценных бумаг</w:t>
      </w:r>
      <w:r w:rsidR="0074185D">
        <w:rPr>
          <w:rFonts w:ascii="Times New Roman" w:hAnsi="Times New Roman" w:cs="Times New Roman"/>
          <w:sz w:val="24"/>
          <w:szCs w:val="24"/>
        </w:rPr>
        <w:t xml:space="preserve"> и </w:t>
      </w:r>
      <w:r w:rsidR="00BB05A8">
        <w:rPr>
          <w:rFonts w:ascii="Times New Roman" w:hAnsi="Times New Roman" w:cs="Times New Roman"/>
          <w:sz w:val="24"/>
          <w:szCs w:val="24"/>
        </w:rPr>
        <w:t>заключившим</w:t>
      </w:r>
      <w:r w:rsidRPr="0074185D">
        <w:rPr>
          <w:rFonts w:ascii="Times New Roman" w:hAnsi="Times New Roman" w:cs="Times New Roman"/>
          <w:sz w:val="24"/>
          <w:szCs w:val="24"/>
        </w:rPr>
        <w:t xml:space="preserve"> с НРД</w:t>
      </w:r>
      <w:r w:rsidR="0074185D">
        <w:rPr>
          <w:rFonts w:ascii="Times New Roman" w:hAnsi="Times New Roman" w:cs="Times New Roman"/>
          <w:sz w:val="24"/>
          <w:szCs w:val="24"/>
        </w:rPr>
        <w:t xml:space="preserve"> Договор ЭДО.</w:t>
      </w:r>
    </w:p>
    <w:p w:rsidR="0074185D" w:rsidRPr="0074185D" w:rsidRDefault="004D0ECB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заключения</w:t>
      </w:r>
      <w:r w:rsidR="0074185D" w:rsidRPr="0074185D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4185D" w:rsidRPr="0074185D">
        <w:rPr>
          <w:rFonts w:ascii="Times New Roman" w:hAnsi="Times New Roman" w:cs="Times New Roman"/>
          <w:sz w:val="24"/>
          <w:szCs w:val="24"/>
        </w:rPr>
        <w:t xml:space="preserve"> Клиент предоставляет в НРД следующие документы:</w:t>
      </w:r>
    </w:p>
    <w:p w:rsidR="00D2738D" w:rsidRDefault="0074185D" w:rsidP="00D2738D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85D">
        <w:rPr>
          <w:rFonts w:ascii="Times New Roman" w:hAnsi="Times New Roman" w:cs="Times New Roman"/>
          <w:sz w:val="24"/>
          <w:szCs w:val="24"/>
        </w:rPr>
        <w:t>документы в соответствии с Перечнем документов;</w:t>
      </w:r>
    </w:p>
    <w:p w:rsidR="0074185D" w:rsidRPr="006412ED" w:rsidRDefault="00D2738D" w:rsidP="00D2738D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ED">
        <w:rPr>
          <w:rFonts w:ascii="Times New Roman" w:hAnsi="Times New Roman" w:cs="Times New Roman"/>
          <w:sz w:val="24"/>
          <w:szCs w:val="24"/>
        </w:rPr>
        <w:t>Список уполномоченных пре</w:t>
      </w:r>
      <w:r w:rsidR="00DF4C04" w:rsidRPr="006412ED">
        <w:rPr>
          <w:rFonts w:ascii="Times New Roman" w:hAnsi="Times New Roman" w:cs="Times New Roman"/>
          <w:sz w:val="24"/>
          <w:szCs w:val="24"/>
        </w:rPr>
        <w:t>дставителей Клиента</w:t>
      </w:r>
      <w:r w:rsidRPr="006412ED">
        <w:rPr>
          <w:rFonts w:ascii="Times New Roman" w:hAnsi="Times New Roman" w:cs="Times New Roman"/>
          <w:sz w:val="24"/>
          <w:szCs w:val="24"/>
        </w:rPr>
        <w:t>.</w:t>
      </w:r>
    </w:p>
    <w:p w:rsidR="0074185D" w:rsidRPr="0074185D" w:rsidRDefault="0074185D" w:rsidP="00596E8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85D">
        <w:rPr>
          <w:rFonts w:ascii="Times New Roman" w:hAnsi="Times New Roman" w:cs="Times New Roman"/>
          <w:sz w:val="24"/>
          <w:szCs w:val="24"/>
        </w:rPr>
        <w:t>Если Клиент ранее предоставил комплект документов в соответствии с Перечнем документов, Клиенту необходимо предоставить только те документы и (или) изменения к ним, которые не были предоставлены ранее.</w:t>
      </w:r>
    </w:p>
    <w:p w:rsidR="004D11B3" w:rsidRDefault="004D11B3" w:rsidP="00596E8D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1B3">
        <w:rPr>
          <w:rFonts w:ascii="Times New Roman" w:hAnsi="Times New Roman" w:cs="Times New Roman"/>
          <w:sz w:val="24"/>
          <w:szCs w:val="24"/>
        </w:rPr>
        <w:t>Стороны в соответствии со статьей 431.2 ГК РФ заверяют, что имеют надлежащие права и полномочия на заключение и исполнение обязательств, а также не связаны обязательствами, препятствующими заключению Договора и выполнению его условий.</w:t>
      </w:r>
    </w:p>
    <w:p w:rsidR="00904020" w:rsidRDefault="00904020" w:rsidP="00A15491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1" w:name="_Toc136353472"/>
      <w:bookmarkStart w:id="12" w:name="_Toc53750728"/>
      <w:bookmarkEnd w:id="9"/>
      <w:bookmarkEnd w:id="10"/>
      <w:r>
        <w:rPr>
          <w:rFonts w:ascii="Times New Roman" w:hAnsi="Times New Roman" w:cs="Times New Roman"/>
        </w:rPr>
        <w:t>Документооборот</w:t>
      </w:r>
      <w:bookmarkEnd w:id="11"/>
    </w:p>
    <w:p w:rsidR="00904020" w:rsidRPr="00F236AA" w:rsidRDefault="00904020" w:rsidP="0055607B">
      <w:pPr>
        <w:pStyle w:val="aa"/>
        <w:widowControl w:val="0"/>
        <w:numPr>
          <w:ilvl w:val="1"/>
          <w:numId w:val="1"/>
        </w:numPr>
        <w:tabs>
          <w:tab w:val="clear" w:pos="4677"/>
          <w:tab w:val="clear" w:pos="9355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sz w:val="24"/>
          <w:szCs w:val="24"/>
        </w:rPr>
        <w:t>Стороны обмениваются документами:</w:t>
      </w:r>
    </w:p>
    <w:p w:rsidR="00904020" w:rsidRPr="00F236AA" w:rsidRDefault="00904020" w:rsidP="00904020">
      <w:pPr>
        <w:pStyle w:val="aa"/>
        <w:widowControl w:val="0"/>
        <w:numPr>
          <w:ilvl w:val="2"/>
          <w:numId w:val="1"/>
        </w:numPr>
        <w:tabs>
          <w:tab w:val="clear" w:pos="4677"/>
          <w:tab w:val="clear" w:pos="9355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sz w:val="24"/>
          <w:szCs w:val="24"/>
        </w:rPr>
        <w:t>в электронном виде – в порядке и на условиях, предусмотренных заключенным Договором ЭДО;</w:t>
      </w:r>
    </w:p>
    <w:p w:rsidR="00904020" w:rsidRPr="00F236AA" w:rsidRDefault="00904020" w:rsidP="00904020">
      <w:pPr>
        <w:pStyle w:val="aa"/>
        <w:widowControl w:val="0"/>
        <w:numPr>
          <w:ilvl w:val="2"/>
          <w:numId w:val="1"/>
        </w:numPr>
        <w:tabs>
          <w:tab w:val="clear" w:pos="4677"/>
          <w:tab w:val="clear" w:pos="9355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sz w:val="24"/>
          <w:szCs w:val="24"/>
        </w:rPr>
        <w:t>на бумажном носителе – при невозможности осуществления электронного документооборота, а также в случаях, прямо пр</w:t>
      </w:r>
      <w:r>
        <w:rPr>
          <w:rFonts w:ascii="Times New Roman" w:hAnsi="Times New Roman" w:cs="Times New Roman"/>
          <w:sz w:val="24"/>
          <w:szCs w:val="24"/>
        </w:rPr>
        <w:t>едусмотренных Правилами</w:t>
      </w:r>
      <w:r w:rsidRPr="00F236AA">
        <w:rPr>
          <w:rFonts w:ascii="Times New Roman" w:hAnsi="Times New Roman" w:cs="Times New Roman"/>
          <w:sz w:val="24"/>
          <w:szCs w:val="24"/>
        </w:rPr>
        <w:t>.</w:t>
      </w:r>
    </w:p>
    <w:p w:rsidR="00904020" w:rsidRPr="00F236AA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iCs/>
          <w:sz w:val="24"/>
          <w:szCs w:val="24"/>
        </w:rPr>
        <w:t xml:space="preserve">При </w:t>
      </w:r>
      <w:r w:rsidRPr="00F236AA">
        <w:rPr>
          <w:rFonts w:ascii="Times New Roman" w:hAnsi="Times New Roman" w:cs="Times New Roman"/>
          <w:sz w:val="24"/>
          <w:szCs w:val="24"/>
        </w:rPr>
        <w:t>взаимодействии</w:t>
      </w:r>
      <w:r w:rsidRPr="00F236AA">
        <w:rPr>
          <w:rFonts w:ascii="Times New Roman" w:hAnsi="Times New Roman" w:cs="Times New Roman"/>
          <w:iCs/>
          <w:sz w:val="24"/>
          <w:szCs w:val="24"/>
        </w:rPr>
        <w:t xml:space="preserve"> Сторон используются:</w:t>
      </w:r>
    </w:p>
    <w:p w:rsidR="00904020" w:rsidRPr="00F236AA" w:rsidRDefault="00904020" w:rsidP="00904020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iCs/>
          <w:sz w:val="24"/>
          <w:szCs w:val="24"/>
        </w:rPr>
        <w:t>адреса и реквизиты Клиента, указанные в Анкете АА001;</w:t>
      </w:r>
    </w:p>
    <w:p w:rsidR="00904020" w:rsidRPr="00F236AA" w:rsidRDefault="00904020" w:rsidP="00904020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iCs/>
          <w:sz w:val="24"/>
          <w:szCs w:val="24"/>
        </w:rPr>
        <w:t>адреса и реквизиты НРД, указанные на Сайте.</w:t>
      </w:r>
    </w:p>
    <w:p w:rsidR="00904020" w:rsidRPr="00F236AA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sz w:val="24"/>
          <w:szCs w:val="24"/>
        </w:rPr>
        <w:t>При изменении данных, указанных в Анкете АА001, Клиент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:rsidR="00904020" w:rsidRPr="00904020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sz w:val="24"/>
          <w:szCs w:val="24"/>
        </w:rPr>
        <w:t>НРД уведомляет Клиента об изменении адресов и реквизитов путем размещения информации на Сайте.</w:t>
      </w:r>
    </w:p>
    <w:p w:rsidR="00904020" w:rsidRPr="00BF0E22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E22">
        <w:rPr>
          <w:rFonts w:ascii="Times New Roman" w:hAnsi="Times New Roman" w:cs="Times New Roman"/>
          <w:sz w:val="24"/>
          <w:szCs w:val="24"/>
        </w:rPr>
        <w:t>Документы на бумажном носителе предоставляются по адресу места нахождения НРД или путем направления документов почтовым отправлением (курьерской службой доставки) по почтовому адресу НРД, указанному на Сайте.</w:t>
      </w:r>
    </w:p>
    <w:p w:rsidR="00904020" w:rsidRPr="006412ED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E22">
        <w:rPr>
          <w:rFonts w:ascii="Times New Roman" w:hAnsi="Times New Roman" w:cs="Times New Roman"/>
          <w:sz w:val="24"/>
          <w:szCs w:val="24"/>
        </w:rPr>
        <w:t xml:space="preserve">Если документы на бумажном носителе не были получены уполномоченным лицом </w:t>
      </w:r>
      <w:r w:rsidRPr="006412ED">
        <w:rPr>
          <w:rFonts w:ascii="Times New Roman" w:hAnsi="Times New Roman" w:cs="Times New Roman"/>
          <w:sz w:val="24"/>
          <w:szCs w:val="24"/>
        </w:rPr>
        <w:t>Клиента в течение 1 (одного) месяца с даты их формирования, если иное не предусмотрено Правилами, НРД вправе направить документы по почтовому адресу, указанному в Анкете АА001.</w:t>
      </w:r>
    </w:p>
    <w:p w:rsidR="003D070A" w:rsidRPr="006412ED" w:rsidRDefault="003D070A" w:rsidP="00A402A1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ED">
        <w:rPr>
          <w:rFonts w:ascii="Times New Roman" w:hAnsi="Times New Roman" w:cs="Times New Roman"/>
          <w:sz w:val="24"/>
          <w:szCs w:val="24"/>
        </w:rPr>
        <w:t>Обмен электронными документами между НРД, Клиентом и Инициатором и (или) Пользователем осуществляется с использованием Web-сервис. 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</w:t>
      </w:r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программному обеспечению. При этом для получения доступа </w:t>
      </w:r>
      <w:r w:rsidRPr="0064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Web-сервис</w:t>
      </w:r>
      <w:r w:rsidRPr="0064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Клиент вправе использовать ПО «</w:t>
      </w:r>
      <w:r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Файловы</w:t>
      </w:r>
      <w:r w:rsidR="00190DFD"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1BF0"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>/Интеграционный</w:t>
      </w:r>
      <w:r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</w:t>
      </w:r>
      <w:r w:rsidR="00A71BF0"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НРД</w:t>
      </w:r>
      <w:r w:rsidRPr="0064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дистрибутив которого размещен на сайте НРД в информационно-телекоммуникационной сети «Интернет» по адресу: </w:t>
      </w:r>
      <w:hyperlink r:id="rId9" w:history="1">
        <w:r w:rsidRPr="006412ED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https://www.nsd.ru/workflow/system/programs/</w:t>
        </w:r>
      </w:hyperlink>
      <w:r w:rsidRPr="00641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34E" w:rsidRDefault="0020234E" w:rsidP="003D070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документы формируются в </w:t>
      </w:r>
      <w:r w:rsidR="00CB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со Спецификациями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XML</w:t>
      </w:r>
      <w:r w:rsidR="00CB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70A" w:rsidRPr="00E53490" w:rsidRDefault="003D070A" w:rsidP="003D070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Электронных документов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234E" w:rsidRPr="0020234E" w:rsidRDefault="003D070A" w:rsidP="0020234E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составе </w:t>
      </w:r>
      <w:r w:rsidR="00EA0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Пакета электронных документов,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Пакета </w:t>
      </w:r>
      <w:r w:rsidRPr="00FB1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транзитных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документов; </w:t>
      </w:r>
    </w:p>
    <w:p w:rsidR="003D070A" w:rsidRPr="002E3A37" w:rsidRDefault="003D070A" w:rsidP="003D070A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при условии включения Клиента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Справочник пользователе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A11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услуг, связанных с переводом ценных бумаг,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соблюдения им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070A" w:rsidRPr="00E53490" w:rsidRDefault="003D070A" w:rsidP="003D070A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даты, указанной в Акте готовности.</w:t>
      </w:r>
    </w:p>
    <w:p w:rsidR="003D070A" w:rsidRPr="00A1470D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>Обмен Пакетами транзитных электронных документов, содержащих Электронные документы, осуществляется Сторонами в порядке Транзита электронных документов через СЭД НРД, установленном Договором ЭДО (Приложением 4 к Правилам ЭДО), с учетом особенностей, предусмотренных Правилами.</w:t>
      </w:r>
    </w:p>
    <w:p w:rsidR="005816FC" w:rsidRPr="00A1470D" w:rsidRDefault="003D070A" w:rsidP="005816FC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D0A06" w:rsidRPr="00A1470D">
        <w:rPr>
          <w:rFonts w:ascii="Times New Roman" w:hAnsi="Times New Roman" w:cs="Times New Roman"/>
          <w:sz w:val="24"/>
          <w:szCs w:val="24"/>
        </w:rPr>
        <w:t>Универсальной справки</w:t>
      </w:r>
      <w:r w:rsidRPr="00A1470D">
        <w:rPr>
          <w:rFonts w:ascii="Times New Roman" w:hAnsi="Times New Roman" w:cs="Times New Roman"/>
          <w:sz w:val="24"/>
          <w:szCs w:val="24"/>
        </w:rPr>
        <w:t xml:space="preserve"> брокера</w:t>
      </w:r>
      <w:r w:rsidR="000222F0" w:rsidRPr="00A1470D">
        <w:rPr>
          <w:rFonts w:ascii="Times New Roman" w:hAnsi="Times New Roman" w:cs="Times New Roman"/>
          <w:sz w:val="24"/>
          <w:szCs w:val="24"/>
        </w:rPr>
        <w:t xml:space="preserve"> </w:t>
      </w:r>
      <w:r w:rsidRPr="00A1470D">
        <w:rPr>
          <w:rFonts w:ascii="Times New Roman" w:hAnsi="Times New Roman" w:cs="Times New Roman"/>
          <w:sz w:val="24"/>
          <w:szCs w:val="24"/>
        </w:rPr>
        <w:t>осуществляется в составе Пакета транзитных электронных документов по правилам Транзита электронных документов в зашифрованном виде с использованием СКПЭП Получателя ЭД («закрытый конверт) в соответствии с Приложением 4 к Правилам ЭДО.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</w:t>
      </w:r>
      <w:r w:rsidR="004D0A06" w:rsidRPr="00A1470D">
        <w:rPr>
          <w:rFonts w:ascii="Times New Roman" w:hAnsi="Times New Roman" w:cs="Times New Roman"/>
          <w:sz w:val="24"/>
          <w:szCs w:val="24"/>
        </w:rPr>
        <w:t>Универсальная справка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брокера и Описание Пакета транзитных электронных документов подписываются Электронной подписью Инициатора. При </w:t>
      </w:r>
      <w:r w:rsidR="00902B4C" w:rsidRPr="00A1470D">
        <w:rPr>
          <w:rFonts w:ascii="Times New Roman" w:hAnsi="Times New Roman" w:cs="Times New Roman"/>
          <w:sz w:val="24"/>
          <w:szCs w:val="24"/>
        </w:rPr>
        <w:t>этом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</w:t>
      </w:r>
      <w:r w:rsidR="004D0A06" w:rsidRPr="00A1470D">
        <w:rPr>
          <w:rFonts w:ascii="Times New Roman" w:hAnsi="Times New Roman" w:cs="Times New Roman"/>
          <w:sz w:val="24"/>
          <w:szCs w:val="24"/>
        </w:rPr>
        <w:t>Универсальная справка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брокера</w:t>
      </w:r>
      <w:r w:rsidR="00341468" w:rsidRPr="00A1470D">
        <w:rPr>
          <w:rFonts w:ascii="Times New Roman" w:hAnsi="Times New Roman" w:cs="Times New Roman"/>
          <w:sz w:val="24"/>
          <w:szCs w:val="24"/>
        </w:rPr>
        <w:t xml:space="preserve"> после З</w:t>
      </w:r>
      <w:r w:rsidR="004D0A06" w:rsidRPr="00A1470D">
        <w:rPr>
          <w:rFonts w:ascii="Times New Roman" w:hAnsi="Times New Roman" w:cs="Times New Roman"/>
          <w:sz w:val="24"/>
          <w:szCs w:val="24"/>
        </w:rPr>
        <w:t>ашифрования долж</w:t>
      </w:r>
      <w:r w:rsidR="005816FC" w:rsidRPr="00A1470D">
        <w:rPr>
          <w:rFonts w:ascii="Times New Roman" w:hAnsi="Times New Roman" w:cs="Times New Roman"/>
          <w:sz w:val="24"/>
          <w:szCs w:val="24"/>
        </w:rPr>
        <w:t>н</w:t>
      </w:r>
      <w:r w:rsidR="004D0A06" w:rsidRPr="00A1470D">
        <w:rPr>
          <w:rFonts w:ascii="Times New Roman" w:hAnsi="Times New Roman" w:cs="Times New Roman"/>
          <w:sz w:val="24"/>
          <w:szCs w:val="24"/>
        </w:rPr>
        <w:t>а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быть повторно подписан</w:t>
      </w:r>
      <w:r w:rsidR="004D0A06" w:rsidRPr="00A1470D">
        <w:rPr>
          <w:rFonts w:ascii="Times New Roman" w:hAnsi="Times New Roman" w:cs="Times New Roman"/>
          <w:sz w:val="24"/>
          <w:szCs w:val="24"/>
        </w:rPr>
        <w:t>а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Электронной подписью Инициатора.</w:t>
      </w:r>
      <w:r w:rsidR="002124ED" w:rsidRPr="00A14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70A" w:rsidRPr="00A1470D" w:rsidRDefault="003D070A" w:rsidP="005816FC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 xml:space="preserve">При взаимодействии Стороны обмениваются </w:t>
      </w:r>
      <w:r w:rsidR="00EA0AA6">
        <w:rPr>
          <w:rFonts w:ascii="Times New Roman" w:hAnsi="Times New Roman" w:cs="Times New Roman"/>
          <w:sz w:val="24"/>
          <w:szCs w:val="24"/>
        </w:rPr>
        <w:t xml:space="preserve">Пакетами электронных документов, </w:t>
      </w:r>
      <w:r w:rsidRPr="00A1470D">
        <w:rPr>
          <w:rFonts w:ascii="Times New Roman" w:hAnsi="Times New Roman" w:cs="Times New Roman"/>
          <w:sz w:val="24"/>
          <w:szCs w:val="24"/>
        </w:rPr>
        <w:t xml:space="preserve">Пакетами транзитных электронных документов с присоединенной Электронной подписью. </w:t>
      </w:r>
    </w:p>
    <w:p w:rsidR="003D070A" w:rsidRPr="00A1470D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>Электронные документы, которыми обмениваются Стороны в соответствии с Договором, относятся к следующим категориям в соответствии с Правилами ЭДО Организатора СЭД:</w:t>
      </w:r>
    </w:p>
    <w:p w:rsidR="003D070A" w:rsidRPr="00A1470D" w:rsidRDefault="003D070A" w:rsidP="003D070A">
      <w:pPr>
        <w:pStyle w:val="ae"/>
        <w:numPr>
          <w:ilvl w:val="2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>Электронные документы, направляемые НРД – категория «В»;</w:t>
      </w:r>
    </w:p>
    <w:p w:rsidR="003D070A" w:rsidRPr="00A1470D" w:rsidRDefault="003D070A" w:rsidP="003D070A">
      <w:pPr>
        <w:pStyle w:val="ae"/>
        <w:numPr>
          <w:ilvl w:val="2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>Электронные документы, направляемые Клиентом – категория «Г».</w:t>
      </w:r>
    </w:p>
    <w:p w:rsidR="003D070A" w:rsidRPr="00A1470D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>При приеме-передаче Электронных документов НРД:</w:t>
      </w:r>
    </w:p>
    <w:p w:rsidR="003D070A" w:rsidRPr="00A1470D" w:rsidRDefault="003D070A" w:rsidP="003D070A">
      <w:pPr>
        <w:pStyle w:val="ae"/>
        <w:numPr>
          <w:ilvl w:val="2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 xml:space="preserve">формирует Пакет электронных документов и размещает его в </w:t>
      </w:r>
      <w:r w:rsidR="00CB7190" w:rsidRPr="00A1470D">
        <w:rPr>
          <w:rFonts w:ascii="Times New Roman" w:hAnsi="Times New Roman" w:cs="Times New Roman"/>
          <w:sz w:val="24"/>
          <w:szCs w:val="24"/>
        </w:rPr>
        <w:br/>
      </w:r>
      <w:r w:rsidRPr="00A1470D">
        <w:rPr>
          <w:rFonts w:ascii="Times New Roman" w:hAnsi="Times New Roman" w:cs="Times New Roman"/>
          <w:sz w:val="24"/>
          <w:szCs w:val="24"/>
        </w:rPr>
        <w:t>WEB-сервисе, обеспечивая Клиенту доступность Пакета электронных документов;</w:t>
      </w:r>
    </w:p>
    <w:p w:rsidR="003D070A" w:rsidRPr="00E047DD" w:rsidRDefault="003D070A" w:rsidP="003D070A">
      <w:pPr>
        <w:pStyle w:val="ae"/>
        <w:numPr>
          <w:ilvl w:val="2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7DD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ает посредством WEB-сервиса</w:t>
      </w:r>
      <w:r w:rsidRPr="00E047DD">
        <w:rPr>
          <w:rFonts w:ascii="Times New Roman" w:hAnsi="Times New Roman" w:cs="Times New Roman"/>
          <w:sz w:val="24"/>
          <w:szCs w:val="24"/>
        </w:rPr>
        <w:t xml:space="preserve"> </w:t>
      </w:r>
      <w:r w:rsidR="00EA0AA6">
        <w:rPr>
          <w:rFonts w:ascii="Times New Roman" w:hAnsi="Times New Roman" w:cs="Times New Roman"/>
          <w:sz w:val="24"/>
          <w:szCs w:val="24"/>
        </w:rPr>
        <w:t xml:space="preserve">Пакет электронных документов, </w:t>
      </w:r>
      <w:r w:rsidRPr="00E047DD">
        <w:rPr>
          <w:rFonts w:ascii="Times New Roman" w:hAnsi="Times New Roman" w:cs="Times New Roman"/>
          <w:sz w:val="24"/>
          <w:szCs w:val="24"/>
        </w:rPr>
        <w:t xml:space="preserve">Пакет </w:t>
      </w:r>
      <w:r>
        <w:rPr>
          <w:rFonts w:ascii="Times New Roman" w:hAnsi="Times New Roman" w:cs="Times New Roman"/>
          <w:sz w:val="24"/>
          <w:szCs w:val="24"/>
        </w:rPr>
        <w:t xml:space="preserve">транзитных </w:t>
      </w:r>
      <w:r w:rsidRPr="00E047DD">
        <w:rPr>
          <w:rFonts w:ascii="Times New Roman" w:hAnsi="Times New Roman" w:cs="Times New Roman"/>
          <w:sz w:val="24"/>
          <w:szCs w:val="24"/>
        </w:rPr>
        <w:t xml:space="preserve">электронных документов и проверяет Электронную подпись уполномоченного лица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E047DD">
        <w:rPr>
          <w:rFonts w:ascii="Times New Roman" w:hAnsi="Times New Roman" w:cs="Times New Roman"/>
          <w:sz w:val="24"/>
          <w:szCs w:val="24"/>
        </w:rPr>
        <w:t>.</w:t>
      </w:r>
    </w:p>
    <w:p w:rsidR="003D070A" w:rsidRPr="00E047DD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7DD">
        <w:rPr>
          <w:rFonts w:ascii="Times New Roman" w:hAnsi="Times New Roman" w:cs="Times New Roman"/>
          <w:sz w:val="24"/>
          <w:szCs w:val="24"/>
        </w:rPr>
        <w:t>При приеме-передаче Электронных документов Клиент:</w:t>
      </w:r>
    </w:p>
    <w:p w:rsidR="003D070A" w:rsidRPr="00E047DD" w:rsidRDefault="003D070A" w:rsidP="003D070A">
      <w:pPr>
        <w:pStyle w:val="ae"/>
        <w:numPr>
          <w:ilvl w:val="2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7DD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EA0AA6">
        <w:rPr>
          <w:rFonts w:ascii="Times New Roman" w:hAnsi="Times New Roman" w:cs="Times New Roman"/>
          <w:sz w:val="24"/>
          <w:szCs w:val="24"/>
        </w:rPr>
        <w:t xml:space="preserve">Пакет электронных документов, </w:t>
      </w:r>
      <w:r w:rsidRPr="00E047DD">
        <w:rPr>
          <w:rFonts w:ascii="Times New Roman" w:hAnsi="Times New Roman" w:cs="Times New Roman"/>
          <w:sz w:val="24"/>
          <w:szCs w:val="24"/>
        </w:rPr>
        <w:t xml:space="preserve">Пакет </w:t>
      </w:r>
      <w:r>
        <w:rPr>
          <w:rFonts w:ascii="Times New Roman" w:hAnsi="Times New Roman" w:cs="Times New Roman"/>
          <w:sz w:val="24"/>
          <w:szCs w:val="24"/>
        </w:rPr>
        <w:t xml:space="preserve">транзитных </w:t>
      </w:r>
      <w:r w:rsidRPr="00E047DD">
        <w:rPr>
          <w:rFonts w:ascii="Times New Roman" w:hAnsi="Times New Roman" w:cs="Times New Roman"/>
          <w:sz w:val="24"/>
          <w:szCs w:val="24"/>
        </w:rPr>
        <w:t>электронных документов, подписанных Электронной подписью, передает его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WEB-сервиса</w:t>
      </w:r>
      <w:r w:rsidRPr="00E047DD">
        <w:rPr>
          <w:rFonts w:ascii="Times New Roman" w:hAnsi="Times New Roman" w:cs="Times New Roman"/>
          <w:sz w:val="24"/>
          <w:szCs w:val="24"/>
        </w:rPr>
        <w:t>;</w:t>
      </w:r>
    </w:p>
    <w:p w:rsidR="003D070A" w:rsidRPr="00E047DD" w:rsidRDefault="003D070A" w:rsidP="003D070A">
      <w:pPr>
        <w:pStyle w:val="ae"/>
        <w:numPr>
          <w:ilvl w:val="2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 посредством WEB-сервиса</w:t>
      </w:r>
      <w:r w:rsidRPr="00E047DD">
        <w:rPr>
          <w:rFonts w:ascii="Times New Roman" w:hAnsi="Times New Roman" w:cs="Times New Roman"/>
          <w:sz w:val="24"/>
          <w:szCs w:val="24"/>
        </w:rPr>
        <w:t xml:space="preserve"> Пакет электронных документов и проверяет Электронную подпись уполномоченного лица НРД.</w:t>
      </w:r>
    </w:p>
    <w:p w:rsidR="003D070A" w:rsidRPr="00CB7190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190">
        <w:rPr>
          <w:rFonts w:ascii="Times New Roman" w:hAnsi="Times New Roman" w:cs="Times New Roman"/>
          <w:sz w:val="24"/>
          <w:szCs w:val="24"/>
        </w:rPr>
        <w:t>Для получения и передачи Электронных документов НРД использует Код Участника, присвоенный НРД Клиенту.</w:t>
      </w:r>
    </w:p>
    <w:p w:rsidR="003D070A" w:rsidRPr="0055607B" w:rsidRDefault="003D070A" w:rsidP="003D070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обработки Пакета электронных документов</w:t>
      </w:r>
      <w:r w:rsidR="00CF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F46" w:rsidRPr="00CF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F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4F46" w:rsidRPr="00CF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транзитных электронных </w:t>
      </w:r>
      <w:r w:rsidR="00CF4F46" w:rsidRPr="00CF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документов </w:t>
      </w:r>
      <w:r w:rsidRPr="002E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НРД составляет не более 15 </w:t>
      </w:r>
      <w:r w:rsidRPr="0055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(пятнадцати) минут.</w:t>
      </w:r>
    </w:p>
    <w:p w:rsidR="003D070A" w:rsidRPr="0055607B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и неизменность Электронных документов, содержащихся в Пакете транзитных электронных документов, обеспечивается Клиентом их шифрованием с использованием СКПЭП.</w:t>
      </w:r>
    </w:p>
    <w:p w:rsidR="00815320" w:rsidRPr="00815320" w:rsidRDefault="003D070A" w:rsidP="00815320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607B">
        <w:rPr>
          <w:rFonts w:ascii="Times New Roman" w:hAnsi="Times New Roman" w:cs="Times New Roman"/>
          <w:sz w:val="24"/>
          <w:szCs w:val="24"/>
        </w:rPr>
        <w:t xml:space="preserve">Прием-передача и обработка </w:t>
      </w:r>
      <w:r w:rsidR="000563EF" w:rsidRPr="000563EF">
        <w:rPr>
          <w:rFonts w:ascii="Times New Roman" w:hAnsi="Times New Roman" w:cs="Times New Roman"/>
          <w:sz w:val="24"/>
          <w:szCs w:val="24"/>
        </w:rPr>
        <w:t>Пакетов электронных документов</w:t>
      </w:r>
      <w:r w:rsidR="000563EF">
        <w:rPr>
          <w:rFonts w:ascii="Times New Roman" w:hAnsi="Times New Roman" w:cs="Times New Roman"/>
          <w:sz w:val="24"/>
          <w:szCs w:val="24"/>
        </w:rPr>
        <w:t>,</w:t>
      </w:r>
      <w:r w:rsidR="000563EF" w:rsidRPr="000563EF">
        <w:rPr>
          <w:rFonts w:ascii="Times New Roman" w:hAnsi="Times New Roman" w:cs="Times New Roman"/>
          <w:sz w:val="24"/>
          <w:szCs w:val="24"/>
        </w:rPr>
        <w:t xml:space="preserve"> </w:t>
      </w:r>
      <w:r w:rsidRPr="0055607B">
        <w:rPr>
          <w:rFonts w:ascii="Times New Roman" w:hAnsi="Times New Roman" w:cs="Times New Roman"/>
          <w:sz w:val="24"/>
          <w:szCs w:val="24"/>
        </w:rPr>
        <w:t xml:space="preserve">Пакетов транзитных электронных документов </w:t>
      </w:r>
      <w:r w:rsidRPr="00EB65E8">
        <w:rPr>
          <w:rFonts w:ascii="Times New Roman" w:hAnsi="Times New Roman" w:cs="Times New Roman"/>
          <w:sz w:val="24"/>
          <w:szCs w:val="24"/>
        </w:rPr>
        <w:t>Сторонами</w:t>
      </w:r>
      <w:r w:rsidRPr="0055607B">
        <w:rPr>
          <w:rFonts w:ascii="Times New Roman" w:hAnsi="Times New Roman" w:cs="Times New Roman"/>
          <w:sz w:val="24"/>
          <w:szCs w:val="24"/>
        </w:rPr>
        <w:t xml:space="preserve"> осуществляется с </w:t>
      </w:r>
      <w:r w:rsidR="00640531">
        <w:rPr>
          <w:rFonts w:ascii="Times New Roman" w:hAnsi="Times New Roman" w:cs="Times New Roman"/>
          <w:sz w:val="24"/>
          <w:szCs w:val="24"/>
        </w:rPr>
        <w:t>7</w:t>
      </w:r>
      <w:r w:rsidRPr="0055607B">
        <w:rPr>
          <w:rFonts w:ascii="Times New Roman" w:hAnsi="Times New Roman" w:cs="Times New Roman"/>
          <w:sz w:val="24"/>
          <w:szCs w:val="24"/>
        </w:rPr>
        <w:t>:</w:t>
      </w:r>
      <w:r w:rsidR="00F17BC3">
        <w:rPr>
          <w:rFonts w:ascii="Times New Roman" w:hAnsi="Times New Roman" w:cs="Times New Roman"/>
          <w:sz w:val="24"/>
          <w:szCs w:val="24"/>
        </w:rPr>
        <w:t>3</w:t>
      </w:r>
      <w:r w:rsidRPr="0055607B">
        <w:rPr>
          <w:rFonts w:ascii="Times New Roman" w:hAnsi="Times New Roman" w:cs="Times New Roman"/>
          <w:sz w:val="24"/>
          <w:szCs w:val="24"/>
        </w:rPr>
        <w:t xml:space="preserve">0 до </w:t>
      </w:r>
      <w:r w:rsidR="00F17BC3">
        <w:rPr>
          <w:rFonts w:ascii="Times New Roman" w:hAnsi="Times New Roman" w:cs="Times New Roman"/>
          <w:sz w:val="24"/>
          <w:szCs w:val="24"/>
        </w:rPr>
        <w:t>20</w:t>
      </w:r>
      <w:r w:rsidRPr="0055607B">
        <w:rPr>
          <w:rFonts w:ascii="Times New Roman" w:hAnsi="Times New Roman" w:cs="Times New Roman"/>
          <w:sz w:val="24"/>
          <w:szCs w:val="24"/>
        </w:rPr>
        <w:t>:00 по московскому времени каждого рабочего дня согласно законодательству Российской Федерации.</w:t>
      </w:r>
      <w:r w:rsidR="008000E4">
        <w:rPr>
          <w:rFonts w:ascii="Times New Roman" w:hAnsi="Times New Roman" w:cs="Times New Roman"/>
          <w:sz w:val="24"/>
          <w:szCs w:val="24"/>
        </w:rPr>
        <w:t xml:space="preserve"> Прием-передача и обработка </w:t>
      </w:r>
      <w:r w:rsidR="00F17BC3">
        <w:rPr>
          <w:rFonts w:ascii="Times New Roman" w:hAnsi="Times New Roman" w:cs="Times New Roman"/>
          <w:sz w:val="24"/>
          <w:szCs w:val="24"/>
        </w:rPr>
        <w:t>указанных</w:t>
      </w:r>
      <w:r w:rsidR="008000E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E42A3F">
        <w:rPr>
          <w:rFonts w:ascii="Times New Roman" w:hAnsi="Times New Roman" w:cs="Times New Roman"/>
          <w:sz w:val="24"/>
          <w:szCs w:val="24"/>
        </w:rPr>
        <w:t>, поступивших в НРД</w:t>
      </w:r>
      <w:r w:rsidR="008000E4">
        <w:rPr>
          <w:rFonts w:ascii="Times New Roman" w:hAnsi="Times New Roman" w:cs="Times New Roman"/>
          <w:sz w:val="24"/>
          <w:szCs w:val="24"/>
        </w:rPr>
        <w:t xml:space="preserve"> </w:t>
      </w:r>
      <w:r w:rsidR="00E42A3F">
        <w:rPr>
          <w:rFonts w:ascii="Times New Roman" w:hAnsi="Times New Roman" w:cs="Times New Roman"/>
          <w:sz w:val="24"/>
          <w:szCs w:val="24"/>
        </w:rPr>
        <w:t>п</w:t>
      </w:r>
      <w:r w:rsidR="00F17BC3">
        <w:rPr>
          <w:rFonts w:ascii="Times New Roman" w:hAnsi="Times New Roman" w:cs="Times New Roman"/>
          <w:sz w:val="24"/>
          <w:szCs w:val="24"/>
        </w:rPr>
        <w:t>осле 20</w:t>
      </w:r>
      <w:r w:rsidR="00E42A3F">
        <w:rPr>
          <w:rFonts w:ascii="Times New Roman" w:hAnsi="Times New Roman" w:cs="Times New Roman"/>
          <w:sz w:val="24"/>
          <w:szCs w:val="24"/>
        </w:rPr>
        <w:t>:00,</w:t>
      </w:r>
      <w:r w:rsidR="00944708">
        <w:rPr>
          <w:rFonts w:ascii="Times New Roman" w:hAnsi="Times New Roman" w:cs="Times New Roman"/>
          <w:sz w:val="24"/>
          <w:szCs w:val="24"/>
        </w:rPr>
        <w:t xml:space="preserve"> </w:t>
      </w:r>
      <w:r w:rsidR="00E42A3F">
        <w:rPr>
          <w:rFonts w:ascii="Times New Roman" w:hAnsi="Times New Roman" w:cs="Times New Roman"/>
          <w:sz w:val="24"/>
          <w:szCs w:val="24"/>
        </w:rPr>
        <w:t>НРД вправе осуществлять на следующий рабочий день</w:t>
      </w:r>
      <w:r w:rsidR="00944708">
        <w:rPr>
          <w:rFonts w:ascii="Times New Roman" w:hAnsi="Times New Roman" w:cs="Times New Roman"/>
          <w:sz w:val="24"/>
          <w:szCs w:val="24"/>
        </w:rPr>
        <w:t>.</w:t>
      </w:r>
      <w:r w:rsidR="0080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B61" w:rsidRPr="00815320" w:rsidRDefault="003D070A" w:rsidP="00815320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320">
        <w:rPr>
          <w:rFonts w:ascii="Times New Roman" w:hAnsi="Times New Roman"/>
          <w:bCs/>
          <w:sz w:val="24"/>
          <w:szCs w:val="24"/>
          <w:lang w:eastAsia="ru-RU"/>
        </w:rPr>
        <w:t xml:space="preserve">Стороны признают Электронные документы, используемые в рамках </w:t>
      </w:r>
      <w:r w:rsidR="00A11B61" w:rsidRPr="00815320">
        <w:rPr>
          <w:rFonts w:ascii="Times New Roman" w:hAnsi="Times New Roman"/>
          <w:bCs/>
          <w:sz w:val="24"/>
          <w:szCs w:val="24"/>
          <w:lang w:eastAsia="ru-RU"/>
        </w:rPr>
        <w:t>оказания Услуг</w:t>
      </w:r>
      <w:r w:rsidRPr="00815320">
        <w:rPr>
          <w:rFonts w:ascii="Times New Roman" w:hAnsi="Times New Roman"/>
          <w:bCs/>
          <w:sz w:val="24"/>
          <w:szCs w:val="24"/>
          <w:lang w:eastAsia="ru-RU"/>
        </w:rPr>
        <w:t xml:space="preserve"> и подписанные усиленной неквалифицированной электронной подписью, равнозначными документам на бумажном носителе, подписанным собственноручно.</w:t>
      </w:r>
    </w:p>
    <w:p w:rsidR="003456FC" w:rsidRPr="00E53490" w:rsidRDefault="00B1490B" w:rsidP="00EB65E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3" w:name="_Toc136353473"/>
      <w:r w:rsidRPr="00E53490">
        <w:rPr>
          <w:rFonts w:ascii="Times New Roman" w:hAnsi="Times New Roman" w:cs="Times New Roman"/>
        </w:rPr>
        <w:t xml:space="preserve">Условия оказания </w:t>
      </w:r>
      <w:bookmarkEnd w:id="12"/>
      <w:r w:rsidR="009E5B74">
        <w:rPr>
          <w:rFonts w:ascii="Times New Roman" w:hAnsi="Times New Roman" w:cs="Times New Roman"/>
        </w:rPr>
        <w:t>Услуг</w:t>
      </w:r>
      <w:bookmarkEnd w:id="13"/>
    </w:p>
    <w:p w:rsidR="00AC0026" w:rsidRPr="00EB65E8" w:rsidRDefault="00AC0026" w:rsidP="00256C9E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B65E8">
        <w:rPr>
          <w:rFonts w:ascii="Times New Roman" w:hAnsi="Times New Roman" w:cs="Times New Roman"/>
          <w:iCs/>
          <w:sz w:val="24"/>
          <w:szCs w:val="24"/>
        </w:rPr>
        <w:t>В п</w:t>
      </w:r>
      <w:r w:rsidR="00596E8D" w:rsidRPr="00EB65E8">
        <w:rPr>
          <w:rFonts w:ascii="Times New Roman" w:hAnsi="Times New Roman" w:cs="Times New Roman"/>
          <w:iCs/>
          <w:sz w:val="24"/>
          <w:szCs w:val="24"/>
        </w:rPr>
        <w:t>еречень У</w:t>
      </w:r>
      <w:r w:rsidR="0004028A" w:rsidRPr="00EB65E8">
        <w:rPr>
          <w:rFonts w:ascii="Times New Roman" w:hAnsi="Times New Roman" w:cs="Times New Roman"/>
          <w:iCs/>
          <w:sz w:val="24"/>
          <w:szCs w:val="24"/>
        </w:rPr>
        <w:t>слуг</w:t>
      </w:r>
      <w:r w:rsidR="005D7219" w:rsidRPr="00EB65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65E8">
        <w:rPr>
          <w:rFonts w:ascii="Times New Roman" w:hAnsi="Times New Roman" w:cs="Times New Roman"/>
          <w:iCs/>
          <w:sz w:val="24"/>
          <w:szCs w:val="24"/>
        </w:rPr>
        <w:t xml:space="preserve">входит: </w:t>
      </w:r>
    </w:p>
    <w:p w:rsidR="00B33000" w:rsidRPr="00B33000" w:rsidRDefault="00B33000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</w:t>
      </w:r>
      <w:r w:rsidR="00A11B6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B6A01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026" w:rsidRPr="001071C8" w:rsidRDefault="005D7219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D7219">
        <w:rPr>
          <w:rFonts w:ascii="Times New Roman" w:hAnsi="Times New Roman" w:cs="Times New Roman"/>
          <w:iCs/>
          <w:sz w:val="24"/>
          <w:szCs w:val="24"/>
        </w:rPr>
        <w:t xml:space="preserve">обеспечение приема и передачи информации для формирования </w:t>
      </w:r>
      <w:r w:rsidR="00F8491F">
        <w:rPr>
          <w:rFonts w:ascii="Times New Roman" w:hAnsi="Times New Roman" w:cs="Times New Roman"/>
          <w:iCs/>
          <w:sz w:val="24"/>
          <w:szCs w:val="24"/>
        </w:rPr>
        <w:t>Ч</w:t>
      </w:r>
      <w:r w:rsidR="00085FDD">
        <w:rPr>
          <w:rFonts w:ascii="Times New Roman" w:hAnsi="Times New Roman" w:cs="Times New Roman"/>
          <w:iCs/>
          <w:sz w:val="24"/>
          <w:szCs w:val="24"/>
        </w:rPr>
        <w:t>ерновик</w:t>
      </w:r>
      <w:r w:rsidR="00E24ACB">
        <w:rPr>
          <w:rFonts w:ascii="Times New Roman" w:hAnsi="Times New Roman" w:cs="Times New Roman"/>
          <w:iCs/>
          <w:sz w:val="24"/>
          <w:szCs w:val="24"/>
        </w:rPr>
        <w:t>а/Черновиков</w:t>
      </w:r>
      <w:r w:rsidRPr="005D72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035B">
        <w:rPr>
          <w:rFonts w:ascii="Times New Roman" w:hAnsi="Times New Roman" w:cs="Times New Roman"/>
          <w:iCs/>
          <w:sz w:val="24"/>
          <w:szCs w:val="24"/>
        </w:rPr>
        <w:t>поручения на передачу</w:t>
      </w:r>
      <w:r w:rsidRPr="005D7219">
        <w:rPr>
          <w:rFonts w:ascii="Times New Roman" w:hAnsi="Times New Roman" w:cs="Times New Roman"/>
          <w:iCs/>
          <w:sz w:val="24"/>
          <w:szCs w:val="24"/>
        </w:rPr>
        <w:t xml:space="preserve"> ценных бумаг</w:t>
      </w:r>
      <w:r w:rsidR="002C4BB1">
        <w:rPr>
          <w:rFonts w:ascii="Times New Roman" w:hAnsi="Times New Roman" w:cs="Times New Roman"/>
          <w:iCs/>
          <w:sz w:val="24"/>
          <w:szCs w:val="24"/>
        </w:rPr>
        <w:t xml:space="preserve"> Инвестора</w:t>
      </w:r>
      <w:r w:rsidR="009161E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8491F">
        <w:rPr>
          <w:rFonts w:ascii="Times New Roman" w:hAnsi="Times New Roman" w:cs="Times New Roman"/>
          <w:iCs/>
          <w:sz w:val="24"/>
          <w:szCs w:val="24"/>
        </w:rPr>
        <w:t>Ч</w:t>
      </w:r>
      <w:r w:rsidR="00085FDD">
        <w:rPr>
          <w:rFonts w:ascii="Times New Roman" w:hAnsi="Times New Roman" w:cs="Times New Roman"/>
          <w:iCs/>
          <w:sz w:val="24"/>
          <w:szCs w:val="24"/>
        </w:rPr>
        <w:t>ерновик</w:t>
      </w:r>
      <w:r w:rsidR="00E24ACB">
        <w:rPr>
          <w:rFonts w:ascii="Times New Roman" w:hAnsi="Times New Roman" w:cs="Times New Roman"/>
          <w:iCs/>
          <w:sz w:val="24"/>
          <w:szCs w:val="24"/>
        </w:rPr>
        <w:t>а</w:t>
      </w:r>
      <w:r w:rsidR="00085FDD">
        <w:rPr>
          <w:rFonts w:ascii="Times New Roman" w:hAnsi="Times New Roman" w:cs="Times New Roman"/>
          <w:iCs/>
          <w:sz w:val="24"/>
          <w:szCs w:val="24"/>
        </w:rPr>
        <w:t>/Чернови</w:t>
      </w:r>
      <w:r w:rsidR="00E24ACB">
        <w:rPr>
          <w:rFonts w:ascii="Times New Roman" w:hAnsi="Times New Roman" w:cs="Times New Roman"/>
          <w:iCs/>
          <w:sz w:val="24"/>
          <w:szCs w:val="24"/>
        </w:rPr>
        <w:t>ков</w:t>
      </w:r>
      <w:r w:rsidRPr="009161E1">
        <w:rPr>
          <w:rFonts w:ascii="Times New Roman" w:hAnsi="Times New Roman" w:cs="Times New Roman"/>
          <w:iCs/>
          <w:sz w:val="24"/>
          <w:szCs w:val="24"/>
        </w:rPr>
        <w:t xml:space="preserve"> поручения </w:t>
      </w:r>
      <w:r w:rsidR="0073035B">
        <w:rPr>
          <w:rFonts w:ascii="Times New Roman" w:hAnsi="Times New Roman" w:cs="Times New Roman"/>
          <w:iCs/>
          <w:sz w:val="24"/>
          <w:szCs w:val="24"/>
        </w:rPr>
        <w:t>на прием</w:t>
      </w:r>
      <w:r w:rsidRPr="009161E1">
        <w:rPr>
          <w:rFonts w:ascii="Times New Roman" w:hAnsi="Times New Roman" w:cs="Times New Roman"/>
          <w:iCs/>
          <w:sz w:val="24"/>
          <w:szCs w:val="24"/>
        </w:rPr>
        <w:t xml:space="preserve"> ценных бумаг</w:t>
      </w:r>
      <w:r w:rsidR="002C4BB1" w:rsidRPr="009161E1">
        <w:rPr>
          <w:rFonts w:ascii="Times New Roman" w:hAnsi="Times New Roman" w:cs="Times New Roman"/>
          <w:iCs/>
          <w:sz w:val="24"/>
          <w:szCs w:val="24"/>
        </w:rPr>
        <w:t xml:space="preserve"> Инвестора</w:t>
      </w:r>
      <w:r w:rsidR="00DE055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24ACB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DE0550">
        <w:rPr>
          <w:rFonts w:ascii="Times New Roman" w:hAnsi="Times New Roman" w:cs="Times New Roman"/>
          <w:iCs/>
          <w:sz w:val="24"/>
          <w:szCs w:val="24"/>
        </w:rPr>
        <w:t>формирование</w:t>
      </w:r>
      <w:r w:rsidR="002C4BB1" w:rsidRPr="009161E1">
        <w:rPr>
          <w:rFonts w:ascii="Times New Roman" w:hAnsi="Times New Roman" w:cs="Times New Roman"/>
          <w:iCs/>
          <w:sz w:val="24"/>
          <w:szCs w:val="24"/>
        </w:rPr>
        <w:t xml:space="preserve"> и передача</w:t>
      </w:r>
      <w:r w:rsidR="00085F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035B">
        <w:rPr>
          <w:rFonts w:ascii="Times New Roman" w:hAnsi="Times New Roman" w:cs="Times New Roman"/>
          <w:iCs/>
          <w:sz w:val="24"/>
          <w:szCs w:val="24"/>
        </w:rPr>
        <w:t xml:space="preserve">соответственно </w:t>
      </w:r>
      <w:r w:rsidR="008B440D">
        <w:rPr>
          <w:rFonts w:ascii="Times New Roman" w:hAnsi="Times New Roman" w:cs="Times New Roman"/>
          <w:iCs/>
          <w:sz w:val="24"/>
          <w:szCs w:val="24"/>
        </w:rPr>
        <w:t>Инициатору</w:t>
      </w:r>
      <w:r w:rsidR="00A11B61">
        <w:rPr>
          <w:rFonts w:ascii="Times New Roman" w:hAnsi="Times New Roman" w:cs="Times New Roman"/>
          <w:iCs/>
          <w:sz w:val="24"/>
          <w:szCs w:val="24"/>
        </w:rPr>
        <w:t xml:space="preserve"> и Пользователю</w:t>
      </w:r>
      <w:r w:rsidR="001071C8">
        <w:rPr>
          <w:rFonts w:ascii="Times New Roman" w:hAnsi="Times New Roman" w:cs="Times New Roman"/>
          <w:iCs/>
          <w:sz w:val="24"/>
          <w:szCs w:val="24"/>
        </w:rPr>
        <w:t>;</w:t>
      </w:r>
    </w:p>
    <w:p w:rsidR="001071C8" w:rsidRPr="00ED0552" w:rsidRDefault="001071C8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D0552">
        <w:rPr>
          <w:rFonts w:ascii="Times New Roman" w:hAnsi="Times New Roman" w:cs="Times New Roman"/>
          <w:iCs/>
          <w:sz w:val="24"/>
          <w:szCs w:val="24"/>
        </w:rPr>
        <w:t>обе</w:t>
      </w:r>
      <w:r w:rsidR="00A11B61" w:rsidRPr="00ED0552">
        <w:rPr>
          <w:rFonts w:ascii="Times New Roman" w:hAnsi="Times New Roman" w:cs="Times New Roman"/>
          <w:iCs/>
          <w:sz w:val="24"/>
          <w:szCs w:val="24"/>
        </w:rPr>
        <w:t>спечение приема от Инициатора</w:t>
      </w:r>
      <w:r w:rsidRPr="00ED0552">
        <w:rPr>
          <w:rFonts w:ascii="Times New Roman" w:hAnsi="Times New Roman" w:cs="Times New Roman"/>
          <w:iCs/>
          <w:sz w:val="24"/>
          <w:szCs w:val="24"/>
        </w:rPr>
        <w:t xml:space="preserve"> информации </w:t>
      </w:r>
      <w:r w:rsidR="00313FB8" w:rsidRPr="00ED0552">
        <w:rPr>
          <w:rFonts w:ascii="Times New Roman" w:hAnsi="Times New Roman" w:cs="Times New Roman"/>
          <w:iCs/>
          <w:sz w:val="24"/>
          <w:szCs w:val="24"/>
        </w:rPr>
        <w:t>для формирования П</w:t>
      </w:r>
      <w:r w:rsidRPr="00ED0552">
        <w:rPr>
          <w:rFonts w:ascii="Times New Roman" w:hAnsi="Times New Roman" w:cs="Times New Roman"/>
          <w:iCs/>
          <w:sz w:val="24"/>
          <w:szCs w:val="24"/>
        </w:rPr>
        <w:t xml:space="preserve">акета </w:t>
      </w:r>
      <w:r w:rsidR="00313FB8" w:rsidRPr="00ED0552">
        <w:rPr>
          <w:rFonts w:ascii="Times New Roman" w:hAnsi="Times New Roman" w:cs="Times New Roman"/>
          <w:iCs/>
          <w:sz w:val="24"/>
          <w:szCs w:val="24"/>
        </w:rPr>
        <w:t xml:space="preserve">транзитных </w:t>
      </w:r>
      <w:r w:rsidRPr="00ED0552">
        <w:rPr>
          <w:rFonts w:ascii="Times New Roman" w:hAnsi="Times New Roman" w:cs="Times New Roman"/>
          <w:iCs/>
          <w:sz w:val="24"/>
          <w:szCs w:val="24"/>
        </w:rPr>
        <w:t xml:space="preserve">электронных документов, содержащего </w:t>
      </w:r>
      <w:r w:rsidR="005427E7" w:rsidRPr="00ED0552">
        <w:rPr>
          <w:rFonts w:ascii="Times New Roman" w:hAnsi="Times New Roman" w:cs="Times New Roman"/>
          <w:iCs/>
          <w:sz w:val="24"/>
          <w:szCs w:val="24"/>
        </w:rPr>
        <w:t>Универсальную справку</w:t>
      </w:r>
      <w:r w:rsidR="007732DE" w:rsidRPr="00ED0552">
        <w:rPr>
          <w:rFonts w:ascii="Times New Roman" w:hAnsi="Times New Roman" w:cs="Times New Roman"/>
          <w:iCs/>
          <w:sz w:val="24"/>
          <w:szCs w:val="24"/>
        </w:rPr>
        <w:t xml:space="preserve"> брокера,</w:t>
      </w:r>
      <w:r w:rsidR="005B00E1" w:rsidRPr="00ED0552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="006A5E74" w:rsidRPr="00ED05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00E1" w:rsidRPr="00ED0552">
        <w:rPr>
          <w:rFonts w:ascii="Times New Roman" w:hAnsi="Times New Roman" w:cs="Times New Roman"/>
          <w:iCs/>
          <w:sz w:val="24"/>
          <w:szCs w:val="24"/>
        </w:rPr>
        <w:t xml:space="preserve">в случаях, </w:t>
      </w:r>
      <w:r w:rsidR="006A5E74" w:rsidRPr="00ED0552">
        <w:rPr>
          <w:rFonts w:ascii="Times New Roman" w:hAnsi="Times New Roman" w:cs="Times New Roman"/>
          <w:iCs/>
          <w:sz w:val="24"/>
          <w:szCs w:val="24"/>
        </w:rPr>
        <w:t>предусмотренных законодательством Российской Федерации</w:t>
      </w:r>
      <w:r w:rsidR="005B00E1" w:rsidRPr="00ED0552">
        <w:rPr>
          <w:rFonts w:ascii="Times New Roman" w:hAnsi="Times New Roman" w:cs="Times New Roman"/>
          <w:iCs/>
          <w:sz w:val="24"/>
          <w:szCs w:val="24"/>
        </w:rPr>
        <w:t>, иные документы</w:t>
      </w:r>
      <w:r w:rsidR="006A5E74" w:rsidRPr="00ED05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32DE" w:rsidRPr="00ED0552">
        <w:rPr>
          <w:rFonts w:ascii="Times New Roman" w:hAnsi="Times New Roman" w:cs="Times New Roman"/>
          <w:iCs/>
          <w:sz w:val="24"/>
          <w:szCs w:val="24"/>
        </w:rPr>
        <w:t>(далее – дополнительные документы)</w:t>
      </w:r>
      <w:r w:rsidR="00C209FB" w:rsidRPr="00ED0552">
        <w:rPr>
          <w:rFonts w:ascii="Times New Roman" w:hAnsi="Times New Roman" w:cs="Times New Roman"/>
          <w:iCs/>
          <w:sz w:val="24"/>
          <w:szCs w:val="24"/>
        </w:rPr>
        <w:t>, и передача</w:t>
      </w:r>
      <w:r w:rsidRPr="00ED0552">
        <w:rPr>
          <w:rFonts w:ascii="Times New Roman" w:hAnsi="Times New Roman" w:cs="Times New Roman"/>
          <w:iCs/>
          <w:sz w:val="24"/>
          <w:szCs w:val="24"/>
        </w:rPr>
        <w:t xml:space="preserve"> такого пакета </w:t>
      </w:r>
      <w:r w:rsidR="00A11B61" w:rsidRPr="00ED0552">
        <w:rPr>
          <w:rFonts w:ascii="Times New Roman" w:hAnsi="Times New Roman" w:cs="Times New Roman"/>
          <w:iCs/>
          <w:sz w:val="24"/>
          <w:szCs w:val="24"/>
        </w:rPr>
        <w:t>Пользователю</w:t>
      </w:r>
      <w:r w:rsidRPr="00ED0552">
        <w:rPr>
          <w:rFonts w:ascii="Times New Roman" w:hAnsi="Times New Roman" w:cs="Times New Roman"/>
          <w:iCs/>
          <w:sz w:val="24"/>
          <w:szCs w:val="24"/>
        </w:rPr>
        <w:t>.</w:t>
      </w:r>
    </w:p>
    <w:p w:rsidR="0004028A" w:rsidRPr="0049082F" w:rsidRDefault="005D7219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552">
        <w:rPr>
          <w:rFonts w:ascii="Times New Roman" w:hAnsi="Times New Roman" w:cs="Times New Roman"/>
          <w:sz w:val="24"/>
          <w:szCs w:val="24"/>
        </w:rPr>
        <w:t xml:space="preserve">Подключение к </w:t>
      </w:r>
      <w:r w:rsidR="00FB6A01" w:rsidRPr="00ED0552">
        <w:rPr>
          <w:rFonts w:ascii="Times New Roman" w:hAnsi="Times New Roman" w:cs="Times New Roman"/>
          <w:sz w:val="24"/>
          <w:szCs w:val="24"/>
        </w:rPr>
        <w:t>Услугам</w:t>
      </w:r>
      <w:r w:rsidR="00AC0026" w:rsidRPr="00ED0552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Ref98263794"/>
      <w:r w:rsidR="00D6301D" w:rsidRPr="00ED0552">
        <w:rPr>
          <w:rFonts w:ascii="Times New Roman" w:hAnsi="Times New Roman" w:cs="Times New Roman"/>
          <w:sz w:val="24"/>
          <w:szCs w:val="24"/>
        </w:rPr>
        <w:t>заключается во</w:t>
      </w:r>
      <w:r w:rsidR="00D6301D"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</w:t>
      </w:r>
      <w:r w:rsidR="00B93410"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301D"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9DB"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</w:t>
      </w:r>
      <w:r w:rsidR="00C209FB"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Клиенте </w:t>
      </w:r>
      <w:r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Справочник пользователей </w:t>
      </w:r>
      <w:r w:rsidR="00A11B61"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 связанных с переводом ценных бумаг</w:t>
      </w:r>
      <w:r w:rsidR="00D6301D"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ведение к</w:t>
      </w:r>
      <w:r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оторого осуществляет НРД</w:t>
      </w:r>
      <w:r w:rsidR="005A361C"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4"/>
      <w:r w:rsidR="00AC0026" w:rsidRPr="00ED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ECA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дня, следующего за днем </w:t>
      </w:r>
      <w:r w:rsidR="00C7393D" w:rsidRPr="00ED0552">
        <w:rPr>
          <w:rFonts w:ascii="Times New Roman" w:hAnsi="Times New Roman" w:cs="Times New Roman"/>
          <w:sz w:val="24"/>
          <w:szCs w:val="24"/>
        </w:rPr>
        <w:t>заключения</w:t>
      </w:r>
      <w:r w:rsidRPr="00ED0552">
        <w:rPr>
          <w:rFonts w:ascii="Times New Roman" w:hAnsi="Times New Roman" w:cs="Times New Roman"/>
          <w:sz w:val="24"/>
          <w:szCs w:val="24"/>
        </w:rPr>
        <w:t xml:space="preserve"> </w:t>
      </w:r>
      <w:r w:rsidR="00C7393D" w:rsidRPr="00ED0552">
        <w:rPr>
          <w:rFonts w:ascii="Times New Roman" w:hAnsi="Times New Roman" w:cs="Times New Roman"/>
          <w:sz w:val="24"/>
          <w:szCs w:val="24"/>
        </w:rPr>
        <w:t>Договора</w:t>
      </w:r>
      <w:r w:rsidRPr="00ED0552">
        <w:rPr>
          <w:rFonts w:ascii="Times New Roman" w:hAnsi="Times New Roman" w:cs="Times New Roman"/>
          <w:sz w:val="24"/>
          <w:szCs w:val="24"/>
        </w:rPr>
        <w:t xml:space="preserve"> с Клиентом</w:t>
      </w:r>
      <w:r w:rsidR="00A52ECA">
        <w:rPr>
          <w:rFonts w:ascii="Times New Roman" w:hAnsi="Times New Roman" w:cs="Times New Roman"/>
          <w:sz w:val="24"/>
          <w:szCs w:val="24"/>
        </w:rPr>
        <w:t>,</w:t>
      </w:r>
      <w:r w:rsidR="00C7393D" w:rsidRPr="00ED0552">
        <w:rPr>
          <w:rFonts w:ascii="Times New Roman" w:hAnsi="Times New Roman" w:cs="Times New Roman"/>
          <w:sz w:val="24"/>
          <w:szCs w:val="24"/>
        </w:rPr>
        <w:t xml:space="preserve"> НРД вносит</w:t>
      </w:r>
      <w:r w:rsidR="00C7393D" w:rsidRPr="00E9416A">
        <w:rPr>
          <w:rFonts w:ascii="Times New Roman" w:hAnsi="Times New Roman" w:cs="Times New Roman"/>
          <w:sz w:val="24"/>
          <w:szCs w:val="24"/>
        </w:rPr>
        <w:t xml:space="preserve"> Клиента в Справочник пользователей </w:t>
      </w:r>
      <w:r w:rsidR="00FB6A01" w:rsidRPr="00FB6A01">
        <w:rPr>
          <w:rFonts w:ascii="Times New Roman" w:hAnsi="Times New Roman" w:cs="Times New Roman"/>
          <w:sz w:val="24"/>
          <w:szCs w:val="24"/>
        </w:rPr>
        <w:t>услуг, связанных с переводом ценных бумаг</w:t>
      </w:r>
      <w:r w:rsidR="00FB6A01">
        <w:rPr>
          <w:rFonts w:ascii="Times New Roman" w:hAnsi="Times New Roman" w:cs="Times New Roman"/>
          <w:sz w:val="24"/>
          <w:szCs w:val="24"/>
        </w:rPr>
        <w:t>,</w:t>
      </w:r>
      <w:r w:rsidR="00C7393D" w:rsidRPr="00E9416A">
        <w:rPr>
          <w:rFonts w:ascii="Times New Roman" w:hAnsi="Times New Roman" w:cs="Times New Roman"/>
          <w:sz w:val="24"/>
          <w:szCs w:val="24"/>
        </w:rPr>
        <w:t xml:space="preserve"> </w:t>
      </w:r>
      <w:r w:rsidRPr="00E9416A">
        <w:rPr>
          <w:rFonts w:ascii="Times New Roman" w:hAnsi="Times New Roman" w:cs="Times New Roman"/>
          <w:sz w:val="24"/>
          <w:szCs w:val="24"/>
        </w:rPr>
        <w:t>и размеща</w:t>
      </w:r>
      <w:r w:rsidR="00C7393D" w:rsidRPr="00E9416A">
        <w:rPr>
          <w:rFonts w:ascii="Times New Roman" w:hAnsi="Times New Roman" w:cs="Times New Roman"/>
          <w:sz w:val="24"/>
          <w:szCs w:val="24"/>
        </w:rPr>
        <w:t xml:space="preserve">ет информацию об этом на </w:t>
      </w:r>
      <w:r w:rsidR="008D2002">
        <w:rPr>
          <w:rFonts w:ascii="Times New Roman" w:hAnsi="Times New Roman" w:cs="Times New Roman"/>
          <w:sz w:val="24"/>
          <w:szCs w:val="24"/>
        </w:rPr>
        <w:t>Сайте.</w:t>
      </w:r>
      <w:r w:rsidR="00A52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B86" w:rsidRPr="0049082F" w:rsidRDefault="00FB6B86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Клиент, включенный в Справочник пользователей услуг, обязан предоставить Инвесторам функционал, позволяющий инициировать формирование и направление в НРД </w:t>
      </w:r>
      <w:r w:rsidRPr="0049082F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82F">
        <w:rPr>
          <w:rFonts w:ascii="Times New Roman" w:hAnsi="Times New Roman" w:cs="Times New Roman"/>
          <w:sz w:val="24"/>
          <w:szCs w:val="24"/>
        </w:rPr>
        <w:t xml:space="preserve"> на передачу ценных бумаг Инвестора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082F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82F">
        <w:rPr>
          <w:rFonts w:ascii="Times New Roman" w:hAnsi="Times New Roman" w:cs="Times New Roman"/>
          <w:sz w:val="24"/>
          <w:szCs w:val="24"/>
        </w:rPr>
        <w:t xml:space="preserve"> на прием ценных бумаг Инвестора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28A" w:rsidRPr="00E53490" w:rsidRDefault="0004028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 xml:space="preserve">приема и передачи информации для формирования </w:t>
      </w:r>
      <w:r w:rsidR="00F8491F">
        <w:rPr>
          <w:rFonts w:ascii="Times New Roman" w:hAnsi="Times New Roman" w:cs="Times New Roman"/>
          <w:iCs/>
          <w:sz w:val="24"/>
          <w:szCs w:val="24"/>
        </w:rPr>
        <w:t>Ч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>ерновика</w:t>
      </w:r>
      <w:r w:rsidR="00DE0550">
        <w:rPr>
          <w:rFonts w:ascii="Times New Roman" w:hAnsi="Times New Roman" w:cs="Times New Roman"/>
          <w:iCs/>
          <w:sz w:val="24"/>
          <w:szCs w:val="24"/>
        </w:rPr>
        <w:t>/Черновиков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 xml:space="preserve"> поручения на пе</w:t>
      </w:r>
      <w:r w:rsidR="0073035B">
        <w:rPr>
          <w:rFonts w:ascii="Times New Roman" w:hAnsi="Times New Roman" w:cs="Times New Roman"/>
          <w:iCs/>
          <w:sz w:val="24"/>
          <w:szCs w:val="24"/>
        </w:rPr>
        <w:t>редачу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 xml:space="preserve"> ценных бумаг Инвестора</w:t>
      </w:r>
      <w:r w:rsidR="00DE055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DE0550" w:rsidRPr="00DE0550">
        <w:rPr>
          <w:rFonts w:ascii="Times New Roman" w:hAnsi="Times New Roman" w:cs="Times New Roman"/>
          <w:iCs/>
          <w:sz w:val="24"/>
          <w:szCs w:val="24"/>
        </w:rPr>
        <w:t xml:space="preserve">Черновика/Черновиков поручения на </w:t>
      </w:r>
      <w:r w:rsidR="00DE0550">
        <w:rPr>
          <w:rFonts w:ascii="Times New Roman" w:hAnsi="Times New Roman" w:cs="Times New Roman"/>
          <w:iCs/>
          <w:sz w:val="24"/>
          <w:szCs w:val="24"/>
        </w:rPr>
        <w:t>прием</w:t>
      </w:r>
      <w:r w:rsidR="00DE0550" w:rsidRPr="00DE0550">
        <w:rPr>
          <w:rFonts w:ascii="Times New Roman" w:hAnsi="Times New Roman" w:cs="Times New Roman"/>
          <w:iCs/>
          <w:sz w:val="24"/>
          <w:szCs w:val="24"/>
        </w:rPr>
        <w:t xml:space="preserve"> ценных бумаг Инвестора</w:t>
      </w:r>
      <w:r w:rsidR="00DE0550">
        <w:rPr>
          <w:rFonts w:ascii="Times New Roman" w:hAnsi="Times New Roman" w:cs="Times New Roman"/>
          <w:iCs/>
          <w:sz w:val="24"/>
          <w:szCs w:val="24"/>
        </w:rPr>
        <w:t xml:space="preserve">, их формирование </w:t>
      </w:r>
      <w:r w:rsidR="002C4BB1" w:rsidRPr="00E9416A">
        <w:rPr>
          <w:rFonts w:ascii="Times New Roman" w:hAnsi="Times New Roman" w:cs="Times New Roman"/>
          <w:iCs/>
          <w:sz w:val="24"/>
          <w:szCs w:val="24"/>
        </w:rPr>
        <w:t>и передача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035B">
        <w:rPr>
          <w:rFonts w:ascii="Times New Roman" w:hAnsi="Times New Roman" w:cs="Times New Roman"/>
          <w:iCs/>
          <w:sz w:val="24"/>
          <w:szCs w:val="24"/>
        </w:rPr>
        <w:t xml:space="preserve">соответственно </w:t>
      </w:r>
      <w:r w:rsidR="00A319DB">
        <w:rPr>
          <w:rFonts w:ascii="Times New Roman" w:hAnsi="Times New Roman" w:cs="Times New Roman"/>
          <w:iCs/>
          <w:sz w:val="24"/>
          <w:szCs w:val="24"/>
        </w:rPr>
        <w:t>Инициатору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 xml:space="preserve"> и Пользователю </w:t>
      </w:r>
      <w:r w:rsidRPr="00E53490">
        <w:rPr>
          <w:rFonts w:ascii="Times New Roman" w:hAnsi="Times New Roman" w:cs="Times New Roman"/>
          <w:sz w:val="24"/>
          <w:szCs w:val="24"/>
        </w:rPr>
        <w:t>заключается в совершении</w:t>
      </w:r>
      <w:r w:rsidR="00C7393D">
        <w:rPr>
          <w:rFonts w:ascii="Times New Roman" w:hAnsi="Times New Roman" w:cs="Times New Roman"/>
          <w:sz w:val="24"/>
          <w:szCs w:val="24"/>
        </w:rPr>
        <w:t xml:space="preserve"> НРД</w:t>
      </w:r>
      <w:r w:rsidRPr="00E53490">
        <w:rPr>
          <w:rFonts w:ascii="Times New Roman" w:hAnsi="Times New Roman" w:cs="Times New Roman"/>
          <w:sz w:val="24"/>
          <w:szCs w:val="24"/>
        </w:rPr>
        <w:t xml:space="preserve"> следующих действий:</w:t>
      </w:r>
    </w:p>
    <w:p w:rsidR="0004028A" w:rsidRDefault="0004028A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прием</w:t>
      </w:r>
      <w:r w:rsidR="00B1490B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38C6">
        <w:rPr>
          <w:rFonts w:ascii="Times New Roman" w:hAnsi="Times New Roman" w:cs="Times New Roman"/>
          <w:iCs/>
          <w:sz w:val="24"/>
          <w:szCs w:val="24"/>
        </w:rPr>
        <w:t xml:space="preserve">от Инициатора </w:t>
      </w:r>
      <w:r w:rsidR="00E9416A">
        <w:rPr>
          <w:rFonts w:ascii="Times New Roman" w:hAnsi="Times New Roman" w:cs="Times New Roman"/>
          <w:iCs/>
          <w:sz w:val="24"/>
          <w:szCs w:val="24"/>
        </w:rPr>
        <w:t>З</w:t>
      </w:r>
      <w:r w:rsidR="00B1757E">
        <w:rPr>
          <w:rFonts w:ascii="Times New Roman" w:hAnsi="Times New Roman" w:cs="Times New Roman"/>
          <w:iCs/>
          <w:sz w:val="24"/>
          <w:szCs w:val="24"/>
        </w:rPr>
        <w:t>апрос</w:t>
      </w:r>
      <w:r w:rsidR="00E40E4C">
        <w:rPr>
          <w:rFonts w:ascii="Times New Roman" w:hAnsi="Times New Roman" w:cs="Times New Roman"/>
          <w:iCs/>
          <w:sz w:val="24"/>
          <w:szCs w:val="24"/>
        </w:rPr>
        <w:t>а</w:t>
      </w:r>
      <w:r w:rsidR="00B1757E">
        <w:rPr>
          <w:rFonts w:ascii="Times New Roman" w:hAnsi="Times New Roman" w:cs="Times New Roman"/>
          <w:iCs/>
          <w:sz w:val="24"/>
          <w:szCs w:val="24"/>
        </w:rPr>
        <w:t xml:space="preserve"> на передачу ценных бумаг</w:t>
      </w:r>
      <w:r w:rsidR="00757587">
        <w:rPr>
          <w:rFonts w:ascii="Times New Roman" w:hAnsi="Times New Roman" w:cs="Times New Roman"/>
          <w:iCs/>
          <w:sz w:val="24"/>
          <w:szCs w:val="24"/>
        </w:rPr>
        <w:t xml:space="preserve"> Инвестора</w:t>
      </w:r>
      <w:r w:rsidRPr="00E53490">
        <w:rPr>
          <w:rFonts w:ascii="Times New Roman" w:hAnsi="Times New Roman" w:cs="Times New Roman"/>
          <w:iCs/>
          <w:sz w:val="24"/>
          <w:szCs w:val="24"/>
        </w:rPr>
        <w:t>;</w:t>
      </w:r>
    </w:p>
    <w:p w:rsidR="00B1757E" w:rsidRDefault="00B1757E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обработка </w:t>
      </w:r>
      <w:r w:rsidR="00B97880">
        <w:rPr>
          <w:rFonts w:ascii="Times New Roman" w:hAnsi="Times New Roman" w:cs="Times New Roman"/>
          <w:iCs/>
          <w:sz w:val="24"/>
          <w:szCs w:val="24"/>
        </w:rPr>
        <w:t>З</w:t>
      </w:r>
      <w:r w:rsidR="007101ED">
        <w:rPr>
          <w:rFonts w:ascii="Times New Roman" w:hAnsi="Times New Roman" w:cs="Times New Roman"/>
          <w:iCs/>
          <w:sz w:val="24"/>
          <w:szCs w:val="24"/>
        </w:rPr>
        <w:t>апрос</w:t>
      </w:r>
      <w:r w:rsidR="00E40E4C">
        <w:rPr>
          <w:rFonts w:ascii="Times New Roman" w:hAnsi="Times New Roman" w:cs="Times New Roman"/>
          <w:iCs/>
          <w:sz w:val="24"/>
          <w:szCs w:val="24"/>
        </w:rPr>
        <w:t>а</w:t>
      </w:r>
      <w:r w:rsidR="007101ED">
        <w:rPr>
          <w:rFonts w:ascii="Times New Roman" w:hAnsi="Times New Roman" w:cs="Times New Roman"/>
          <w:iCs/>
          <w:sz w:val="24"/>
          <w:szCs w:val="24"/>
        </w:rPr>
        <w:t xml:space="preserve"> на передачу ценных бумаг</w:t>
      </w:r>
      <w:r w:rsidR="00757587">
        <w:rPr>
          <w:rFonts w:ascii="Times New Roman" w:hAnsi="Times New Roman" w:cs="Times New Roman"/>
          <w:iCs/>
          <w:sz w:val="24"/>
          <w:szCs w:val="24"/>
        </w:rPr>
        <w:t xml:space="preserve"> Инвестора</w:t>
      </w:r>
      <w:r w:rsidR="007101ED">
        <w:rPr>
          <w:rFonts w:ascii="Times New Roman" w:hAnsi="Times New Roman" w:cs="Times New Roman"/>
          <w:iCs/>
          <w:sz w:val="24"/>
          <w:szCs w:val="24"/>
        </w:rPr>
        <w:t>;</w:t>
      </w:r>
    </w:p>
    <w:p w:rsidR="002C4BB1" w:rsidRDefault="002C4BB1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случае </w:t>
      </w:r>
      <w:r w:rsidR="00A60C59">
        <w:rPr>
          <w:rFonts w:ascii="Times New Roman" w:hAnsi="Times New Roman" w:cs="Times New Roman"/>
          <w:iCs/>
          <w:sz w:val="24"/>
          <w:szCs w:val="24"/>
        </w:rPr>
        <w:t>наличия ошибок в</w:t>
      </w:r>
      <w:r w:rsidR="00B33000">
        <w:rPr>
          <w:rFonts w:ascii="Times New Roman" w:hAnsi="Times New Roman" w:cs="Times New Roman"/>
          <w:iCs/>
          <w:sz w:val="24"/>
          <w:szCs w:val="24"/>
        </w:rPr>
        <w:t xml:space="preserve"> З</w:t>
      </w:r>
      <w:r w:rsidRPr="002C4BB1">
        <w:rPr>
          <w:rFonts w:ascii="Times New Roman" w:hAnsi="Times New Roman" w:cs="Times New Roman"/>
          <w:iCs/>
          <w:sz w:val="24"/>
          <w:szCs w:val="24"/>
        </w:rPr>
        <w:t>апрос</w:t>
      </w:r>
      <w:r w:rsidR="00E40E4C">
        <w:rPr>
          <w:rFonts w:ascii="Times New Roman" w:hAnsi="Times New Roman" w:cs="Times New Roman"/>
          <w:iCs/>
          <w:sz w:val="24"/>
          <w:szCs w:val="24"/>
        </w:rPr>
        <w:t>е</w:t>
      </w:r>
      <w:r w:rsidRPr="002C4BB1">
        <w:rPr>
          <w:rFonts w:ascii="Times New Roman" w:hAnsi="Times New Roman" w:cs="Times New Roman"/>
          <w:iCs/>
          <w:sz w:val="24"/>
          <w:szCs w:val="24"/>
        </w:rPr>
        <w:t xml:space="preserve"> на передачу ценных бумаг Инвестора</w:t>
      </w:r>
      <w:r w:rsidR="003C33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68AB">
        <w:rPr>
          <w:rFonts w:ascii="Times New Roman" w:hAnsi="Times New Roman" w:cs="Times New Roman"/>
          <w:iCs/>
          <w:sz w:val="24"/>
          <w:szCs w:val="24"/>
        </w:rPr>
        <w:t>передача</w:t>
      </w:r>
      <w:r w:rsidR="009638C6">
        <w:rPr>
          <w:rFonts w:ascii="Times New Roman" w:hAnsi="Times New Roman" w:cs="Times New Roman"/>
          <w:iCs/>
          <w:sz w:val="24"/>
          <w:szCs w:val="24"/>
        </w:rPr>
        <w:t xml:space="preserve"> Инициатору </w:t>
      </w:r>
      <w:r w:rsidR="00B33000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тказ</w:t>
      </w:r>
      <w:r w:rsidR="00E40E4C">
        <w:rPr>
          <w:rFonts w:ascii="Times New Roman" w:hAnsi="Times New Roman" w:cs="Times New Roman"/>
          <w:iCs/>
          <w:sz w:val="24"/>
          <w:szCs w:val="24"/>
        </w:rPr>
        <w:t>а</w:t>
      </w:r>
      <w:r w:rsidR="00DF1018">
        <w:rPr>
          <w:rFonts w:ascii="Times New Roman" w:hAnsi="Times New Roman" w:cs="Times New Roman"/>
          <w:iCs/>
          <w:sz w:val="24"/>
          <w:szCs w:val="24"/>
        </w:rPr>
        <w:t xml:space="preserve"> в переводе</w:t>
      </w:r>
      <w:r>
        <w:rPr>
          <w:rFonts w:ascii="Times New Roman" w:hAnsi="Times New Roman" w:cs="Times New Roman"/>
          <w:iCs/>
          <w:sz w:val="24"/>
          <w:szCs w:val="24"/>
        </w:rPr>
        <w:t xml:space="preserve"> ценных бумаг Инвестора;</w:t>
      </w:r>
    </w:p>
    <w:p w:rsidR="007101ED" w:rsidRDefault="00B33000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случае успешной обработки Запроса на передачу ценных бумаг Инвестора </w:t>
      </w:r>
      <w:r w:rsidR="009E57E9">
        <w:rPr>
          <w:rFonts w:ascii="Times New Roman" w:hAnsi="Times New Roman" w:cs="Times New Roman"/>
          <w:iCs/>
          <w:sz w:val="24"/>
          <w:szCs w:val="24"/>
        </w:rPr>
        <w:lastRenderedPageBreak/>
        <w:t>передача</w:t>
      </w:r>
      <w:r w:rsidR="00710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0C59">
        <w:rPr>
          <w:rFonts w:ascii="Times New Roman" w:hAnsi="Times New Roman" w:cs="Times New Roman"/>
          <w:iCs/>
          <w:sz w:val="24"/>
          <w:szCs w:val="24"/>
        </w:rPr>
        <w:t>Пользователю Запроса на прием ценных бумаг Инвестора</w:t>
      </w:r>
      <w:r w:rsidR="007101ED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7D5189" w:rsidRPr="007D5189" w:rsidRDefault="007D5189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7D5189">
        <w:rPr>
          <w:rFonts w:ascii="Times New Roman" w:hAnsi="Times New Roman" w:cs="Times New Roman"/>
          <w:iCs/>
          <w:sz w:val="24"/>
          <w:szCs w:val="24"/>
        </w:rPr>
        <w:t>обработка Согласия или Отказа в приеме ценных бумаг Инвестора;</w:t>
      </w:r>
    </w:p>
    <w:p w:rsidR="007D5189" w:rsidRPr="00DF1018" w:rsidRDefault="007D5189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DF1018">
        <w:rPr>
          <w:rFonts w:ascii="Times New Roman" w:hAnsi="Times New Roman" w:cs="Times New Roman"/>
          <w:iCs/>
          <w:sz w:val="24"/>
          <w:szCs w:val="24"/>
        </w:rPr>
        <w:t>в случае наличия ошибок в Согласии или Отказе в при</w:t>
      </w:r>
      <w:r w:rsidR="003C3301" w:rsidRPr="00DF1018">
        <w:rPr>
          <w:rFonts w:ascii="Times New Roman" w:hAnsi="Times New Roman" w:cs="Times New Roman"/>
          <w:iCs/>
          <w:sz w:val="24"/>
          <w:szCs w:val="24"/>
        </w:rPr>
        <w:t>е</w:t>
      </w:r>
      <w:r w:rsidRPr="00DF1018">
        <w:rPr>
          <w:rFonts w:ascii="Times New Roman" w:hAnsi="Times New Roman" w:cs="Times New Roman"/>
          <w:iCs/>
          <w:sz w:val="24"/>
          <w:szCs w:val="24"/>
        </w:rPr>
        <w:t>ме це</w:t>
      </w:r>
      <w:r w:rsidR="00C368AB" w:rsidRPr="00DF1018">
        <w:rPr>
          <w:rFonts w:ascii="Times New Roman" w:hAnsi="Times New Roman" w:cs="Times New Roman"/>
          <w:iCs/>
          <w:sz w:val="24"/>
          <w:szCs w:val="24"/>
        </w:rPr>
        <w:t>нных бумаг Инвестора передача</w:t>
      </w:r>
      <w:r w:rsidRPr="00DF1018">
        <w:rPr>
          <w:rFonts w:ascii="Times New Roman" w:hAnsi="Times New Roman" w:cs="Times New Roman"/>
          <w:iCs/>
          <w:sz w:val="24"/>
          <w:szCs w:val="24"/>
        </w:rPr>
        <w:t xml:space="preserve"> Пользователю</w:t>
      </w:r>
      <w:r w:rsidR="009638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1018" w:rsidRPr="009638C6">
        <w:rPr>
          <w:rFonts w:ascii="Times New Roman" w:hAnsi="Times New Roman" w:cs="Times New Roman"/>
          <w:iCs/>
          <w:sz w:val="24"/>
          <w:szCs w:val="24"/>
        </w:rPr>
        <w:t>Отказа в переводе</w:t>
      </w:r>
      <w:r w:rsidRPr="009638C6">
        <w:rPr>
          <w:rFonts w:ascii="Times New Roman" w:hAnsi="Times New Roman" w:cs="Times New Roman"/>
          <w:iCs/>
          <w:sz w:val="24"/>
          <w:szCs w:val="24"/>
        </w:rPr>
        <w:t xml:space="preserve"> ценных бумаг Инвестора</w:t>
      </w:r>
      <w:r w:rsidRPr="00DF1018">
        <w:rPr>
          <w:rFonts w:ascii="Times New Roman" w:hAnsi="Times New Roman" w:cs="Times New Roman"/>
          <w:iCs/>
          <w:sz w:val="24"/>
          <w:szCs w:val="24"/>
        </w:rPr>
        <w:t>;</w:t>
      </w:r>
    </w:p>
    <w:p w:rsidR="00757587" w:rsidRDefault="00C368AB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случае </w:t>
      </w:r>
      <w:r w:rsidR="00FC24E2">
        <w:rPr>
          <w:rFonts w:ascii="Times New Roman" w:hAnsi="Times New Roman" w:cs="Times New Roman"/>
          <w:iCs/>
          <w:sz w:val="24"/>
          <w:szCs w:val="24"/>
        </w:rPr>
        <w:t xml:space="preserve">получения от Пользователя </w:t>
      </w:r>
      <w:r w:rsidR="00FC24E2" w:rsidRPr="00FC24E2">
        <w:rPr>
          <w:rFonts w:ascii="Times New Roman" w:hAnsi="Times New Roman" w:cs="Times New Roman"/>
          <w:iCs/>
          <w:sz w:val="24"/>
          <w:szCs w:val="24"/>
        </w:rPr>
        <w:t xml:space="preserve">Отказа в приеме ценных бумаг Инвестора </w:t>
      </w:r>
      <w:r w:rsidR="00FC24E2">
        <w:rPr>
          <w:rFonts w:ascii="Times New Roman" w:hAnsi="Times New Roman" w:cs="Times New Roman"/>
          <w:iCs/>
          <w:sz w:val="24"/>
          <w:szCs w:val="24"/>
        </w:rPr>
        <w:t xml:space="preserve">и его </w:t>
      </w:r>
      <w:r>
        <w:rPr>
          <w:rFonts w:ascii="Times New Roman" w:hAnsi="Times New Roman" w:cs="Times New Roman"/>
          <w:iCs/>
          <w:sz w:val="24"/>
          <w:szCs w:val="24"/>
        </w:rPr>
        <w:t>успешной обработки</w:t>
      </w:r>
      <w:r w:rsidR="004821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7587" w:rsidRPr="00C368AB">
        <w:rPr>
          <w:rFonts w:ascii="Times New Roman" w:hAnsi="Times New Roman" w:cs="Times New Roman"/>
          <w:iCs/>
          <w:sz w:val="24"/>
          <w:szCs w:val="24"/>
        </w:rPr>
        <w:t>передача</w:t>
      </w:r>
      <w:r w:rsidR="00FC24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2135">
        <w:rPr>
          <w:rFonts w:ascii="Times New Roman" w:hAnsi="Times New Roman" w:cs="Times New Roman"/>
          <w:iCs/>
          <w:sz w:val="24"/>
          <w:szCs w:val="24"/>
        </w:rPr>
        <w:t xml:space="preserve">такого </w:t>
      </w:r>
      <w:r w:rsidR="00FC24E2">
        <w:rPr>
          <w:rFonts w:ascii="Times New Roman" w:hAnsi="Times New Roman" w:cs="Times New Roman"/>
          <w:iCs/>
          <w:sz w:val="24"/>
          <w:szCs w:val="24"/>
        </w:rPr>
        <w:t>Отказа</w:t>
      </w:r>
      <w:r w:rsidR="00757587" w:rsidRPr="00C368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E6B">
        <w:rPr>
          <w:rFonts w:ascii="Times New Roman" w:hAnsi="Times New Roman" w:cs="Times New Roman"/>
          <w:iCs/>
          <w:sz w:val="24"/>
          <w:szCs w:val="24"/>
        </w:rPr>
        <w:t>Инициатору</w:t>
      </w:r>
      <w:r w:rsidR="00757587" w:rsidRPr="00C368AB">
        <w:rPr>
          <w:rFonts w:ascii="Times New Roman" w:hAnsi="Times New Roman" w:cs="Times New Roman"/>
          <w:iCs/>
          <w:sz w:val="24"/>
          <w:szCs w:val="24"/>
        </w:rPr>
        <w:t>;</w:t>
      </w:r>
    </w:p>
    <w:p w:rsidR="001071C8" w:rsidRDefault="00482135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482135">
        <w:rPr>
          <w:rFonts w:ascii="Times New Roman" w:hAnsi="Times New Roman" w:cs="Times New Roman"/>
          <w:iCs/>
          <w:sz w:val="24"/>
          <w:szCs w:val="24"/>
        </w:rPr>
        <w:t xml:space="preserve">в случае отсутствия ответа от Пользователя в течение одного рабочего </w:t>
      </w:r>
      <w:r w:rsidR="00E549FA">
        <w:rPr>
          <w:rFonts w:ascii="Times New Roman" w:hAnsi="Times New Roman" w:cs="Times New Roman"/>
          <w:iCs/>
          <w:sz w:val="24"/>
          <w:szCs w:val="24"/>
        </w:rPr>
        <w:t xml:space="preserve">дня </w:t>
      </w:r>
      <w:r w:rsidRPr="00482135">
        <w:rPr>
          <w:rFonts w:ascii="Times New Roman" w:hAnsi="Times New Roman" w:cs="Times New Roman"/>
          <w:iCs/>
          <w:sz w:val="24"/>
          <w:szCs w:val="24"/>
        </w:rPr>
        <w:t xml:space="preserve">с момента получения им Запроса на прием ценных бумаг Инвестора </w:t>
      </w:r>
      <w:r w:rsidR="00583E6B">
        <w:rPr>
          <w:rFonts w:ascii="Times New Roman" w:hAnsi="Times New Roman" w:cs="Times New Roman"/>
          <w:iCs/>
          <w:sz w:val="24"/>
          <w:szCs w:val="24"/>
        </w:rPr>
        <w:t xml:space="preserve">передача Инициатору </w:t>
      </w:r>
      <w:r w:rsidRPr="00482135">
        <w:rPr>
          <w:rFonts w:ascii="Times New Roman" w:hAnsi="Times New Roman" w:cs="Times New Roman"/>
          <w:iCs/>
          <w:sz w:val="24"/>
          <w:szCs w:val="24"/>
        </w:rPr>
        <w:t>Отказа в приеме ценны</w:t>
      </w:r>
      <w:r w:rsidR="0051686B">
        <w:rPr>
          <w:rFonts w:ascii="Times New Roman" w:hAnsi="Times New Roman" w:cs="Times New Roman"/>
          <w:iCs/>
          <w:sz w:val="24"/>
          <w:szCs w:val="24"/>
        </w:rPr>
        <w:t>х бумаг Инвестора</w:t>
      </w:r>
      <w:r w:rsidR="00DF1018">
        <w:rPr>
          <w:rFonts w:ascii="Times New Roman" w:hAnsi="Times New Roman" w:cs="Times New Roman"/>
          <w:iCs/>
          <w:sz w:val="24"/>
          <w:szCs w:val="24"/>
        </w:rPr>
        <w:t>;</w:t>
      </w:r>
    </w:p>
    <w:p w:rsidR="00DF1018" w:rsidRPr="00596E8D" w:rsidRDefault="00DF1018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слу</w:t>
      </w:r>
      <w:r w:rsidR="00583E6B">
        <w:rPr>
          <w:rFonts w:ascii="Times New Roman" w:hAnsi="Times New Roman" w:cs="Times New Roman"/>
          <w:iCs/>
          <w:sz w:val="24"/>
          <w:szCs w:val="24"/>
        </w:rPr>
        <w:t xml:space="preserve">чае получения от Пользователя </w:t>
      </w:r>
      <w:r>
        <w:rPr>
          <w:rFonts w:ascii="Times New Roman" w:hAnsi="Times New Roman" w:cs="Times New Roman"/>
          <w:iCs/>
          <w:sz w:val="24"/>
          <w:szCs w:val="24"/>
        </w:rPr>
        <w:t xml:space="preserve">Согласия на прием ценных бумаг Инвестора и его успешной обработки – формирование </w:t>
      </w:r>
      <w:r w:rsidRPr="00DF1018">
        <w:rPr>
          <w:rFonts w:ascii="Times New Roman" w:hAnsi="Times New Roman" w:cs="Times New Roman"/>
          <w:iCs/>
          <w:sz w:val="24"/>
          <w:szCs w:val="24"/>
        </w:rPr>
        <w:t>Черновика/Черновиков поручения на передачу ценных бумаг Инвестора и Черновика/Черновиков поручения на прием ценных бумаг Инвестора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DF101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их</w:t>
      </w:r>
      <w:r w:rsidRPr="00DF1018">
        <w:rPr>
          <w:rFonts w:ascii="Times New Roman" w:hAnsi="Times New Roman" w:cs="Times New Roman"/>
          <w:iCs/>
          <w:sz w:val="24"/>
          <w:szCs w:val="24"/>
        </w:rPr>
        <w:t xml:space="preserve"> передача соответстве</w:t>
      </w:r>
      <w:r w:rsidR="00583E6B">
        <w:rPr>
          <w:rFonts w:ascii="Times New Roman" w:hAnsi="Times New Roman" w:cs="Times New Roman"/>
          <w:iCs/>
          <w:sz w:val="24"/>
          <w:szCs w:val="24"/>
        </w:rPr>
        <w:t>нно Инициатору и Пользователю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96E8D" w:rsidRPr="00755AE1" w:rsidRDefault="00596E8D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Обеспечение </w:t>
      </w:r>
      <w:r w:rsidR="00583E6B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приема от Инициатора </w:t>
      </w:r>
      <w:r w:rsidR="009E1142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информации </w:t>
      </w:r>
      <w:r w:rsidR="00313FB8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формирования П</w:t>
      </w:r>
      <w:r w:rsidR="009E1142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акета</w:t>
      </w:r>
      <w:r w:rsidR="00313FB8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транзитных</w:t>
      </w:r>
      <w:r w:rsidR="009E1142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электронных документов, содержащего </w:t>
      </w:r>
      <w:r w:rsidR="004D0A06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Универсальную справку</w:t>
      </w:r>
      <w:r w:rsidR="009E1142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брокера</w:t>
      </w:r>
      <w:r w:rsidR="006E35EF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при необходимости дополнительные</w:t>
      </w:r>
      <w:r w:rsidR="004D0A06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документы</w:t>
      </w:r>
      <w:r w:rsidR="009E1142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 переда</w:t>
      </w:r>
      <w:r w:rsidR="00583E6B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ча такого пакета Пользователю </w:t>
      </w:r>
      <w:r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заключается в совершении НРД следующих действий:</w:t>
      </w:r>
    </w:p>
    <w:p w:rsidR="00596E8D" w:rsidRPr="00755AE1" w:rsidRDefault="00583E6B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 xml:space="preserve">прием от Инициатора </w:t>
      </w:r>
      <w:r w:rsidR="00313FB8" w:rsidRPr="00755AE1">
        <w:rPr>
          <w:rFonts w:ascii="Times New Roman" w:hAnsi="Times New Roman" w:cs="Times New Roman"/>
          <w:iCs/>
          <w:sz w:val="24"/>
          <w:szCs w:val="24"/>
        </w:rPr>
        <w:t>П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>акета</w:t>
      </w:r>
      <w:r w:rsidR="00313FB8" w:rsidRPr="00755AE1">
        <w:rPr>
          <w:rFonts w:ascii="Times New Roman" w:hAnsi="Times New Roman" w:cs="Times New Roman"/>
          <w:iCs/>
          <w:sz w:val="24"/>
          <w:szCs w:val="24"/>
        </w:rPr>
        <w:t xml:space="preserve"> транзитных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 xml:space="preserve"> эл</w:t>
      </w:r>
      <w:r w:rsidR="009E1142" w:rsidRPr="00755AE1">
        <w:rPr>
          <w:rFonts w:ascii="Times New Roman" w:hAnsi="Times New Roman" w:cs="Times New Roman"/>
          <w:iCs/>
          <w:sz w:val="24"/>
          <w:szCs w:val="24"/>
        </w:rPr>
        <w:t xml:space="preserve">ектронных 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>докум</w:t>
      </w:r>
      <w:r w:rsidR="009E1142" w:rsidRPr="00755AE1">
        <w:rPr>
          <w:rFonts w:ascii="Times New Roman" w:hAnsi="Times New Roman" w:cs="Times New Roman"/>
          <w:iCs/>
          <w:sz w:val="24"/>
          <w:szCs w:val="24"/>
        </w:rPr>
        <w:t xml:space="preserve">ентов, 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>содерж</w:t>
      </w:r>
      <w:r w:rsidR="009E1142" w:rsidRPr="00755AE1">
        <w:rPr>
          <w:rFonts w:ascii="Times New Roman" w:hAnsi="Times New Roman" w:cs="Times New Roman"/>
          <w:iCs/>
          <w:sz w:val="24"/>
          <w:szCs w:val="24"/>
        </w:rPr>
        <w:t xml:space="preserve">ащего </w:t>
      </w:r>
      <w:r w:rsidR="004D0A06" w:rsidRPr="00755AE1">
        <w:rPr>
          <w:rFonts w:ascii="Times New Roman" w:hAnsi="Times New Roman" w:cs="Times New Roman"/>
          <w:iCs/>
          <w:sz w:val="24"/>
          <w:szCs w:val="24"/>
        </w:rPr>
        <w:t>Универсальную справку</w:t>
      </w:r>
      <w:r w:rsidR="00596E8D" w:rsidRPr="00755AE1">
        <w:rPr>
          <w:rFonts w:ascii="Times New Roman" w:hAnsi="Times New Roman" w:cs="Times New Roman"/>
          <w:iCs/>
          <w:sz w:val="24"/>
          <w:szCs w:val="24"/>
        </w:rPr>
        <w:t xml:space="preserve"> брокера</w:t>
      </w:r>
      <w:r w:rsidR="004D0A06" w:rsidRPr="00755AE1">
        <w:rPr>
          <w:rFonts w:ascii="Times New Roman" w:hAnsi="Times New Roman" w:cs="Times New Roman"/>
          <w:iCs/>
          <w:sz w:val="24"/>
          <w:szCs w:val="24"/>
        </w:rPr>
        <w:t xml:space="preserve"> и при необходимости иные документы</w:t>
      </w:r>
      <w:r w:rsidR="00596E8D" w:rsidRPr="00755AE1">
        <w:rPr>
          <w:rFonts w:ascii="Times New Roman" w:hAnsi="Times New Roman" w:cs="Times New Roman"/>
          <w:iCs/>
          <w:sz w:val="24"/>
          <w:szCs w:val="24"/>
        </w:rPr>
        <w:t>;</w:t>
      </w:r>
    </w:p>
    <w:p w:rsidR="00F14CD8" w:rsidRPr="00755AE1" w:rsidRDefault="00313FB8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>обработка П</w:t>
      </w:r>
      <w:r w:rsidR="00F755A4" w:rsidRPr="00755AE1">
        <w:rPr>
          <w:rFonts w:ascii="Times New Roman" w:hAnsi="Times New Roman" w:cs="Times New Roman"/>
          <w:iCs/>
          <w:sz w:val="24"/>
          <w:szCs w:val="24"/>
        </w:rPr>
        <w:t>акета</w:t>
      </w:r>
      <w:r w:rsidRPr="00755AE1">
        <w:rPr>
          <w:rFonts w:ascii="Times New Roman" w:hAnsi="Times New Roman" w:cs="Times New Roman"/>
          <w:iCs/>
          <w:sz w:val="24"/>
          <w:szCs w:val="24"/>
        </w:rPr>
        <w:t xml:space="preserve"> транзитных</w:t>
      </w:r>
      <w:r w:rsidR="009E1142" w:rsidRPr="00755AE1">
        <w:rPr>
          <w:rFonts w:ascii="Times New Roman" w:hAnsi="Times New Roman" w:cs="Times New Roman"/>
          <w:iCs/>
          <w:sz w:val="24"/>
          <w:szCs w:val="24"/>
        </w:rPr>
        <w:t xml:space="preserve"> электронных документов, содержащего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0A06" w:rsidRPr="00755AE1">
        <w:rPr>
          <w:rFonts w:ascii="Times New Roman" w:hAnsi="Times New Roman" w:cs="Times New Roman"/>
          <w:iCs/>
          <w:sz w:val="24"/>
          <w:szCs w:val="24"/>
        </w:rPr>
        <w:t>Универсальную справку</w:t>
      </w:r>
      <w:r w:rsidR="00596E8D" w:rsidRPr="00755AE1">
        <w:rPr>
          <w:rFonts w:ascii="Times New Roman" w:hAnsi="Times New Roman" w:cs="Times New Roman"/>
          <w:iCs/>
          <w:sz w:val="24"/>
          <w:szCs w:val="24"/>
        </w:rPr>
        <w:t xml:space="preserve"> брокера</w:t>
      </w:r>
      <w:r w:rsidR="006E35EF" w:rsidRPr="00755AE1">
        <w:rPr>
          <w:rFonts w:ascii="Times New Roman" w:hAnsi="Times New Roman" w:cs="Times New Roman"/>
          <w:iCs/>
          <w:sz w:val="24"/>
          <w:szCs w:val="24"/>
        </w:rPr>
        <w:t xml:space="preserve"> и при необходимости дополнительные</w:t>
      </w:r>
      <w:r w:rsidR="004D0A06" w:rsidRPr="00755AE1">
        <w:rPr>
          <w:rFonts w:ascii="Times New Roman" w:hAnsi="Times New Roman" w:cs="Times New Roman"/>
          <w:iCs/>
          <w:sz w:val="24"/>
          <w:szCs w:val="24"/>
        </w:rPr>
        <w:t xml:space="preserve"> документы</w:t>
      </w:r>
      <w:r w:rsidR="009E1142" w:rsidRPr="00755AE1">
        <w:rPr>
          <w:rFonts w:ascii="Times New Roman" w:hAnsi="Times New Roman" w:cs="Times New Roman"/>
          <w:iCs/>
          <w:sz w:val="24"/>
          <w:szCs w:val="24"/>
        </w:rPr>
        <w:t>, в соответ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>с</w:t>
      </w:r>
      <w:r w:rsidR="009E1142" w:rsidRPr="00755AE1">
        <w:rPr>
          <w:rFonts w:ascii="Times New Roman" w:hAnsi="Times New Roman" w:cs="Times New Roman"/>
          <w:iCs/>
          <w:sz w:val="24"/>
          <w:szCs w:val="24"/>
        </w:rPr>
        <w:t>твии с П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>рилож</w:t>
      </w:r>
      <w:r w:rsidR="009E1142" w:rsidRPr="00755AE1">
        <w:rPr>
          <w:rFonts w:ascii="Times New Roman" w:hAnsi="Times New Roman" w:cs="Times New Roman"/>
          <w:iCs/>
          <w:sz w:val="24"/>
          <w:szCs w:val="24"/>
        </w:rPr>
        <w:t>ением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 xml:space="preserve"> 4 </w:t>
      </w:r>
      <w:r w:rsidR="009E1142" w:rsidRPr="00755AE1">
        <w:rPr>
          <w:rFonts w:ascii="Times New Roman" w:hAnsi="Times New Roman" w:cs="Times New Roman"/>
          <w:iCs/>
          <w:sz w:val="24"/>
          <w:szCs w:val="24"/>
        </w:rPr>
        <w:t xml:space="preserve">к Правилам ЭДО 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>с учетом след</w:t>
      </w:r>
      <w:r w:rsidR="009E1142" w:rsidRPr="00755AE1">
        <w:rPr>
          <w:rFonts w:ascii="Times New Roman" w:hAnsi="Times New Roman" w:cs="Times New Roman"/>
          <w:iCs/>
          <w:sz w:val="24"/>
          <w:szCs w:val="24"/>
        </w:rPr>
        <w:t>ующих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 xml:space="preserve"> особен</w:t>
      </w:r>
      <w:r w:rsidR="009E1142" w:rsidRPr="00755AE1">
        <w:rPr>
          <w:rFonts w:ascii="Times New Roman" w:hAnsi="Times New Roman" w:cs="Times New Roman"/>
          <w:iCs/>
          <w:sz w:val="24"/>
          <w:szCs w:val="24"/>
        </w:rPr>
        <w:t>ностей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>:</w:t>
      </w:r>
    </w:p>
    <w:p w:rsidR="00EB5475" w:rsidRPr="00755AE1" w:rsidRDefault="000A7128" w:rsidP="00EB65E8">
      <w:pPr>
        <w:pStyle w:val="ae"/>
        <w:widowControl w:val="0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 xml:space="preserve">осуществление проверки 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 xml:space="preserve">идентификатора </w:t>
      </w:r>
      <w:r w:rsidRPr="00755AE1">
        <w:rPr>
          <w:rFonts w:ascii="Times New Roman" w:hAnsi="Times New Roman" w:cs="Times New Roman"/>
          <w:iCs/>
          <w:sz w:val="24"/>
          <w:szCs w:val="24"/>
        </w:rPr>
        <w:t xml:space="preserve">перевода ценных бумаг </w:t>
      </w:r>
      <w:r w:rsidR="00F14CD8" w:rsidRPr="00755AE1">
        <w:rPr>
          <w:rFonts w:ascii="Times New Roman" w:hAnsi="Times New Roman" w:cs="Times New Roman"/>
          <w:iCs/>
          <w:sz w:val="24"/>
          <w:szCs w:val="24"/>
        </w:rPr>
        <w:t xml:space="preserve">в поле </w:t>
      </w:r>
      <w:r w:rsidR="00790CE2" w:rsidRPr="00755AE1">
        <w:rPr>
          <w:rFonts w:ascii="Times New Roman" w:hAnsi="Times New Roman" w:cs="Times New Roman"/>
          <w:iCs/>
          <w:sz w:val="24"/>
          <w:szCs w:val="24"/>
        </w:rPr>
        <w:t>«</w:t>
      </w:r>
      <w:r w:rsidR="00E217D9" w:rsidRPr="00755AE1">
        <w:rPr>
          <w:rFonts w:ascii="Times New Roman" w:hAnsi="Times New Roman" w:cs="Times New Roman"/>
          <w:iCs/>
          <w:sz w:val="24"/>
          <w:szCs w:val="24"/>
        </w:rPr>
        <w:t xml:space="preserve">CONTR_LETTER_ID» </w:t>
      </w:r>
      <w:r w:rsidR="00B06B0A" w:rsidRPr="00755AE1">
        <w:rPr>
          <w:rFonts w:ascii="Times New Roman" w:hAnsi="Times New Roman" w:cs="Times New Roman"/>
          <w:iCs/>
          <w:sz w:val="24"/>
          <w:szCs w:val="24"/>
        </w:rPr>
        <w:t>Описания Пакета тр</w:t>
      </w:r>
      <w:r w:rsidR="00A600AF" w:rsidRPr="00755AE1">
        <w:rPr>
          <w:rFonts w:ascii="Times New Roman" w:hAnsi="Times New Roman" w:cs="Times New Roman"/>
          <w:iCs/>
          <w:sz w:val="24"/>
          <w:szCs w:val="24"/>
        </w:rPr>
        <w:t>анзитных электронных документов</w:t>
      </w:r>
      <w:r w:rsidR="00EB5475" w:rsidRPr="00755AE1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EB5475" w:rsidRPr="00755AE1">
        <w:rPr>
          <w:rFonts w:ascii="Times New Roman" w:hAnsi="Times New Roman" w:cs="Times New Roman"/>
          <w:iCs/>
          <w:sz w:val="24"/>
          <w:szCs w:val="24"/>
          <w:lang w:val="en-US"/>
        </w:rPr>
        <w:t>winf</w:t>
      </w:r>
      <w:r w:rsidR="00EB5475" w:rsidRPr="00755AE1">
        <w:rPr>
          <w:rFonts w:ascii="Times New Roman" w:hAnsi="Times New Roman" w:cs="Times New Roman"/>
          <w:iCs/>
          <w:sz w:val="24"/>
          <w:szCs w:val="24"/>
        </w:rPr>
        <w:t>.</w:t>
      </w:r>
      <w:r w:rsidR="00EB5475" w:rsidRPr="00755AE1">
        <w:rPr>
          <w:rFonts w:ascii="Times New Roman" w:hAnsi="Times New Roman" w:cs="Times New Roman"/>
          <w:iCs/>
          <w:sz w:val="24"/>
          <w:szCs w:val="24"/>
          <w:lang w:val="en-US"/>
        </w:rPr>
        <w:t>xml</w:t>
      </w:r>
      <w:r w:rsidR="00EB5475" w:rsidRPr="00755AE1">
        <w:rPr>
          <w:rFonts w:ascii="Times New Roman" w:hAnsi="Times New Roman" w:cs="Times New Roman"/>
          <w:iCs/>
          <w:sz w:val="24"/>
          <w:szCs w:val="24"/>
        </w:rPr>
        <w:t>), спецификация которого определена Приложением 3 к Правилам ЭДО</w:t>
      </w:r>
      <w:r w:rsidR="00596E8D" w:rsidRPr="00755AE1">
        <w:rPr>
          <w:rFonts w:ascii="Times New Roman" w:hAnsi="Times New Roman" w:cs="Times New Roman"/>
          <w:iCs/>
          <w:sz w:val="24"/>
          <w:szCs w:val="24"/>
        </w:rPr>
        <w:t>;</w:t>
      </w:r>
    </w:p>
    <w:p w:rsidR="00B71178" w:rsidRPr="00755AE1" w:rsidRDefault="00596E8D" w:rsidP="00EB65E8">
      <w:pPr>
        <w:pStyle w:val="ae"/>
        <w:widowControl w:val="0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 xml:space="preserve">в случае наличия ошибок </w:t>
      </w:r>
      <w:r w:rsidR="000A7128" w:rsidRPr="00755AE1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386D1E" w:rsidRPr="00755AE1">
        <w:rPr>
          <w:rFonts w:ascii="Times New Roman" w:hAnsi="Times New Roman" w:cs="Times New Roman"/>
          <w:iCs/>
          <w:sz w:val="24"/>
          <w:szCs w:val="24"/>
        </w:rPr>
        <w:t>идентификаторе ценных бумаг</w:t>
      </w:r>
      <w:r w:rsidR="00583E6B" w:rsidRPr="00755AE1">
        <w:rPr>
          <w:rFonts w:ascii="Times New Roman" w:hAnsi="Times New Roman" w:cs="Times New Roman"/>
          <w:iCs/>
          <w:sz w:val="24"/>
          <w:szCs w:val="24"/>
        </w:rPr>
        <w:t xml:space="preserve"> передача Инициатору </w:t>
      </w:r>
      <w:r w:rsidRPr="00755AE1">
        <w:rPr>
          <w:rFonts w:ascii="Times New Roman" w:hAnsi="Times New Roman" w:cs="Times New Roman"/>
          <w:iCs/>
          <w:sz w:val="24"/>
          <w:szCs w:val="24"/>
        </w:rPr>
        <w:t xml:space="preserve">Отказа в передаче </w:t>
      </w:r>
      <w:r w:rsidR="004D0A06" w:rsidRPr="00755AE1">
        <w:rPr>
          <w:rFonts w:ascii="Times New Roman" w:hAnsi="Times New Roman" w:cs="Times New Roman"/>
          <w:iCs/>
          <w:sz w:val="24"/>
          <w:szCs w:val="24"/>
        </w:rPr>
        <w:t>Универсальной справки</w:t>
      </w:r>
      <w:r w:rsidRPr="00755AE1">
        <w:rPr>
          <w:rFonts w:ascii="Times New Roman" w:hAnsi="Times New Roman" w:cs="Times New Roman"/>
          <w:iCs/>
          <w:sz w:val="24"/>
          <w:szCs w:val="24"/>
        </w:rPr>
        <w:t xml:space="preserve"> брокера;</w:t>
      </w:r>
    </w:p>
    <w:p w:rsidR="00596E8D" w:rsidRPr="00755AE1" w:rsidRDefault="00596E8D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 xml:space="preserve">в случае успешной </w:t>
      </w:r>
      <w:r w:rsidR="00386D1E" w:rsidRPr="00755AE1">
        <w:rPr>
          <w:rFonts w:ascii="Times New Roman" w:hAnsi="Times New Roman" w:cs="Times New Roman"/>
          <w:iCs/>
          <w:sz w:val="24"/>
          <w:szCs w:val="24"/>
        </w:rPr>
        <w:t xml:space="preserve">обработки </w:t>
      </w:r>
      <w:r w:rsidR="00313FB8" w:rsidRPr="00755AE1">
        <w:rPr>
          <w:rFonts w:ascii="Times New Roman" w:hAnsi="Times New Roman" w:cs="Times New Roman"/>
          <w:iCs/>
          <w:sz w:val="24"/>
          <w:szCs w:val="24"/>
        </w:rPr>
        <w:t>П</w:t>
      </w:r>
      <w:r w:rsidR="00386D1E" w:rsidRPr="00755AE1">
        <w:rPr>
          <w:rFonts w:ascii="Times New Roman" w:hAnsi="Times New Roman" w:cs="Times New Roman"/>
          <w:iCs/>
          <w:sz w:val="24"/>
          <w:szCs w:val="24"/>
        </w:rPr>
        <w:t>акета</w:t>
      </w:r>
      <w:r w:rsidR="00313FB8" w:rsidRPr="00755AE1">
        <w:rPr>
          <w:rFonts w:ascii="Times New Roman" w:hAnsi="Times New Roman" w:cs="Times New Roman"/>
          <w:iCs/>
          <w:sz w:val="24"/>
          <w:szCs w:val="24"/>
        </w:rPr>
        <w:t xml:space="preserve"> транзитных</w:t>
      </w:r>
      <w:r w:rsidR="00386D1E" w:rsidRPr="00755AE1">
        <w:rPr>
          <w:rFonts w:ascii="Times New Roman" w:hAnsi="Times New Roman" w:cs="Times New Roman"/>
          <w:iCs/>
          <w:sz w:val="24"/>
          <w:szCs w:val="24"/>
        </w:rPr>
        <w:t xml:space="preserve"> электронных документов, содержащего </w:t>
      </w:r>
      <w:r w:rsidR="004D0A06" w:rsidRPr="00755AE1">
        <w:rPr>
          <w:rFonts w:ascii="Times New Roman" w:hAnsi="Times New Roman" w:cs="Times New Roman"/>
          <w:iCs/>
          <w:sz w:val="24"/>
          <w:szCs w:val="24"/>
        </w:rPr>
        <w:t xml:space="preserve">Универсальную справку брокера и </w:t>
      </w:r>
      <w:r w:rsidR="00A1470D" w:rsidRPr="00755AE1">
        <w:rPr>
          <w:rFonts w:ascii="Times New Roman" w:hAnsi="Times New Roman" w:cs="Times New Roman"/>
          <w:iCs/>
          <w:sz w:val="24"/>
          <w:szCs w:val="24"/>
        </w:rPr>
        <w:t>при необходимости дополнительные</w:t>
      </w:r>
      <w:r w:rsidR="004D0A06" w:rsidRPr="00755AE1">
        <w:rPr>
          <w:rFonts w:ascii="Times New Roman" w:hAnsi="Times New Roman" w:cs="Times New Roman"/>
          <w:iCs/>
          <w:sz w:val="24"/>
          <w:szCs w:val="24"/>
        </w:rPr>
        <w:t xml:space="preserve"> документы</w:t>
      </w:r>
      <w:r w:rsidR="00386D1E" w:rsidRPr="00755AE1">
        <w:rPr>
          <w:rFonts w:ascii="Times New Roman" w:hAnsi="Times New Roman" w:cs="Times New Roman"/>
          <w:iCs/>
          <w:sz w:val="24"/>
          <w:szCs w:val="24"/>
        </w:rPr>
        <w:t>,</w:t>
      </w:r>
      <w:r w:rsidR="00887588" w:rsidRPr="00755AE1">
        <w:rPr>
          <w:rFonts w:ascii="Times New Roman" w:hAnsi="Times New Roman" w:cs="Times New Roman"/>
          <w:iCs/>
          <w:sz w:val="24"/>
          <w:szCs w:val="24"/>
        </w:rPr>
        <w:t xml:space="preserve"> передача его Пользователю</w:t>
      </w:r>
      <w:r w:rsidRPr="00755AE1">
        <w:rPr>
          <w:rFonts w:ascii="Times New Roman" w:hAnsi="Times New Roman" w:cs="Times New Roman"/>
          <w:iCs/>
          <w:sz w:val="24"/>
          <w:szCs w:val="24"/>
        </w:rPr>
        <w:t>.</w:t>
      </w:r>
      <w:r w:rsidR="002124ED" w:rsidRPr="00755AE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2600" w:rsidRPr="00755AE1" w:rsidRDefault="00CB21C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hAnsi="Times New Roman" w:cs="Times New Roman"/>
          <w:sz w:val="24"/>
          <w:szCs w:val="24"/>
        </w:rPr>
        <w:t>Клиент</w:t>
      </w:r>
      <w:r w:rsidR="00772600" w:rsidRPr="00755AE1">
        <w:rPr>
          <w:rFonts w:ascii="Times New Roman" w:hAnsi="Times New Roman" w:cs="Times New Roman"/>
          <w:sz w:val="24"/>
          <w:szCs w:val="24"/>
        </w:rPr>
        <w:t xml:space="preserve"> </w:t>
      </w:r>
      <w:r w:rsidR="00E9646B" w:rsidRPr="00755AE1">
        <w:rPr>
          <w:rFonts w:ascii="Times New Roman" w:hAnsi="Times New Roman" w:cs="Times New Roman"/>
          <w:sz w:val="24"/>
          <w:szCs w:val="24"/>
        </w:rPr>
        <w:t>обязан</w:t>
      </w:r>
      <w:r w:rsidR="00A0613C" w:rsidRPr="00755AE1">
        <w:rPr>
          <w:rFonts w:ascii="Times New Roman" w:hAnsi="Times New Roman" w:cs="Times New Roman"/>
          <w:sz w:val="24"/>
          <w:szCs w:val="24"/>
        </w:rPr>
        <w:t>:</w:t>
      </w:r>
    </w:p>
    <w:p w:rsidR="00CB21CA" w:rsidRPr="00755AE1" w:rsidRDefault="00CB21CA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Ref53748767"/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момента направления в НРД Запроса на передачу ценных бумаг Инвестора:</w:t>
      </w:r>
    </w:p>
    <w:p w:rsidR="00CB21CA" w:rsidRPr="00755AE1" w:rsidRDefault="00772600" w:rsidP="00EB65E8">
      <w:pPr>
        <w:pStyle w:val="ae"/>
        <w:widowControl w:val="0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от Инвестора согласие на передачу</w:t>
      </w:r>
      <w:r w:rsidR="00137C75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обработку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 данных И</w:t>
      </w:r>
      <w:r w:rsidR="00887588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нвестора в НРД и Пользователю</w:t>
      </w:r>
      <w:r w:rsidR="0092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сведений, необходимых для заполнения </w:t>
      </w:r>
      <w:r w:rsidR="00922D60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на передачу ценных бумаг Инвестора</w:t>
      </w:r>
      <w:r w:rsidR="0092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Спецификацией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21CA" w:rsidRPr="00755AE1" w:rsidRDefault="00772600" w:rsidP="00EB65E8">
      <w:pPr>
        <w:pStyle w:val="ae"/>
        <w:widowControl w:val="0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письменное указание Инвестора депозитарию</w:t>
      </w:r>
      <w:r w:rsidR="005633C6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</w:t>
      </w:r>
      <w:r w:rsidR="00887588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НРД и Пользователю </w:t>
      </w:r>
      <w:r w:rsidR="00137C75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 ценных бумагах Инвестора и его счете депо, на котором учитываются такие ценные бу</w:t>
      </w:r>
      <w:r w:rsidR="001E5D30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маги;</w:t>
      </w:r>
    </w:p>
    <w:p w:rsidR="00A44C32" w:rsidRPr="00755AE1" w:rsidRDefault="009347C4" w:rsidP="00EB65E8">
      <w:pPr>
        <w:pStyle w:val="ae"/>
        <w:widowControl w:val="0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согласие</w:t>
      </w:r>
      <w:r w:rsidR="00A44C3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21CA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Инвестора </w:t>
      </w:r>
      <w:r w:rsidR="00A44C3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передачу</w:t>
      </w:r>
      <w:r w:rsidR="00F755A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НРД</w:t>
      </w:r>
      <w:r w:rsidR="00A44C3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76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 справки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брокера</w:t>
      </w:r>
      <w:r w:rsidR="00B9288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448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Пользователю</w:t>
      </w:r>
      <w:r w:rsidR="00B12CDF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70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дополнительных</w:t>
      </w:r>
      <w:r w:rsidR="00B12CDF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</w:t>
      </w:r>
      <w:r w:rsidR="00C35455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21CA" w:rsidRPr="00755AE1" w:rsidRDefault="00CB21CA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55AE1">
        <w:rPr>
          <w:rFonts w:ascii="Times New Roman" w:hAnsi="Times New Roman" w:cs="Times New Roman"/>
          <w:sz w:val="24"/>
          <w:szCs w:val="24"/>
        </w:rPr>
        <w:t xml:space="preserve">до момента направления в НРД </w:t>
      </w:r>
      <w:r w:rsidRPr="00755AE1">
        <w:rPr>
          <w:rFonts w:ascii="Times New Roman" w:hAnsi="Times New Roman" w:cs="Times New Roman"/>
          <w:iCs/>
          <w:sz w:val="24"/>
          <w:szCs w:val="24"/>
        </w:rPr>
        <w:t>Согласия</w:t>
      </w:r>
      <w:r w:rsidR="00936297" w:rsidRPr="00755AE1">
        <w:rPr>
          <w:rFonts w:ascii="Times New Roman" w:hAnsi="Times New Roman" w:cs="Times New Roman"/>
          <w:iCs/>
          <w:sz w:val="24"/>
          <w:szCs w:val="24"/>
        </w:rPr>
        <w:t xml:space="preserve"> на прием ценных бумаг Инвестора</w:t>
      </w:r>
      <w:r w:rsidRPr="00755AE1">
        <w:rPr>
          <w:rFonts w:ascii="Times New Roman" w:hAnsi="Times New Roman" w:cs="Times New Roman"/>
          <w:sz w:val="24"/>
          <w:szCs w:val="24"/>
        </w:rPr>
        <w:t>:</w:t>
      </w:r>
    </w:p>
    <w:p w:rsidR="00936297" w:rsidRPr="00755AE1" w:rsidRDefault="00CB21CA" w:rsidP="00EB65E8">
      <w:pPr>
        <w:pStyle w:val="ae"/>
        <w:widowControl w:val="0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от Инвестора согласие на передачу и обработку персональных данных</w:t>
      </w:r>
      <w:r w:rsidR="00887588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7588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Инвестора в НРД и Инициатору</w:t>
      </w:r>
      <w:r w:rsidR="0092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сведений, необходимых для заполнения </w:t>
      </w:r>
      <w:r w:rsidR="00922D60" w:rsidRPr="00755AE1">
        <w:rPr>
          <w:rFonts w:ascii="Times New Roman" w:hAnsi="Times New Roman" w:cs="Times New Roman"/>
          <w:iCs/>
          <w:sz w:val="24"/>
          <w:szCs w:val="24"/>
        </w:rPr>
        <w:t>Согласия на прием ценных бумаг Инвестора</w:t>
      </w:r>
      <w:r w:rsidR="0092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Спецификацией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21CA" w:rsidRPr="00755AE1" w:rsidRDefault="00CB21CA" w:rsidP="00EB65E8">
      <w:pPr>
        <w:pStyle w:val="ae"/>
        <w:widowControl w:val="0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письменное указание Инвестора депозитарию о пред</w:t>
      </w:r>
      <w:r w:rsidR="006E3448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оставлении в НРД и Инициатору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об Инвесторе и его счете депо</w:t>
      </w:r>
      <w:r w:rsidR="00E64E8B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5"/>
    <w:p w:rsidR="001071C8" w:rsidRDefault="001071C8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уведомлять НРД о случаях невозможности обмена </w:t>
      </w:r>
      <w:r w:rsidR="0081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Пакетами электронных документов</w:t>
      </w:r>
      <w:r w:rsid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5E8" w:rsidRP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(передачи и (или) получения)</w:t>
      </w:r>
      <w:r w:rsidR="0081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Пакетами транзитных электронных документов (передачи), возникновении ошибок при обработке </w:t>
      </w:r>
      <w:r w:rsidR="00EB65E8" w:rsidRP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акетов</w:t>
      </w:r>
      <w:r w:rsidR="00EB65E8" w:rsidRP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документов</w:t>
      </w:r>
      <w:r w:rsid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65E8" w:rsidRP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Пакетов транзитных электронных документов по следующему адресу электронной почт</w:t>
      </w:r>
      <w:r w:rsidRPr="0033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0" w:history="1">
        <w:r w:rsidR="00337E6E" w:rsidRPr="00E52EC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info@nsd.ru</w:t>
        </w:r>
      </w:hyperlink>
      <w:r w:rsidRPr="0033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25CB" w:rsidRPr="00337E6E" w:rsidRDefault="007125CB" w:rsidP="007125CB">
      <w:pPr>
        <w:pStyle w:val="ae"/>
        <w:widowControl w:val="0"/>
        <w:spacing w:after="12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1C8" w:rsidRPr="00755AE1" w:rsidRDefault="001071C8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ачить лиц, уполномоченных направлять в НРД уведомления, указанные в подпунктах </w:t>
      </w:r>
      <w:r w:rsidR="00BD56AF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5.6.1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Правил, и предоставить сведения о них в НРД в Списке уполномоченных представителей Клиента одновременно с заключением Договора. В случае изменения уполномоченных лиц и (или) сведений о них, Клиент обязан предоставить НРД обновленный Список уполномоченных представителей Клиента</w:t>
      </w:r>
      <w:r w:rsidR="005B3907" w:rsidRPr="00755AE1">
        <w:rPr>
          <w:rFonts w:ascii="Times New Roman" w:hAnsi="Times New Roman" w:cs="Times New Roman"/>
          <w:sz w:val="24"/>
          <w:szCs w:val="24"/>
        </w:rPr>
        <w:t xml:space="preserve"> </w:t>
      </w:r>
      <w:r w:rsidR="005B390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3 (трех) рабочих дней с даты таких изменений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71C8" w:rsidRPr="00755AE1" w:rsidRDefault="001071C8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формирование, подписание, отправку и получение Пакетов транзитных электронных документов, а также их содержимого уполномоченными на это лицами. </w:t>
      </w:r>
      <w:r w:rsidR="00B95F8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соответствие информации, полученной от Инвестора, информации, направляемой в НРД, а также обязан самостоятельно организовать контроль сведений о ценных бумагах Инвестора и счете депо, на котором они учитываются, в передаваемых Электронных документах</w:t>
      </w:r>
      <w:r w:rsidR="007D23E5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5305" w:rsidRPr="00755AE1" w:rsidRDefault="00523EF0" w:rsidP="0049082F">
      <w:pPr>
        <w:pStyle w:val="ae"/>
        <w:numPr>
          <w:ilvl w:val="1"/>
          <w:numId w:val="1"/>
        </w:numPr>
        <w:spacing w:before="120" w:after="120" w:line="240" w:lineRule="auto"/>
        <w:ind w:left="851" w:hanging="8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AE1">
        <w:rPr>
          <w:rFonts w:ascii="Times New Roman" w:hAnsi="Times New Roman" w:cs="Times New Roman"/>
          <w:sz w:val="24"/>
          <w:szCs w:val="24"/>
        </w:rPr>
        <w:t xml:space="preserve">Пользователь при получении Пакета транзитных электронных документов, содержащего </w:t>
      </w:r>
      <w:r w:rsidR="00612761" w:rsidRPr="00755AE1">
        <w:rPr>
          <w:rFonts w:ascii="Times New Roman" w:hAnsi="Times New Roman" w:cs="Times New Roman"/>
          <w:sz w:val="24"/>
          <w:szCs w:val="24"/>
        </w:rPr>
        <w:t>Универсальную справку</w:t>
      </w:r>
      <w:r w:rsidRPr="00755AE1">
        <w:rPr>
          <w:rFonts w:ascii="Times New Roman" w:hAnsi="Times New Roman" w:cs="Times New Roman"/>
          <w:sz w:val="24"/>
          <w:szCs w:val="24"/>
        </w:rPr>
        <w:t xml:space="preserve"> брокера</w:t>
      </w:r>
      <w:r w:rsidR="00A1470D" w:rsidRPr="00755AE1">
        <w:rPr>
          <w:rFonts w:ascii="Times New Roman" w:hAnsi="Times New Roman" w:cs="Times New Roman"/>
          <w:sz w:val="24"/>
          <w:szCs w:val="24"/>
        </w:rPr>
        <w:t xml:space="preserve"> и при необходимости дополнительные</w:t>
      </w:r>
      <w:r w:rsidR="00612761" w:rsidRPr="00755AE1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755AE1">
        <w:rPr>
          <w:rFonts w:ascii="Times New Roman" w:hAnsi="Times New Roman" w:cs="Times New Roman"/>
          <w:sz w:val="24"/>
          <w:szCs w:val="24"/>
        </w:rPr>
        <w:t xml:space="preserve"> обязан провести первичную обработку (расшифрование, разархивирование, проверку правильности наименования файлов, проверку Электронных подписей и полномочий владельцев соответствующих СКПЭП), как в отношении Пакета транзитных электронных документов, так и в отношении его содержимого.</w:t>
      </w:r>
    </w:p>
    <w:p w:rsidR="00AD105F" w:rsidRPr="00755AE1" w:rsidRDefault="00CD6BCC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вправе приостановить информационный обмен путем направления соответствующего заявления</w:t>
      </w:r>
      <w:r w:rsidR="0073415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66C55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следующий </w:t>
      </w:r>
      <w:r w:rsidR="0073415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</w:t>
      </w:r>
      <w:r w:rsidR="00734151" w:rsidRPr="0033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почты: </w:t>
      </w:r>
      <w:hyperlink r:id="rId11" w:history="1">
        <w:r w:rsidR="00337E6E" w:rsidRPr="00E52EC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info@nsd.ru</w:t>
        </w:r>
      </w:hyperlink>
      <w:r w:rsidR="00337E6E" w:rsidRPr="00E52EC7">
        <w:rPr>
          <w:rFonts w:ascii="Times New Roman" w:eastAsia="Calibri" w:hAnsi="Times New Roman" w:cs="Times New Roman"/>
          <w:color w:val="1F497D"/>
          <w:sz w:val="24"/>
          <w:szCs w:val="24"/>
        </w:rPr>
        <w:t>.</w:t>
      </w:r>
      <w:r w:rsidR="008A679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</w:t>
      </w:r>
      <w:r w:rsidR="00E40E4C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обрабатывает поступивше</w:t>
      </w:r>
      <w:r w:rsidR="0073415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заявление и обеспечивает приостановку информационного обмена </w:t>
      </w:r>
      <w:r w:rsidR="006F579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415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дня, следующего за днем получения заявления.</w:t>
      </w:r>
    </w:p>
    <w:p w:rsidR="004748F7" w:rsidRPr="00755AE1" w:rsidRDefault="004748F7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55AE1">
        <w:rPr>
          <w:rFonts w:ascii="Times New Roman" w:hAnsi="Times New Roman" w:cs="Times New Roman"/>
          <w:sz w:val="24"/>
          <w:szCs w:val="24"/>
        </w:rPr>
        <w:t xml:space="preserve">НРД вправе использовать информацию, полученную от Клиента, только в целях оказания Услуг по Договору.   </w:t>
      </w:r>
    </w:p>
    <w:p w:rsidR="000C36B7" w:rsidRPr="00755AE1" w:rsidRDefault="008A6791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НРД обязан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Клиента</w:t>
      </w:r>
      <w:r w:rsidR="000A551C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возникновении/прекращении обстоятельств, препятствующих обмену путем публик</w:t>
      </w:r>
      <w:r w:rsidR="008D200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сведений об этом на Сайте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НРД обязан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меры по обеспечению оперативного восстановления обмена.</w:t>
      </w:r>
    </w:p>
    <w:p w:rsidR="00F70137" w:rsidRPr="00755AE1" w:rsidRDefault="008A6791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НРД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приостанавливать оказание услуг </w:t>
      </w:r>
      <w:r w:rsidR="000A551C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Клиенту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время проведения профилактических, тестовых и других регламентных работ. О дате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и окончания планируемых работ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</w:t>
      </w:r>
      <w:r w:rsidR="000A551C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Клиента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2 (два) рабочих дня до начала 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проведения 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публикац</w:t>
      </w:r>
      <w:r w:rsidR="008D200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сведений об этом на Сайте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этом приостановка предоставления услуг, связанная с выполнением таких работ, не считается перерывами в предоставлении услуг. </w:t>
      </w:r>
      <w:bookmarkStart w:id="16" w:name="_Toc53750729"/>
      <w:r w:rsidR="00725EA2" w:rsidRPr="00755AE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E4FC0" w:rsidRPr="00755AE1" w:rsidRDefault="003B0610" w:rsidP="00EB65E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7" w:name="_Toc136353474"/>
      <w:r w:rsidRPr="00755AE1">
        <w:rPr>
          <w:rFonts w:ascii="Times New Roman" w:hAnsi="Times New Roman" w:cs="Times New Roman"/>
        </w:rPr>
        <w:t>Стоимость и п</w:t>
      </w:r>
      <w:r w:rsidR="001E4FC0" w:rsidRPr="00755AE1">
        <w:rPr>
          <w:rFonts w:ascii="Times New Roman" w:hAnsi="Times New Roman" w:cs="Times New Roman"/>
        </w:rPr>
        <w:t>орядок оплаты</w:t>
      </w:r>
      <w:bookmarkEnd w:id="17"/>
      <w:r w:rsidR="001E4FC0" w:rsidRPr="00755AE1">
        <w:rPr>
          <w:rFonts w:ascii="Times New Roman" w:hAnsi="Times New Roman" w:cs="Times New Roman"/>
        </w:rPr>
        <w:t xml:space="preserve"> </w:t>
      </w:r>
      <w:bookmarkEnd w:id="16"/>
    </w:p>
    <w:p w:rsidR="00F00D8C" w:rsidRPr="00755AE1" w:rsidRDefault="00F00D8C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 </w:t>
      </w:r>
      <w:r w:rsidR="00B24F5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опла</w:t>
      </w:r>
      <w:r w:rsidR="00050EA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чивать</w:t>
      </w:r>
      <w:r w:rsidR="0025589B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F8491F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 НРД</w:t>
      </w:r>
      <w:r w:rsidR="00400DB5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F5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порядке, установленном </w:t>
      </w:r>
      <w:r w:rsidR="00400DB5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</w:t>
      </w:r>
      <w:r w:rsidR="00B24F5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 размере, установленном Тарифами НРД.</w:t>
      </w:r>
    </w:p>
    <w:p w:rsidR="003752EE" w:rsidRPr="00755AE1" w:rsidRDefault="003752EE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sz w:val="24"/>
          <w:szCs w:val="24"/>
        </w:rPr>
        <w:t xml:space="preserve">В стоимость </w:t>
      </w:r>
      <w:r w:rsidR="007E64BA" w:rsidRPr="00755AE1">
        <w:rPr>
          <w:rFonts w:ascii="Times New Roman" w:eastAsia="Times New Roman" w:hAnsi="Times New Roman" w:cs="Times New Roman"/>
          <w:sz w:val="24"/>
          <w:szCs w:val="24"/>
        </w:rPr>
        <w:t>и вознаграждение</w:t>
      </w:r>
      <w:r w:rsidRPr="00755AE1">
        <w:rPr>
          <w:rFonts w:ascii="Times New Roman" w:eastAsia="Times New Roman" w:hAnsi="Times New Roman" w:cs="Times New Roman"/>
          <w:sz w:val="24"/>
          <w:szCs w:val="24"/>
        </w:rPr>
        <w:t xml:space="preserve"> не включен налог на добавленную стоимость, который оплачивается Клиентом сверх стоимости</w:t>
      </w:r>
      <w:r w:rsidR="007E64BA" w:rsidRPr="00755AE1">
        <w:rPr>
          <w:rFonts w:ascii="Times New Roman" w:eastAsia="Times New Roman" w:hAnsi="Times New Roman" w:cs="Times New Roman"/>
          <w:sz w:val="24"/>
          <w:szCs w:val="24"/>
        </w:rPr>
        <w:t xml:space="preserve"> и вознаграждения</w:t>
      </w:r>
      <w:r w:rsidRPr="00755AE1">
        <w:rPr>
          <w:rFonts w:ascii="Times New Roman" w:eastAsia="Times New Roman" w:hAnsi="Times New Roman" w:cs="Times New Roman"/>
          <w:sz w:val="24"/>
          <w:szCs w:val="24"/>
        </w:rPr>
        <w:t xml:space="preserve"> в размере, установленном законодательством Российской Федерации. </w:t>
      </w:r>
    </w:p>
    <w:p w:rsidR="007E64BA" w:rsidRPr="00755AE1" w:rsidRDefault="00F8491F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55AE1">
        <w:rPr>
          <w:rFonts w:ascii="Times New Roman" w:eastAsia="Times New Roman" w:hAnsi="Times New Roman" w:cs="Times New Roman"/>
          <w:sz w:val="24"/>
          <w:szCs w:val="24"/>
        </w:rPr>
        <w:t>НРД</w:t>
      </w:r>
      <w:r w:rsidR="007E64BA" w:rsidRPr="00755AE1">
        <w:rPr>
          <w:rFonts w:ascii="Times New Roman" w:eastAsia="Times New Roman" w:hAnsi="Times New Roman" w:cs="Times New Roman"/>
          <w:sz w:val="24"/>
          <w:szCs w:val="24"/>
        </w:rPr>
        <w:t xml:space="preserve"> выставляет счет и предоставляет иные Учетные документы одним из способов, указанных в пункте </w:t>
      </w:r>
      <w:r w:rsidR="007E64BA" w:rsidRPr="00755AE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64BA" w:rsidRPr="00755AE1">
        <w:rPr>
          <w:rFonts w:ascii="Times New Roman" w:eastAsia="Times New Roman" w:hAnsi="Times New Roman" w:cs="Times New Roman"/>
          <w:sz w:val="24"/>
          <w:szCs w:val="24"/>
        </w:rPr>
        <w:instrText xml:space="preserve"> REF _Ref97205647 \r \h </w:instrText>
      </w:r>
      <w:r w:rsidR="0078186E" w:rsidRPr="00755AE1">
        <w:rPr>
          <w:rFonts w:ascii="Times New Roman" w:eastAsia="Times New Roman" w:hAnsi="Times New Roman" w:cs="Times New Roman"/>
          <w:sz w:val="24"/>
          <w:szCs w:val="24"/>
        </w:rPr>
        <w:instrText xml:space="preserve"> \* MERGEFORMAT </w:instrText>
      </w:r>
      <w:r w:rsidR="007E64BA" w:rsidRPr="00755AE1">
        <w:rPr>
          <w:rFonts w:ascii="Times New Roman" w:eastAsia="Times New Roman" w:hAnsi="Times New Roman" w:cs="Times New Roman"/>
          <w:sz w:val="24"/>
          <w:szCs w:val="24"/>
        </w:rPr>
      </w:r>
      <w:r w:rsidR="007E64BA" w:rsidRPr="00755AE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D30EB">
        <w:rPr>
          <w:rFonts w:ascii="Times New Roman" w:eastAsia="Times New Roman" w:hAnsi="Times New Roman" w:cs="Times New Roman"/>
          <w:sz w:val="24"/>
          <w:szCs w:val="24"/>
        </w:rPr>
        <w:t>6.4</w:t>
      </w:r>
      <w:r w:rsidR="007E64BA" w:rsidRPr="00755AE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7E64BA" w:rsidRPr="00755AE1">
        <w:rPr>
          <w:rFonts w:ascii="Times New Roman" w:eastAsia="Times New Roman" w:hAnsi="Times New Roman" w:cs="Times New Roman"/>
          <w:sz w:val="24"/>
          <w:szCs w:val="24"/>
        </w:rPr>
        <w:t xml:space="preserve"> Правил, в следующем порядке:</w:t>
      </w:r>
    </w:p>
    <w:p w:rsidR="0078186E" w:rsidRPr="00755AE1" w:rsidRDefault="00F8491F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Ref98268819"/>
      <w:bookmarkStart w:id="19" w:name="_Ref59611442"/>
      <w:r w:rsidRPr="00755AE1">
        <w:rPr>
          <w:rFonts w:ascii="Times New Roman" w:eastAsia="Times New Roman" w:hAnsi="Times New Roman" w:cs="Times New Roman"/>
          <w:sz w:val="24"/>
          <w:szCs w:val="24"/>
        </w:rPr>
        <w:t>НРД</w:t>
      </w:r>
      <w:r w:rsidR="007E64BA" w:rsidRPr="00755AE1">
        <w:rPr>
          <w:rFonts w:ascii="Times New Roman" w:eastAsia="Times New Roman" w:hAnsi="Times New Roman" w:cs="Times New Roman"/>
          <w:sz w:val="24"/>
          <w:szCs w:val="24"/>
        </w:rPr>
        <w:t xml:space="preserve"> выставляет счет </w:t>
      </w:r>
      <w:r w:rsidR="00D6301D" w:rsidRPr="00755AE1">
        <w:rPr>
          <w:rFonts w:ascii="Times New Roman" w:eastAsia="Times New Roman" w:hAnsi="Times New Roman" w:cs="Times New Roman"/>
          <w:sz w:val="24"/>
          <w:szCs w:val="24"/>
        </w:rPr>
        <w:t xml:space="preserve">на оплату услуги </w:t>
      </w:r>
      <w:r w:rsidR="0078186E" w:rsidRPr="00755AE1">
        <w:rPr>
          <w:rFonts w:ascii="Times New Roman" w:eastAsia="Times New Roman" w:hAnsi="Times New Roman" w:cs="Times New Roman"/>
          <w:sz w:val="24"/>
          <w:szCs w:val="24"/>
        </w:rPr>
        <w:t>подключения</w:t>
      </w:r>
      <w:r w:rsidR="00D6301D" w:rsidRPr="00755AE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9E5B74" w:rsidRPr="00755AE1">
        <w:rPr>
          <w:rFonts w:ascii="Times New Roman" w:eastAsia="Times New Roman" w:hAnsi="Times New Roman" w:cs="Times New Roman"/>
          <w:sz w:val="24"/>
          <w:szCs w:val="24"/>
        </w:rPr>
        <w:t>Услугам</w:t>
      </w:r>
      <w:r w:rsidR="00D6301D" w:rsidRPr="00755AE1">
        <w:rPr>
          <w:rFonts w:ascii="Times New Roman" w:eastAsia="Times New Roman" w:hAnsi="Times New Roman" w:cs="Times New Roman"/>
          <w:sz w:val="24"/>
          <w:szCs w:val="24"/>
        </w:rPr>
        <w:t xml:space="preserve"> в течение 5</w:t>
      </w:r>
      <w:r w:rsidR="0078186E" w:rsidRPr="00755AE1">
        <w:rPr>
          <w:rFonts w:ascii="Times New Roman" w:eastAsia="Times New Roman" w:hAnsi="Times New Roman" w:cs="Times New Roman"/>
          <w:sz w:val="24"/>
          <w:szCs w:val="24"/>
        </w:rPr>
        <w:t xml:space="preserve"> (пяти)</w:t>
      </w:r>
      <w:r w:rsidR="00D6301D" w:rsidRPr="00755AE1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заключения До</w:t>
      </w:r>
      <w:r w:rsidR="00300025" w:rsidRPr="00755AE1">
        <w:rPr>
          <w:rFonts w:ascii="Times New Roman" w:eastAsia="Times New Roman" w:hAnsi="Times New Roman" w:cs="Times New Roman"/>
          <w:sz w:val="24"/>
          <w:szCs w:val="24"/>
        </w:rPr>
        <w:t>говора, если оплата данной услуги предусмотрена Тарифами НРД.</w:t>
      </w:r>
      <w:r w:rsidR="00D6301D" w:rsidRPr="00755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86E" w:rsidRPr="00755AE1">
        <w:rPr>
          <w:rFonts w:ascii="Times New Roman" w:eastAsia="Times New Roman" w:hAnsi="Times New Roman" w:cs="Times New Roman"/>
          <w:sz w:val="24"/>
          <w:szCs w:val="24"/>
        </w:rPr>
        <w:t>Учетные документы по ф</w:t>
      </w:r>
      <w:r w:rsidRPr="00755AE1">
        <w:rPr>
          <w:rFonts w:ascii="Times New Roman" w:eastAsia="Times New Roman" w:hAnsi="Times New Roman" w:cs="Times New Roman"/>
          <w:sz w:val="24"/>
          <w:szCs w:val="24"/>
        </w:rPr>
        <w:t>акту оказания услуги НРД</w:t>
      </w:r>
      <w:r w:rsidR="0078186E" w:rsidRPr="00755AE1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не позднее 5 (пяти) рабочих дней с даты её оказания.</w:t>
      </w:r>
      <w:bookmarkEnd w:id="18"/>
    </w:p>
    <w:p w:rsidR="007E64BA" w:rsidRPr="00755AE1" w:rsidRDefault="008B7AA0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Ref80212615"/>
      <w:bookmarkStart w:id="21" w:name="_Ref97302155"/>
      <w:bookmarkStart w:id="22" w:name="_Ref98341911"/>
      <w:bookmarkEnd w:id="19"/>
      <w:r w:rsidRPr="00755AE1">
        <w:rPr>
          <w:rFonts w:ascii="Times New Roman" w:eastAsia="Times New Roman" w:hAnsi="Times New Roman" w:cs="Times New Roman"/>
          <w:sz w:val="24"/>
          <w:szCs w:val="24"/>
        </w:rPr>
        <w:t>НРД выставляет счет на оплату услуги</w:t>
      </w:r>
      <w:r w:rsidR="0078186E" w:rsidRPr="00755AE1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</w:t>
      </w:r>
      <w:r w:rsidR="00005423" w:rsidRPr="00755AE1">
        <w:rPr>
          <w:rFonts w:ascii="Times New Roman" w:eastAsia="Times New Roman" w:hAnsi="Times New Roman" w:cs="Times New Roman"/>
          <w:sz w:val="24"/>
          <w:szCs w:val="24"/>
        </w:rPr>
        <w:t xml:space="preserve">ию </w:t>
      </w:r>
      <w:r w:rsidR="00C43B79" w:rsidRPr="00755AE1">
        <w:rPr>
          <w:rFonts w:ascii="Times New Roman" w:eastAsia="Times New Roman" w:hAnsi="Times New Roman" w:cs="Times New Roman"/>
          <w:iCs/>
          <w:sz w:val="24"/>
          <w:szCs w:val="24"/>
        </w:rPr>
        <w:t>приема и передачи информации для формирования Черновика/Черновиков поручения на передачу ценных бумаг Инвестора и Черновика/Черновиков поручения на прием ценных бумаг Инвестора</w:t>
      </w:r>
      <w:r w:rsidR="00BF0E22" w:rsidRPr="00755AE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55AE1">
        <w:rPr>
          <w:rFonts w:ascii="Times New Roman" w:eastAsia="Times New Roman" w:hAnsi="Times New Roman" w:cs="Times New Roman"/>
          <w:iCs/>
          <w:sz w:val="24"/>
          <w:szCs w:val="24"/>
        </w:rPr>
        <w:t xml:space="preserve">не позднее 5 (пятого) рабочего дня месяца, следующего за расчетным. </w:t>
      </w:r>
      <w:r w:rsidR="000723C1" w:rsidRPr="00755AE1">
        <w:rPr>
          <w:rFonts w:ascii="Times New Roman" w:eastAsia="Times New Roman" w:hAnsi="Times New Roman" w:cs="Times New Roman"/>
          <w:iCs/>
          <w:sz w:val="24"/>
          <w:szCs w:val="24"/>
        </w:rPr>
        <w:t>Расчетным признается календарный месяц, в котором оказана услуга.</w:t>
      </w:r>
      <w:bookmarkEnd w:id="20"/>
      <w:bookmarkEnd w:id="21"/>
      <w:bookmarkEnd w:id="22"/>
    </w:p>
    <w:p w:rsidR="005255C4" w:rsidRPr="00755AE1" w:rsidRDefault="008B7AA0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55AE1">
        <w:rPr>
          <w:rFonts w:ascii="Times New Roman" w:eastAsia="Times New Roman" w:hAnsi="Times New Roman" w:cs="Times New Roman"/>
          <w:sz w:val="24"/>
          <w:szCs w:val="24"/>
        </w:rPr>
        <w:t>НРД выставляет счет на оплату услуги</w:t>
      </w:r>
      <w:r w:rsidR="00BF0E22" w:rsidRPr="00755AE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5255C4" w:rsidRPr="00755AE1">
        <w:rPr>
          <w:rFonts w:ascii="Times New Roman" w:eastAsia="Times New Roman" w:hAnsi="Times New Roman" w:cs="Times New Roman"/>
          <w:sz w:val="24"/>
          <w:szCs w:val="24"/>
        </w:rPr>
        <w:t xml:space="preserve"> обеспечению </w:t>
      </w:r>
      <w:r w:rsidR="005255C4" w:rsidRPr="00755AE1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передачи Пакета транзитных электронных документов, содержащего </w:t>
      </w:r>
      <w:r w:rsidR="00612761" w:rsidRPr="00755AE1">
        <w:rPr>
          <w:rFonts w:ascii="Times New Roman" w:eastAsia="Times New Roman" w:hAnsi="Times New Roman" w:cs="Times New Roman"/>
          <w:iCs/>
          <w:sz w:val="24"/>
          <w:szCs w:val="24"/>
        </w:rPr>
        <w:t>Универсальную справку</w:t>
      </w:r>
      <w:r w:rsidR="005255C4" w:rsidRPr="00755AE1">
        <w:rPr>
          <w:rFonts w:ascii="Times New Roman" w:eastAsia="Times New Roman" w:hAnsi="Times New Roman" w:cs="Times New Roman"/>
          <w:iCs/>
          <w:sz w:val="24"/>
          <w:szCs w:val="24"/>
        </w:rPr>
        <w:t xml:space="preserve"> брокера</w:t>
      </w:r>
      <w:r w:rsidR="00612761" w:rsidRPr="00755AE1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при необходимости иные документы</w:t>
      </w:r>
      <w:r w:rsidR="00B07A32" w:rsidRPr="00755AE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BF0E22" w:rsidRPr="00755AE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55AE1">
        <w:rPr>
          <w:rFonts w:ascii="Times New Roman" w:eastAsia="Times New Roman" w:hAnsi="Times New Roman" w:cs="Times New Roman"/>
          <w:iCs/>
          <w:sz w:val="24"/>
          <w:szCs w:val="24"/>
        </w:rPr>
        <w:t>не позднее 5 (пятого) рабочего дня месяца, следующего за расчетным. Расчетным признается календарный месяц, в котором оказана услуга.</w:t>
      </w:r>
      <w:r w:rsidR="00BF0E22" w:rsidRPr="00755AE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24F52" w:rsidRPr="00755AE1" w:rsidRDefault="008B7AA0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_Ref97205647"/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Учетные документы предоставляются</w:t>
      </w:r>
      <w:r w:rsidR="00B24F5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3"/>
    </w:p>
    <w:p w:rsidR="00B24F52" w:rsidRPr="00755AE1" w:rsidRDefault="008B7AA0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виде электронных документов по Каналам информационного взаимодействия, предусмотренным Договором ЭДО и предназначенным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  <w:r w:rsidR="00B24F5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313" w:rsidRPr="00755AE1" w:rsidRDefault="008B7AA0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отсутствии электронного документооборота между Сторонами – в виде документов на бумажном носителе в офисе НРД. При необходимости НРД вправе направить оригиналы Учетных документов по почтовому адресу;</w:t>
      </w:r>
    </w:p>
    <w:p w:rsidR="00B24F52" w:rsidRPr="00755AE1" w:rsidRDefault="008B7AA0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_Ref56449465"/>
      <w:r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случае подключения обмена Учетными документами через информационную систему, оператор которой соответствует требованиям ФНС России – в порядке, предусмотренном Договором ЭДО.</w:t>
      </w:r>
      <w:bookmarkEnd w:id="24"/>
    </w:p>
    <w:p w:rsidR="00212313" w:rsidRPr="00755AE1" w:rsidRDefault="00B24F52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подключения обмена, преду</w:t>
      </w:r>
      <w:r w:rsidR="00050EA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смотренного пунктом </w:t>
      </w:r>
      <w:r w:rsidR="003B69A5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1231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</w:t>
      </w:r>
      <w:r w:rsidR="00050EA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Правил, Стороны осуществляют его на условиях, предусмотренных Договором ЭДО. Пр</w:t>
      </w:r>
      <w:r w:rsidR="008B7AA0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этом иные способы направления</w:t>
      </w:r>
      <w:r w:rsidR="000723C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Учетных документов больше не применяются.</w:t>
      </w:r>
    </w:p>
    <w:p w:rsidR="001D4E73" w:rsidRPr="00755AE1" w:rsidRDefault="00212313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обязан оплатить счет путем перечисления денежных средств по банковским реквизитам НРД, указанным в счете, не позднее 20 (двадцатого) числа месяца, следующег</w:t>
      </w:r>
      <w:r w:rsidR="000723C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 расчетным. Счет на оплату У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слуг, оказанных Клиенту в декабре, Клиент обязан оплатить не позднее 31 (тридцать первого) января. Датой оплаты счета является дата поступления денежных средств на корреспондентский счет НРД.</w:t>
      </w:r>
      <w:r w:rsidR="001D4E7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330D" w:rsidRPr="00755AE1" w:rsidRDefault="000723C1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несоблюдении срока оплаты</w:t>
      </w:r>
      <w:r w:rsidR="00B24F5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04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НРД</w:t>
      </w:r>
      <w:r w:rsidR="00C3330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суммы. </w:t>
      </w:r>
    </w:p>
    <w:p w:rsidR="00C3330D" w:rsidRPr="00755AE1" w:rsidRDefault="00C3330D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срока оплаты</w:t>
      </w:r>
      <w:r w:rsidR="001D4E7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0723C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чем на од</w:t>
      </w:r>
      <w:r w:rsidR="0047604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календарный месяц НРД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вправе:</w:t>
      </w:r>
    </w:p>
    <w:p w:rsidR="00C3330D" w:rsidRPr="00755AE1" w:rsidRDefault="009E5B74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приостановить оказание У</w:t>
      </w:r>
      <w:r w:rsidR="00C3330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слуг;</w:t>
      </w:r>
    </w:p>
    <w:p w:rsidR="00E42A42" w:rsidRPr="00755AE1" w:rsidRDefault="00C3330D" w:rsidP="00EB65E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оплаты путем внесения ава</w:t>
      </w:r>
      <w:r w:rsidR="009E5B7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нсовых платежей и не оказывать У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слуги, если внесенный</w:t>
      </w:r>
      <w:r w:rsidR="00E42A4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авансовый платеж не достаточен</w:t>
      </w:r>
      <w:r w:rsidR="006412E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19B" w:rsidRPr="00755AE1" w:rsidRDefault="0052619B" w:rsidP="00EB65E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5" w:name="_Toc53750730"/>
      <w:bookmarkStart w:id="26" w:name="_Toc136353475"/>
      <w:r w:rsidRPr="00755AE1">
        <w:rPr>
          <w:rFonts w:ascii="Times New Roman" w:hAnsi="Times New Roman" w:cs="Times New Roman"/>
        </w:rPr>
        <w:t>Ответственность Сторон</w:t>
      </w:r>
      <w:bookmarkEnd w:id="25"/>
      <w:bookmarkEnd w:id="26"/>
    </w:p>
    <w:p w:rsidR="00DB12B2" w:rsidRPr="00755AE1" w:rsidRDefault="00DB12B2" w:rsidP="00EB65E8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AE1">
        <w:rPr>
          <w:rFonts w:ascii="Times New Roman" w:hAnsi="Times New Roman" w:cs="Times New Roman"/>
          <w:sz w:val="24"/>
          <w:szCs w:val="24"/>
        </w:rPr>
        <w:t>Клиент г</w:t>
      </w:r>
      <w:r w:rsidR="001F3B0A" w:rsidRPr="00755AE1">
        <w:rPr>
          <w:rFonts w:ascii="Times New Roman" w:hAnsi="Times New Roman" w:cs="Times New Roman"/>
          <w:sz w:val="24"/>
          <w:szCs w:val="24"/>
        </w:rPr>
        <w:t>арантирует, что до направления</w:t>
      </w:r>
      <w:r w:rsidRPr="00755AE1">
        <w:rPr>
          <w:rFonts w:ascii="Times New Roman" w:hAnsi="Times New Roman" w:cs="Times New Roman"/>
          <w:sz w:val="24"/>
          <w:szCs w:val="24"/>
        </w:rPr>
        <w:t xml:space="preserve"> Запроса на передачу ценных бумаг Инвестора и (или) Согласия на прием ценных бумаг Инвестора обладает всеми необходимыми для этого полномочиями, разрешениями, согласиями. В случае предъявления к НРД любых претензий и требований, связанных с передачей</w:t>
      </w:r>
      <w:r w:rsidR="002B2A04" w:rsidRPr="00755AE1">
        <w:rPr>
          <w:rFonts w:ascii="Times New Roman" w:hAnsi="Times New Roman" w:cs="Times New Roman"/>
          <w:sz w:val="24"/>
          <w:szCs w:val="24"/>
        </w:rPr>
        <w:t xml:space="preserve"> в рамках Договора</w:t>
      </w:r>
      <w:r w:rsidRPr="00755AE1">
        <w:rPr>
          <w:rFonts w:ascii="Times New Roman" w:hAnsi="Times New Roman" w:cs="Times New Roman"/>
          <w:sz w:val="24"/>
          <w:szCs w:val="24"/>
        </w:rPr>
        <w:t xml:space="preserve"> персональных данных Инвестора, принадлежащих ему ценных бумагах, счете депо, на котором такие ценные бумаги учитываются,</w:t>
      </w:r>
      <w:r w:rsidR="001F3B0A" w:rsidRPr="00755AE1">
        <w:rPr>
          <w:rFonts w:ascii="Times New Roman" w:hAnsi="Times New Roman" w:cs="Times New Roman"/>
          <w:sz w:val="24"/>
          <w:szCs w:val="24"/>
        </w:rPr>
        <w:t xml:space="preserve"> а также иной конфиденциальной информации,</w:t>
      </w:r>
      <w:r w:rsidRPr="00755AE1">
        <w:rPr>
          <w:rFonts w:ascii="Times New Roman" w:hAnsi="Times New Roman" w:cs="Times New Roman"/>
          <w:sz w:val="24"/>
          <w:szCs w:val="24"/>
        </w:rPr>
        <w:t xml:space="preserve"> Клиент обязуется оказать содействие в их разрешении, предоставить НРД всю информацию, связанную с их предметом, а также выступить на стороне НРД в разбирательствах таких претензий и требований. </w:t>
      </w:r>
    </w:p>
    <w:p w:rsidR="00DB12B2" w:rsidRPr="00755AE1" w:rsidRDefault="00DB12B2" w:rsidP="00EB65E8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AE1">
        <w:rPr>
          <w:rFonts w:ascii="Times New Roman" w:hAnsi="Times New Roman" w:cs="Times New Roman"/>
          <w:sz w:val="24"/>
          <w:szCs w:val="24"/>
        </w:rPr>
        <w:t>В случае взыскания с НРД убытков в результате неисполнения и/или ненадлежащего исполнения Клиентом своих обязанностей по Договору, Клиент обязуется компенсировать такие убытки по первому требованию НРД, а также возместить все понесенные НРД расходы, связанные с таким взысканием.</w:t>
      </w:r>
    </w:p>
    <w:p w:rsidR="003B0610" w:rsidRPr="00755AE1" w:rsidRDefault="008B01AE" w:rsidP="00EB65E8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>Если Договор будет признан незаключенным или недействительным в связи с отсутствием у Стороны разрешений и согласований, необходимых для его заключения и исполнения, такая Сторона обязана возместить понесенные другой Стороной убытки.</w:t>
      </w:r>
    </w:p>
    <w:p w:rsidR="007B4FAF" w:rsidRPr="00755AE1" w:rsidRDefault="008B01AE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:rsidR="008B01AE" w:rsidRPr="00755AE1" w:rsidRDefault="008B01AE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:rsidR="008B01AE" w:rsidRPr="00755AE1" w:rsidRDefault="008B01AE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>НРД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:rsidR="008B01AE" w:rsidRPr="00755AE1" w:rsidRDefault="008B01AE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Чрезвычайной ситуацией может быть признана ситуация, связанная с наступлением обстоятельств, препятствующих обслуживанию Клиентов и (или) исполнению НРД своих обязательств перед Клиентами, в том числе:</w:t>
      </w:r>
    </w:p>
    <w:p w:rsidR="008B01AE" w:rsidRPr="00755AE1" w:rsidRDefault="008B01AE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обстоятельств природного характера (в том числе землетрясения, наводнения, ураганы);</w:t>
      </w:r>
    </w:p>
    <w:p w:rsidR="008B01AE" w:rsidRPr="00755AE1" w:rsidRDefault="008B01AE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обстоятельств санитарно-эпидемиологического характера (в том числе массовые заболевания, эпидемии, пандемии);</w:t>
      </w:r>
    </w:p>
    <w:p w:rsidR="008B01AE" w:rsidRPr="008B01AE" w:rsidRDefault="008B01AE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</w:t>
      </w:r>
      <w:r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прекращение или ограничение доступа к информационно-телекоммуникационным сетя</w:t>
      </w:r>
      <w:r w:rsidR="000A5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в том числе глобальной сети Интернет</w:t>
      </w:r>
      <w:r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её отдельным сегментам); </w:t>
      </w:r>
    </w:p>
    <w:p w:rsidR="008B01AE" w:rsidRPr="008B01AE" w:rsidRDefault="008B01AE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:rsidR="008B01AE" w:rsidRPr="008B01AE" w:rsidRDefault="008B01AE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решений органов государственной власти, иных органов, учреждений и организаций Российской Федерации или иных государств; решений международных организаций;</w:t>
      </w:r>
    </w:p>
    <w:p w:rsidR="008B01AE" w:rsidRPr="008B01AE" w:rsidRDefault="008B01AE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пожаров или иных несчастных случаев, разрушений или значительных повреждений в занимаемых НРД помещениях;</w:t>
      </w:r>
    </w:p>
    <w:p w:rsidR="001F405A" w:rsidRPr="001F405A" w:rsidRDefault="008B01AE" w:rsidP="001F405A">
      <w:pPr>
        <w:pStyle w:val="ae"/>
        <w:widowControl w:val="0"/>
        <w:spacing w:after="120" w:line="240" w:lineRule="auto"/>
        <w:ind w:left="792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любых иных обстоятельств, которые создают или могут создать угрозу жизни или здоровью работников НРД и (или) работников Клиента.</w:t>
      </w:r>
    </w:p>
    <w:p w:rsidR="001F405A" w:rsidRDefault="001F405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ситуации чрезвычайной осуществляется по решению НРД.</w:t>
      </w:r>
    </w:p>
    <w:p w:rsidR="001F405A" w:rsidRPr="001F405A" w:rsidRDefault="001F405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мер по урегулированию чрезвычайной ситуации и (или) ее последствий НРД вправе принимать следующие решения:</w:t>
      </w:r>
    </w:p>
    <w:p w:rsidR="001F405A" w:rsidRPr="001F405A" w:rsidRDefault="001F405A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 изменении способа, порядка и сроков оказания Клиенту услуг; </w:t>
      </w:r>
    </w:p>
    <w:p w:rsidR="001F405A" w:rsidRPr="001F405A" w:rsidRDefault="001F405A" w:rsidP="00AF6966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осуществлении иных действий, направленных на урегулирование чрезвычайной ситуации и (или) ее последствий.</w:t>
      </w:r>
    </w:p>
    <w:p w:rsidR="001F405A" w:rsidRPr="001F405A" w:rsidRDefault="001F405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решений по урегулированию последствий чрезвычайных ситуаций НРД вправе:</w:t>
      </w:r>
    </w:p>
    <w:p w:rsidR="001F405A" w:rsidRPr="001F405A" w:rsidRDefault="001F405A" w:rsidP="001F405A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сроки и порядок исполнения Клиентом соответствующих решений НРД;</w:t>
      </w:r>
    </w:p>
    <w:p w:rsidR="001F405A" w:rsidRPr="001F405A" w:rsidRDefault="001F405A" w:rsidP="001F405A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обуславливать порядок вступления в силу решений НРД определенными обстоятельствами.</w:t>
      </w:r>
    </w:p>
    <w:p w:rsidR="001F405A" w:rsidRPr="001F405A" w:rsidRDefault="001F405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мерах, предпринятых НРД в целях урегулирования чрезвычайной ситуации и (или) ее последствий, НРД оповещает Клиента имеющимися доступными средствами связи не позднее дня принятия данных мер.</w:t>
      </w:r>
    </w:p>
    <w:p w:rsidR="001F405A" w:rsidRPr="001F405A" w:rsidRDefault="001F405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НРД и Клиент действуют в порядке, определенном решениями НРД, до момента окончания чрезвычайной ситуации и (или) действия ее последствий.</w:t>
      </w:r>
    </w:p>
    <w:p w:rsidR="001F405A" w:rsidRPr="006412ED" w:rsidRDefault="001F405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окончании чрезвычайной ситуации и (или) действия ее последствий принимается НРД, соответствующая информация доводится до сведения Клиента.</w:t>
      </w:r>
    </w:p>
    <w:p w:rsidR="00E16B33" w:rsidRPr="006412ED" w:rsidRDefault="00E16B33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НРД перед Клиентом в отношении реального ущерба, возникшего у Клиента в результате оказываемых НРД Услуг, ограничивается суммой вознаграждения, полученной НРД за оказанные Услуги, исключая случаи, когда указанный реальный ущерб возник в результате недобросовестных действий НРД или преднамеренного нарушения НРД своих обязательств по Договору. НРД не обязан возмещать Клиенту упущенную выгоду или косвенные убытки.</w:t>
      </w:r>
    </w:p>
    <w:p w:rsidR="008B01AE" w:rsidRPr="008B01AE" w:rsidRDefault="001F405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НРД не несет ответственности за невозможность обеспечения обмена электронными документами между Клиентом</w:t>
      </w: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1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Инициатором </w:t>
      </w: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1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 Пользователем</w:t>
      </w: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связанную с нарушением Клиентом установленных Правилами требований.</w:t>
      </w:r>
    </w:p>
    <w:p w:rsidR="008B01AE" w:rsidRPr="008B01AE" w:rsidRDefault="001F405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несет ответственность за содержание и возможность отправки любого передаваемого им через НРД Электронного документа.</w:t>
      </w:r>
      <w:r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33CB" w:rsidRPr="00C733CB" w:rsidRDefault="00C733CB" w:rsidP="00EB65E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7" w:name="_Toc103459128"/>
      <w:bookmarkStart w:id="28" w:name="_Toc136353476"/>
      <w:r w:rsidRPr="00C733CB">
        <w:rPr>
          <w:rFonts w:ascii="Times New Roman" w:hAnsi="Times New Roman" w:cs="Times New Roman"/>
        </w:rPr>
        <w:t>Конфиденциальность</w:t>
      </w:r>
      <w:bookmarkEnd w:id="27"/>
      <w:bookmarkEnd w:id="28"/>
    </w:p>
    <w:p w:rsidR="00C733CB" w:rsidRPr="00C733CB" w:rsidRDefault="00C733CB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 не вправе раскрывать третьим лицам информацию, которой Стороны обмениваются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</w:t>
      </w:r>
      <w:r w:rsidR="0057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Договором</w:t>
      </w: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обязана предпринимать меры для охраны такой информации.</w:t>
      </w:r>
    </w:p>
    <w:p w:rsidR="00C733CB" w:rsidRPr="00577790" w:rsidRDefault="00C733CB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Клиент, выразивший намерение стать клиентом одной из компаний Группы «Московская Биржа», соглашается с передачей документов и информации, предоставленных им в НРД в соответствии с Договором, следующим компаниям Группы «Московская Биржа»: Публичное акционерное общество</w:t>
      </w:r>
      <w:r w:rsidRPr="0057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в объеме, необходимом таким компаниям для принятия и дальнейшего обслуживания Клиента в соответствующей компании Группы «Московская Биржа».</w:t>
      </w:r>
    </w:p>
    <w:p w:rsidR="00C733CB" w:rsidRPr="00C733CB" w:rsidRDefault="00C733CB" w:rsidP="0057779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компаниям Группы «Московская Биржа» передаются документы и информация в отношении Клиентов, которые имеют действующий договор с любой компанией Группы «Московская Биржа», а также документы и информация в отношении представителей, выгодоприобретателей, бенефициарных владельцев указанных Клиентов.</w:t>
      </w:r>
    </w:p>
    <w:p w:rsidR="00C733CB" w:rsidRPr="00C733CB" w:rsidRDefault="00C733CB" w:rsidP="0057779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Передачей НРД вышеуказанных документов и информации Клиент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:rsidR="009E5B74" w:rsidRPr="00200BA1" w:rsidRDefault="00C733CB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Компании Группы «Московская Биржа» используют полученные от НРД документы и информацию (включая персональные данные), в том числе, в целях выполнения </w:t>
      </w:r>
      <w:r w:rsidR="00EA7AC5" w:rsidRPr="00EA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</w:t>
      </w: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:rsidR="00C733CB" w:rsidRPr="00E53490" w:rsidRDefault="00C733CB" w:rsidP="00EB65E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9" w:name="_Toc53750733"/>
      <w:bookmarkStart w:id="30" w:name="_Toc136353477"/>
      <w:bookmarkStart w:id="31" w:name="_Toc53750735"/>
      <w:r w:rsidRPr="00E53490">
        <w:rPr>
          <w:rFonts w:ascii="Times New Roman" w:hAnsi="Times New Roman" w:cs="Times New Roman"/>
        </w:rPr>
        <w:t>Персональные данные</w:t>
      </w:r>
      <w:bookmarkEnd w:id="29"/>
      <w:bookmarkEnd w:id="30"/>
    </w:p>
    <w:p w:rsidR="00C66EE0" w:rsidRPr="00C66EE0" w:rsidRDefault="00C733CB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</w:t>
      </w:r>
      <w:r w:rsidR="00C66EE0" w:rsidRPr="00C6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6EE0" w:rsidRPr="00C66EE0" w:rsidRDefault="00C66EE0" w:rsidP="00C66EE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права обработки персональных данных;</w:t>
      </w:r>
    </w:p>
    <w:p w:rsidR="00C66EE0" w:rsidRPr="00C66EE0" w:rsidRDefault="00C66EE0" w:rsidP="00C66EE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права на их передачу другой Стороне (в том числе подтверждение уведомления субъекта об обработке его персональных данных);</w:t>
      </w:r>
    </w:p>
    <w:p w:rsidR="00C733CB" w:rsidRPr="004748F7" w:rsidRDefault="00C66EE0" w:rsidP="00C66EE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обеспечения их конфиденциальности.</w:t>
      </w:r>
    </w:p>
    <w:p w:rsidR="00C733CB" w:rsidRPr="00E53490" w:rsidRDefault="00C733CB" w:rsidP="00EB65E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2" w:name="_Toc53750732"/>
      <w:bookmarkStart w:id="33" w:name="_Toc136353478"/>
      <w:r w:rsidRPr="00E53490">
        <w:rPr>
          <w:rFonts w:ascii="Times New Roman" w:hAnsi="Times New Roman" w:cs="Times New Roman"/>
        </w:rPr>
        <w:t>Антикоррупционная оговорка</w:t>
      </w:r>
      <w:bookmarkEnd w:id="32"/>
      <w:bookmarkEnd w:id="33"/>
    </w:p>
    <w:p w:rsidR="00577790" w:rsidRPr="00577790" w:rsidRDefault="00C733CB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  <w:r w:rsidR="00A3563A" w:rsidRPr="0057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64D5" w:rsidRPr="00D664D5" w:rsidRDefault="00D664D5" w:rsidP="00EB65E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4" w:name="_Toc93479917"/>
      <w:bookmarkStart w:id="35" w:name="_Toc136353479"/>
      <w:bookmarkEnd w:id="31"/>
      <w:r w:rsidRPr="00D664D5">
        <w:rPr>
          <w:rFonts w:ascii="Times New Roman" w:hAnsi="Times New Roman" w:cs="Times New Roman"/>
        </w:rPr>
        <w:t>Арбитражная оговорка</w:t>
      </w:r>
      <w:bookmarkEnd w:id="34"/>
      <w:bookmarkEnd w:id="35"/>
    </w:p>
    <w:p w:rsidR="00D664D5" w:rsidRPr="00D664D5" w:rsidRDefault="00D664D5" w:rsidP="00EB65E8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64D5">
        <w:rPr>
          <w:rFonts w:ascii="Times New Roman" w:hAnsi="Times New Roman" w:cs="Times New Roman"/>
          <w:iCs/>
          <w:sz w:val="24"/>
          <w:szCs w:val="24"/>
        </w:rPr>
        <w:t xml:space="preserve">Все противоречия, возникающие при исполнении Договора или связанные с ним, Стороны </w:t>
      </w:r>
      <w:r w:rsidRPr="00D664D5">
        <w:rPr>
          <w:rFonts w:ascii="Times New Roman" w:hAnsi="Times New Roman" w:cs="Times New Roman"/>
          <w:sz w:val="24"/>
          <w:szCs w:val="24"/>
        </w:rPr>
        <w:t xml:space="preserve">разрешают с соблюдением претензионного порядка. Сторона, которой заявлена претензия, обязана </w:t>
      </w:r>
      <w:r w:rsidRPr="00D664D5">
        <w:rPr>
          <w:rFonts w:ascii="Times New Roman" w:hAnsi="Times New Roman" w:cs="Times New Roman"/>
          <w:iCs/>
          <w:sz w:val="24"/>
          <w:szCs w:val="24"/>
        </w:rPr>
        <w:t xml:space="preserve">в течение 5 (пяти) рабочих дней со дня получения ее оригинала </w:t>
      </w:r>
      <w:r w:rsidRPr="00D664D5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D664D5">
        <w:rPr>
          <w:rFonts w:ascii="Times New Roman" w:hAnsi="Times New Roman" w:cs="Times New Roman"/>
          <w:iCs/>
          <w:sz w:val="24"/>
          <w:szCs w:val="24"/>
        </w:rPr>
        <w:t>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:rsidR="00D664D5" w:rsidRPr="00D664D5" w:rsidRDefault="00D664D5" w:rsidP="00EB65E8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64D5">
        <w:rPr>
          <w:rFonts w:ascii="Times New Roman" w:hAnsi="Times New Roman" w:cs="Times New Roman"/>
          <w:iCs/>
          <w:sz w:val="24"/>
          <w:szCs w:val="24"/>
        </w:rPr>
        <w:t>В случае недостижения согласия между Сторонами</w:t>
      </w:r>
      <w:r w:rsidRPr="00D664D5">
        <w:rPr>
          <w:rFonts w:ascii="Times New Roman" w:hAnsi="Times New Roman" w:cs="Times New Roman"/>
          <w:sz w:val="24"/>
          <w:szCs w:val="24"/>
        </w:rPr>
        <w:t xml:space="preserve"> </w:t>
      </w:r>
      <w:r w:rsidRPr="00D664D5">
        <w:rPr>
          <w:rFonts w:ascii="Times New Roman" w:hAnsi="Times New Roman" w:cs="Times New Roman"/>
          <w:iCs/>
          <w:sz w:val="24"/>
          <w:szCs w:val="24"/>
        </w:rPr>
        <w:t>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:rsidR="001F3B0A" w:rsidRPr="00D664D5" w:rsidRDefault="001F3B0A" w:rsidP="00EB65E8">
      <w:pPr>
        <w:pStyle w:val="ae"/>
        <w:widowControl w:val="0"/>
        <w:numPr>
          <w:ilvl w:val="0"/>
          <w:numId w:val="1"/>
        </w:numPr>
        <w:spacing w:after="120" w:line="240" w:lineRule="auto"/>
        <w:ind w:left="851" w:hanging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136353480"/>
      <w:r w:rsidRPr="00D664D5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 Договора и основания его расторжения</w:t>
      </w:r>
      <w:bookmarkEnd w:id="36"/>
    </w:p>
    <w:p w:rsidR="001F3B0A" w:rsidRPr="001F3B0A" w:rsidRDefault="001F3B0A" w:rsidP="00EB65E8">
      <w:pPr>
        <w:numPr>
          <w:ilvl w:val="1"/>
          <w:numId w:val="1"/>
        </w:numPr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0A">
        <w:rPr>
          <w:rFonts w:ascii="Times New Roman" w:eastAsia="Times New Roman" w:hAnsi="Times New Roman" w:cs="Times New Roman"/>
          <w:iCs/>
          <w:sz w:val="24"/>
          <w:szCs w:val="24"/>
        </w:rPr>
        <w:t>Договор</w:t>
      </w:r>
      <w:r w:rsidR="003A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CC9" w:rsidRPr="003A1CC9">
        <w:rPr>
          <w:rFonts w:ascii="Times New Roman" w:eastAsia="Times New Roman" w:hAnsi="Times New Roman" w:cs="Times New Roman"/>
          <w:iCs/>
          <w:sz w:val="24"/>
          <w:szCs w:val="24"/>
        </w:rPr>
        <w:t>считается заключенным с даты его подписания</w:t>
      </w:r>
      <w:r w:rsidRPr="001F3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F1A">
        <w:rPr>
          <w:rFonts w:ascii="Times New Roman" w:eastAsia="Times New Roman" w:hAnsi="Times New Roman" w:cs="Times New Roman"/>
          <w:sz w:val="24"/>
          <w:szCs w:val="24"/>
        </w:rPr>
        <w:t xml:space="preserve">Сторонами </w:t>
      </w:r>
      <w:r w:rsidR="003A1CC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F3B0A">
        <w:rPr>
          <w:rFonts w:ascii="Times New Roman" w:eastAsia="Times New Roman" w:hAnsi="Times New Roman" w:cs="Times New Roman"/>
          <w:sz w:val="24"/>
          <w:szCs w:val="24"/>
        </w:rPr>
        <w:t>действует по 31 декабря (включительно) того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:rsidR="001F3B0A" w:rsidRPr="001F3B0A" w:rsidRDefault="001F3B0A" w:rsidP="00EB65E8">
      <w:pPr>
        <w:numPr>
          <w:ilvl w:val="1"/>
          <w:numId w:val="1"/>
        </w:numPr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0A">
        <w:rPr>
          <w:rFonts w:ascii="Times New Roman" w:eastAsia="Times New Roman" w:hAnsi="Times New Roman" w:cs="Times New Roman"/>
          <w:sz w:val="24"/>
          <w:szCs w:val="24"/>
        </w:rPr>
        <w:t xml:space="preserve">Договор может быть </w:t>
      </w:r>
      <w:r w:rsidRPr="001F3B0A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расторгнут по соглашению Сторон, а также в одностороннем </w:t>
      </w:r>
      <w:r w:rsidRPr="001F3B0A">
        <w:rPr>
          <w:rFonts w:ascii="Times New Roman" w:eastAsia="Times New Roman" w:hAnsi="Times New Roman" w:cs="Times New Roman"/>
          <w:sz w:val="24"/>
          <w:szCs w:val="24"/>
        </w:rPr>
        <w:t xml:space="preserve">внесудебном </w:t>
      </w:r>
      <w:r w:rsidRPr="001F3B0A">
        <w:rPr>
          <w:rFonts w:ascii="Times New Roman" w:eastAsia="Times New Roman" w:hAnsi="Times New Roman" w:cs="Times New Roman"/>
          <w:iCs/>
          <w:sz w:val="24"/>
          <w:szCs w:val="24"/>
        </w:rPr>
        <w:t>порядке по инициативе любой Стороны.</w:t>
      </w:r>
    </w:p>
    <w:p w:rsidR="001F3B0A" w:rsidRPr="001F3B0A" w:rsidRDefault="001F3B0A" w:rsidP="00EB65E8">
      <w:pPr>
        <w:numPr>
          <w:ilvl w:val="1"/>
          <w:numId w:val="1"/>
        </w:numPr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0A">
        <w:rPr>
          <w:rFonts w:ascii="Times New Roman" w:eastAsia="Times New Roman" w:hAnsi="Times New Roman" w:cs="Times New Roman"/>
          <w:iCs/>
          <w:sz w:val="24"/>
          <w:szCs w:val="24"/>
        </w:rPr>
        <w:t>При расторжении Договора по инициативе одной из Сторон Договор считается расторгнутым по истечении 10 (десяти) календарных дней с даты направления/получения НРД уведомления о расторжении Договора.</w:t>
      </w:r>
    </w:p>
    <w:p w:rsidR="001F3B0A" w:rsidRPr="001F3B0A" w:rsidRDefault="001F3B0A" w:rsidP="00EB65E8">
      <w:pPr>
        <w:numPr>
          <w:ilvl w:val="1"/>
          <w:numId w:val="1"/>
        </w:numPr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0A">
        <w:rPr>
          <w:rFonts w:ascii="Times New Roman" w:eastAsia="Times New Roman" w:hAnsi="Times New Roman" w:cs="Times New Roman"/>
          <w:sz w:val="24"/>
          <w:szCs w:val="24"/>
        </w:rPr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:rsidR="001F3B0A" w:rsidRPr="001F3B0A" w:rsidRDefault="001F3B0A" w:rsidP="00EB65E8">
      <w:pPr>
        <w:numPr>
          <w:ilvl w:val="1"/>
          <w:numId w:val="1"/>
        </w:numPr>
        <w:spacing w:before="120"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F3B0A">
        <w:rPr>
          <w:rFonts w:ascii="Times New Roman" w:eastAsia="Times New Roman" w:hAnsi="Times New Roman" w:cs="Times New Roman"/>
          <w:sz w:val="24"/>
          <w:szCs w:val="24"/>
        </w:rPr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:rsidR="009B1BB9" w:rsidRDefault="009B1BB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44D39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44D39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44D39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44D39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44D39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44D39" w:rsidRPr="00E53490" w:rsidRDefault="00944D39" w:rsidP="00944D39">
      <w:pPr>
        <w:ind w:left="5528" w:firstLine="136"/>
        <w:rPr>
          <w:rFonts w:ascii="Times New Roman" w:hAnsi="Times New Roman" w:cs="Times New Roman"/>
          <w:sz w:val="24"/>
          <w:szCs w:val="24"/>
        </w:rPr>
      </w:pPr>
      <w:bookmarkStart w:id="37" w:name="_Toc53320260"/>
      <w:r w:rsidRPr="00E5349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44D39" w:rsidRPr="00E53490" w:rsidRDefault="00944D39" w:rsidP="00944D39">
      <w:pPr>
        <w:ind w:left="5664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Правилам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оказания НКО АО НРД услуг, связанных с переводом ценных бумаг</w:t>
      </w:r>
    </w:p>
    <w:p w:rsidR="00944D39" w:rsidRPr="00E53490" w:rsidRDefault="00944D39" w:rsidP="00944D39">
      <w:pPr>
        <w:spacing w:after="0"/>
        <w:rPr>
          <w:rFonts w:ascii="Times New Roman" w:hAnsi="Times New Roman" w:cs="Times New Roman"/>
          <w:b/>
          <w:sz w:val="24"/>
        </w:rPr>
      </w:pPr>
    </w:p>
    <w:p w:rsidR="00944D39" w:rsidRPr="00944D39" w:rsidRDefault="00944D39" w:rsidP="00944D39">
      <w:pPr>
        <w:widowControl w:val="0"/>
        <w:spacing w:after="120" w:line="240" w:lineRule="auto"/>
        <w:ind w:left="7080"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44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39" w:rsidRDefault="00944D39" w:rsidP="007276BB">
      <w:pPr>
        <w:widowControl w:val="0"/>
        <w:spacing w:after="12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44D39">
        <w:rPr>
          <w:rFonts w:ascii="Times New Roman" w:hAnsi="Times New Roman" w:cs="Times New Roman"/>
          <w:b/>
          <w:sz w:val="24"/>
          <w:szCs w:val="24"/>
        </w:rPr>
        <w:t>Список уполномоченных представителей</w:t>
      </w:r>
      <w:bookmarkEnd w:id="37"/>
      <w:r w:rsidRPr="00944D39">
        <w:rPr>
          <w:rFonts w:ascii="Times New Roman" w:hAnsi="Times New Roman" w:cs="Times New Roman"/>
          <w:b/>
          <w:sz w:val="24"/>
          <w:szCs w:val="24"/>
        </w:rPr>
        <w:t xml:space="preserve"> Клиента</w:t>
      </w:r>
    </w:p>
    <w:p w:rsidR="007276BB" w:rsidRPr="00944D39" w:rsidRDefault="007276BB" w:rsidP="007276BB">
      <w:pPr>
        <w:widowControl w:val="0"/>
        <w:spacing w:after="12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791" w:type="dxa"/>
        <w:tblInd w:w="-298" w:type="dxa"/>
        <w:tblLook w:val="04A0" w:firstRow="1" w:lastRow="0" w:firstColumn="1" w:lastColumn="0" w:noHBand="0" w:noVBand="1"/>
      </w:tblPr>
      <w:tblGrid>
        <w:gridCol w:w="486"/>
        <w:gridCol w:w="2501"/>
        <w:gridCol w:w="1842"/>
        <w:gridCol w:w="1418"/>
        <w:gridCol w:w="1630"/>
        <w:gridCol w:w="1914"/>
      </w:tblGrid>
      <w:tr w:rsidR="00944D39" w:rsidRPr="00944D39" w:rsidTr="00944D39">
        <w:tc>
          <w:tcPr>
            <w:tcW w:w="486" w:type="dxa"/>
            <w:shd w:val="clear" w:color="auto" w:fill="FFFFFF" w:themeFill="background1"/>
            <w:vAlign w:val="center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1" w:type="dxa"/>
            <w:shd w:val="clear" w:color="auto" w:fill="FFFFFF" w:themeFill="background1"/>
            <w:vAlign w:val="center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3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3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39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39">
              <w:rPr>
                <w:rFonts w:ascii="Times New Roman" w:hAnsi="Times New Roman" w:cs="Times New Roman"/>
                <w:sz w:val="24"/>
                <w:szCs w:val="24"/>
              </w:rPr>
              <w:t>Область ответственности</w:t>
            </w:r>
          </w:p>
        </w:tc>
      </w:tr>
      <w:tr w:rsidR="00944D39" w:rsidRPr="00944D39" w:rsidTr="00944D39">
        <w:tc>
          <w:tcPr>
            <w:tcW w:w="486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4D39" w:rsidRPr="00944D39" w:rsidTr="00944D39">
        <w:tc>
          <w:tcPr>
            <w:tcW w:w="486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4D39" w:rsidRPr="00944D39" w:rsidTr="00944D39">
        <w:tc>
          <w:tcPr>
            <w:tcW w:w="486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shd w:val="clear" w:color="auto" w:fill="FFFFFF" w:themeFill="background1"/>
          </w:tcPr>
          <w:p w:rsidR="00944D39" w:rsidRPr="00944D39" w:rsidRDefault="00944D39" w:rsidP="00944D39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4D39" w:rsidRPr="00944D39" w:rsidRDefault="00944D39" w:rsidP="00944D39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c"/>
        <w:tblpPr w:leftFromText="180" w:rightFromText="180" w:vertAnchor="page" w:horzAnchor="margin" w:tblpX="-284" w:tblpY="7213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216"/>
        <w:gridCol w:w="3455"/>
      </w:tblGrid>
      <w:tr w:rsidR="00944D39" w:rsidRPr="00944D39" w:rsidTr="00371D1E">
        <w:tc>
          <w:tcPr>
            <w:tcW w:w="3251" w:type="dxa"/>
          </w:tcPr>
          <w:p w:rsidR="00944D39" w:rsidRPr="00944D39" w:rsidRDefault="00944D39" w:rsidP="00371D1E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D3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44D39" w:rsidRPr="00944D39" w:rsidRDefault="00944D39" w:rsidP="00371D1E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44D3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(должность)</w:t>
            </w:r>
          </w:p>
          <w:p w:rsidR="00944D39" w:rsidRPr="00944D39" w:rsidRDefault="00944D39" w:rsidP="00371D1E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44D3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М.П,</w:t>
            </w:r>
          </w:p>
        </w:tc>
        <w:tc>
          <w:tcPr>
            <w:tcW w:w="3216" w:type="dxa"/>
          </w:tcPr>
          <w:p w:rsidR="00944D39" w:rsidRPr="00944D39" w:rsidRDefault="00944D39" w:rsidP="00371D1E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3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44D39" w:rsidRPr="00944D39" w:rsidRDefault="00944D39" w:rsidP="00371D1E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3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5" w:type="dxa"/>
          </w:tcPr>
          <w:p w:rsidR="00944D39" w:rsidRPr="00944D39" w:rsidRDefault="00944D39" w:rsidP="00371D1E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3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44D39" w:rsidRPr="00944D39" w:rsidRDefault="00944D39" w:rsidP="00371D1E">
            <w:pPr>
              <w:widowControl w:val="0"/>
              <w:spacing w:after="120"/>
              <w:jc w:val="both"/>
              <w:outlineLvl w:val="3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44D3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944D39" w:rsidRPr="001F3B0A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sectPr w:rsidR="00944D39" w:rsidRPr="001F3B0A" w:rsidSect="00AF6966">
      <w:footerReference w:type="default" r:id="rId12"/>
      <w:pgSz w:w="11906" w:h="16838"/>
      <w:pgMar w:top="1276" w:right="849" w:bottom="1134" w:left="1701" w:header="284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7C" w:rsidRDefault="00F8137C" w:rsidP="00E204A4">
      <w:pPr>
        <w:spacing w:after="0" w:line="240" w:lineRule="auto"/>
      </w:pPr>
      <w:r>
        <w:separator/>
      </w:r>
    </w:p>
  </w:endnote>
  <w:endnote w:type="continuationSeparator" w:id="0">
    <w:p w:rsidR="00F8137C" w:rsidRDefault="00F8137C" w:rsidP="00E204A4">
      <w:pPr>
        <w:spacing w:after="0" w:line="240" w:lineRule="auto"/>
      </w:pPr>
      <w:r>
        <w:continuationSeparator/>
      </w:r>
    </w:p>
  </w:endnote>
  <w:endnote w:type="continuationNotice" w:id="1">
    <w:p w:rsidR="00F8137C" w:rsidRDefault="00F81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7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:rsidR="00640531" w:rsidRPr="00AD2A29" w:rsidRDefault="00640531">
        <w:pPr>
          <w:pStyle w:val="aa"/>
          <w:jc w:val="right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C9694E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8</w:t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:rsidR="00640531" w:rsidRDefault="00640531" w:rsidP="00AD2A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7C" w:rsidRDefault="00F8137C" w:rsidP="00E204A4">
      <w:pPr>
        <w:spacing w:after="0" w:line="240" w:lineRule="auto"/>
      </w:pPr>
      <w:r>
        <w:separator/>
      </w:r>
    </w:p>
  </w:footnote>
  <w:footnote w:type="continuationSeparator" w:id="0">
    <w:p w:rsidR="00F8137C" w:rsidRDefault="00F8137C" w:rsidP="00E204A4">
      <w:pPr>
        <w:spacing w:after="0" w:line="240" w:lineRule="auto"/>
      </w:pPr>
      <w:r>
        <w:continuationSeparator/>
      </w:r>
    </w:p>
  </w:footnote>
  <w:footnote w:type="continuationNotice" w:id="1">
    <w:p w:rsidR="00F8137C" w:rsidRDefault="00F813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2E0"/>
    <w:multiLevelType w:val="multilevel"/>
    <w:tmpl w:val="5A9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854"/>
        </w:tabs>
        <w:ind w:left="1854" w:hanging="72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030E68F1"/>
    <w:multiLevelType w:val="multilevel"/>
    <w:tmpl w:val="4FBE9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i w:val="0"/>
      </w:rPr>
    </w:lvl>
  </w:abstractNum>
  <w:abstractNum w:abstractNumId="3" w15:restartNumberingAfterBreak="0">
    <w:nsid w:val="0AF57B24"/>
    <w:multiLevelType w:val="hybridMultilevel"/>
    <w:tmpl w:val="E8045F2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68D8"/>
    <w:multiLevelType w:val="hybridMultilevel"/>
    <w:tmpl w:val="03BA540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7E1D"/>
    <w:multiLevelType w:val="hybridMultilevel"/>
    <w:tmpl w:val="D1880F3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5928"/>
    <w:multiLevelType w:val="hybridMultilevel"/>
    <w:tmpl w:val="39E09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3953B9"/>
    <w:multiLevelType w:val="multilevel"/>
    <w:tmpl w:val="F92E07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none"/>
      <w:lvlText w:val="3.10.2.3."/>
      <w:lvlJc w:val="left"/>
      <w:pPr>
        <w:ind w:left="2564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693439"/>
    <w:multiLevelType w:val="hybridMultilevel"/>
    <w:tmpl w:val="47283B3C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32AF"/>
    <w:multiLevelType w:val="hybridMultilevel"/>
    <w:tmpl w:val="43604CF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5E01"/>
    <w:multiLevelType w:val="multilevel"/>
    <w:tmpl w:val="BB2292E6"/>
    <w:lvl w:ilvl="0">
      <w:start w:val="1"/>
      <w:numFmt w:val="decimal"/>
      <w:pStyle w:val="a0"/>
      <w:lvlText w:val="Раздел %1."/>
      <w:lvlJc w:val="left"/>
      <w:pPr>
        <w:tabs>
          <w:tab w:val="num" w:pos="1418"/>
        </w:tabs>
        <w:ind w:left="1418" w:hanging="1418"/>
      </w:pPr>
      <w:rPr>
        <w:rFonts w:cs="Times New Roman" w:hint="default"/>
        <w:b/>
        <w:i w:val="0"/>
        <w:caps/>
      </w:rPr>
    </w:lvl>
    <w:lvl w:ilvl="1">
      <w:start w:val="1"/>
      <w:numFmt w:val="decimal"/>
      <w:pStyle w:val="a1"/>
      <w:lvlText w:val="%2."/>
      <w:lvlJc w:val="left"/>
      <w:pPr>
        <w:tabs>
          <w:tab w:val="num" w:pos="1986"/>
        </w:tabs>
        <w:ind w:left="1986" w:hanging="851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pStyle w:val="a2"/>
      <w:lvlText w:val="%1.%2.%3."/>
      <w:lvlJc w:val="left"/>
      <w:pPr>
        <w:tabs>
          <w:tab w:val="num" w:pos="3686"/>
        </w:tabs>
        <w:ind w:left="3686" w:hanging="851"/>
      </w:pPr>
      <w:rPr>
        <w:rFonts w:cs="Times New Roman" w:hint="default"/>
      </w:rPr>
    </w:lvl>
    <w:lvl w:ilvl="3">
      <w:start w:val="1"/>
      <w:numFmt w:val="russianLower"/>
      <w:pStyle w:val="a3"/>
      <w:lvlText w:val="%4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27094C1C"/>
    <w:multiLevelType w:val="multilevel"/>
    <w:tmpl w:val="3B4C1B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83A7CFE"/>
    <w:multiLevelType w:val="multilevel"/>
    <w:tmpl w:val="44E0B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954D8C"/>
    <w:multiLevelType w:val="multilevel"/>
    <w:tmpl w:val="4E0C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2D6505"/>
    <w:multiLevelType w:val="multilevel"/>
    <w:tmpl w:val="84B69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5258AC"/>
    <w:multiLevelType w:val="hybridMultilevel"/>
    <w:tmpl w:val="285255D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81120D4"/>
    <w:multiLevelType w:val="multilevel"/>
    <w:tmpl w:val="473C4BBC"/>
    <w:lvl w:ilvl="0">
      <w:start w:val="4"/>
      <w:numFmt w:val="decimal"/>
      <w:lvlText w:val="%1."/>
      <w:lvlJc w:val="left"/>
      <w:pPr>
        <w:ind w:left="660" w:hanging="660"/>
      </w:pPr>
      <w:rPr>
        <w:rFonts w:cstheme="minorBidi" w:hint="default"/>
      </w:rPr>
    </w:lvl>
    <w:lvl w:ilvl="1">
      <w:start w:val="21"/>
      <w:numFmt w:val="decimal"/>
      <w:lvlText w:val="%1.%2."/>
      <w:lvlJc w:val="left"/>
      <w:pPr>
        <w:ind w:left="1085" w:hanging="6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theme="minorBidi" w:hint="default"/>
      </w:rPr>
    </w:lvl>
  </w:abstractNum>
  <w:abstractNum w:abstractNumId="18" w15:restartNumberingAfterBreak="0">
    <w:nsid w:val="3F4D3DB3"/>
    <w:multiLevelType w:val="multilevel"/>
    <w:tmpl w:val="8FCC1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9" w15:restartNumberingAfterBreak="0">
    <w:nsid w:val="3F850EE3"/>
    <w:multiLevelType w:val="multilevel"/>
    <w:tmpl w:val="1D34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 w15:restartNumberingAfterBreak="0">
    <w:nsid w:val="3FAF5DB3"/>
    <w:multiLevelType w:val="hybridMultilevel"/>
    <w:tmpl w:val="46D26B4E"/>
    <w:lvl w:ilvl="0" w:tplc="0FE4F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C6585"/>
    <w:multiLevelType w:val="hybridMultilevel"/>
    <w:tmpl w:val="E4203C82"/>
    <w:lvl w:ilvl="0" w:tplc="57AAA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3056538"/>
    <w:multiLevelType w:val="hybridMultilevel"/>
    <w:tmpl w:val="BFDA9DA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736A8"/>
    <w:multiLevelType w:val="multilevel"/>
    <w:tmpl w:val="0EBA52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2803081"/>
    <w:multiLevelType w:val="hybridMultilevel"/>
    <w:tmpl w:val="E3CA6D5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E3EC0"/>
    <w:multiLevelType w:val="multilevel"/>
    <w:tmpl w:val="E2FC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59B244BF"/>
    <w:multiLevelType w:val="multilevel"/>
    <w:tmpl w:val="1CBA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7" w15:restartNumberingAfterBreak="0">
    <w:nsid w:val="5C76543F"/>
    <w:multiLevelType w:val="hybridMultilevel"/>
    <w:tmpl w:val="2E58425E"/>
    <w:lvl w:ilvl="0" w:tplc="6D8289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E2E4446"/>
    <w:multiLevelType w:val="multilevel"/>
    <w:tmpl w:val="E576A0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66AD53DE"/>
    <w:multiLevelType w:val="hybridMultilevel"/>
    <w:tmpl w:val="756E72F4"/>
    <w:lvl w:ilvl="0" w:tplc="98E6223E">
      <w:start w:val="1"/>
      <w:numFmt w:val="decimal"/>
      <w:lvlText w:val="%1."/>
      <w:lvlJc w:val="right"/>
      <w:pPr>
        <w:tabs>
          <w:tab w:val="num" w:pos="1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C000178"/>
    <w:multiLevelType w:val="hybridMultilevel"/>
    <w:tmpl w:val="A73E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9097F"/>
    <w:multiLevelType w:val="multilevel"/>
    <w:tmpl w:val="375C3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3" w15:restartNumberingAfterBreak="0">
    <w:nsid w:val="6F9320CB"/>
    <w:multiLevelType w:val="multilevel"/>
    <w:tmpl w:val="C4CA25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058" w:hanging="1080"/>
      </w:pPr>
    </w:lvl>
    <w:lvl w:ilvl="3">
      <w:start w:val="1"/>
      <w:numFmt w:val="decimal"/>
      <w:isLgl/>
      <w:lvlText w:val="%1.%2.%3.%4."/>
      <w:lvlJc w:val="left"/>
      <w:pPr>
        <w:ind w:left="4476" w:hanging="1080"/>
      </w:pPr>
    </w:lvl>
    <w:lvl w:ilvl="4">
      <w:start w:val="1"/>
      <w:numFmt w:val="decimal"/>
      <w:isLgl/>
      <w:lvlText w:val="%1.%2.%3.%4.%5."/>
      <w:lvlJc w:val="left"/>
      <w:pPr>
        <w:ind w:left="5826" w:hanging="1440"/>
      </w:pPr>
    </w:lvl>
    <w:lvl w:ilvl="5">
      <w:start w:val="1"/>
      <w:numFmt w:val="decimal"/>
      <w:isLgl/>
      <w:lvlText w:val="%1.%2.%3.%4.%5.%6."/>
      <w:lvlJc w:val="left"/>
      <w:pPr>
        <w:ind w:left="7176" w:hanging="1800"/>
      </w:pPr>
    </w:lvl>
    <w:lvl w:ilvl="6">
      <w:start w:val="1"/>
      <w:numFmt w:val="decimal"/>
      <w:isLgl/>
      <w:lvlText w:val="%1.%2.%3.%4.%5.%6.%7."/>
      <w:lvlJc w:val="left"/>
      <w:pPr>
        <w:ind w:left="8166" w:hanging="1800"/>
      </w:pPr>
    </w:lvl>
    <w:lvl w:ilvl="7">
      <w:start w:val="1"/>
      <w:numFmt w:val="decimal"/>
      <w:isLgl/>
      <w:lvlText w:val="%1.%2.%3.%4.%5.%6.%7.%8."/>
      <w:lvlJc w:val="left"/>
      <w:pPr>
        <w:ind w:left="9516" w:hanging="2160"/>
      </w:pPr>
    </w:lvl>
    <w:lvl w:ilvl="8">
      <w:start w:val="1"/>
      <w:numFmt w:val="decimal"/>
      <w:isLgl/>
      <w:lvlText w:val="%1.%2.%3.%4.%5.%6.%7.%8.%9."/>
      <w:lvlJc w:val="left"/>
      <w:pPr>
        <w:ind w:left="10866" w:hanging="2520"/>
      </w:pPr>
    </w:lvl>
  </w:abstractNum>
  <w:abstractNum w:abstractNumId="34" w15:restartNumberingAfterBreak="0">
    <w:nsid w:val="70023F49"/>
    <w:multiLevelType w:val="hybridMultilevel"/>
    <w:tmpl w:val="0F4674AE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6" w15:restartNumberingAfterBreak="0">
    <w:nsid w:val="741B04F5"/>
    <w:multiLevelType w:val="multilevel"/>
    <w:tmpl w:val="578E4F8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  <w:i w:val="0"/>
        <w:color w:val="auto"/>
        <w:sz w:val="24"/>
      </w:rPr>
    </w:lvl>
  </w:abstractNum>
  <w:abstractNum w:abstractNumId="37" w15:restartNumberingAfterBreak="0">
    <w:nsid w:val="7474584E"/>
    <w:multiLevelType w:val="hybridMultilevel"/>
    <w:tmpl w:val="2760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F1702"/>
    <w:multiLevelType w:val="hybridMultilevel"/>
    <w:tmpl w:val="A17EFC58"/>
    <w:lvl w:ilvl="0" w:tplc="57AAA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9435FC3"/>
    <w:multiLevelType w:val="hybridMultilevel"/>
    <w:tmpl w:val="044E91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7C5B80"/>
    <w:multiLevelType w:val="multilevel"/>
    <w:tmpl w:val="E82A5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955F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7C29A4"/>
    <w:multiLevelType w:val="hybridMultilevel"/>
    <w:tmpl w:val="7814F68C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0"/>
  </w:num>
  <w:num w:numId="4">
    <w:abstractNumId w:val="0"/>
  </w:num>
  <w:num w:numId="5">
    <w:abstractNumId w:val="27"/>
  </w:num>
  <w:num w:numId="6">
    <w:abstractNumId w:val="29"/>
  </w:num>
  <w:num w:numId="7">
    <w:abstractNumId w:val="1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6"/>
  </w:num>
  <w:num w:numId="11">
    <w:abstractNumId w:val="2"/>
  </w:num>
  <w:num w:numId="12">
    <w:abstractNumId w:val="38"/>
  </w:num>
  <w:num w:numId="13">
    <w:abstractNumId w:val="42"/>
  </w:num>
  <w:num w:numId="14">
    <w:abstractNumId w:val="24"/>
  </w:num>
  <w:num w:numId="15">
    <w:abstractNumId w:val="3"/>
  </w:num>
  <w:num w:numId="16">
    <w:abstractNumId w:val="8"/>
  </w:num>
  <w:num w:numId="17">
    <w:abstractNumId w:val="21"/>
  </w:num>
  <w:num w:numId="18">
    <w:abstractNumId w:val="15"/>
  </w:num>
  <w:num w:numId="19">
    <w:abstractNumId w:val="22"/>
  </w:num>
  <w:num w:numId="20">
    <w:abstractNumId w:val="4"/>
  </w:num>
  <w:num w:numId="21">
    <w:abstractNumId w:val="5"/>
  </w:num>
  <w:num w:numId="22">
    <w:abstractNumId w:val="9"/>
  </w:num>
  <w:num w:numId="23">
    <w:abstractNumId w:val="34"/>
  </w:num>
  <w:num w:numId="24">
    <w:abstractNumId w:val="37"/>
  </w:num>
  <w:num w:numId="25">
    <w:abstractNumId w:val="6"/>
  </w:num>
  <w:num w:numId="26">
    <w:abstractNumId w:val="41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3"/>
  </w:num>
  <w:num w:numId="30">
    <w:abstractNumId w:val="26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7"/>
  </w:num>
  <w:num w:numId="34">
    <w:abstractNumId w:val="1"/>
  </w:num>
  <w:num w:numId="35">
    <w:abstractNumId w:val="25"/>
  </w:num>
  <w:num w:numId="36">
    <w:abstractNumId w:val="16"/>
  </w:num>
  <w:num w:numId="37">
    <w:abstractNumId w:val="35"/>
  </w:num>
  <w:num w:numId="38">
    <w:abstractNumId w:val="14"/>
  </w:num>
  <w:num w:numId="39">
    <w:abstractNumId w:val="30"/>
  </w:num>
  <w:num w:numId="40">
    <w:abstractNumId w:val="19"/>
  </w:num>
  <w:num w:numId="41">
    <w:abstractNumId w:val="23"/>
  </w:num>
  <w:num w:numId="42">
    <w:abstractNumId w:val="11"/>
  </w:num>
  <w:num w:numId="43">
    <w:abstractNumId w:val="12"/>
  </w:num>
  <w:num w:numId="44">
    <w:abstractNumId w:val="17"/>
  </w:num>
  <w:num w:numId="4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A0"/>
    <w:rsid w:val="00005423"/>
    <w:rsid w:val="00007CFD"/>
    <w:rsid w:val="0001003B"/>
    <w:rsid w:val="00010878"/>
    <w:rsid w:val="00016F20"/>
    <w:rsid w:val="000179D2"/>
    <w:rsid w:val="000222F0"/>
    <w:rsid w:val="00036811"/>
    <w:rsid w:val="0004028A"/>
    <w:rsid w:val="00042565"/>
    <w:rsid w:val="00050EAD"/>
    <w:rsid w:val="000563EF"/>
    <w:rsid w:val="000633A8"/>
    <w:rsid w:val="000647EA"/>
    <w:rsid w:val="00064DE6"/>
    <w:rsid w:val="0006596F"/>
    <w:rsid w:val="00066795"/>
    <w:rsid w:val="00066FCB"/>
    <w:rsid w:val="00071498"/>
    <w:rsid w:val="000714C2"/>
    <w:rsid w:val="00071868"/>
    <w:rsid w:val="000723C1"/>
    <w:rsid w:val="000767C6"/>
    <w:rsid w:val="00083A18"/>
    <w:rsid w:val="00085FDD"/>
    <w:rsid w:val="000870C8"/>
    <w:rsid w:val="00093DC2"/>
    <w:rsid w:val="00095215"/>
    <w:rsid w:val="0009548F"/>
    <w:rsid w:val="000A1BA9"/>
    <w:rsid w:val="000A1FA1"/>
    <w:rsid w:val="000A551C"/>
    <w:rsid w:val="000A64ED"/>
    <w:rsid w:val="000A7128"/>
    <w:rsid w:val="000B08F9"/>
    <w:rsid w:val="000B29D4"/>
    <w:rsid w:val="000B51FD"/>
    <w:rsid w:val="000C36B7"/>
    <w:rsid w:val="000E6995"/>
    <w:rsid w:val="000F6F04"/>
    <w:rsid w:val="00101B6C"/>
    <w:rsid w:val="001071C8"/>
    <w:rsid w:val="00110AE2"/>
    <w:rsid w:val="00122BDA"/>
    <w:rsid w:val="00135BF9"/>
    <w:rsid w:val="00137301"/>
    <w:rsid w:val="00137C75"/>
    <w:rsid w:val="00140D97"/>
    <w:rsid w:val="00141738"/>
    <w:rsid w:val="00143649"/>
    <w:rsid w:val="00145D52"/>
    <w:rsid w:val="001547DA"/>
    <w:rsid w:val="00157AD8"/>
    <w:rsid w:val="00163CB9"/>
    <w:rsid w:val="00172C73"/>
    <w:rsid w:val="00176F83"/>
    <w:rsid w:val="001800FB"/>
    <w:rsid w:val="0018679F"/>
    <w:rsid w:val="00190DFD"/>
    <w:rsid w:val="001954CD"/>
    <w:rsid w:val="001A05F1"/>
    <w:rsid w:val="001A09E6"/>
    <w:rsid w:val="001A43E1"/>
    <w:rsid w:val="001A5CA5"/>
    <w:rsid w:val="001C095E"/>
    <w:rsid w:val="001C5C04"/>
    <w:rsid w:val="001D1681"/>
    <w:rsid w:val="001D4E73"/>
    <w:rsid w:val="001D6B85"/>
    <w:rsid w:val="001E2411"/>
    <w:rsid w:val="001E26F0"/>
    <w:rsid w:val="001E4FC0"/>
    <w:rsid w:val="001E5063"/>
    <w:rsid w:val="001E55F0"/>
    <w:rsid w:val="001E5D30"/>
    <w:rsid w:val="001F07C9"/>
    <w:rsid w:val="001F28C7"/>
    <w:rsid w:val="001F31EF"/>
    <w:rsid w:val="001F3B0A"/>
    <w:rsid w:val="001F405A"/>
    <w:rsid w:val="001F40E8"/>
    <w:rsid w:val="001F7B3C"/>
    <w:rsid w:val="00200BA1"/>
    <w:rsid w:val="002011F8"/>
    <w:rsid w:val="0020234E"/>
    <w:rsid w:val="0020325F"/>
    <w:rsid w:val="00203E65"/>
    <w:rsid w:val="00212313"/>
    <w:rsid w:val="002124ED"/>
    <w:rsid w:val="0021538B"/>
    <w:rsid w:val="00222155"/>
    <w:rsid w:val="00226E87"/>
    <w:rsid w:val="002345A1"/>
    <w:rsid w:val="002354F0"/>
    <w:rsid w:val="002426EA"/>
    <w:rsid w:val="0025589B"/>
    <w:rsid w:val="002564F9"/>
    <w:rsid w:val="00256C9E"/>
    <w:rsid w:val="002613CF"/>
    <w:rsid w:val="00264043"/>
    <w:rsid w:val="00273264"/>
    <w:rsid w:val="0027615D"/>
    <w:rsid w:val="002773CD"/>
    <w:rsid w:val="00280A6A"/>
    <w:rsid w:val="00282093"/>
    <w:rsid w:val="0029079F"/>
    <w:rsid w:val="0029230D"/>
    <w:rsid w:val="002A1DB4"/>
    <w:rsid w:val="002A40E9"/>
    <w:rsid w:val="002A6349"/>
    <w:rsid w:val="002B2A04"/>
    <w:rsid w:val="002B51AB"/>
    <w:rsid w:val="002C4657"/>
    <w:rsid w:val="002C4BB1"/>
    <w:rsid w:val="002D1203"/>
    <w:rsid w:val="002E1C30"/>
    <w:rsid w:val="002E3A37"/>
    <w:rsid w:val="002E59A0"/>
    <w:rsid w:val="002E7A8F"/>
    <w:rsid w:val="002F07E2"/>
    <w:rsid w:val="002F18A0"/>
    <w:rsid w:val="002F7152"/>
    <w:rsid w:val="00300025"/>
    <w:rsid w:val="0030454C"/>
    <w:rsid w:val="00313FB8"/>
    <w:rsid w:val="003142A8"/>
    <w:rsid w:val="0031693E"/>
    <w:rsid w:val="0032072A"/>
    <w:rsid w:val="00322172"/>
    <w:rsid w:val="003247C4"/>
    <w:rsid w:val="0032494C"/>
    <w:rsid w:val="00325FC8"/>
    <w:rsid w:val="00326041"/>
    <w:rsid w:val="00330412"/>
    <w:rsid w:val="003319DB"/>
    <w:rsid w:val="0033260A"/>
    <w:rsid w:val="00333874"/>
    <w:rsid w:val="00335F66"/>
    <w:rsid w:val="00337E6E"/>
    <w:rsid w:val="00341468"/>
    <w:rsid w:val="003456FC"/>
    <w:rsid w:val="00352AFB"/>
    <w:rsid w:val="003562A3"/>
    <w:rsid w:val="00356CB6"/>
    <w:rsid w:val="00360661"/>
    <w:rsid w:val="00365ADB"/>
    <w:rsid w:val="0036738B"/>
    <w:rsid w:val="00371D1E"/>
    <w:rsid w:val="00372B3D"/>
    <w:rsid w:val="00373AA9"/>
    <w:rsid w:val="003752EE"/>
    <w:rsid w:val="00386D1E"/>
    <w:rsid w:val="00390435"/>
    <w:rsid w:val="00392D05"/>
    <w:rsid w:val="003A1CC9"/>
    <w:rsid w:val="003A6693"/>
    <w:rsid w:val="003B0610"/>
    <w:rsid w:val="003B593D"/>
    <w:rsid w:val="003B61B4"/>
    <w:rsid w:val="003B69A5"/>
    <w:rsid w:val="003C3301"/>
    <w:rsid w:val="003C3711"/>
    <w:rsid w:val="003C60AD"/>
    <w:rsid w:val="003C7389"/>
    <w:rsid w:val="003C7E68"/>
    <w:rsid w:val="003D070A"/>
    <w:rsid w:val="003D1132"/>
    <w:rsid w:val="003E511B"/>
    <w:rsid w:val="003F25E3"/>
    <w:rsid w:val="00400DB5"/>
    <w:rsid w:val="004107BD"/>
    <w:rsid w:val="00416600"/>
    <w:rsid w:val="00417BDA"/>
    <w:rsid w:val="00417E89"/>
    <w:rsid w:val="00420338"/>
    <w:rsid w:val="00424828"/>
    <w:rsid w:val="00441F90"/>
    <w:rsid w:val="00444817"/>
    <w:rsid w:val="00453DE9"/>
    <w:rsid w:val="00456972"/>
    <w:rsid w:val="0046188A"/>
    <w:rsid w:val="004636BB"/>
    <w:rsid w:val="0047170F"/>
    <w:rsid w:val="00471922"/>
    <w:rsid w:val="0047344F"/>
    <w:rsid w:val="004748F7"/>
    <w:rsid w:val="00476043"/>
    <w:rsid w:val="004768A9"/>
    <w:rsid w:val="00482135"/>
    <w:rsid w:val="0049082F"/>
    <w:rsid w:val="004A3583"/>
    <w:rsid w:val="004A4830"/>
    <w:rsid w:val="004B07C3"/>
    <w:rsid w:val="004B357F"/>
    <w:rsid w:val="004B5305"/>
    <w:rsid w:val="004C1AA1"/>
    <w:rsid w:val="004C5782"/>
    <w:rsid w:val="004C5DEA"/>
    <w:rsid w:val="004C6887"/>
    <w:rsid w:val="004D0A06"/>
    <w:rsid w:val="004D0ECB"/>
    <w:rsid w:val="004D11B3"/>
    <w:rsid w:val="004D38C5"/>
    <w:rsid w:val="004D41F3"/>
    <w:rsid w:val="004D7D97"/>
    <w:rsid w:val="004E6E40"/>
    <w:rsid w:val="00500718"/>
    <w:rsid w:val="0050092F"/>
    <w:rsid w:val="00507F82"/>
    <w:rsid w:val="00515599"/>
    <w:rsid w:val="0051686B"/>
    <w:rsid w:val="00523EF0"/>
    <w:rsid w:val="005255C4"/>
    <w:rsid w:val="0052619B"/>
    <w:rsid w:val="00533B71"/>
    <w:rsid w:val="005345F4"/>
    <w:rsid w:val="005427E7"/>
    <w:rsid w:val="00553834"/>
    <w:rsid w:val="00555078"/>
    <w:rsid w:val="0055607B"/>
    <w:rsid w:val="00557229"/>
    <w:rsid w:val="00557BE0"/>
    <w:rsid w:val="00557F9C"/>
    <w:rsid w:val="00562842"/>
    <w:rsid w:val="005633C6"/>
    <w:rsid w:val="00563E33"/>
    <w:rsid w:val="0056480C"/>
    <w:rsid w:val="00572DD1"/>
    <w:rsid w:val="00576F63"/>
    <w:rsid w:val="0057700E"/>
    <w:rsid w:val="00577790"/>
    <w:rsid w:val="005816FC"/>
    <w:rsid w:val="00581942"/>
    <w:rsid w:val="00583E6B"/>
    <w:rsid w:val="00590A62"/>
    <w:rsid w:val="0059193E"/>
    <w:rsid w:val="0059279E"/>
    <w:rsid w:val="0059301B"/>
    <w:rsid w:val="0059523E"/>
    <w:rsid w:val="00596E8D"/>
    <w:rsid w:val="005A1827"/>
    <w:rsid w:val="005A361C"/>
    <w:rsid w:val="005B00E1"/>
    <w:rsid w:val="005B3907"/>
    <w:rsid w:val="005B5161"/>
    <w:rsid w:val="005B73F1"/>
    <w:rsid w:val="005C6F0B"/>
    <w:rsid w:val="005C7762"/>
    <w:rsid w:val="005D0887"/>
    <w:rsid w:val="005D2123"/>
    <w:rsid w:val="005D7219"/>
    <w:rsid w:val="005E12BE"/>
    <w:rsid w:val="005E3A8B"/>
    <w:rsid w:val="005E4D16"/>
    <w:rsid w:val="005E4F23"/>
    <w:rsid w:val="005E7A30"/>
    <w:rsid w:val="005F237B"/>
    <w:rsid w:val="005F3B90"/>
    <w:rsid w:val="005F5228"/>
    <w:rsid w:val="005F6CAA"/>
    <w:rsid w:val="00612761"/>
    <w:rsid w:val="00632D55"/>
    <w:rsid w:val="0063318A"/>
    <w:rsid w:val="00633B2C"/>
    <w:rsid w:val="00634F1A"/>
    <w:rsid w:val="00635C53"/>
    <w:rsid w:val="00640531"/>
    <w:rsid w:val="006412ED"/>
    <w:rsid w:val="00643097"/>
    <w:rsid w:val="00653602"/>
    <w:rsid w:val="00657697"/>
    <w:rsid w:val="00662208"/>
    <w:rsid w:val="0066496D"/>
    <w:rsid w:val="00664D91"/>
    <w:rsid w:val="00664E56"/>
    <w:rsid w:val="006677E7"/>
    <w:rsid w:val="006731BC"/>
    <w:rsid w:val="00682604"/>
    <w:rsid w:val="00682914"/>
    <w:rsid w:val="00690353"/>
    <w:rsid w:val="00691CC9"/>
    <w:rsid w:val="006928FF"/>
    <w:rsid w:val="00693937"/>
    <w:rsid w:val="006A1491"/>
    <w:rsid w:val="006A27B1"/>
    <w:rsid w:val="006A5744"/>
    <w:rsid w:val="006A5E74"/>
    <w:rsid w:val="006C5827"/>
    <w:rsid w:val="006C5994"/>
    <w:rsid w:val="006D395F"/>
    <w:rsid w:val="006D5C5D"/>
    <w:rsid w:val="006D734B"/>
    <w:rsid w:val="006E3448"/>
    <w:rsid w:val="006E35EF"/>
    <w:rsid w:val="006E38FC"/>
    <w:rsid w:val="006E4BB2"/>
    <w:rsid w:val="006E65BF"/>
    <w:rsid w:val="006F0574"/>
    <w:rsid w:val="006F0C4A"/>
    <w:rsid w:val="006F5791"/>
    <w:rsid w:val="0070013C"/>
    <w:rsid w:val="007003AD"/>
    <w:rsid w:val="00705935"/>
    <w:rsid w:val="00706C34"/>
    <w:rsid w:val="00707BA2"/>
    <w:rsid w:val="007101ED"/>
    <w:rsid w:val="007125CB"/>
    <w:rsid w:val="0071481C"/>
    <w:rsid w:val="0072168F"/>
    <w:rsid w:val="00725EA2"/>
    <w:rsid w:val="007276BB"/>
    <w:rsid w:val="0073035B"/>
    <w:rsid w:val="00732D70"/>
    <w:rsid w:val="00734151"/>
    <w:rsid w:val="00740336"/>
    <w:rsid w:val="0074185D"/>
    <w:rsid w:val="00747229"/>
    <w:rsid w:val="00755A8D"/>
    <w:rsid w:val="00755AE1"/>
    <w:rsid w:val="00757587"/>
    <w:rsid w:val="00761024"/>
    <w:rsid w:val="00772129"/>
    <w:rsid w:val="00772600"/>
    <w:rsid w:val="007727A1"/>
    <w:rsid w:val="007732DE"/>
    <w:rsid w:val="0078186E"/>
    <w:rsid w:val="00790CE2"/>
    <w:rsid w:val="007936B0"/>
    <w:rsid w:val="0079455C"/>
    <w:rsid w:val="007B40EC"/>
    <w:rsid w:val="007B4FAF"/>
    <w:rsid w:val="007B5D23"/>
    <w:rsid w:val="007B6E17"/>
    <w:rsid w:val="007D036D"/>
    <w:rsid w:val="007D23E5"/>
    <w:rsid w:val="007D4673"/>
    <w:rsid w:val="007D5189"/>
    <w:rsid w:val="007E4364"/>
    <w:rsid w:val="007E4D00"/>
    <w:rsid w:val="007E57C0"/>
    <w:rsid w:val="007E64BA"/>
    <w:rsid w:val="007E7A7E"/>
    <w:rsid w:val="007F32D2"/>
    <w:rsid w:val="007F5C00"/>
    <w:rsid w:val="008000E4"/>
    <w:rsid w:val="00800582"/>
    <w:rsid w:val="00800A2C"/>
    <w:rsid w:val="00800C48"/>
    <w:rsid w:val="00801AEB"/>
    <w:rsid w:val="00811AA7"/>
    <w:rsid w:val="00815320"/>
    <w:rsid w:val="0081745D"/>
    <w:rsid w:val="00817D0D"/>
    <w:rsid w:val="00823EC7"/>
    <w:rsid w:val="008305B1"/>
    <w:rsid w:val="008368B8"/>
    <w:rsid w:val="008418F1"/>
    <w:rsid w:val="00850209"/>
    <w:rsid w:val="00850D54"/>
    <w:rsid w:val="00854A3E"/>
    <w:rsid w:val="00861184"/>
    <w:rsid w:val="0086279E"/>
    <w:rsid w:val="00865DFD"/>
    <w:rsid w:val="00871584"/>
    <w:rsid w:val="00874FA3"/>
    <w:rsid w:val="00884C4A"/>
    <w:rsid w:val="00887588"/>
    <w:rsid w:val="008A6791"/>
    <w:rsid w:val="008A76E4"/>
    <w:rsid w:val="008B01AE"/>
    <w:rsid w:val="008B0D4D"/>
    <w:rsid w:val="008B3376"/>
    <w:rsid w:val="008B3717"/>
    <w:rsid w:val="008B440D"/>
    <w:rsid w:val="008B64D5"/>
    <w:rsid w:val="008B7AA0"/>
    <w:rsid w:val="008C7B2E"/>
    <w:rsid w:val="008D1742"/>
    <w:rsid w:val="008D2002"/>
    <w:rsid w:val="008D3F97"/>
    <w:rsid w:val="008E2D06"/>
    <w:rsid w:val="008E344B"/>
    <w:rsid w:val="008E3C2C"/>
    <w:rsid w:val="008E5CFA"/>
    <w:rsid w:val="008E7E54"/>
    <w:rsid w:val="00900B73"/>
    <w:rsid w:val="00901436"/>
    <w:rsid w:val="009029CB"/>
    <w:rsid w:val="00902B4C"/>
    <w:rsid w:val="00904020"/>
    <w:rsid w:val="009045FA"/>
    <w:rsid w:val="009068E6"/>
    <w:rsid w:val="00913F42"/>
    <w:rsid w:val="009161E1"/>
    <w:rsid w:val="0091737A"/>
    <w:rsid w:val="009200CE"/>
    <w:rsid w:val="00922D60"/>
    <w:rsid w:val="00927DB2"/>
    <w:rsid w:val="00930846"/>
    <w:rsid w:val="009316C7"/>
    <w:rsid w:val="00933501"/>
    <w:rsid w:val="009347C4"/>
    <w:rsid w:val="009354E6"/>
    <w:rsid w:val="00936297"/>
    <w:rsid w:val="00944708"/>
    <w:rsid w:val="009447B7"/>
    <w:rsid w:val="00944D39"/>
    <w:rsid w:val="00950289"/>
    <w:rsid w:val="009538C7"/>
    <w:rsid w:val="00954269"/>
    <w:rsid w:val="00957FB7"/>
    <w:rsid w:val="009638C6"/>
    <w:rsid w:val="00966C55"/>
    <w:rsid w:val="0096738E"/>
    <w:rsid w:val="009701F5"/>
    <w:rsid w:val="0097100E"/>
    <w:rsid w:val="00980CC4"/>
    <w:rsid w:val="00984D3C"/>
    <w:rsid w:val="009875F2"/>
    <w:rsid w:val="0099143A"/>
    <w:rsid w:val="00993465"/>
    <w:rsid w:val="0099395C"/>
    <w:rsid w:val="009940E0"/>
    <w:rsid w:val="00995753"/>
    <w:rsid w:val="009970CC"/>
    <w:rsid w:val="009A345E"/>
    <w:rsid w:val="009A3FCB"/>
    <w:rsid w:val="009A62A0"/>
    <w:rsid w:val="009B0763"/>
    <w:rsid w:val="009B1BB9"/>
    <w:rsid w:val="009C3B90"/>
    <w:rsid w:val="009C61F1"/>
    <w:rsid w:val="009D1F08"/>
    <w:rsid w:val="009E1142"/>
    <w:rsid w:val="009E57E9"/>
    <w:rsid w:val="009E5B74"/>
    <w:rsid w:val="009F1C84"/>
    <w:rsid w:val="00A0613C"/>
    <w:rsid w:val="00A111BA"/>
    <w:rsid w:val="00A11B61"/>
    <w:rsid w:val="00A1470D"/>
    <w:rsid w:val="00A15491"/>
    <w:rsid w:val="00A158D4"/>
    <w:rsid w:val="00A162AE"/>
    <w:rsid w:val="00A2127E"/>
    <w:rsid w:val="00A26B4A"/>
    <w:rsid w:val="00A26BE4"/>
    <w:rsid w:val="00A3181A"/>
    <w:rsid w:val="00A319DB"/>
    <w:rsid w:val="00A33FCB"/>
    <w:rsid w:val="00A35055"/>
    <w:rsid w:val="00A3505E"/>
    <w:rsid w:val="00A3563A"/>
    <w:rsid w:val="00A36566"/>
    <w:rsid w:val="00A37A58"/>
    <w:rsid w:val="00A402A1"/>
    <w:rsid w:val="00A4052C"/>
    <w:rsid w:val="00A44C32"/>
    <w:rsid w:val="00A52ECA"/>
    <w:rsid w:val="00A576A9"/>
    <w:rsid w:val="00A600AF"/>
    <w:rsid w:val="00A60340"/>
    <w:rsid w:val="00A60839"/>
    <w:rsid w:val="00A60C59"/>
    <w:rsid w:val="00A617AD"/>
    <w:rsid w:val="00A62E45"/>
    <w:rsid w:val="00A65CCB"/>
    <w:rsid w:val="00A661D3"/>
    <w:rsid w:val="00A70476"/>
    <w:rsid w:val="00A70D1B"/>
    <w:rsid w:val="00A7164A"/>
    <w:rsid w:val="00A71BF0"/>
    <w:rsid w:val="00A720D5"/>
    <w:rsid w:val="00A8320B"/>
    <w:rsid w:val="00A85135"/>
    <w:rsid w:val="00A86CEC"/>
    <w:rsid w:val="00A9576A"/>
    <w:rsid w:val="00A96158"/>
    <w:rsid w:val="00A9694D"/>
    <w:rsid w:val="00AA0058"/>
    <w:rsid w:val="00AA79E5"/>
    <w:rsid w:val="00AB1003"/>
    <w:rsid w:val="00AB3B94"/>
    <w:rsid w:val="00AB5A14"/>
    <w:rsid w:val="00AC0026"/>
    <w:rsid w:val="00AC202D"/>
    <w:rsid w:val="00AC28CC"/>
    <w:rsid w:val="00AD0055"/>
    <w:rsid w:val="00AD04FF"/>
    <w:rsid w:val="00AD0D99"/>
    <w:rsid w:val="00AD105F"/>
    <w:rsid w:val="00AD111B"/>
    <w:rsid w:val="00AD11BD"/>
    <w:rsid w:val="00AD2A29"/>
    <w:rsid w:val="00AD2C14"/>
    <w:rsid w:val="00AD3E12"/>
    <w:rsid w:val="00AD47BA"/>
    <w:rsid w:val="00AF2095"/>
    <w:rsid w:val="00AF6966"/>
    <w:rsid w:val="00AF7240"/>
    <w:rsid w:val="00B02F7E"/>
    <w:rsid w:val="00B06B0A"/>
    <w:rsid w:val="00B07A32"/>
    <w:rsid w:val="00B12CDF"/>
    <w:rsid w:val="00B12D6F"/>
    <w:rsid w:val="00B139EF"/>
    <w:rsid w:val="00B1490B"/>
    <w:rsid w:val="00B1757E"/>
    <w:rsid w:val="00B20BE4"/>
    <w:rsid w:val="00B233DE"/>
    <w:rsid w:val="00B24F52"/>
    <w:rsid w:val="00B30F03"/>
    <w:rsid w:val="00B33000"/>
    <w:rsid w:val="00B35EB8"/>
    <w:rsid w:val="00B41855"/>
    <w:rsid w:val="00B44432"/>
    <w:rsid w:val="00B57E54"/>
    <w:rsid w:val="00B64550"/>
    <w:rsid w:val="00B663F4"/>
    <w:rsid w:val="00B67654"/>
    <w:rsid w:val="00B71178"/>
    <w:rsid w:val="00B7199C"/>
    <w:rsid w:val="00B77DC0"/>
    <w:rsid w:val="00B839AA"/>
    <w:rsid w:val="00B92535"/>
    <w:rsid w:val="00B92887"/>
    <w:rsid w:val="00B93410"/>
    <w:rsid w:val="00B95F82"/>
    <w:rsid w:val="00B97880"/>
    <w:rsid w:val="00BA17F3"/>
    <w:rsid w:val="00BA5DDA"/>
    <w:rsid w:val="00BA7B07"/>
    <w:rsid w:val="00BB05A8"/>
    <w:rsid w:val="00BB2E30"/>
    <w:rsid w:val="00BB5693"/>
    <w:rsid w:val="00BD1C85"/>
    <w:rsid w:val="00BD21DC"/>
    <w:rsid w:val="00BD30A2"/>
    <w:rsid w:val="00BD3AB1"/>
    <w:rsid w:val="00BD56AF"/>
    <w:rsid w:val="00BE2F1B"/>
    <w:rsid w:val="00BE552C"/>
    <w:rsid w:val="00BF0E22"/>
    <w:rsid w:val="00BF1E20"/>
    <w:rsid w:val="00BF2CD2"/>
    <w:rsid w:val="00BF5D22"/>
    <w:rsid w:val="00BF771E"/>
    <w:rsid w:val="00BF7741"/>
    <w:rsid w:val="00C146E2"/>
    <w:rsid w:val="00C171E4"/>
    <w:rsid w:val="00C209FB"/>
    <w:rsid w:val="00C235CD"/>
    <w:rsid w:val="00C24787"/>
    <w:rsid w:val="00C25277"/>
    <w:rsid w:val="00C260F1"/>
    <w:rsid w:val="00C3330D"/>
    <w:rsid w:val="00C35455"/>
    <w:rsid w:val="00C368AB"/>
    <w:rsid w:val="00C3722B"/>
    <w:rsid w:val="00C40F03"/>
    <w:rsid w:val="00C42486"/>
    <w:rsid w:val="00C43B79"/>
    <w:rsid w:val="00C4575C"/>
    <w:rsid w:val="00C4759B"/>
    <w:rsid w:val="00C54BC3"/>
    <w:rsid w:val="00C551F8"/>
    <w:rsid w:val="00C561BF"/>
    <w:rsid w:val="00C647F7"/>
    <w:rsid w:val="00C651CB"/>
    <w:rsid w:val="00C66EE0"/>
    <w:rsid w:val="00C733CB"/>
    <w:rsid w:val="00C7393D"/>
    <w:rsid w:val="00C7513D"/>
    <w:rsid w:val="00C76651"/>
    <w:rsid w:val="00C92724"/>
    <w:rsid w:val="00C9694E"/>
    <w:rsid w:val="00CA199A"/>
    <w:rsid w:val="00CA217C"/>
    <w:rsid w:val="00CA30C4"/>
    <w:rsid w:val="00CA5904"/>
    <w:rsid w:val="00CA7A0F"/>
    <w:rsid w:val="00CB01BC"/>
    <w:rsid w:val="00CB21CA"/>
    <w:rsid w:val="00CB3EAC"/>
    <w:rsid w:val="00CB528E"/>
    <w:rsid w:val="00CB57C0"/>
    <w:rsid w:val="00CB7190"/>
    <w:rsid w:val="00CC0A5E"/>
    <w:rsid w:val="00CC4041"/>
    <w:rsid w:val="00CD30EB"/>
    <w:rsid w:val="00CD6183"/>
    <w:rsid w:val="00CD6BCC"/>
    <w:rsid w:val="00CD7A9E"/>
    <w:rsid w:val="00CE3B05"/>
    <w:rsid w:val="00CE4C75"/>
    <w:rsid w:val="00CF190B"/>
    <w:rsid w:val="00CF49A7"/>
    <w:rsid w:val="00CF4F46"/>
    <w:rsid w:val="00CF7505"/>
    <w:rsid w:val="00D046C8"/>
    <w:rsid w:val="00D109FB"/>
    <w:rsid w:val="00D16BC9"/>
    <w:rsid w:val="00D16D33"/>
    <w:rsid w:val="00D21601"/>
    <w:rsid w:val="00D26280"/>
    <w:rsid w:val="00D2738D"/>
    <w:rsid w:val="00D30409"/>
    <w:rsid w:val="00D3603C"/>
    <w:rsid w:val="00D403B1"/>
    <w:rsid w:val="00D4075D"/>
    <w:rsid w:val="00D50938"/>
    <w:rsid w:val="00D6301D"/>
    <w:rsid w:val="00D63853"/>
    <w:rsid w:val="00D646ED"/>
    <w:rsid w:val="00D65F54"/>
    <w:rsid w:val="00D664D5"/>
    <w:rsid w:val="00D67469"/>
    <w:rsid w:val="00D75D80"/>
    <w:rsid w:val="00D83905"/>
    <w:rsid w:val="00D83B27"/>
    <w:rsid w:val="00D878F3"/>
    <w:rsid w:val="00D947CC"/>
    <w:rsid w:val="00D96468"/>
    <w:rsid w:val="00DA2F9E"/>
    <w:rsid w:val="00DA71D6"/>
    <w:rsid w:val="00DA730E"/>
    <w:rsid w:val="00DA752F"/>
    <w:rsid w:val="00DB12B2"/>
    <w:rsid w:val="00DC3FDC"/>
    <w:rsid w:val="00DC5F86"/>
    <w:rsid w:val="00DD3AE4"/>
    <w:rsid w:val="00DD4805"/>
    <w:rsid w:val="00DD736A"/>
    <w:rsid w:val="00DE0550"/>
    <w:rsid w:val="00DE0FAB"/>
    <w:rsid w:val="00DE2D00"/>
    <w:rsid w:val="00DF1018"/>
    <w:rsid w:val="00DF1058"/>
    <w:rsid w:val="00DF172C"/>
    <w:rsid w:val="00DF4C04"/>
    <w:rsid w:val="00E03DF4"/>
    <w:rsid w:val="00E047DD"/>
    <w:rsid w:val="00E065D2"/>
    <w:rsid w:val="00E1028D"/>
    <w:rsid w:val="00E16B33"/>
    <w:rsid w:val="00E204A4"/>
    <w:rsid w:val="00E217D9"/>
    <w:rsid w:val="00E24ACB"/>
    <w:rsid w:val="00E307DD"/>
    <w:rsid w:val="00E40E4C"/>
    <w:rsid w:val="00E4194C"/>
    <w:rsid w:val="00E42A3F"/>
    <w:rsid w:val="00E42A42"/>
    <w:rsid w:val="00E52EC7"/>
    <w:rsid w:val="00E53490"/>
    <w:rsid w:val="00E549FA"/>
    <w:rsid w:val="00E62A51"/>
    <w:rsid w:val="00E63457"/>
    <w:rsid w:val="00E64E8B"/>
    <w:rsid w:val="00E7166D"/>
    <w:rsid w:val="00E80F4E"/>
    <w:rsid w:val="00E81511"/>
    <w:rsid w:val="00E9416A"/>
    <w:rsid w:val="00E96186"/>
    <w:rsid w:val="00E9646B"/>
    <w:rsid w:val="00EA0AA6"/>
    <w:rsid w:val="00EA533B"/>
    <w:rsid w:val="00EA7AC5"/>
    <w:rsid w:val="00EB1026"/>
    <w:rsid w:val="00EB5475"/>
    <w:rsid w:val="00EB5A2D"/>
    <w:rsid w:val="00EB65E8"/>
    <w:rsid w:val="00EC5435"/>
    <w:rsid w:val="00EC5FA7"/>
    <w:rsid w:val="00EC7B2F"/>
    <w:rsid w:val="00ED0552"/>
    <w:rsid w:val="00EF7963"/>
    <w:rsid w:val="00F00D8C"/>
    <w:rsid w:val="00F07E3A"/>
    <w:rsid w:val="00F1224A"/>
    <w:rsid w:val="00F134C1"/>
    <w:rsid w:val="00F14CD8"/>
    <w:rsid w:val="00F17BC3"/>
    <w:rsid w:val="00F21247"/>
    <w:rsid w:val="00F232E5"/>
    <w:rsid w:val="00F236AA"/>
    <w:rsid w:val="00F23C84"/>
    <w:rsid w:val="00F25099"/>
    <w:rsid w:val="00F36153"/>
    <w:rsid w:val="00F43F37"/>
    <w:rsid w:val="00F450A6"/>
    <w:rsid w:val="00F477B2"/>
    <w:rsid w:val="00F54E2F"/>
    <w:rsid w:val="00F60B52"/>
    <w:rsid w:val="00F70137"/>
    <w:rsid w:val="00F71A61"/>
    <w:rsid w:val="00F7457D"/>
    <w:rsid w:val="00F755A4"/>
    <w:rsid w:val="00F75BC1"/>
    <w:rsid w:val="00F8137C"/>
    <w:rsid w:val="00F833FD"/>
    <w:rsid w:val="00F8491F"/>
    <w:rsid w:val="00F957C3"/>
    <w:rsid w:val="00F96B71"/>
    <w:rsid w:val="00F97C14"/>
    <w:rsid w:val="00FA5654"/>
    <w:rsid w:val="00FB1AA9"/>
    <w:rsid w:val="00FB6A01"/>
    <w:rsid w:val="00FB6B86"/>
    <w:rsid w:val="00FB7BAA"/>
    <w:rsid w:val="00FC1986"/>
    <w:rsid w:val="00FC24E2"/>
    <w:rsid w:val="00FC6D71"/>
    <w:rsid w:val="00FD0855"/>
    <w:rsid w:val="00FD47B8"/>
    <w:rsid w:val="00FE1F3A"/>
    <w:rsid w:val="00FE4656"/>
    <w:rsid w:val="00FE5640"/>
    <w:rsid w:val="00FE7045"/>
    <w:rsid w:val="00FF05E7"/>
    <w:rsid w:val="00FF1EB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3F36E52-A28C-4B8C-978D-EB1E8D5F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uiPriority w:val="9"/>
    <w:qFormat/>
    <w:rsid w:val="00CB0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unhideWhenUsed/>
    <w:qFormat/>
    <w:rsid w:val="00D83B27"/>
    <w:pPr>
      <w:keepNext/>
      <w:keepLines/>
      <w:spacing w:before="240" w:after="120" w:line="276" w:lineRule="auto"/>
      <w:ind w:left="709"/>
      <w:jc w:val="both"/>
      <w:outlineLvl w:val="1"/>
    </w:pPr>
    <w:rPr>
      <w:rFonts w:ascii="Tahoma" w:eastAsiaTheme="majorEastAsia" w:hAnsi="Tahoma" w:cs="Tahoma"/>
      <w:b/>
      <w:bCs/>
      <w:sz w:val="24"/>
      <w:szCs w:val="24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4D38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4"/>
    <w:next w:val="a4"/>
    <w:link w:val="50"/>
    <w:uiPriority w:val="9"/>
    <w:unhideWhenUsed/>
    <w:qFormat/>
    <w:rsid w:val="00725E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016F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E2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E204A4"/>
  </w:style>
  <w:style w:type="paragraph" w:styleId="aa">
    <w:name w:val="footer"/>
    <w:basedOn w:val="a4"/>
    <w:link w:val="ab"/>
    <w:uiPriority w:val="99"/>
    <w:unhideWhenUsed/>
    <w:rsid w:val="00E2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E204A4"/>
  </w:style>
  <w:style w:type="table" w:styleId="ac">
    <w:name w:val="Table Grid"/>
    <w:basedOn w:val="a6"/>
    <w:uiPriority w:val="59"/>
    <w:rsid w:val="00E2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5"/>
    <w:link w:val="1"/>
    <w:uiPriority w:val="9"/>
    <w:rsid w:val="00CB0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4"/>
    <w:uiPriority w:val="39"/>
    <w:unhideWhenUsed/>
    <w:qFormat/>
    <w:rsid w:val="00CB01BC"/>
    <w:pPr>
      <w:outlineLvl w:val="9"/>
    </w:pPr>
    <w:rPr>
      <w:lang w:eastAsia="ru-RU"/>
    </w:rPr>
  </w:style>
  <w:style w:type="paragraph" w:styleId="ae">
    <w:name w:val="List Paragraph"/>
    <w:aliases w:val="Абзац списка 1,Содержание. 2 уровень,Bullet List,FooterText,numbered,List Paragraph,SL_Абзац списка,ТЗ список,АвтНомАб4,Цветной список - Акцент 11"/>
    <w:basedOn w:val="a4"/>
    <w:link w:val="af"/>
    <w:uiPriority w:val="34"/>
    <w:qFormat/>
    <w:rsid w:val="00CB01BC"/>
    <w:pPr>
      <w:ind w:left="720"/>
      <w:contextualSpacing/>
    </w:pPr>
  </w:style>
  <w:style w:type="paragraph" w:styleId="11">
    <w:name w:val="toc 1"/>
    <w:basedOn w:val="a4"/>
    <w:next w:val="a4"/>
    <w:autoRedefine/>
    <w:uiPriority w:val="39"/>
    <w:unhideWhenUsed/>
    <w:rsid w:val="0046188A"/>
    <w:pPr>
      <w:spacing w:after="100"/>
    </w:pPr>
  </w:style>
  <w:style w:type="character" w:styleId="af0">
    <w:name w:val="Hyperlink"/>
    <w:basedOn w:val="a5"/>
    <w:uiPriority w:val="99"/>
    <w:unhideWhenUsed/>
    <w:rsid w:val="0046188A"/>
    <w:rPr>
      <w:color w:val="0563C1" w:themeColor="hyperlink"/>
      <w:u w:val="single"/>
    </w:rPr>
  </w:style>
  <w:style w:type="character" w:customStyle="1" w:styleId="Exact">
    <w:name w:val="Основной текст Exact"/>
    <w:basedOn w:val="a5"/>
    <w:rsid w:val="00854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af1">
    <w:name w:val="Основной текст_"/>
    <w:basedOn w:val="a5"/>
    <w:link w:val="31"/>
    <w:rsid w:val="00854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4"/>
    <w:link w:val="af1"/>
    <w:rsid w:val="00854A3E"/>
    <w:pPr>
      <w:widowControl w:val="0"/>
      <w:shd w:val="clear" w:color="auto" w:fill="FFFFFF"/>
      <w:spacing w:after="0" w:line="307" w:lineRule="exact"/>
      <w:ind w:hanging="960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 1 Знак,Содержание. 2 уровень Знак,Bullet List Знак,FooterText Знак,numbered Знак,List Paragraph Знак,SL_Абзац списка Знак,ТЗ список Знак,АвтНомАб4 Знак,Цветной список - Акцент 11 Знак"/>
    <w:link w:val="ae"/>
    <w:uiPriority w:val="34"/>
    <w:locked/>
    <w:rsid w:val="00DC5F86"/>
  </w:style>
  <w:style w:type="paragraph" w:customStyle="1" w:styleId="4">
    <w:name w:val="Основной текст4"/>
    <w:basedOn w:val="a4"/>
    <w:rsid w:val="00FE5640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paragraph" w:styleId="a">
    <w:name w:val="List Bullet"/>
    <w:basedOn w:val="a4"/>
    <w:uiPriority w:val="99"/>
    <w:unhideWhenUsed/>
    <w:rsid w:val="00EC5435"/>
    <w:pPr>
      <w:numPr>
        <w:numId w:val="4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4"/>
    <w:link w:val="af3"/>
    <w:uiPriority w:val="99"/>
    <w:unhideWhenUsed/>
    <w:rsid w:val="006677E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5"/>
    <w:link w:val="af2"/>
    <w:uiPriority w:val="99"/>
    <w:rsid w:val="006677E7"/>
    <w:rPr>
      <w:sz w:val="20"/>
      <w:szCs w:val="20"/>
    </w:rPr>
  </w:style>
  <w:style w:type="character" w:styleId="af4">
    <w:name w:val="footnote reference"/>
    <w:basedOn w:val="a5"/>
    <w:uiPriority w:val="99"/>
    <w:semiHidden/>
    <w:unhideWhenUsed/>
    <w:rsid w:val="006677E7"/>
    <w:rPr>
      <w:vertAlign w:val="superscript"/>
    </w:rPr>
  </w:style>
  <w:style w:type="character" w:customStyle="1" w:styleId="af5">
    <w:name w:val="Обычный текст Знак"/>
    <w:link w:val="af6"/>
    <w:locked/>
    <w:rsid w:val="009B1BB9"/>
    <w:rPr>
      <w:sz w:val="24"/>
    </w:rPr>
  </w:style>
  <w:style w:type="paragraph" w:customStyle="1" w:styleId="af6">
    <w:name w:val="Обычный текст"/>
    <w:basedOn w:val="a4"/>
    <w:link w:val="af5"/>
    <w:rsid w:val="009B1BB9"/>
    <w:pPr>
      <w:spacing w:after="0" w:line="288" w:lineRule="auto"/>
      <w:ind w:firstLine="720"/>
      <w:jc w:val="both"/>
    </w:pPr>
    <w:rPr>
      <w:sz w:val="24"/>
    </w:rPr>
  </w:style>
  <w:style w:type="paragraph" w:customStyle="1" w:styleId="12">
    <w:name w:val="Обычный1"/>
    <w:rsid w:val="006576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Название1"/>
    <w:basedOn w:val="12"/>
    <w:rsid w:val="001E4FC0"/>
    <w:pPr>
      <w:jc w:val="center"/>
    </w:pPr>
    <w:rPr>
      <w:sz w:val="28"/>
    </w:rPr>
  </w:style>
  <w:style w:type="character" w:styleId="af7">
    <w:name w:val="annotation reference"/>
    <w:basedOn w:val="a5"/>
    <w:uiPriority w:val="99"/>
    <w:unhideWhenUsed/>
    <w:rsid w:val="001F31EF"/>
    <w:rPr>
      <w:sz w:val="16"/>
      <w:szCs w:val="16"/>
    </w:rPr>
  </w:style>
  <w:style w:type="paragraph" w:styleId="21">
    <w:name w:val="Body Text 2"/>
    <w:basedOn w:val="a4"/>
    <w:link w:val="22"/>
    <w:uiPriority w:val="99"/>
    <w:unhideWhenUsed/>
    <w:rsid w:val="0052619B"/>
    <w:pPr>
      <w:spacing w:after="120" w:line="480" w:lineRule="auto"/>
    </w:pPr>
  </w:style>
  <w:style w:type="character" w:customStyle="1" w:styleId="22">
    <w:name w:val="Основной текст 2 Знак"/>
    <w:basedOn w:val="a5"/>
    <w:link w:val="21"/>
    <w:uiPriority w:val="99"/>
    <w:rsid w:val="0052619B"/>
  </w:style>
  <w:style w:type="paragraph" w:styleId="af8">
    <w:name w:val="Plain Text"/>
    <w:basedOn w:val="a4"/>
    <w:link w:val="af9"/>
    <w:rsid w:val="00884C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5"/>
    <w:link w:val="af8"/>
    <w:rsid w:val="00884C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сновной текст1"/>
    <w:basedOn w:val="a4"/>
    <w:rsid w:val="002011F8"/>
    <w:pPr>
      <w:widowControl w:val="0"/>
      <w:shd w:val="clear" w:color="auto" w:fill="FFFFFF"/>
      <w:spacing w:after="420" w:line="350" w:lineRule="exact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D83B27"/>
    <w:rPr>
      <w:rFonts w:ascii="Tahoma" w:eastAsiaTheme="majorEastAsia" w:hAnsi="Tahoma" w:cs="Tahoma"/>
      <w:b/>
      <w:bCs/>
      <w:sz w:val="24"/>
      <w:szCs w:val="24"/>
    </w:rPr>
  </w:style>
  <w:style w:type="paragraph" w:styleId="23">
    <w:name w:val="toc 2"/>
    <w:basedOn w:val="a4"/>
    <w:next w:val="a4"/>
    <w:autoRedefine/>
    <w:uiPriority w:val="39"/>
    <w:unhideWhenUsed/>
    <w:rsid w:val="00632D55"/>
    <w:pPr>
      <w:tabs>
        <w:tab w:val="left" w:pos="709"/>
        <w:tab w:val="right" w:leader="dot" w:pos="9346"/>
      </w:tabs>
      <w:spacing w:after="100"/>
      <w:ind w:left="220"/>
    </w:pPr>
  </w:style>
  <w:style w:type="paragraph" w:styleId="afa">
    <w:name w:val="No Spacing"/>
    <w:uiPriority w:val="1"/>
    <w:qFormat/>
    <w:rsid w:val="000633A8"/>
    <w:pPr>
      <w:spacing w:after="0" w:line="240" w:lineRule="auto"/>
    </w:pPr>
  </w:style>
  <w:style w:type="paragraph" w:styleId="afb">
    <w:name w:val="annotation text"/>
    <w:basedOn w:val="a4"/>
    <w:link w:val="afc"/>
    <w:uiPriority w:val="99"/>
    <w:unhideWhenUsed/>
    <w:rsid w:val="0058194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5"/>
    <w:link w:val="afb"/>
    <w:uiPriority w:val="99"/>
    <w:rsid w:val="0058194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8194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81942"/>
    <w:rPr>
      <w:b/>
      <w:bCs/>
      <w:sz w:val="20"/>
      <w:szCs w:val="20"/>
    </w:rPr>
  </w:style>
  <w:style w:type="paragraph" w:styleId="aff">
    <w:name w:val="Balloon Text"/>
    <w:basedOn w:val="a4"/>
    <w:link w:val="aff0"/>
    <w:uiPriority w:val="99"/>
    <w:semiHidden/>
    <w:unhideWhenUsed/>
    <w:rsid w:val="0058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5"/>
    <w:link w:val="aff"/>
    <w:uiPriority w:val="99"/>
    <w:semiHidden/>
    <w:rsid w:val="00581942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6"/>
    <w:next w:val="ac"/>
    <w:uiPriority w:val="39"/>
    <w:rsid w:val="0027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5"/>
    <w:link w:val="8"/>
    <w:uiPriority w:val="99"/>
    <w:semiHidden/>
    <w:rsid w:val="00016F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Раздел"/>
    <w:basedOn w:val="a4"/>
    <w:qFormat/>
    <w:rsid w:val="00016F20"/>
    <w:pPr>
      <w:keepNext/>
      <w:numPr>
        <w:numId w:val="28"/>
      </w:numPr>
      <w:spacing w:before="360" w:after="0" w:line="240" w:lineRule="auto"/>
      <w:ind w:right="9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1">
    <w:name w:val="Статья"/>
    <w:basedOn w:val="a4"/>
    <w:qFormat/>
    <w:rsid w:val="00016F20"/>
    <w:pPr>
      <w:numPr>
        <w:ilvl w:val="1"/>
        <w:numId w:val="28"/>
      </w:numPr>
      <w:spacing w:before="24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2">
    <w:name w:val="Пункт"/>
    <w:basedOn w:val="a4"/>
    <w:qFormat/>
    <w:rsid w:val="00016F20"/>
    <w:pPr>
      <w:numPr>
        <w:ilvl w:val="2"/>
        <w:numId w:val="28"/>
      </w:numPr>
      <w:spacing w:before="12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укнт с буквой"/>
    <w:basedOn w:val="a4"/>
    <w:qFormat/>
    <w:rsid w:val="00016F20"/>
    <w:pPr>
      <w:numPr>
        <w:ilvl w:val="3"/>
        <w:numId w:val="28"/>
      </w:numPr>
      <w:spacing w:before="6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4D38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5"/>
    <w:link w:val="5"/>
    <w:uiPriority w:val="9"/>
    <w:rsid w:val="00725EA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ru/documents/docs_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s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s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d.ru/workflow/system/progra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278B-9413-4CC4-B76F-9479ECAD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 Юрьевич</dc:creator>
  <cp:keywords/>
  <dc:description/>
  <cp:lastModifiedBy>Мнацаканян Алина Васильевна</cp:lastModifiedBy>
  <cp:revision>12</cp:revision>
  <cp:lastPrinted>2023-05-30T12:32:00Z</cp:lastPrinted>
  <dcterms:created xsi:type="dcterms:W3CDTF">2023-05-19T13:33:00Z</dcterms:created>
  <dcterms:modified xsi:type="dcterms:W3CDTF">2023-05-30T13:24:00Z</dcterms:modified>
</cp:coreProperties>
</file>